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424" w:rsidRPr="00B55424" w:rsidRDefault="00B55424" w:rsidP="00B55424">
      <w:pPr>
        <w:widowControl/>
        <w:jc w:val="left"/>
        <w:rPr>
          <w:rFonts w:ascii="宋体" w:eastAsia="宋体" w:hAnsi="宋体" w:cs="宋体"/>
          <w:color w:val="646464"/>
          <w:kern w:val="0"/>
          <w:szCs w:val="21"/>
        </w:rPr>
      </w:pPr>
      <w:r w:rsidRPr="00B55424">
        <w:rPr>
          <w:rFonts w:ascii="宋体" w:eastAsia="宋体" w:hAnsi="宋体" w:cs="宋体"/>
          <w:color w:val="646464"/>
          <w:kern w:val="0"/>
          <w:szCs w:val="21"/>
        </w:rPr>
        <w:t>BRD是英文”Business Requirement Document“的缩写，根据英文直译过来就是”商业需求文档“的意思，指的就是基于商业目标或价值所描述的产品需求内容文档（报告），其核心的用途就是用于产品在投入研发之前，由企业高层作为</w:t>
      </w:r>
      <w:r w:rsidRPr="00B55424">
        <w:rPr>
          <w:rFonts w:ascii="宋体" w:eastAsia="宋体" w:hAnsi="宋体" w:cs="宋体"/>
          <w:b/>
          <w:bCs/>
          <w:color w:val="646464"/>
          <w:kern w:val="0"/>
          <w:szCs w:val="21"/>
        </w:rPr>
        <w:t>决策评估的重要依据</w:t>
      </w:r>
      <w:r w:rsidRPr="00B55424">
        <w:rPr>
          <w:rFonts w:ascii="宋体" w:eastAsia="宋体" w:hAnsi="宋体" w:cs="宋体"/>
          <w:color w:val="646464"/>
          <w:kern w:val="0"/>
          <w:szCs w:val="21"/>
        </w:rPr>
        <w:t>。</w:t>
      </w:r>
    </w:p>
    <w:p w:rsidR="00B55424" w:rsidRPr="00B55424" w:rsidRDefault="00B55424" w:rsidP="00B55424">
      <w:pPr>
        <w:widowControl/>
        <w:jc w:val="left"/>
        <w:rPr>
          <w:rFonts w:ascii="宋体" w:eastAsia="宋体" w:hAnsi="宋体" w:cs="宋体"/>
          <w:color w:val="646464"/>
          <w:kern w:val="0"/>
          <w:szCs w:val="21"/>
        </w:rPr>
      </w:pPr>
      <w:r w:rsidRPr="00B55424">
        <w:rPr>
          <w:rFonts w:ascii="宋体" w:eastAsia="宋体" w:hAnsi="宋体" w:cs="宋体"/>
          <w:color w:val="646464"/>
          <w:kern w:val="0"/>
          <w:szCs w:val="21"/>
        </w:rPr>
        <w:br/>
      </w:r>
      <w:r w:rsidRPr="00B55424">
        <w:rPr>
          <w:rFonts w:ascii="宋体" w:eastAsia="宋体" w:hAnsi="宋体" w:cs="宋体"/>
          <w:b/>
          <w:bCs/>
          <w:color w:val="646464"/>
          <w:kern w:val="0"/>
          <w:szCs w:val="21"/>
        </w:rPr>
        <w:t>BRD与PRD的差异</w:t>
      </w:r>
    </w:p>
    <w:p w:rsidR="00B55424" w:rsidRPr="00B55424" w:rsidRDefault="00B55424" w:rsidP="00B55424">
      <w:pPr>
        <w:widowControl/>
        <w:jc w:val="left"/>
        <w:rPr>
          <w:rFonts w:ascii="宋体" w:eastAsia="宋体" w:hAnsi="宋体" w:cs="宋体"/>
          <w:color w:val="646464"/>
          <w:kern w:val="0"/>
          <w:szCs w:val="21"/>
        </w:rPr>
      </w:pPr>
      <w:r w:rsidRPr="00B55424">
        <w:rPr>
          <w:rFonts w:ascii="宋体" w:eastAsia="宋体" w:hAnsi="宋体" w:cs="宋体"/>
          <w:color w:val="646464"/>
          <w:kern w:val="0"/>
          <w:szCs w:val="21"/>
        </w:rPr>
        <w:t>BRD不同于常见的MRD（Market Requirement Document-市场需求文档）和PRD（Product Requirement Document-产品需求文档），既然是用于产品实施之前的决策评估依据，必然对其文档（报告）的内容和格式要求够直观、精炼，要点突出。作为报告的撰写者，你必须让高层明白，你的报告中将展现出怎样的商业价值，如何用有力的论据来说服企业对你这个项目的认可，并为之慷慨的投入研发资源及市场费用。如果说PRD的好坏，直接决定了项目的质量水平，那么BRD的作用，就是决定了你的项目的商业价值。优秀的BRD文档，可以让决策层充分被你的报告观点所吸引，或许财务主管会因为报告呈现的低投入高产出的经济效益预测而蠢蠢欲动；或许技术主管会因为项目的牵涉面广泛而头疼不已；又或许公司的VP之流因之报告而看到了未来一年业绩的飞速发展的广阔前景……</w:t>
      </w:r>
    </w:p>
    <w:p w:rsidR="00B55424" w:rsidRPr="00B55424" w:rsidRDefault="00B55424" w:rsidP="00B55424">
      <w:pPr>
        <w:widowControl/>
        <w:jc w:val="left"/>
        <w:rPr>
          <w:rFonts w:ascii="宋体" w:eastAsia="宋体" w:hAnsi="宋体" w:cs="宋体"/>
          <w:color w:val="646464"/>
          <w:kern w:val="0"/>
          <w:szCs w:val="21"/>
        </w:rPr>
      </w:pPr>
    </w:p>
    <w:p w:rsidR="00B55424" w:rsidRPr="00B55424" w:rsidRDefault="00B55424" w:rsidP="00B55424">
      <w:pPr>
        <w:widowControl/>
        <w:jc w:val="left"/>
        <w:rPr>
          <w:rFonts w:ascii="宋体" w:eastAsia="宋体" w:hAnsi="宋体" w:cs="宋体"/>
          <w:color w:val="646464"/>
          <w:kern w:val="0"/>
          <w:szCs w:val="21"/>
        </w:rPr>
      </w:pPr>
      <w:r w:rsidRPr="00B55424">
        <w:rPr>
          <w:rFonts w:ascii="宋体" w:eastAsia="宋体" w:hAnsi="宋体" w:cs="宋体"/>
          <w:color w:val="646464"/>
          <w:kern w:val="0"/>
          <w:szCs w:val="21"/>
        </w:rPr>
        <w:t>说白了，BRD需要产品经理（产品设计师）像对待PRD一样，充分应用市场调查、用户研究、需求分析等各种设计手段来充分阐述报告的内容。基于这样的状况，显然不是给大家一份完整的BRD标准格式规范，就能够搞定一切的！哈，也许有人会说这有点危言耸听，不过我一向赞成，面对一切“产品”，都应该用设计的眼光看待它。</w:t>
      </w:r>
    </w:p>
    <w:p w:rsidR="00B55424" w:rsidRPr="00B55424" w:rsidRDefault="00B55424" w:rsidP="00B55424">
      <w:pPr>
        <w:widowControl/>
        <w:jc w:val="left"/>
        <w:rPr>
          <w:rFonts w:ascii="宋体" w:eastAsia="宋体" w:hAnsi="宋体" w:cs="宋体"/>
          <w:color w:val="646464"/>
          <w:kern w:val="0"/>
          <w:szCs w:val="21"/>
        </w:rPr>
      </w:pPr>
    </w:p>
    <w:p w:rsidR="00B55424" w:rsidRPr="00B55424" w:rsidRDefault="00B55424" w:rsidP="00B55424">
      <w:pPr>
        <w:widowControl/>
        <w:jc w:val="left"/>
        <w:rPr>
          <w:rFonts w:ascii="宋体" w:eastAsia="宋体" w:hAnsi="宋体" w:cs="宋体"/>
          <w:color w:val="646464"/>
          <w:kern w:val="0"/>
          <w:szCs w:val="21"/>
        </w:rPr>
      </w:pPr>
      <w:r w:rsidRPr="00B55424">
        <w:rPr>
          <w:rFonts w:ascii="宋体" w:eastAsia="宋体" w:hAnsi="宋体" w:cs="宋体"/>
          <w:color w:val="646464"/>
          <w:kern w:val="0"/>
          <w:szCs w:val="21"/>
        </w:rPr>
        <w:t>首先，你应该把决策层当作你的产品——BRD的受众群体，一切从这里开始……</w:t>
      </w:r>
    </w:p>
    <w:p w:rsidR="00B55424" w:rsidRPr="00B55424" w:rsidRDefault="00B55424" w:rsidP="00B55424">
      <w:pPr>
        <w:widowControl/>
        <w:spacing w:after="240"/>
        <w:jc w:val="left"/>
        <w:rPr>
          <w:rFonts w:ascii="宋体" w:eastAsia="宋体" w:hAnsi="宋体" w:cs="宋体"/>
          <w:color w:val="646464"/>
          <w:kern w:val="0"/>
          <w:szCs w:val="21"/>
        </w:rPr>
      </w:pPr>
      <w:r w:rsidRPr="00B55424">
        <w:rPr>
          <w:rFonts w:ascii="宋体" w:eastAsia="宋体" w:hAnsi="宋体" w:cs="宋体"/>
          <w:color w:val="646464"/>
          <w:kern w:val="0"/>
          <w:szCs w:val="21"/>
        </w:rPr>
        <w:br/>
      </w:r>
      <w:r w:rsidRPr="00B55424">
        <w:rPr>
          <w:rFonts w:ascii="宋体" w:eastAsia="宋体" w:hAnsi="宋体" w:cs="宋体"/>
          <w:b/>
          <w:bCs/>
          <w:color w:val="646464"/>
          <w:kern w:val="0"/>
          <w:szCs w:val="21"/>
        </w:rPr>
        <w:t>BRD的受众群体</w:t>
      </w:r>
    </w:p>
    <w:p w:rsidR="00B55424" w:rsidRPr="00B55424" w:rsidRDefault="00B55424" w:rsidP="00B55424">
      <w:pPr>
        <w:widowControl/>
        <w:jc w:val="left"/>
        <w:rPr>
          <w:rFonts w:ascii="宋体" w:eastAsia="宋体" w:hAnsi="宋体" w:cs="宋体"/>
          <w:color w:val="646464"/>
          <w:kern w:val="0"/>
          <w:szCs w:val="21"/>
        </w:rPr>
      </w:pPr>
      <w:r w:rsidRPr="00B55424">
        <w:rPr>
          <w:rFonts w:ascii="宋体" w:eastAsia="宋体" w:hAnsi="宋体" w:cs="宋体"/>
          <w:color w:val="646464"/>
          <w:kern w:val="0"/>
          <w:szCs w:val="21"/>
        </w:rPr>
        <w:t>不同的企业，不同的时期以及不同的决策环境，使得BRD的决策层必然存在着较大的差异，很多人都会疑惑，究竟决策层都会有哪些人？为什么是这些人对BRD进行评审，而不是技术经理或项目经理之类？其实这都不是问题的关键，无论是企业的老板还是CEO、COO、CFO之类，又或者VP或各类部门主管，什么样的人参与BRD的评审都是可以的。作为产品设计师，你对受众群体的分析，不是要关注他们是什么职业，又或是什么Title，是男又或女，你应该抓住这些受众群体的核心需求：“</w:t>
      </w:r>
      <w:r w:rsidRPr="00B55424">
        <w:rPr>
          <w:rFonts w:ascii="宋体" w:eastAsia="宋体" w:hAnsi="宋体" w:cs="宋体"/>
          <w:b/>
          <w:bCs/>
          <w:color w:val="646464"/>
          <w:kern w:val="0"/>
          <w:szCs w:val="21"/>
        </w:rPr>
        <w:t>他们为什么要评估你的报告？评估后的决策，究竟决策什么</w:t>
      </w:r>
      <w:r w:rsidRPr="00B55424">
        <w:rPr>
          <w:rFonts w:ascii="宋体" w:eastAsia="宋体" w:hAnsi="宋体" w:cs="宋体"/>
          <w:color w:val="646464"/>
          <w:kern w:val="0"/>
          <w:szCs w:val="21"/>
        </w:rPr>
        <w:t>？”</w:t>
      </w:r>
    </w:p>
    <w:p w:rsidR="00B55424" w:rsidRPr="00B55424" w:rsidRDefault="00B55424" w:rsidP="00B55424">
      <w:pPr>
        <w:widowControl/>
        <w:jc w:val="left"/>
        <w:rPr>
          <w:rFonts w:ascii="宋体" w:eastAsia="宋体" w:hAnsi="宋体" w:cs="宋体"/>
          <w:color w:val="646464"/>
          <w:kern w:val="0"/>
          <w:szCs w:val="21"/>
        </w:rPr>
      </w:pPr>
    </w:p>
    <w:p w:rsidR="00B55424" w:rsidRPr="00B55424" w:rsidRDefault="00B55424" w:rsidP="00B55424">
      <w:pPr>
        <w:widowControl/>
        <w:jc w:val="left"/>
        <w:rPr>
          <w:rFonts w:ascii="宋体" w:eastAsia="宋体" w:hAnsi="宋体" w:cs="宋体"/>
          <w:color w:val="646464"/>
          <w:kern w:val="0"/>
          <w:szCs w:val="21"/>
        </w:rPr>
      </w:pPr>
      <w:r w:rsidRPr="00B55424">
        <w:rPr>
          <w:rFonts w:ascii="宋体" w:eastAsia="宋体" w:hAnsi="宋体" w:cs="宋体"/>
          <w:color w:val="646464"/>
          <w:kern w:val="0"/>
          <w:szCs w:val="21"/>
        </w:rPr>
        <w:t>再细致回顾一下，通常我们会在什么情况下撰写BRD报告？一般都是在年初大家做年度规划的时候，又或者是产品经理在日常产品管理过程中，通过一系列的市场分析或调查，掌握到了一个潜在的、未被满足的大量用户需求，而这些需求背后将映射着一个广阔的市场空间。产品经理因之而激动莫名，匆匆写了一个数十页的报告，找到上级领导，领导的领导，领导的领导的领导……</w:t>
      </w:r>
    </w:p>
    <w:p w:rsidR="00B55424" w:rsidRPr="00B55424" w:rsidRDefault="00B55424" w:rsidP="00B55424">
      <w:pPr>
        <w:widowControl/>
        <w:jc w:val="left"/>
        <w:rPr>
          <w:rFonts w:ascii="宋体" w:eastAsia="宋体" w:hAnsi="宋体" w:cs="宋体"/>
          <w:color w:val="646464"/>
          <w:kern w:val="0"/>
          <w:szCs w:val="21"/>
        </w:rPr>
      </w:pPr>
    </w:p>
    <w:p w:rsidR="00B55424" w:rsidRPr="00B55424" w:rsidRDefault="00B55424" w:rsidP="00B55424">
      <w:pPr>
        <w:widowControl/>
        <w:jc w:val="left"/>
        <w:rPr>
          <w:rFonts w:ascii="宋体" w:eastAsia="宋体" w:hAnsi="宋体" w:cs="宋体"/>
          <w:color w:val="646464"/>
          <w:kern w:val="0"/>
          <w:szCs w:val="21"/>
        </w:rPr>
      </w:pPr>
      <w:r w:rsidRPr="00B55424">
        <w:rPr>
          <w:rFonts w:ascii="宋体" w:eastAsia="宋体" w:hAnsi="宋体" w:cs="宋体"/>
          <w:color w:val="646464"/>
          <w:kern w:val="0"/>
          <w:szCs w:val="21"/>
        </w:rPr>
        <w:t>一番唾沫横飞的演讲后，也许就提出了以下这些要求：</w:t>
      </w:r>
    </w:p>
    <w:p w:rsidR="00B55424" w:rsidRPr="00B55424" w:rsidRDefault="00B55424" w:rsidP="00B55424">
      <w:pPr>
        <w:widowControl/>
        <w:jc w:val="left"/>
        <w:rPr>
          <w:rFonts w:ascii="宋体" w:eastAsia="宋体" w:hAnsi="宋体" w:cs="宋体"/>
          <w:color w:val="646464"/>
          <w:kern w:val="0"/>
          <w:szCs w:val="21"/>
        </w:rPr>
      </w:pPr>
    </w:p>
    <w:p w:rsidR="00B55424" w:rsidRPr="00B55424" w:rsidRDefault="00B55424" w:rsidP="00B55424">
      <w:pPr>
        <w:widowControl/>
        <w:numPr>
          <w:ilvl w:val="0"/>
          <w:numId w:val="1"/>
        </w:numPr>
        <w:spacing w:before="100" w:beforeAutospacing="1" w:after="100" w:afterAutospacing="1"/>
        <w:ind w:left="690"/>
        <w:jc w:val="left"/>
        <w:rPr>
          <w:rFonts w:ascii="宋体" w:eastAsia="宋体" w:hAnsi="宋体" w:cs="宋体"/>
          <w:color w:val="646464"/>
          <w:kern w:val="0"/>
          <w:szCs w:val="21"/>
        </w:rPr>
      </w:pPr>
      <w:r w:rsidRPr="00B55424">
        <w:rPr>
          <w:rFonts w:ascii="宋体" w:eastAsia="宋体" w:hAnsi="宋体" w:cs="宋体"/>
          <w:color w:val="646464"/>
          <w:kern w:val="0"/>
          <w:szCs w:val="21"/>
        </w:rPr>
        <w:t xml:space="preserve">这个项目很重要，希望领导支持我来做这个项目； </w:t>
      </w:r>
    </w:p>
    <w:p w:rsidR="00B55424" w:rsidRPr="00B55424" w:rsidRDefault="00B55424" w:rsidP="00B55424">
      <w:pPr>
        <w:widowControl/>
        <w:numPr>
          <w:ilvl w:val="0"/>
          <w:numId w:val="1"/>
        </w:numPr>
        <w:spacing w:before="100" w:beforeAutospacing="1" w:after="100" w:afterAutospacing="1"/>
        <w:ind w:left="690"/>
        <w:jc w:val="left"/>
        <w:rPr>
          <w:rFonts w:ascii="宋体" w:eastAsia="宋体" w:hAnsi="宋体" w:cs="宋体"/>
          <w:color w:val="646464"/>
          <w:kern w:val="0"/>
          <w:szCs w:val="21"/>
        </w:rPr>
      </w:pPr>
      <w:r w:rsidRPr="00B55424">
        <w:rPr>
          <w:rFonts w:ascii="宋体" w:eastAsia="宋体" w:hAnsi="宋体" w:cs="宋体"/>
          <w:color w:val="646464"/>
          <w:kern w:val="0"/>
          <w:szCs w:val="21"/>
        </w:rPr>
        <w:t>这个项目很有价值（社会价值——造福全人类？；商业价值——未来的赢收主体？；用户价值——引领用户潮流？比如说Iphone；市场价值——也许明年我们的市场份</w:t>
      </w:r>
      <w:r w:rsidRPr="00B55424">
        <w:rPr>
          <w:rFonts w:ascii="宋体" w:eastAsia="宋体" w:hAnsi="宋体" w:cs="宋体"/>
          <w:color w:val="646464"/>
          <w:kern w:val="0"/>
          <w:szCs w:val="21"/>
        </w:rPr>
        <w:lastRenderedPageBreak/>
        <w:t xml:space="preserve">额就会扩大一倍；投资价值——我们将全面进入一个新兴的领域），希望公司能重视这个项目，并纳入未来战略计划中； </w:t>
      </w:r>
    </w:p>
    <w:p w:rsidR="00B55424" w:rsidRPr="00B55424" w:rsidRDefault="00B55424" w:rsidP="00B55424">
      <w:pPr>
        <w:widowControl/>
        <w:numPr>
          <w:ilvl w:val="0"/>
          <w:numId w:val="1"/>
        </w:numPr>
        <w:spacing w:before="100" w:beforeAutospacing="1" w:after="100" w:afterAutospacing="1"/>
        <w:ind w:left="690"/>
        <w:jc w:val="left"/>
        <w:rPr>
          <w:rFonts w:ascii="宋体" w:eastAsia="宋体" w:hAnsi="宋体" w:cs="宋体"/>
          <w:color w:val="646464"/>
          <w:kern w:val="0"/>
          <w:szCs w:val="21"/>
        </w:rPr>
      </w:pPr>
      <w:r w:rsidRPr="00B55424">
        <w:rPr>
          <w:rFonts w:ascii="宋体" w:eastAsia="宋体" w:hAnsi="宋体" w:cs="宋体"/>
          <w:color w:val="646464"/>
          <w:kern w:val="0"/>
          <w:szCs w:val="21"/>
        </w:rPr>
        <w:t>这个项目很庞大，需要公司提供足够的研发资源和市场费用，希望公司能审批一笔预算并给我一个专属的项目团队，这样我才会最大限度确保项目成功；</w:t>
      </w:r>
    </w:p>
    <w:p w:rsidR="00B55424" w:rsidRPr="00B55424" w:rsidRDefault="00B55424" w:rsidP="00B55424">
      <w:pPr>
        <w:widowControl/>
        <w:spacing w:after="240"/>
        <w:jc w:val="left"/>
        <w:rPr>
          <w:rFonts w:ascii="宋体" w:eastAsia="宋体" w:hAnsi="宋体" w:cs="宋体"/>
          <w:color w:val="646464"/>
          <w:kern w:val="0"/>
          <w:szCs w:val="21"/>
        </w:rPr>
      </w:pPr>
      <w:r w:rsidRPr="00B55424">
        <w:rPr>
          <w:rFonts w:ascii="宋体" w:eastAsia="宋体" w:hAnsi="宋体" w:cs="宋体"/>
          <w:b/>
          <w:bCs/>
          <w:color w:val="646464"/>
          <w:kern w:val="0"/>
          <w:szCs w:val="21"/>
        </w:rPr>
        <w:br/>
        <w:t>BRD的决策参与模型</w:t>
      </w:r>
    </w:p>
    <w:p w:rsidR="00B55424" w:rsidRPr="00B55424" w:rsidRDefault="00B55424" w:rsidP="00B55424">
      <w:pPr>
        <w:widowControl/>
        <w:jc w:val="left"/>
        <w:rPr>
          <w:rFonts w:ascii="宋体" w:eastAsia="宋体" w:hAnsi="宋体" w:cs="宋体"/>
          <w:color w:val="646464"/>
          <w:kern w:val="0"/>
          <w:szCs w:val="21"/>
        </w:rPr>
      </w:pPr>
      <w:r w:rsidRPr="00B55424">
        <w:rPr>
          <w:rFonts w:ascii="宋体" w:eastAsia="宋体" w:hAnsi="宋体" w:cs="宋体"/>
          <w:color w:val="646464"/>
          <w:kern w:val="0"/>
          <w:szCs w:val="21"/>
        </w:rPr>
        <w:t>通过上述的分析，我们似乎找到了撰写BRD背后的目的：我需要一笔费用；我需要一些资源；我希望公司高度重视；我希望各级领导支持；基于这些目的性，我们可以把决策参与人分成以下几类，先看看我整理出来的BRD的决策参与模型（如下图）</w:t>
      </w:r>
    </w:p>
    <w:p w:rsidR="00B55424" w:rsidRPr="00B55424" w:rsidRDefault="00B55424" w:rsidP="00B55424">
      <w:pPr>
        <w:widowControl/>
        <w:jc w:val="left"/>
        <w:rPr>
          <w:rFonts w:ascii="宋体" w:eastAsia="宋体" w:hAnsi="宋体" w:cs="宋体"/>
          <w:color w:val="646464"/>
          <w:kern w:val="0"/>
          <w:szCs w:val="21"/>
        </w:rPr>
      </w:pPr>
    </w:p>
    <w:p w:rsidR="00B55424" w:rsidRPr="00B55424" w:rsidRDefault="00B55424" w:rsidP="00B55424">
      <w:pPr>
        <w:widowControl/>
        <w:jc w:val="left"/>
        <w:rPr>
          <w:rFonts w:ascii="宋体" w:eastAsia="宋体" w:hAnsi="宋体" w:cs="宋体"/>
          <w:color w:val="646464"/>
          <w:kern w:val="0"/>
          <w:szCs w:val="21"/>
        </w:rPr>
      </w:pPr>
      <w:r>
        <w:rPr>
          <w:rFonts w:ascii="宋体" w:eastAsia="宋体" w:hAnsi="宋体" w:cs="宋体"/>
          <w:noProof/>
          <w:color w:val="646464"/>
          <w:kern w:val="0"/>
          <w:szCs w:val="21"/>
        </w:rPr>
        <w:drawing>
          <wp:inline distT="0" distB="0" distL="0" distR="0">
            <wp:extent cx="5314950" cy="3124200"/>
            <wp:effectExtent l="19050" t="0" r="0" b="0"/>
            <wp:docPr id="1" name="aimg_T1WBu" descr="http://ued.5173.com/wp-content/2011/01/BRD_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T1WBu" descr="http://ued.5173.com/wp-content/2011/01/BRD_thumb.jpg"/>
                    <pic:cNvPicPr>
                      <a:picLocks noChangeAspect="1" noChangeArrowheads="1"/>
                    </pic:cNvPicPr>
                  </pic:nvPicPr>
                  <pic:blipFill>
                    <a:blip r:embed="rId7"/>
                    <a:srcRect/>
                    <a:stretch>
                      <a:fillRect/>
                    </a:stretch>
                  </pic:blipFill>
                  <pic:spPr bwMode="auto">
                    <a:xfrm>
                      <a:off x="0" y="0"/>
                      <a:ext cx="5314950" cy="3124200"/>
                    </a:xfrm>
                    <a:prstGeom prst="rect">
                      <a:avLst/>
                    </a:prstGeom>
                    <a:noFill/>
                    <a:ln w="9525">
                      <a:noFill/>
                      <a:miter lim="800000"/>
                      <a:headEnd/>
                      <a:tailEnd/>
                    </a:ln>
                  </pic:spPr>
                </pic:pic>
              </a:graphicData>
            </a:graphic>
          </wp:inline>
        </w:drawing>
      </w:r>
    </w:p>
    <w:p w:rsidR="00B55424" w:rsidRPr="00B55424" w:rsidRDefault="00B55424" w:rsidP="00B55424">
      <w:pPr>
        <w:widowControl/>
        <w:jc w:val="left"/>
        <w:rPr>
          <w:rFonts w:ascii="宋体" w:eastAsia="宋体" w:hAnsi="宋体" w:cs="宋体"/>
          <w:color w:val="646464"/>
          <w:kern w:val="0"/>
          <w:szCs w:val="21"/>
        </w:rPr>
      </w:pPr>
    </w:p>
    <w:p w:rsidR="00B55424" w:rsidRPr="00B55424" w:rsidRDefault="00B55424" w:rsidP="00B55424">
      <w:pPr>
        <w:widowControl/>
        <w:numPr>
          <w:ilvl w:val="0"/>
          <w:numId w:val="2"/>
        </w:numPr>
        <w:spacing w:before="100" w:beforeAutospacing="1" w:after="100" w:afterAutospacing="1"/>
        <w:ind w:left="690"/>
        <w:jc w:val="left"/>
        <w:rPr>
          <w:rFonts w:ascii="宋体" w:eastAsia="宋体" w:hAnsi="宋体" w:cs="宋体"/>
          <w:color w:val="646464"/>
          <w:kern w:val="0"/>
          <w:szCs w:val="21"/>
        </w:rPr>
      </w:pPr>
      <w:r w:rsidRPr="00B55424">
        <w:rPr>
          <w:rFonts w:ascii="宋体" w:eastAsia="宋体" w:hAnsi="宋体" w:cs="宋体"/>
          <w:b/>
          <w:bCs/>
          <w:color w:val="646464"/>
          <w:kern w:val="0"/>
          <w:szCs w:val="21"/>
        </w:rPr>
        <w:t>资本型</w:t>
      </w:r>
      <w:r w:rsidRPr="00B55424">
        <w:rPr>
          <w:rFonts w:ascii="宋体" w:eastAsia="宋体" w:hAnsi="宋体" w:cs="宋体"/>
          <w:color w:val="646464"/>
          <w:kern w:val="0"/>
          <w:szCs w:val="21"/>
        </w:rPr>
        <w:t xml:space="preserve">：这类角色一般就是为我们提供足够的产品研发经费，自然以CFO（首席财务官）、财务总监之类为主； </w:t>
      </w:r>
    </w:p>
    <w:p w:rsidR="00B55424" w:rsidRPr="00B55424" w:rsidRDefault="00B55424" w:rsidP="00B55424">
      <w:pPr>
        <w:widowControl/>
        <w:numPr>
          <w:ilvl w:val="0"/>
          <w:numId w:val="2"/>
        </w:numPr>
        <w:spacing w:before="100" w:beforeAutospacing="1" w:after="100" w:afterAutospacing="1"/>
        <w:ind w:left="690"/>
        <w:jc w:val="left"/>
        <w:rPr>
          <w:rFonts w:ascii="宋体" w:eastAsia="宋体" w:hAnsi="宋体" w:cs="宋体"/>
          <w:color w:val="646464"/>
          <w:kern w:val="0"/>
          <w:szCs w:val="21"/>
        </w:rPr>
      </w:pPr>
      <w:r w:rsidRPr="00B55424">
        <w:rPr>
          <w:rFonts w:ascii="宋体" w:eastAsia="宋体" w:hAnsi="宋体" w:cs="宋体"/>
          <w:b/>
          <w:bCs/>
          <w:color w:val="646464"/>
          <w:kern w:val="0"/>
          <w:szCs w:val="21"/>
        </w:rPr>
        <w:t>市场型</w:t>
      </w:r>
      <w:r w:rsidRPr="00B55424">
        <w:rPr>
          <w:rFonts w:ascii="宋体" w:eastAsia="宋体" w:hAnsi="宋体" w:cs="宋体"/>
          <w:color w:val="646464"/>
          <w:kern w:val="0"/>
          <w:szCs w:val="21"/>
        </w:rPr>
        <w:t xml:space="preserve">：这类角色一般就是为我们提供未来市场营销和商业运营方面的支持人员，通常以市场总监、运营总监之类为主； </w:t>
      </w:r>
    </w:p>
    <w:p w:rsidR="00B55424" w:rsidRPr="00B55424" w:rsidRDefault="00B55424" w:rsidP="00B55424">
      <w:pPr>
        <w:widowControl/>
        <w:numPr>
          <w:ilvl w:val="0"/>
          <w:numId w:val="2"/>
        </w:numPr>
        <w:spacing w:before="100" w:beforeAutospacing="1" w:after="100" w:afterAutospacing="1"/>
        <w:ind w:left="690"/>
        <w:jc w:val="left"/>
        <w:rPr>
          <w:rFonts w:ascii="宋体" w:eastAsia="宋体" w:hAnsi="宋体" w:cs="宋体"/>
          <w:color w:val="646464"/>
          <w:kern w:val="0"/>
          <w:szCs w:val="21"/>
        </w:rPr>
      </w:pPr>
      <w:r w:rsidRPr="00B55424">
        <w:rPr>
          <w:rFonts w:ascii="宋体" w:eastAsia="宋体" w:hAnsi="宋体" w:cs="宋体"/>
          <w:b/>
          <w:bCs/>
          <w:color w:val="646464"/>
          <w:kern w:val="0"/>
          <w:szCs w:val="21"/>
        </w:rPr>
        <w:t>研发型</w:t>
      </w:r>
      <w:r w:rsidRPr="00B55424">
        <w:rPr>
          <w:rFonts w:ascii="宋体" w:eastAsia="宋体" w:hAnsi="宋体" w:cs="宋体"/>
          <w:color w:val="646464"/>
          <w:kern w:val="0"/>
          <w:szCs w:val="21"/>
        </w:rPr>
        <w:t xml:space="preserve">：这类角色一般就是为我们提供技术性支持的主管，比如技术总监或研发总监之类； </w:t>
      </w:r>
    </w:p>
    <w:p w:rsidR="00B55424" w:rsidRPr="00B55424" w:rsidRDefault="00B55424" w:rsidP="00B55424">
      <w:pPr>
        <w:widowControl/>
        <w:numPr>
          <w:ilvl w:val="0"/>
          <w:numId w:val="2"/>
        </w:numPr>
        <w:spacing w:before="100" w:beforeAutospacing="1" w:after="100" w:afterAutospacing="1"/>
        <w:ind w:left="690"/>
        <w:jc w:val="left"/>
        <w:rPr>
          <w:rFonts w:ascii="宋体" w:eastAsia="宋体" w:hAnsi="宋体" w:cs="宋体"/>
          <w:color w:val="646464"/>
          <w:kern w:val="0"/>
          <w:szCs w:val="21"/>
        </w:rPr>
      </w:pPr>
      <w:r w:rsidRPr="00B55424">
        <w:rPr>
          <w:rFonts w:ascii="宋体" w:eastAsia="宋体" w:hAnsi="宋体" w:cs="宋体"/>
          <w:b/>
          <w:bCs/>
          <w:color w:val="646464"/>
          <w:kern w:val="0"/>
          <w:szCs w:val="21"/>
        </w:rPr>
        <w:t>战略型</w:t>
      </w:r>
      <w:r w:rsidRPr="00B55424">
        <w:rPr>
          <w:rFonts w:ascii="宋体" w:eastAsia="宋体" w:hAnsi="宋体" w:cs="宋体"/>
          <w:color w:val="646464"/>
          <w:kern w:val="0"/>
          <w:szCs w:val="21"/>
        </w:rPr>
        <w:t>：这类角色一般就是企业的老板（董事长）、CEO（首席执行官）、COO（首席运营官）或直属VP（副总裁），这类人，通常能够为你提供产品在企业内受到足够高度的重视，让你实施项目畅通无阻，而是否纳入１～３年的战略规划，也是这个层面的人说了算；</w:t>
      </w:r>
    </w:p>
    <w:p w:rsidR="00B55424" w:rsidRPr="00B55424" w:rsidRDefault="00B55424" w:rsidP="00B55424">
      <w:pPr>
        <w:widowControl/>
        <w:jc w:val="left"/>
        <w:rPr>
          <w:rFonts w:ascii="宋体" w:eastAsia="宋体" w:hAnsi="宋体" w:cs="宋体"/>
          <w:color w:val="646464"/>
          <w:kern w:val="0"/>
          <w:szCs w:val="21"/>
        </w:rPr>
      </w:pPr>
    </w:p>
    <w:p w:rsidR="00B55424" w:rsidRPr="00B55424" w:rsidRDefault="00B55424" w:rsidP="00B55424">
      <w:pPr>
        <w:widowControl/>
        <w:jc w:val="left"/>
        <w:rPr>
          <w:rFonts w:ascii="宋体" w:eastAsia="宋体" w:hAnsi="宋体" w:cs="宋体"/>
          <w:color w:val="646464"/>
          <w:kern w:val="0"/>
          <w:szCs w:val="21"/>
        </w:rPr>
      </w:pPr>
      <w:r w:rsidRPr="00B55424">
        <w:rPr>
          <w:rFonts w:ascii="宋体" w:eastAsia="宋体" w:hAnsi="宋体" w:cs="宋体"/>
          <w:color w:val="646464"/>
          <w:kern w:val="0"/>
          <w:szCs w:val="21"/>
        </w:rPr>
        <w:t>如果你充分掌握了以上这些信息，事实上你就已经为你的BRD获得审批通过成功了一半了，剩下的，就是看你对报告细节的把握能力了。确定报告的大纲，充分论述报告的各方面重点，</w:t>
      </w:r>
      <w:r w:rsidRPr="00B55424">
        <w:rPr>
          <w:rFonts w:ascii="宋体" w:eastAsia="宋体" w:hAnsi="宋体" w:cs="宋体"/>
          <w:color w:val="646464"/>
          <w:kern w:val="0"/>
          <w:szCs w:val="21"/>
        </w:rPr>
        <w:lastRenderedPageBreak/>
        <w:t>利用你擅长的沟通表达能力，用最简洁的语言、条理清晰的思路来陈述你整个报告的核心部分！</w:t>
      </w:r>
    </w:p>
    <w:p w:rsidR="00B55424" w:rsidRPr="00B55424" w:rsidRDefault="00B55424" w:rsidP="00B55424">
      <w:pPr>
        <w:widowControl/>
        <w:jc w:val="left"/>
        <w:rPr>
          <w:rFonts w:ascii="宋体" w:eastAsia="宋体" w:hAnsi="宋体" w:cs="宋体"/>
          <w:color w:val="646464"/>
          <w:kern w:val="0"/>
          <w:szCs w:val="21"/>
        </w:rPr>
      </w:pPr>
    </w:p>
    <w:sectPr w:rsidR="00B55424" w:rsidRPr="00B554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195C" w:rsidRDefault="0054195C" w:rsidP="00B55424">
      <w:r>
        <w:separator/>
      </w:r>
    </w:p>
  </w:endnote>
  <w:endnote w:type="continuationSeparator" w:id="1">
    <w:p w:rsidR="0054195C" w:rsidRDefault="0054195C" w:rsidP="00B5542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195C" w:rsidRDefault="0054195C" w:rsidP="00B55424">
      <w:r>
        <w:separator/>
      </w:r>
    </w:p>
  </w:footnote>
  <w:footnote w:type="continuationSeparator" w:id="1">
    <w:p w:rsidR="0054195C" w:rsidRDefault="0054195C" w:rsidP="00B5542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682F29"/>
    <w:multiLevelType w:val="multilevel"/>
    <w:tmpl w:val="03122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48D2851"/>
    <w:multiLevelType w:val="multilevel"/>
    <w:tmpl w:val="2EAA7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55424"/>
    <w:rsid w:val="002826B1"/>
    <w:rsid w:val="0054195C"/>
    <w:rsid w:val="00B554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554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55424"/>
    <w:rPr>
      <w:sz w:val="18"/>
      <w:szCs w:val="18"/>
    </w:rPr>
  </w:style>
  <w:style w:type="paragraph" w:styleId="a4">
    <w:name w:val="footer"/>
    <w:basedOn w:val="a"/>
    <w:link w:val="Char0"/>
    <w:uiPriority w:val="99"/>
    <w:semiHidden/>
    <w:unhideWhenUsed/>
    <w:rsid w:val="00B5542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55424"/>
    <w:rPr>
      <w:sz w:val="18"/>
      <w:szCs w:val="18"/>
    </w:rPr>
  </w:style>
  <w:style w:type="paragraph" w:styleId="a5">
    <w:name w:val="Balloon Text"/>
    <w:basedOn w:val="a"/>
    <w:link w:val="Char1"/>
    <w:uiPriority w:val="99"/>
    <w:semiHidden/>
    <w:unhideWhenUsed/>
    <w:rsid w:val="00B55424"/>
    <w:rPr>
      <w:sz w:val="18"/>
      <w:szCs w:val="18"/>
    </w:rPr>
  </w:style>
  <w:style w:type="character" w:customStyle="1" w:styleId="Char1">
    <w:name w:val="批注框文本 Char"/>
    <w:basedOn w:val="a0"/>
    <w:link w:val="a5"/>
    <w:uiPriority w:val="99"/>
    <w:semiHidden/>
    <w:rsid w:val="00B5542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287</Words>
  <Characters>1641</Characters>
  <Application>Microsoft Office Word</Application>
  <DocSecurity>0</DocSecurity>
  <Lines>13</Lines>
  <Paragraphs>3</Paragraphs>
  <ScaleCrop>false</ScaleCrop>
  <Company>Microsoft</Company>
  <LinksUpToDate>false</LinksUpToDate>
  <CharactersWithSpaces>1925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2013-06-06T08:09:00Z</dcterms:created>
  <dcterms:modified xsi:type="dcterms:W3CDTF">2013-06-06T08:12:00Z</dcterms:modified>
</cp:coreProperties>
</file>