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296D6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65862562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68D5C7A8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3AE5BB54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18C8B356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7061D745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4839F325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76D35604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6D423BEB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54AB6664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3636A763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121DD162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3261EA4E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07333F7B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0FB56405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4DDE70CB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5172588B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7E72A5AF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500B792E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783D955D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7F20DC73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25D5C036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50E2C960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6558C770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72ACB8E9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6A0E5B4F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63CFDEB9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75D331DD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50728ACF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2DE2C30E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137E5270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17A3DFFF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797C2D7A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3C90274F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2CB51707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70FDF1BC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146B3204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620DFDE2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7EB3483C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45BD9355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234576F5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5A3C1164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7895E42D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5055761D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329F28D1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1D6A16A8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6EDC4E2B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33951DCD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299D0EAD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4BA31978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7F9D1186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3449E106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71409F45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2B64FD32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5ABFB318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37DCFBA9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6AEACA86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5E29F355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778CA54B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57CEBF41" w14:textId="77777777" w:rsidR="003A7530" w:rsidRDefault="003A7530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</w:p>
    <w:p w14:paraId="31D37AD9" w14:textId="318BFDAD" w:rsidR="00E3723E" w:rsidRPr="00E3723E" w:rsidRDefault="00E3723E" w:rsidP="0012642F">
      <w:pPr>
        <w:spacing w:after="0" w:line="360" w:lineRule="auto"/>
        <w:rPr>
          <w:rFonts w:ascii="Cambria" w:hAnsi="Cambria"/>
          <w:b/>
          <w:bCs/>
          <w:sz w:val="26"/>
          <w:szCs w:val="26"/>
          <w:u w:val="single"/>
        </w:rPr>
      </w:pPr>
      <w:r w:rsidRPr="00E3723E">
        <w:rPr>
          <w:rFonts w:ascii="Cambria" w:hAnsi="Cambria"/>
          <w:b/>
          <w:bCs/>
          <w:sz w:val="26"/>
          <w:szCs w:val="26"/>
          <w:u w:val="single"/>
        </w:rPr>
        <w:lastRenderedPageBreak/>
        <w:t>Open Virtual Switch (</w:t>
      </w:r>
      <w:proofErr w:type="spellStart"/>
      <w:r w:rsidRPr="00E3723E">
        <w:rPr>
          <w:rFonts w:ascii="Cambria" w:hAnsi="Cambria"/>
          <w:b/>
          <w:bCs/>
          <w:sz w:val="26"/>
          <w:szCs w:val="26"/>
          <w:u w:val="single"/>
        </w:rPr>
        <w:t>OpenVSwitch</w:t>
      </w:r>
      <w:proofErr w:type="spellEnd"/>
      <w:r w:rsidRPr="00E3723E">
        <w:rPr>
          <w:rFonts w:ascii="Cambria" w:hAnsi="Cambria"/>
          <w:b/>
          <w:bCs/>
          <w:sz w:val="26"/>
          <w:szCs w:val="26"/>
          <w:u w:val="single"/>
        </w:rPr>
        <w:t>/OVS):</w:t>
      </w:r>
    </w:p>
    <w:p w14:paraId="191CB4B8" w14:textId="77777777" w:rsidR="00E3723E" w:rsidRPr="00E3723E" w:rsidRDefault="00E3723E" w:rsidP="0012642F">
      <w:pPr>
        <w:numPr>
          <w:ilvl w:val="0"/>
          <w:numId w:val="21"/>
        </w:numPr>
        <w:spacing w:after="0" w:line="360" w:lineRule="auto"/>
        <w:rPr>
          <w:rFonts w:ascii="Cambria" w:hAnsi="Cambria"/>
          <w:sz w:val="26"/>
          <w:szCs w:val="26"/>
        </w:rPr>
      </w:pPr>
      <w:r w:rsidRPr="00E3723E">
        <w:rPr>
          <w:rFonts w:ascii="Cambria" w:hAnsi="Cambria"/>
          <w:sz w:val="26"/>
          <w:szCs w:val="26"/>
        </w:rPr>
        <w:t>Enter as root user.</w:t>
      </w:r>
    </w:p>
    <w:p w14:paraId="7D4DC12B" w14:textId="1D2E9803" w:rsidR="00E3723E" w:rsidRPr="00E3723E" w:rsidRDefault="009E0443" w:rsidP="0012642F">
      <w:pPr>
        <w:spacing w:after="0" w:line="360" w:lineRule="auto"/>
        <w:rPr>
          <w:rFonts w:ascii="Cambria" w:hAnsi="Cambria"/>
          <w:sz w:val="26"/>
          <w:szCs w:val="26"/>
        </w:rPr>
      </w:pPr>
      <w:r w:rsidRPr="009E0443">
        <w:rPr>
          <w:rFonts w:ascii="Cambria" w:hAnsi="Cambria"/>
          <w:noProof/>
          <w:sz w:val="26"/>
          <w:szCs w:val="26"/>
        </w:rPr>
        <w:drawing>
          <wp:inline distT="0" distB="0" distL="0" distR="0" wp14:anchorId="1F8A7B1E" wp14:editId="1EA1E114">
            <wp:extent cx="2857899" cy="457264"/>
            <wp:effectExtent l="0" t="0" r="0" b="0"/>
            <wp:docPr id="49426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63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9605" w14:textId="77777777" w:rsidR="00E3723E" w:rsidRPr="00E3723E" w:rsidRDefault="00E3723E" w:rsidP="0012642F">
      <w:pPr>
        <w:numPr>
          <w:ilvl w:val="0"/>
          <w:numId w:val="21"/>
        </w:numPr>
        <w:spacing w:after="0" w:line="360" w:lineRule="auto"/>
        <w:rPr>
          <w:rFonts w:ascii="Cambria" w:hAnsi="Cambria"/>
          <w:sz w:val="26"/>
          <w:szCs w:val="26"/>
        </w:rPr>
      </w:pPr>
      <w:r w:rsidRPr="00E3723E">
        <w:rPr>
          <w:rFonts w:ascii="Cambria" w:hAnsi="Cambria"/>
          <w:sz w:val="26"/>
          <w:szCs w:val="26"/>
        </w:rPr>
        <w:t>Create 2 namespace (in my case VRF1 and VRF2)</w:t>
      </w:r>
    </w:p>
    <w:p w14:paraId="1D9FF9FC" w14:textId="48AB2EA6" w:rsidR="00E3723E" w:rsidRPr="00E3723E" w:rsidRDefault="009E0443" w:rsidP="0012642F">
      <w:pPr>
        <w:spacing w:after="0" w:line="360" w:lineRule="auto"/>
        <w:rPr>
          <w:rFonts w:ascii="Cambria" w:hAnsi="Cambria"/>
          <w:sz w:val="26"/>
          <w:szCs w:val="26"/>
        </w:rPr>
      </w:pPr>
      <w:r w:rsidRPr="009E0443">
        <w:rPr>
          <w:rFonts w:ascii="Cambria" w:hAnsi="Cambria"/>
          <w:noProof/>
          <w:sz w:val="26"/>
          <w:szCs w:val="26"/>
        </w:rPr>
        <w:drawing>
          <wp:inline distT="0" distB="0" distL="0" distR="0" wp14:anchorId="6A29772F" wp14:editId="53CE40F5">
            <wp:extent cx="3591426" cy="924054"/>
            <wp:effectExtent l="0" t="0" r="9525" b="9525"/>
            <wp:docPr id="49131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13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60CEB" w14:textId="3747CE6F" w:rsidR="00E3723E" w:rsidRDefault="00E3723E" w:rsidP="0012642F">
      <w:pPr>
        <w:numPr>
          <w:ilvl w:val="0"/>
          <w:numId w:val="21"/>
        </w:numPr>
        <w:spacing w:after="0" w:line="360" w:lineRule="auto"/>
        <w:rPr>
          <w:rFonts w:ascii="Cambria" w:hAnsi="Cambria"/>
          <w:sz w:val="26"/>
          <w:szCs w:val="26"/>
        </w:rPr>
      </w:pPr>
      <w:r w:rsidRPr="00E3723E">
        <w:rPr>
          <w:rFonts w:ascii="Cambria" w:hAnsi="Cambria"/>
          <w:sz w:val="26"/>
          <w:szCs w:val="26"/>
        </w:rPr>
        <w:t>Create 4 Virtual ethernet port to attach with bridge and namespaces.</w:t>
      </w:r>
    </w:p>
    <w:p w14:paraId="6D8EC198" w14:textId="55429CE2" w:rsidR="00E3723E" w:rsidRPr="00E3723E" w:rsidRDefault="009E0443" w:rsidP="0012642F">
      <w:pPr>
        <w:spacing w:after="0" w:line="360" w:lineRule="auto"/>
        <w:rPr>
          <w:rFonts w:ascii="Cambria" w:hAnsi="Cambria"/>
          <w:sz w:val="26"/>
          <w:szCs w:val="26"/>
        </w:rPr>
      </w:pPr>
      <w:r w:rsidRPr="009E0443">
        <w:rPr>
          <w:rFonts w:ascii="Cambria" w:hAnsi="Cambria"/>
          <w:noProof/>
          <w:sz w:val="26"/>
          <w:szCs w:val="26"/>
        </w:rPr>
        <w:drawing>
          <wp:inline distT="0" distB="0" distL="0" distR="0" wp14:anchorId="778968A8" wp14:editId="4E7DA851">
            <wp:extent cx="5731510" cy="382905"/>
            <wp:effectExtent l="0" t="0" r="2540" b="0"/>
            <wp:docPr id="169814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448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5B14" w14:textId="77777777" w:rsidR="00E3723E" w:rsidRPr="00E3723E" w:rsidRDefault="00E3723E" w:rsidP="0012642F">
      <w:pPr>
        <w:spacing w:after="0" w:line="360" w:lineRule="auto"/>
        <w:rPr>
          <w:rFonts w:ascii="Cambria" w:hAnsi="Cambria"/>
          <w:sz w:val="26"/>
          <w:szCs w:val="26"/>
        </w:rPr>
      </w:pPr>
      <w:r w:rsidRPr="00E3723E">
        <w:rPr>
          <w:rFonts w:ascii="Cambria" w:hAnsi="Cambria"/>
          <w:sz w:val="26"/>
          <w:szCs w:val="26"/>
        </w:rPr>
        <w:t>Similarly add veth3 and veth4.</w:t>
      </w:r>
    </w:p>
    <w:p w14:paraId="4234E196" w14:textId="77777777" w:rsidR="00E3723E" w:rsidRPr="00E3723E" w:rsidRDefault="00E3723E" w:rsidP="0012642F">
      <w:pPr>
        <w:numPr>
          <w:ilvl w:val="0"/>
          <w:numId w:val="21"/>
        </w:numPr>
        <w:spacing w:after="0" w:line="360" w:lineRule="auto"/>
        <w:rPr>
          <w:rFonts w:ascii="Cambria" w:hAnsi="Cambria"/>
          <w:sz w:val="26"/>
          <w:szCs w:val="26"/>
        </w:rPr>
      </w:pPr>
      <w:r w:rsidRPr="00E3723E">
        <w:rPr>
          <w:rFonts w:ascii="Cambria" w:hAnsi="Cambria"/>
          <w:sz w:val="26"/>
          <w:szCs w:val="26"/>
        </w:rPr>
        <w:t>If the configuration is done to create the topology shown in the image, the links will be as</w:t>
      </w:r>
    </w:p>
    <w:p w14:paraId="01BF10BC" w14:textId="2154B03D" w:rsidR="00E3723E" w:rsidRPr="00E3723E" w:rsidRDefault="009E0443" w:rsidP="0012642F">
      <w:pPr>
        <w:spacing w:after="0" w:line="360" w:lineRule="auto"/>
        <w:rPr>
          <w:rFonts w:ascii="Cambria" w:hAnsi="Cambria"/>
          <w:sz w:val="26"/>
          <w:szCs w:val="26"/>
        </w:rPr>
      </w:pPr>
      <w:r w:rsidRPr="009E0443">
        <w:rPr>
          <w:rFonts w:ascii="Cambria" w:hAnsi="Cambria"/>
          <w:noProof/>
          <w:sz w:val="26"/>
          <w:szCs w:val="26"/>
        </w:rPr>
        <w:drawing>
          <wp:inline distT="0" distB="0" distL="0" distR="0" wp14:anchorId="48F9CADC" wp14:editId="182CB7E3">
            <wp:extent cx="5731510" cy="1068070"/>
            <wp:effectExtent l="0" t="0" r="2540" b="0"/>
            <wp:docPr id="178858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899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1BC97" w14:textId="77777777" w:rsidR="00E3723E" w:rsidRPr="00E3723E" w:rsidRDefault="00E3723E" w:rsidP="0012642F">
      <w:pPr>
        <w:numPr>
          <w:ilvl w:val="0"/>
          <w:numId w:val="21"/>
        </w:numPr>
        <w:spacing w:after="0" w:line="360" w:lineRule="auto"/>
        <w:rPr>
          <w:rFonts w:ascii="Cambria" w:hAnsi="Cambria"/>
          <w:sz w:val="26"/>
          <w:szCs w:val="26"/>
        </w:rPr>
      </w:pPr>
      <w:r w:rsidRPr="00E3723E">
        <w:rPr>
          <w:rFonts w:ascii="Cambria" w:hAnsi="Cambria"/>
          <w:sz w:val="26"/>
          <w:szCs w:val="26"/>
        </w:rPr>
        <w:t>Assign each virtual ethernet port to the particular namespace</w:t>
      </w:r>
    </w:p>
    <w:p w14:paraId="69DC9A7D" w14:textId="1F515808" w:rsidR="00E3723E" w:rsidRPr="00E3723E" w:rsidRDefault="00B2512C" w:rsidP="0012642F">
      <w:pPr>
        <w:spacing w:after="0" w:line="360" w:lineRule="auto"/>
        <w:rPr>
          <w:rFonts w:ascii="Cambria" w:hAnsi="Cambria"/>
          <w:sz w:val="26"/>
          <w:szCs w:val="26"/>
        </w:rPr>
      </w:pPr>
      <w:r w:rsidRPr="00B2512C">
        <w:rPr>
          <w:rFonts w:ascii="Cambria" w:hAnsi="Cambria"/>
          <w:noProof/>
          <w:sz w:val="26"/>
          <w:szCs w:val="26"/>
        </w:rPr>
        <w:drawing>
          <wp:inline distT="0" distB="0" distL="0" distR="0" wp14:anchorId="0EAAF28B" wp14:editId="7FAD6891">
            <wp:extent cx="5731510" cy="1816100"/>
            <wp:effectExtent l="0" t="0" r="2540" b="0"/>
            <wp:docPr id="149588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888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8FA4" w14:textId="53B5EF57" w:rsidR="00E3723E" w:rsidRPr="00E3723E" w:rsidRDefault="00F45CBB" w:rsidP="0012642F">
      <w:pPr>
        <w:spacing w:after="0" w:line="360" w:lineRule="auto"/>
        <w:rPr>
          <w:rFonts w:ascii="Cambria" w:hAnsi="Cambria"/>
          <w:sz w:val="26"/>
          <w:szCs w:val="26"/>
        </w:rPr>
      </w:pPr>
      <w:r w:rsidRPr="00F45CBB">
        <w:rPr>
          <w:rFonts w:ascii="Cambria" w:hAnsi="Cambria"/>
          <w:noProof/>
          <w:sz w:val="26"/>
          <w:szCs w:val="26"/>
        </w:rPr>
        <w:drawing>
          <wp:inline distT="0" distB="0" distL="0" distR="0" wp14:anchorId="05ABBF97" wp14:editId="2CAB1A91">
            <wp:extent cx="5731510" cy="1054100"/>
            <wp:effectExtent l="0" t="0" r="2540" b="0"/>
            <wp:docPr id="161007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71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66571" w14:textId="77777777" w:rsidR="00E3723E" w:rsidRPr="00E3723E" w:rsidRDefault="00E3723E" w:rsidP="0012642F">
      <w:pPr>
        <w:spacing w:after="0" w:line="360" w:lineRule="auto"/>
        <w:rPr>
          <w:rFonts w:ascii="Cambria" w:hAnsi="Cambria"/>
          <w:sz w:val="26"/>
          <w:szCs w:val="26"/>
        </w:rPr>
      </w:pPr>
      <w:r w:rsidRPr="00E3723E">
        <w:rPr>
          <w:rFonts w:ascii="Cambria" w:hAnsi="Cambria"/>
          <w:sz w:val="26"/>
          <w:szCs w:val="26"/>
        </w:rPr>
        <w:t>You can see that veth1 port is attached to the VRF1 namespace.</w:t>
      </w:r>
    </w:p>
    <w:p w14:paraId="23FE51E1" w14:textId="77777777" w:rsidR="00E3723E" w:rsidRPr="00E3723E" w:rsidRDefault="00E3723E" w:rsidP="0012642F">
      <w:pPr>
        <w:numPr>
          <w:ilvl w:val="0"/>
          <w:numId w:val="21"/>
        </w:numPr>
        <w:spacing w:after="0" w:line="360" w:lineRule="auto"/>
        <w:rPr>
          <w:rFonts w:ascii="Cambria" w:hAnsi="Cambria"/>
          <w:sz w:val="26"/>
          <w:szCs w:val="26"/>
        </w:rPr>
      </w:pPr>
      <w:r w:rsidRPr="00E3723E">
        <w:rPr>
          <w:rFonts w:ascii="Cambria" w:hAnsi="Cambria"/>
          <w:sz w:val="26"/>
          <w:szCs w:val="26"/>
        </w:rPr>
        <w:lastRenderedPageBreak/>
        <w:t>Assign IP addresses to the virtual ethernet ports</w:t>
      </w:r>
    </w:p>
    <w:p w14:paraId="6E97F68F" w14:textId="1AF76594" w:rsidR="00E3723E" w:rsidRPr="00E3723E" w:rsidRDefault="00F45CBB" w:rsidP="0012642F">
      <w:pPr>
        <w:spacing w:after="0" w:line="360" w:lineRule="auto"/>
        <w:rPr>
          <w:rFonts w:ascii="Cambria" w:hAnsi="Cambria"/>
          <w:sz w:val="26"/>
          <w:szCs w:val="26"/>
        </w:rPr>
      </w:pPr>
      <w:r w:rsidRPr="00F45CBB">
        <w:rPr>
          <w:rFonts w:ascii="Cambria" w:hAnsi="Cambria"/>
          <w:noProof/>
          <w:sz w:val="26"/>
          <w:szCs w:val="26"/>
        </w:rPr>
        <w:drawing>
          <wp:inline distT="0" distB="0" distL="0" distR="0" wp14:anchorId="2000AB6B" wp14:editId="31ABD9ED">
            <wp:extent cx="5731510" cy="2933700"/>
            <wp:effectExtent l="0" t="0" r="2540" b="0"/>
            <wp:docPr id="153585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598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B346" w14:textId="77777777" w:rsidR="00E3723E" w:rsidRPr="00E3723E" w:rsidRDefault="00E3723E" w:rsidP="0012642F">
      <w:pPr>
        <w:numPr>
          <w:ilvl w:val="0"/>
          <w:numId w:val="21"/>
        </w:numPr>
        <w:spacing w:after="0" w:line="360" w:lineRule="auto"/>
        <w:rPr>
          <w:rFonts w:ascii="Cambria" w:hAnsi="Cambria"/>
          <w:sz w:val="26"/>
          <w:szCs w:val="26"/>
        </w:rPr>
      </w:pPr>
      <w:r w:rsidRPr="00E3723E">
        <w:rPr>
          <w:rFonts w:ascii="Cambria" w:hAnsi="Cambria"/>
          <w:sz w:val="26"/>
          <w:szCs w:val="26"/>
        </w:rPr>
        <w:t>Check the configuration using the default routing table</w:t>
      </w:r>
    </w:p>
    <w:p w14:paraId="1F1C70DA" w14:textId="7B5753C6" w:rsidR="00E3723E" w:rsidRPr="00E3723E" w:rsidRDefault="00F45CBB" w:rsidP="0012642F">
      <w:pPr>
        <w:spacing w:after="0" w:line="360" w:lineRule="auto"/>
        <w:rPr>
          <w:rFonts w:ascii="Cambria" w:hAnsi="Cambria"/>
          <w:sz w:val="26"/>
          <w:szCs w:val="26"/>
        </w:rPr>
      </w:pPr>
      <w:r w:rsidRPr="00F45CBB">
        <w:rPr>
          <w:rFonts w:ascii="Cambria" w:hAnsi="Cambria"/>
          <w:noProof/>
          <w:sz w:val="26"/>
          <w:szCs w:val="26"/>
        </w:rPr>
        <w:drawing>
          <wp:inline distT="0" distB="0" distL="0" distR="0" wp14:anchorId="6035DE5F" wp14:editId="4FF06BC9">
            <wp:extent cx="5731510" cy="2133600"/>
            <wp:effectExtent l="0" t="0" r="2540" b="0"/>
            <wp:docPr id="20390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96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2EAB" w14:textId="77777777" w:rsidR="00E3723E" w:rsidRPr="00E3723E" w:rsidRDefault="00E3723E" w:rsidP="0012642F">
      <w:pPr>
        <w:numPr>
          <w:ilvl w:val="0"/>
          <w:numId w:val="21"/>
        </w:numPr>
        <w:spacing w:after="0" w:line="360" w:lineRule="auto"/>
        <w:rPr>
          <w:rFonts w:ascii="Cambria" w:hAnsi="Cambria"/>
          <w:sz w:val="26"/>
          <w:szCs w:val="26"/>
        </w:rPr>
      </w:pPr>
      <w:r w:rsidRPr="00E3723E">
        <w:rPr>
          <w:rFonts w:ascii="Cambria" w:hAnsi="Cambria"/>
          <w:sz w:val="26"/>
          <w:szCs w:val="26"/>
        </w:rPr>
        <w:t xml:space="preserve">Install </w:t>
      </w:r>
      <w:proofErr w:type="spellStart"/>
      <w:r w:rsidRPr="00E3723E">
        <w:rPr>
          <w:rFonts w:ascii="Cambria" w:hAnsi="Cambria"/>
          <w:sz w:val="26"/>
          <w:szCs w:val="26"/>
        </w:rPr>
        <w:t>openVswitch</w:t>
      </w:r>
      <w:proofErr w:type="spellEnd"/>
      <w:r w:rsidRPr="00E3723E">
        <w:rPr>
          <w:rFonts w:ascii="Cambria" w:hAnsi="Cambria"/>
          <w:sz w:val="26"/>
          <w:szCs w:val="26"/>
        </w:rPr>
        <w:t xml:space="preserve"> and its dependencies</w:t>
      </w:r>
    </w:p>
    <w:p w14:paraId="376516EF" w14:textId="230DB341" w:rsidR="00E3723E" w:rsidRDefault="00457778" w:rsidP="0012642F">
      <w:pPr>
        <w:spacing w:after="0" w:line="360" w:lineRule="auto"/>
        <w:rPr>
          <w:rFonts w:ascii="Cambria" w:hAnsi="Cambria"/>
          <w:sz w:val="26"/>
          <w:szCs w:val="26"/>
        </w:rPr>
      </w:pPr>
      <w:r w:rsidRPr="00457778">
        <w:rPr>
          <w:rFonts w:ascii="Cambria" w:hAnsi="Cambria"/>
          <w:noProof/>
          <w:sz w:val="26"/>
          <w:szCs w:val="26"/>
        </w:rPr>
        <w:drawing>
          <wp:inline distT="0" distB="0" distL="0" distR="0" wp14:anchorId="5FA27B62" wp14:editId="0D71F013">
            <wp:extent cx="5731510" cy="755015"/>
            <wp:effectExtent l="0" t="0" r="2540" b="6985"/>
            <wp:docPr id="199618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857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DAD3C" w14:textId="77777777" w:rsidR="00E3723E" w:rsidRPr="00E3723E" w:rsidRDefault="00E3723E" w:rsidP="0012642F">
      <w:pPr>
        <w:numPr>
          <w:ilvl w:val="0"/>
          <w:numId w:val="21"/>
        </w:numPr>
        <w:spacing w:after="0" w:line="360" w:lineRule="auto"/>
        <w:rPr>
          <w:rFonts w:ascii="Cambria" w:hAnsi="Cambria"/>
          <w:sz w:val="26"/>
          <w:szCs w:val="26"/>
        </w:rPr>
      </w:pPr>
      <w:r w:rsidRPr="00E3723E">
        <w:rPr>
          <w:rFonts w:ascii="Cambria" w:hAnsi="Cambria"/>
          <w:sz w:val="26"/>
          <w:szCs w:val="26"/>
        </w:rPr>
        <w:t xml:space="preserve">Check the status of the </w:t>
      </w:r>
      <w:proofErr w:type="spellStart"/>
      <w:r w:rsidRPr="00E3723E">
        <w:rPr>
          <w:rFonts w:ascii="Cambria" w:hAnsi="Cambria"/>
          <w:sz w:val="26"/>
          <w:szCs w:val="26"/>
        </w:rPr>
        <w:t>openvswitch</w:t>
      </w:r>
      <w:proofErr w:type="spellEnd"/>
      <w:r w:rsidRPr="00E3723E">
        <w:rPr>
          <w:rFonts w:ascii="Cambria" w:hAnsi="Cambria"/>
          <w:sz w:val="26"/>
          <w:szCs w:val="26"/>
        </w:rPr>
        <w:t xml:space="preserve"> service, if off turn it on.</w:t>
      </w:r>
    </w:p>
    <w:p w14:paraId="3F5BAB8B" w14:textId="56B73BDD" w:rsidR="00E3723E" w:rsidRPr="00E3723E" w:rsidRDefault="00457778" w:rsidP="0012642F">
      <w:pPr>
        <w:spacing w:after="0" w:line="360" w:lineRule="auto"/>
        <w:rPr>
          <w:rFonts w:ascii="Cambria" w:hAnsi="Cambria"/>
          <w:sz w:val="26"/>
          <w:szCs w:val="26"/>
        </w:rPr>
      </w:pPr>
      <w:r w:rsidRPr="00457778">
        <w:rPr>
          <w:rFonts w:ascii="Cambria" w:hAnsi="Cambria"/>
          <w:noProof/>
          <w:sz w:val="26"/>
          <w:szCs w:val="26"/>
        </w:rPr>
        <w:drawing>
          <wp:inline distT="0" distB="0" distL="0" distR="0" wp14:anchorId="4E807FA0" wp14:editId="0856640A">
            <wp:extent cx="5731510" cy="1574165"/>
            <wp:effectExtent l="0" t="0" r="2540" b="6985"/>
            <wp:docPr id="15528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29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B7AE" w14:textId="77777777" w:rsidR="00E3723E" w:rsidRPr="00E3723E" w:rsidRDefault="00E3723E" w:rsidP="0012642F">
      <w:pPr>
        <w:numPr>
          <w:ilvl w:val="0"/>
          <w:numId w:val="21"/>
        </w:numPr>
        <w:spacing w:after="0" w:line="360" w:lineRule="auto"/>
        <w:rPr>
          <w:rFonts w:ascii="Cambria" w:hAnsi="Cambria"/>
          <w:sz w:val="26"/>
          <w:szCs w:val="26"/>
        </w:rPr>
      </w:pPr>
      <w:r w:rsidRPr="00E3723E">
        <w:rPr>
          <w:rFonts w:ascii="Cambria" w:hAnsi="Cambria"/>
          <w:sz w:val="26"/>
          <w:szCs w:val="26"/>
        </w:rPr>
        <w:lastRenderedPageBreak/>
        <w:t xml:space="preserve">Add the switch using </w:t>
      </w:r>
      <w:proofErr w:type="spellStart"/>
      <w:r w:rsidRPr="00E3723E">
        <w:rPr>
          <w:rFonts w:ascii="Cambria" w:hAnsi="Cambria"/>
          <w:sz w:val="26"/>
          <w:szCs w:val="26"/>
        </w:rPr>
        <w:t>ovs</w:t>
      </w:r>
      <w:proofErr w:type="spellEnd"/>
      <w:r w:rsidRPr="00E3723E">
        <w:rPr>
          <w:rFonts w:ascii="Cambria" w:hAnsi="Cambria"/>
          <w:sz w:val="26"/>
          <w:szCs w:val="26"/>
        </w:rPr>
        <w:t xml:space="preserve"> </w:t>
      </w:r>
      <w:proofErr w:type="spellStart"/>
      <w:r w:rsidRPr="00E3723E">
        <w:rPr>
          <w:rFonts w:ascii="Cambria" w:hAnsi="Cambria"/>
          <w:sz w:val="26"/>
          <w:szCs w:val="26"/>
        </w:rPr>
        <w:t>commandline</w:t>
      </w:r>
      <w:proofErr w:type="spellEnd"/>
      <w:r w:rsidRPr="00E3723E">
        <w:rPr>
          <w:rFonts w:ascii="Cambria" w:hAnsi="Cambria"/>
          <w:sz w:val="26"/>
          <w:szCs w:val="26"/>
        </w:rPr>
        <w:t xml:space="preserve"> tools and check the configuration</w:t>
      </w:r>
    </w:p>
    <w:p w14:paraId="74237349" w14:textId="0F9424D4" w:rsidR="00E3723E" w:rsidRPr="00E3723E" w:rsidRDefault="00457778" w:rsidP="0012642F">
      <w:pPr>
        <w:spacing w:after="0" w:line="360" w:lineRule="auto"/>
        <w:rPr>
          <w:rFonts w:ascii="Cambria" w:hAnsi="Cambria"/>
          <w:sz w:val="26"/>
          <w:szCs w:val="26"/>
        </w:rPr>
      </w:pPr>
      <w:r w:rsidRPr="00457778">
        <w:rPr>
          <w:rFonts w:ascii="Cambria" w:hAnsi="Cambria"/>
          <w:noProof/>
          <w:sz w:val="26"/>
          <w:szCs w:val="26"/>
        </w:rPr>
        <w:drawing>
          <wp:inline distT="0" distB="0" distL="0" distR="0" wp14:anchorId="403CF54F" wp14:editId="7D9BA492">
            <wp:extent cx="5010849" cy="1400370"/>
            <wp:effectExtent l="0" t="0" r="0" b="9525"/>
            <wp:docPr id="84588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839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7778">
        <w:rPr>
          <w:rFonts w:ascii="Cambria" w:hAnsi="Cambria"/>
          <w:noProof/>
          <w:sz w:val="26"/>
          <w:szCs w:val="26"/>
        </w:rPr>
        <w:drawing>
          <wp:inline distT="0" distB="0" distL="0" distR="0" wp14:anchorId="4155A19F" wp14:editId="0D262AFB">
            <wp:extent cx="5106113" cy="2419688"/>
            <wp:effectExtent l="0" t="0" r="0" b="0"/>
            <wp:docPr id="190606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648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B900" w14:textId="77777777" w:rsidR="00E3723E" w:rsidRPr="00E3723E" w:rsidRDefault="00E3723E" w:rsidP="0012642F">
      <w:pPr>
        <w:numPr>
          <w:ilvl w:val="0"/>
          <w:numId w:val="21"/>
        </w:numPr>
        <w:spacing w:after="0" w:line="360" w:lineRule="auto"/>
        <w:rPr>
          <w:rFonts w:ascii="Cambria" w:hAnsi="Cambria"/>
          <w:sz w:val="26"/>
          <w:szCs w:val="26"/>
        </w:rPr>
      </w:pPr>
      <w:r w:rsidRPr="00E3723E">
        <w:rPr>
          <w:rFonts w:ascii="Cambria" w:hAnsi="Cambria"/>
          <w:sz w:val="26"/>
          <w:szCs w:val="26"/>
        </w:rPr>
        <w:t>Turn the virtual ethernet ports up and configure IP for switch check their status</w:t>
      </w:r>
    </w:p>
    <w:p w14:paraId="2967E3AF" w14:textId="23E6A032" w:rsidR="00E3723E" w:rsidRPr="00E3723E" w:rsidRDefault="00457778" w:rsidP="0012642F">
      <w:pPr>
        <w:spacing w:after="0" w:line="360" w:lineRule="auto"/>
        <w:rPr>
          <w:rFonts w:ascii="Cambria" w:hAnsi="Cambria"/>
          <w:sz w:val="26"/>
          <w:szCs w:val="26"/>
        </w:rPr>
      </w:pPr>
      <w:r w:rsidRPr="00457778">
        <w:rPr>
          <w:rFonts w:ascii="Cambria" w:hAnsi="Cambria"/>
          <w:noProof/>
          <w:sz w:val="26"/>
          <w:szCs w:val="26"/>
        </w:rPr>
        <w:drawing>
          <wp:inline distT="0" distB="0" distL="0" distR="0" wp14:anchorId="619C7348" wp14:editId="49FF782F">
            <wp:extent cx="5144218" cy="581106"/>
            <wp:effectExtent l="0" t="0" r="0" b="9525"/>
            <wp:docPr id="7834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21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66A46" w14:textId="16247970" w:rsidR="00E3723E" w:rsidRPr="00E3723E" w:rsidRDefault="00457778" w:rsidP="0012642F">
      <w:pPr>
        <w:spacing w:after="0" w:line="360" w:lineRule="auto"/>
        <w:rPr>
          <w:rFonts w:ascii="Cambria" w:hAnsi="Cambria"/>
          <w:sz w:val="26"/>
          <w:szCs w:val="26"/>
        </w:rPr>
      </w:pPr>
      <w:r w:rsidRPr="00457778">
        <w:rPr>
          <w:rFonts w:ascii="Cambria" w:hAnsi="Cambria"/>
          <w:noProof/>
          <w:sz w:val="26"/>
          <w:szCs w:val="26"/>
        </w:rPr>
        <w:drawing>
          <wp:inline distT="0" distB="0" distL="0" distR="0" wp14:anchorId="10537EA7" wp14:editId="2C7005F0">
            <wp:extent cx="5731510" cy="2563495"/>
            <wp:effectExtent l="0" t="0" r="2540" b="8255"/>
            <wp:docPr id="203011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187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ADA9" w14:textId="77777777" w:rsidR="00E3723E" w:rsidRPr="00E3723E" w:rsidRDefault="00E3723E" w:rsidP="0012642F">
      <w:pPr>
        <w:numPr>
          <w:ilvl w:val="0"/>
          <w:numId w:val="21"/>
        </w:numPr>
        <w:spacing w:after="0" w:line="360" w:lineRule="auto"/>
        <w:rPr>
          <w:rFonts w:ascii="Cambria" w:hAnsi="Cambria"/>
          <w:sz w:val="26"/>
          <w:szCs w:val="26"/>
        </w:rPr>
      </w:pPr>
      <w:r w:rsidRPr="00E3723E">
        <w:rPr>
          <w:rFonts w:ascii="Cambria" w:hAnsi="Cambria"/>
          <w:sz w:val="26"/>
          <w:szCs w:val="26"/>
        </w:rPr>
        <w:lastRenderedPageBreak/>
        <w:t xml:space="preserve">Ping the namespace at the other end, if the configuration is done </w:t>
      </w:r>
      <w:proofErr w:type="gramStart"/>
      <w:r w:rsidRPr="00E3723E">
        <w:rPr>
          <w:rFonts w:ascii="Cambria" w:hAnsi="Cambria"/>
          <w:sz w:val="26"/>
          <w:szCs w:val="26"/>
        </w:rPr>
        <w:t>correct</w:t>
      </w:r>
      <w:proofErr w:type="gramEnd"/>
      <w:r w:rsidRPr="00E3723E">
        <w:rPr>
          <w:rFonts w:ascii="Cambria" w:hAnsi="Cambria"/>
          <w:sz w:val="26"/>
          <w:szCs w:val="26"/>
        </w:rPr>
        <w:t xml:space="preserve"> we can ping the Virtual namespace 2 from virtual namespace 1 via the switch (</w:t>
      </w:r>
      <w:proofErr w:type="spellStart"/>
      <w:r w:rsidRPr="00E3723E">
        <w:rPr>
          <w:rFonts w:ascii="Cambria" w:hAnsi="Cambria"/>
          <w:sz w:val="26"/>
          <w:szCs w:val="26"/>
        </w:rPr>
        <w:t>ovs</w:t>
      </w:r>
      <w:proofErr w:type="spellEnd"/>
      <w:r w:rsidRPr="00E3723E">
        <w:rPr>
          <w:rFonts w:ascii="Cambria" w:hAnsi="Cambria"/>
          <w:sz w:val="26"/>
          <w:szCs w:val="26"/>
        </w:rPr>
        <w:t xml:space="preserve"> bridge)</w:t>
      </w:r>
    </w:p>
    <w:p w14:paraId="544E0901" w14:textId="17DEA64C" w:rsidR="00E3723E" w:rsidRPr="00E3723E" w:rsidRDefault="00457778" w:rsidP="0012642F">
      <w:pPr>
        <w:spacing w:after="0" w:line="360" w:lineRule="auto"/>
        <w:rPr>
          <w:rFonts w:ascii="Cambria" w:hAnsi="Cambria"/>
          <w:sz w:val="26"/>
          <w:szCs w:val="26"/>
        </w:rPr>
      </w:pPr>
      <w:r w:rsidRPr="00457778">
        <w:rPr>
          <w:rFonts w:ascii="Cambria" w:hAnsi="Cambria"/>
          <w:noProof/>
          <w:sz w:val="26"/>
          <w:szCs w:val="26"/>
        </w:rPr>
        <w:drawing>
          <wp:inline distT="0" distB="0" distL="0" distR="0" wp14:anchorId="539E63F6" wp14:editId="2997445D">
            <wp:extent cx="5467349" cy="1727200"/>
            <wp:effectExtent l="0" t="0" r="635" b="6350"/>
            <wp:docPr id="30552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243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3823" cy="172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58AF" w14:textId="77777777" w:rsidR="00E3723E" w:rsidRPr="00E3723E" w:rsidRDefault="00E3723E" w:rsidP="0012642F">
      <w:pPr>
        <w:numPr>
          <w:ilvl w:val="0"/>
          <w:numId w:val="21"/>
        </w:numPr>
        <w:spacing w:after="0" w:line="360" w:lineRule="auto"/>
        <w:rPr>
          <w:rFonts w:ascii="Cambria" w:hAnsi="Cambria"/>
          <w:sz w:val="26"/>
          <w:szCs w:val="26"/>
        </w:rPr>
      </w:pPr>
      <w:r w:rsidRPr="00E3723E">
        <w:rPr>
          <w:rFonts w:ascii="Cambria" w:hAnsi="Cambria"/>
          <w:sz w:val="26"/>
          <w:szCs w:val="26"/>
        </w:rPr>
        <w:t>Optionally you can turn on the spanning tree protocol (to prevent broadcast storms and network loops)</w:t>
      </w:r>
    </w:p>
    <w:p w14:paraId="5E0DD246" w14:textId="17310F52" w:rsidR="00E3723E" w:rsidRPr="00E3723E" w:rsidRDefault="00AA31DB" w:rsidP="0012642F">
      <w:pPr>
        <w:spacing w:after="0" w:line="360" w:lineRule="auto"/>
        <w:rPr>
          <w:rFonts w:ascii="Cambria" w:hAnsi="Cambria"/>
          <w:sz w:val="26"/>
          <w:szCs w:val="26"/>
        </w:rPr>
      </w:pPr>
      <w:r w:rsidRPr="00AA31DB">
        <w:rPr>
          <w:rFonts w:ascii="Cambria" w:hAnsi="Cambria"/>
          <w:noProof/>
          <w:sz w:val="26"/>
          <w:szCs w:val="26"/>
        </w:rPr>
        <w:drawing>
          <wp:inline distT="0" distB="0" distL="0" distR="0" wp14:anchorId="50258D30" wp14:editId="5D2910B6">
            <wp:extent cx="5731510" cy="1206500"/>
            <wp:effectExtent l="0" t="0" r="2540" b="0"/>
            <wp:docPr id="10886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132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8AA56" w14:textId="77777777" w:rsidR="00E3723E" w:rsidRPr="00E3723E" w:rsidRDefault="00E3723E" w:rsidP="0012642F">
      <w:pPr>
        <w:numPr>
          <w:ilvl w:val="0"/>
          <w:numId w:val="21"/>
        </w:numPr>
        <w:spacing w:after="0" w:line="360" w:lineRule="auto"/>
        <w:rPr>
          <w:rFonts w:ascii="Cambria" w:hAnsi="Cambria"/>
          <w:sz w:val="26"/>
          <w:szCs w:val="26"/>
        </w:rPr>
      </w:pPr>
      <w:r w:rsidRPr="00E3723E">
        <w:rPr>
          <w:rFonts w:ascii="Cambria" w:hAnsi="Cambria"/>
          <w:sz w:val="26"/>
          <w:szCs w:val="26"/>
        </w:rPr>
        <w:t>Finally check the MAC address attached with the switch and the actual mac address of the virtual namespace device, if they match everything is done right.</w:t>
      </w:r>
    </w:p>
    <w:p w14:paraId="1AF7DCF8" w14:textId="78E98221" w:rsidR="00E3723E" w:rsidRDefault="00EB5CB3" w:rsidP="0012642F">
      <w:pPr>
        <w:spacing w:after="0" w:line="360" w:lineRule="auto"/>
        <w:rPr>
          <w:rFonts w:ascii="Cambria" w:hAnsi="Cambria"/>
          <w:sz w:val="26"/>
          <w:szCs w:val="26"/>
        </w:rPr>
      </w:pPr>
      <w:r w:rsidRPr="00EB5CB3">
        <w:rPr>
          <w:rFonts w:ascii="Cambria" w:hAnsi="Cambria"/>
          <w:noProof/>
          <w:sz w:val="26"/>
          <w:szCs w:val="26"/>
        </w:rPr>
        <w:drawing>
          <wp:inline distT="0" distB="0" distL="0" distR="0" wp14:anchorId="458B4374" wp14:editId="3EEC8BBA">
            <wp:extent cx="5731510" cy="2679700"/>
            <wp:effectExtent l="0" t="0" r="2540" b="6350"/>
            <wp:docPr id="53664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491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CDFD" w14:textId="5AEA1A26" w:rsidR="00D404F2" w:rsidRPr="00D404F2" w:rsidRDefault="00D404F2" w:rsidP="0012642F">
      <w:pPr>
        <w:spacing w:after="0" w:line="360" w:lineRule="auto"/>
        <w:ind w:firstLine="720"/>
        <w:rPr>
          <w:rFonts w:ascii="Cambria" w:hAnsi="Cambria"/>
          <w:b/>
          <w:bCs/>
          <w:sz w:val="26"/>
          <w:szCs w:val="26"/>
        </w:rPr>
      </w:pPr>
    </w:p>
    <w:sectPr w:rsidR="00D404F2" w:rsidRPr="00D404F2" w:rsidSect="003A7530">
      <w:footerReference w:type="default" r:id="rId24"/>
      <w:pgSz w:w="11906" w:h="16838"/>
      <w:pgMar w:top="1440" w:right="1440" w:bottom="1440" w:left="1440" w:header="708" w:footer="227" w:gutter="0"/>
      <w:pgNumType w:start="8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76DED" w14:textId="77777777" w:rsidR="00AC24A4" w:rsidRDefault="00AC24A4" w:rsidP="00D404F2">
      <w:pPr>
        <w:spacing w:after="0" w:line="240" w:lineRule="auto"/>
      </w:pPr>
      <w:r>
        <w:separator/>
      </w:r>
    </w:p>
  </w:endnote>
  <w:endnote w:type="continuationSeparator" w:id="0">
    <w:p w14:paraId="2081323E" w14:textId="77777777" w:rsidR="00AC24A4" w:rsidRDefault="00AC24A4" w:rsidP="00D404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20A17" w14:textId="77777777" w:rsidR="00FA2B11" w:rsidRDefault="00FA2B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974FB" w14:textId="77777777" w:rsidR="00AC24A4" w:rsidRDefault="00AC24A4" w:rsidP="00D404F2">
      <w:pPr>
        <w:spacing w:after="0" w:line="240" w:lineRule="auto"/>
      </w:pPr>
      <w:r>
        <w:separator/>
      </w:r>
    </w:p>
  </w:footnote>
  <w:footnote w:type="continuationSeparator" w:id="0">
    <w:p w14:paraId="23846117" w14:textId="77777777" w:rsidR="00AC24A4" w:rsidRDefault="00AC24A4" w:rsidP="00D404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0ED"/>
    <w:multiLevelType w:val="hybridMultilevel"/>
    <w:tmpl w:val="79E857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32C86"/>
    <w:multiLevelType w:val="multilevel"/>
    <w:tmpl w:val="8992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05D53"/>
    <w:multiLevelType w:val="hybridMultilevel"/>
    <w:tmpl w:val="B4DAB55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DF5E2C"/>
    <w:multiLevelType w:val="hybridMultilevel"/>
    <w:tmpl w:val="78D4E3D8"/>
    <w:lvl w:ilvl="0" w:tplc="40090009">
      <w:start w:val="1"/>
      <w:numFmt w:val="bullet"/>
      <w:lvlText w:val=""/>
      <w:lvlJc w:val="left"/>
      <w:pPr>
        <w:ind w:left="94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8" w:hanging="360"/>
      </w:pPr>
      <w:rPr>
        <w:rFonts w:ascii="Wingdings" w:hAnsi="Wingdings" w:hint="default"/>
      </w:rPr>
    </w:lvl>
  </w:abstractNum>
  <w:abstractNum w:abstractNumId="4" w15:restartNumberingAfterBreak="0">
    <w:nsid w:val="1C220723"/>
    <w:multiLevelType w:val="hybridMultilevel"/>
    <w:tmpl w:val="FDDEBA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374F8"/>
    <w:multiLevelType w:val="multilevel"/>
    <w:tmpl w:val="1F102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3871A7"/>
    <w:multiLevelType w:val="hybridMultilevel"/>
    <w:tmpl w:val="CA50043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44196B"/>
    <w:multiLevelType w:val="multilevel"/>
    <w:tmpl w:val="8312C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395C89"/>
    <w:multiLevelType w:val="multilevel"/>
    <w:tmpl w:val="6262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31287"/>
    <w:multiLevelType w:val="hybridMultilevel"/>
    <w:tmpl w:val="A6EACA5C"/>
    <w:lvl w:ilvl="0" w:tplc="AD680D96">
      <w:numFmt w:val="bullet"/>
      <w:lvlText w:val=""/>
      <w:lvlJc w:val="left"/>
      <w:pPr>
        <w:ind w:left="1380" w:hanging="360"/>
      </w:pPr>
      <w:rPr>
        <w:rFonts w:ascii="Wingdings" w:eastAsia="Cambria" w:hAnsi="Wingdings" w:cs="Cambria" w:hint="default"/>
      </w:rPr>
    </w:lvl>
    <w:lvl w:ilvl="1" w:tplc="40090003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0" w15:restartNumberingAfterBreak="0">
    <w:nsid w:val="3E0C00ED"/>
    <w:multiLevelType w:val="multilevel"/>
    <w:tmpl w:val="848A3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4B0445"/>
    <w:multiLevelType w:val="multilevel"/>
    <w:tmpl w:val="E412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BF70AC"/>
    <w:multiLevelType w:val="hybridMultilevel"/>
    <w:tmpl w:val="1944B2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DF267E"/>
    <w:multiLevelType w:val="hybridMultilevel"/>
    <w:tmpl w:val="6C92A89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A816B1"/>
    <w:multiLevelType w:val="hybridMultilevel"/>
    <w:tmpl w:val="5E5C5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8C65B8"/>
    <w:multiLevelType w:val="hybridMultilevel"/>
    <w:tmpl w:val="4284192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9964BD"/>
    <w:multiLevelType w:val="hybridMultilevel"/>
    <w:tmpl w:val="5FD28D8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F454FC"/>
    <w:multiLevelType w:val="hybridMultilevel"/>
    <w:tmpl w:val="63A63F86"/>
    <w:lvl w:ilvl="0" w:tplc="91608046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B097413"/>
    <w:multiLevelType w:val="multilevel"/>
    <w:tmpl w:val="8F28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3512F3"/>
    <w:multiLevelType w:val="hybridMultilevel"/>
    <w:tmpl w:val="80A84850"/>
    <w:lvl w:ilvl="0" w:tplc="4314A250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EC557D1"/>
    <w:multiLevelType w:val="hybridMultilevel"/>
    <w:tmpl w:val="76DAF5C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1058674">
    <w:abstractNumId w:val="18"/>
  </w:num>
  <w:num w:numId="2" w16cid:durableId="1749578307">
    <w:abstractNumId w:val="3"/>
  </w:num>
  <w:num w:numId="3" w16cid:durableId="898706785">
    <w:abstractNumId w:val="15"/>
  </w:num>
  <w:num w:numId="4" w16cid:durableId="1141771625">
    <w:abstractNumId w:val="20"/>
  </w:num>
  <w:num w:numId="5" w16cid:durableId="681080683">
    <w:abstractNumId w:val="16"/>
  </w:num>
  <w:num w:numId="6" w16cid:durableId="1701971520">
    <w:abstractNumId w:val="6"/>
  </w:num>
  <w:num w:numId="7" w16cid:durableId="92749762">
    <w:abstractNumId w:val="2"/>
  </w:num>
  <w:num w:numId="8" w16cid:durableId="19233677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35476354">
    <w:abstractNumId w:val="9"/>
  </w:num>
  <w:num w:numId="10" w16cid:durableId="447941807">
    <w:abstractNumId w:val="1"/>
  </w:num>
  <w:num w:numId="11" w16cid:durableId="1180387959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06440174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62459515">
    <w:abstractNumId w:val="11"/>
  </w:num>
  <w:num w:numId="14" w16cid:durableId="1704402180">
    <w:abstractNumId w:val="8"/>
  </w:num>
  <w:num w:numId="15" w16cid:durableId="352536199">
    <w:abstractNumId w:val="13"/>
  </w:num>
  <w:num w:numId="16" w16cid:durableId="20586239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7012677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761500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82104177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5106563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21242495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4F2"/>
    <w:rsid w:val="00047988"/>
    <w:rsid w:val="000D54CD"/>
    <w:rsid w:val="0012642F"/>
    <w:rsid w:val="00126D4B"/>
    <w:rsid w:val="00151B36"/>
    <w:rsid w:val="001659A0"/>
    <w:rsid w:val="001C0A46"/>
    <w:rsid w:val="00233890"/>
    <w:rsid w:val="00266C40"/>
    <w:rsid w:val="00285BA7"/>
    <w:rsid w:val="00297A78"/>
    <w:rsid w:val="002A6393"/>
    <w:rsid w:val="002B43B8"/>
    <w:rsid w:val="002F3267"/>
    <w:rsid w:val="003113D2"/>
    <w:rsid w:val="003739DD"/>
    <w:rsid w:val="003A7530"/>
    <w:rsid w:val="0040209A"/>
    <w:rsid w:val="0042019C"/>
    <w:rsid w:val="00420965"/>
    <w:rsid w:val="0042307D"/>
    <w:rsid w:val="00455E49"/>
    <w:rsid w:val="00457778"/>
    <w:rsid w:val="00492876"/>
    <w:rsid w:val="004D60F0"/>
    <w:rsid w:val="00537407"/>
    <w:rsid w:val="00541E56"/>
    <w:rsid w:val="005B4899"/>
    <w:rsid w:val="005B7592"/>
    <w:rsid w:val="006077BB"/>
    <w:rsid w:val="0066091D"/>
    <w:rsid w:val="006A4A09"/>
    <w:rsid w:val="006C2456"/>
    <w:rsid w:val="006F24FB"/>
    <w:rsid w:val="007243D3"/>
    <w:rsid w:val="00750B74"/>
    <w:rsid w:val="00792491"/>
    <w:rsid w:val="007D0EAE"/>
    <w:rsid w:val="007F4C42"/>
    <w:rsid w:val="007F7091"/>
    <w:rsid w:val="008070FD"/>
    <w:rsid w:val="00844667"/>
    <w:rsid w:val="00903F1C"/>
    <w:rsid w:val="00952847"/>
    <w:rsid w:val="009672C1"/>
    <w:rsid w:val="00976F45"/>
    <w:rsid w:val="009A2F47"/>
    <w:rsid w:val="009B123A"/>
    <w:rsid w:val="009B3521"/>
    <w:rsid w:val="009E0443"/>
    <w:rsid w:val="009E2D40"/>
    <w:rsid w:val="009F6B6A"/>
    <w:rsid w:val="00A77A0B"/>
    <w:rsid w:val="00AA31DB"/>
    <w:rsid w:val="00AC24A4"/>
    <w:rsid w:val="00AD0B45"/>
    <w:rsid w:val="00B2512C"/>
    <w:rsid w:val="00B578FC"/>
    <w:rsid w:val="00BA2978"/>
    <w:rsid w:val="00BD22A8"/>
    <w:rsid w:val="00BE3FCD"/>
    <w:rsid w:val="00C75B83"/>
    <w:rsid w:val="00C976FF"/>
    <w:rsid w:val="00CC65C0"/>
    <w:rsid w:val="00D05068"/>
    <w:rsid w:val="00D140CC"/>
    <w:rsid w:val="00D404F2"/>
    <w:rsid w:val="00DC2FE8"/>
    <w:rsid w:val="00E33CBF"/>
    <w:rsid w:val="00E3723E"/>
    <w:rsid w:val="00EB5CB3"/>
    <w:rsid w:val="00F43356"/>
    <w:rsid w:val="00F45CBB"/>
    <w:rsid w:val="00FA1F28"/>
    <w:rsid w:val="00FA2B11"/>
    <w:rsid w:val="00FA30F3"/>
    <w:rsid w:val="00FB3C41"/>
    <w:rsid w:val="00FC1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DEBF3"/>
  <w15:docId w15:val="{D1288CE6-560C-40A3-B18B-9087ED514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4FB"/>
  </w:style>
  <w:style w:type="paragraph" w:styleId="Heading1">
    <w:name w:val="heading 1"/>
    <w:basedOn w:val="Normal"/>
    <w:next w:val="Normal"/>
    <w:link w:val="Heading1Char"/>
    <w:uiPriority w:val="9"/>
    <w:qFormat/>
    <w:rsid w:val="00D40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4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4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4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4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4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4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4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4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4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4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4F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04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04F2"/>
  </w:style>
  <w:style w:type="paragraph" w:styleId="Footer">
    <w:name w:val="footer"/>
    <w:basedOn w:val="Normal"/>
    <w:link w:val="FooterChar"/>
    <w:uiPriority w:val="99"/>
    <w:unhideWhenUsed/>
    <w:rsid w:val="00D404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04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KESHO KUMAR</dc:creator>
  <cp:lastModifiedBy>Deepak Elumalai</cp:lastModifiedBy>
  <cp:revision>2</cp:revision>
  <cp:lastPrinted>2025-08-24T15:32:00Z</cp:lastPrinted>
  <dcterms:created xsi:type="dcterms:W3CDTF">2026-10-07T16:58:00Z</dcterms:created>
  <dcterms:modified xsi:type="dcterms:W3CDTF">2026-10-07T16:58:00Z</dcterms:modified>
</cp:coreProperties>
</file>