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4537"/>
        <w:gridCol w:w="4111"/>
      </w:tblGrid>
      <w:tr w:rsidR="00763B87" w:rsidTr="008F119A">
        <w:tc>
          <w:tcPr>
            <w:tcW w:w="4537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763B87" w:rsidRDefault="00763B87" w:rsidP="008F119A">
            <w:r>
              <w:t>Российская книжная палата,</w:t>
            </w:r>
            <w:r w:rsidR="008F119A" w:rsidRPr="008F119A">
              <w:t xml:space="preserve"> </w:t>
            </w:r>
            <w:r>
              <w:t>119019, Москва, Кремлевская наб., 1/9, строение</w:t>
            </w:r>
          </w:p>
        </w:tc>
      </w:tr>
      <w:tr w:rsidR="00763B87" w:rsidTr="008F119A">
        <w:tc>
          <w:tcPr>
            <w:tcW w:w="4537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763B87" w:rsidRDefault="00763B87" w:rsidP="008F119A">
            <w:r>
              <w:t>Российская государственная библиотека,</w:t>
            </w:r>
          </w:p>
          <w:p w:rsidR="00763B87" w:rsidRDefault="00763B87" w:rsidP="008F119A">
            <w:r>
              <w:t>119019, Москва, ул. Воздвиженка, 3/5</w:t>
            </w:r>
          </w:p>
        </w:tc>
      </w:tr>
      <w:tr w:rsidR="00763B87" w:rsidTr="008F119A">
        <w:tc>
          <w:tcPr>
            <w:tcW w:w="4537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763B87" w:rsidRDefault="00763B87" w:rsidP="008F119A">
            <w:r>
              <w:t>Российская национальная библиотека,</w:t>
            </w:r>
          </w:p>
          <w:p w:rsidR="00763B87" w:rsidRDefault="00763B87" w:rsidP="008F119A">
            <w:r>
              <w:t xml:space="preserve">191069, Санкт-Петербург, ул. Садовая, </w:t>
            </w:r>
            <w:r w:rsidRPr="008F119A">
              <w:t>18</w:t>
            </w:r>
          </w:p>
        </w:tc>
      </w:tr>
      <w:tr w:rsidR="00763B87" w:rsidTr="008F119A">
        <w:tc>
          <w:tcPr>
            <w:tcW w:w="4537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763B87" w:rsidRDefault="00763B87" w:rsidP="00763B87">
            <w:r>
              <w:t>Государственная публичная научно-техническая библиотека России,</w:t>
            </w:r>
          </w:p>
          <w:p w:rsidR="00763B87" w:rsidRDefault="00763B87" w:rsidP="00763B87">
            <w:r>
              <w:t xml:space="preserve">123298, Москва, 3-я </w:t>
            </w:r>
            <w:proofErr w:type="spellStart"/>
            <w:r>
              <w:t>Хорошевская</w:t>
            </w:r>
            <w:proofErr w:type="spellEnd"/>
            <w:r>
              <w:t xml:space="preserve"> ул., 17</w:t>
            </w:r>
          </w:p>
        </w:tc>
      </w:tr>
      <w:tr w:rsidR="00763B87" w:rsidTr="008F119A">
        <w:tc>
          <w:tcPr>
            <w:tcW w:w="4537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763B87" w:rsidRDefault="00763B87" w:rsidP="008F119A">
            <w:r>
              <w:t>Всероссийский институт научной и технической информации,</w:t>
            </w:r>
          </w:p>
          <w:p w:rsidR="00763B87" w:rsidRDefault="00763B87" w:rsidP="008F119A">
            <w:r>
              <w:t xml:space="preserve">125190, Москва, А-190, ул. Усиевича, </w:t>
            </w:r>
            <w:r w:rsidRPr="008F119A">
              <w:t>20</w:t>
            </w:r>
          </w:p>
        </w:tc>
      </w:tr>
      <w:tr w:rsidR="00763B87" w:rsidTr="008F119A">
        <w:tc>
          <w:tcPr>
            <w:tcW w:w="4537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763B87" w:rsidRDefault="00763B87" w:rsidP="008F119A">
            <w:r>
              <w:t>Национальная библиотека Белоруссии,</w:t>
            </w:r>
          </w:p>
          <w:p w:rsidR="00763B87" w:rsidRDefault="00763B87" w:rsidP="008F119A">
            <w:r>
              <w:t xml:space="preserve">220030, Белоруссия, Минск, пр. Независимости, </w:t>
            </w:r>
            <w:r w:rsidRPr="008F119A">
              <w:t>116</w:t>
            </w:r>
          </w:p>
        </w:tc>
      </w:tr>
      <w:tr w:rsidR="00763B87" w:rsidTr="008F119A">
        <w:tc>
          <w:tcPr>
            <w:tcW w:w="4537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763B87" w:rsidRDefault="00763B87">
            <w:r>
              <w:t>119992, Москва, ГСП-2, Воробьевы горы, МГУ, механико-математический факультет</w:t>
            </w:r>
          </w:p>
        </w:tc>
      </w:tr>
      <w:tr w:rsidR="00763B87" w:rsidTr="008F119A">
        <w:tc>
          <w:tcPr>
            <w:tcW w:w="4537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763B87" w:rsidRDefault="00763B87">
            <w:r>
              <w:t xml:space="preserve">119992, Москва, ГСП - 2, Воробьевы горы, МГУ, факультет </w:t>
            </w:r>
            <w:proofErr w:type="spellStart"/>
            <w:r>
              <w:t>ВМиК</w:t>
            </w:r>
            <w:proofErr w:type="spellEnd"/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C59F8">
            <w:r>
              <w:t xml:space="preserve">117198, Москва, ГСП, ул. Миклухо-Маклая, 6, Университет дружбы народов им. </w:t>
            </w:r>
            <w:proofErr w:type="spellStart"/>
            <w:r>
              <w:t>П.Лумумбы</w:t>
            </w:r>
            <w:proofErr w:type="spellEnd"/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C59F8">
            <w:r>
              <w:t>199034, Санкт-Петербург, Университетская наб., 7-9, Санкт-Петербургский Государственный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C59F8">
            <w:r>
              <w:t>630090, Новосибирск, Академгородок, Новосибирский государственный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C59F8">
            <w:r>
              <w:t>410061, Саратов, ул. Астраханского, 83, Саратовский государственный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C59F8">
            <w:r>
              <w:t>394693, Воронеж, Университетская пл., 1, Воронежский государственный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C59F8">
            <w:r>
              <w:t>634010, Томск, пр. Ленина, 36, Томский государственный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C59F8">
            <w:r>
              <w:t xml:space="preserve">344104, </w:t>
            </w:r>
            <w:proofErr w:type="spellStart"/>
            <w:r>
              <w:t>г.Ростов</w:t>
            </w:r>
            <w:proofErr w:type="spellEnd"/>
            <w:r>
              <w:t>-на-Дону, ул. Содружества, 5, Ростовский государственный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C59F8">
            <w:r>
              <w:t>603600, Нижний Новгород, пр. Гагарина, 23, Нижегородский государственный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C59F8">
            <w:r>
              <w:t>428015, Чебоксары, Московский пр., 15, Чувашский государственный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C59F8">
            <w:r>
              <w:t xml:space="preserve">625000, Тюмень, ул. </w:t>
            </w:r>
            <w:proofErr w:type="spellStart"/>
            <w:r>
              <w:t>Семакова</w:t>
            </w:r>
            <w:proofErr w:type="spellEnd"/>
            <w:r>
              <w:t>, 10, Тюменский государственный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C59F8">
            <w:r>
              <w:t>644077, Омск, просп. Мира, 55-а, Омский государственный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lastRenderedPageBreak/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117966, Москва, ГСП-1, ул. Губкина, 8, Математический институт им.</w:t>
            </w:r>
          </w:p>
          <w:p w:rsidR="008C59F8" w:rsidRDefault="008C59F8" w:rsidP="008F119A">
            <w:r>
              <w:t>А.В. Стеклова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119991, Москва, ГСП-1, ул. Вавилова, 40, ВЦ РАН</w:t>
            </w:r>
          </w:p>
          <w:p w:rsidR="008C59F8" w:rsidRDefault="008C59F8" w:rsidP="008F119A"/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119890, ГСП, Москва, Знаменка, 11/11, Библиотека по естественным наукам РАН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630090, Новосибирск, Университетский пр., 4, Институт математики СО РАН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 w:rsidRPr="00E91433">
              <w:t xml:space="preserve">125047, </w:t>
            </w:r>
            <w:r>
              <w:t xml:space="preserve">Москва, </w:t>
            </w:r>
            <w:proofErr w:type="spellStart"/>
            <w:r>
              <w:t>Миусская</w:t>
            </w:r>
            <w:proofErr w:type="spellEnd"/>
            <w:r>
              <w:t xml:space="preserve"> пл., 4, Институт прикладной математики РАН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Pr="00E91433" w:rsidRDefault="008C59F8" w:rsidP="008F119A">
            <w:r>
              <w:t xml:space="preserve">125047, Москва, </w:t>
            </w:r>
            <w:proofErr w:type="spellStart"/>
            <w:r>
              <w:t>Миусская</w:t>
            </w:r>
            <w:proofErr w:type="spellEnd"/>
            <w:r>
              <w:t xml:space="preserve"> пл., 4а, Институт математического моделирования РАН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630090, Новосибирск, просп. Науки, 6, Вычислительный центр СО РАН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620219, Екатеринбург, ул. С. Ковалевской, 16, Институт математики и механики </w:t>
            </w:r>
            <w:proofErr w:type="spellStart"/>
            <w:r>
              <w:t>УрО</w:t>
            </w:r>
            <w:proofErr w:type="spellEnd"/>
            <w:r>
              <w:t xml:space="preserve"> РАН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420503, Казань, ул. Лобачевского, 23, ИММ КНЦ РАН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173003, </w:t>
            </w:r>
            <w:proofErr w:type="spellStart"/>
            <w:r>
              <w:t>г.Великий</w:t>
            </w:r>
            <w:proofErr w:type="spellEnd"/>
            <w:r>
              <w:t xml:space="preserve"> Новгород, ул. Б.С.-Петербургская, 41, Новгородский госуниверситет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664003, г. Иркутск, ул.К.Маркса,1, Иркутский госуниверситет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420111, </w:t>
            </w:r>
            <w:proofErr w:type="spellStart"/>
            <w:r>
              <w:t>г.Казань</w:t>
            </w:r>
            <w:proofErr w:type="spellEnd"/>
            <w:r>
              <w:t xml:space="preserve">, </w:t>
            </w:r>
            <w:proofErr w:type="spellStart"/>
            <w:r>
              <w:t>ул.Карла</w:t>
            </w:r>
            <w:proofErr w:type="spellEnd"/>
            <w:r>
              <w:t xml:space="preserve"> Маркса, 10, Казанский государственный технический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125871, </w:t>
            </w:r>
            <w:proofErr w:type="spellStart"/>
            <w:r>
              <w:t>г.Москва</w:t>
            </w:r>
            <w:proofErr w:type="spellEnd"/>
            <w:r>
              <w:t>, Волоколамское ш., 4, Московский государственный авиационный институт (технический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195251, </w:t>
            </w:r>
            <w:proofErr w:type="spellStart"/>
            <w:r>
              <w:t>г.С.Петербург</w:t>
            </w:r>
            <w:proofErr w:type="spellEnd"/>
            <w:r>
              <w:t>, Политехническая ул., 29, Санкт-Петербургский государственный технический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170000, </w:t>
            </w:r>
            <w:proofErr w:type="spellStart"/>
            <w:r>
              <w:t>г.Тверь</w:t>
            </w:r>
            <w:proofErr w:type="spellEnd"/>
            <w:r>
              <w:t>, ул. Желябова, 33, Тверской государственный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300600, </w:t>
            </w:r>
            <w:proofErr w:type="spellStart"/>
            <w:r>
              <w:t>г.Тула</w:t>
            </w:r>
            <w:proofErr w:type="spellEnd"/>
            <w:r>
              <w:t xml:space="preserve">, </w:t>
            </w:r>
            <w:proofErr w:type="spellStart"/>
            <w:r>
              <w:t>пр.Ленина</w:t>
            </w:r>
            <w:proofErr w:type="spellEnd"/>
            <w:r>
              <w:t>, 92, Тульский государственный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432027, </w:t>
            </w:r>
            <w:proofErr w:type="spellStart"/>
            <w:r>
              <w:t>г.Ульяновск</w:t>
            </w:r>
            <w:proofErr w:type="spellEnd"/>
            <w:r>
              <w:t>, ул. Северный Венец, 32, Ульяновский государственный технический университет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630090, Новосибирск, </w:t>
            </w:r>
            <w:proofErr w:type="spellStart"/>
            <w:r>
              <w:t>пр.Лаврентьева</w:t>
            </w:r>
            <w:proofErr w:type="spellEnd"/>
            <w:r>
              <w:t xml:space="preserve">, 15, Институт гидромеханики СО РАН им. </w:t>
            </w:r>
            <w:proofErr w:type="spellStart"/>
            <w:r>
              <w:t>М.А.Лаврентьева</w:t>
            </w:r>
            <w:proofErr w:type="spellEnd"/>
            <w:r>
              <w:t xml:space="preserve">, проф. </w:t>
            </w:r>
            <w:proofErr w:type="spellStart"/>
            <w:r>
              <w:t>Хлудневу</w:t>
            </w:r>
            <w:proofErr w:type="spellEnd"/>
            <w:r>
              <w:t xml:space="preserve"> А.М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125047, Москва, </w:t>
            </w:r>
            <w:proofErr w:type="spellStart"/>
            <w:r>
              <w:t>Миусская</w:t>
            </w:r>
            <w:proofErr w:type="spellEnd"/>
            <w:r>
              <w:t xml:space="preserve"> пл., 4-А, ИММ РАН, проф. </w:t>
            </w:r>
            <w:proofErr w:type="spellStart"/>
            <w:r>
              <w:t>Леванову</w:t>
            </w:r>
            <w:proofErr w:type="spellEnd"/>
            <w:r>
              <w:t xml:space="preserve"> Е.И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lastRenderedPageBreak/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117334, Москва, ул. Акад. Зелинского, д. 38, корп. 8, кв. 9, академику РАН Самарскому А.А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125047, Москва, </w:t>
            </w:r>
            <w:proofErr w:type="spellStart"/>
            <w:r>
              <w:t>Миусская</w:t>
            </w:r>
            <w:proofErr w:type="spellEnd"/>
            <w:r>
              <w:t xml:space="preserve"> пл., 4а, Институт математического моделирования РАН, член-корр. РАН, проф. </w:t>
            </w:r>
            <w:proofErr w:type="spellStart"/>
            <w:r>
              <w:t>Четверушкину</w:t>
            </w:r>
            <w:proofErr w:type="spellEnd"/>
            <w:r>
              <w:t xml:space="preserve"> Б.Н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125047, Москва, </w:t>
            </w:r>
            <w:proofErr w:type="spellStart"/>
            <w:r>
              <w:t>Миусская</w:t>
            </w:r>
            <w:proofErr w:type="spellEnd"/>
            <w:r>
              <w:t xml:space="preserve"> пл., 4-А, ИММ РАН, проф. Карамзину Ю.Н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125047, Москва, </w:t>
            </w:r>
            <w:proofErr w:type="spellStart"/>
            <w:r>
              <w:t>Миусская</w:t>
            </w:r>
            <w:proofErr w:type="spellEnd"/>
            <w:r>
              <w:t xml:space="preserve"> пл., 4-А, ИММ РАН, </w:t>
            </w:r>
            <w:proofErr w:type="gramStart"/>
            <w:r>
              <w:t>член.-</w:t>
            </w:r>
            <w:proofErr w:type="gramEnd"/>
            <w:r>
              <w:t xml:space="preserve">корр. РАН, проф. </w:t>
            </w:r>
            <w:proofErr w:type="spellStart"/>
            <w:r>
              <w:t>Калиткину</w:t>
            </w:r>
            <w:proofErr w:type="spellEnd"/>
            <w:r>
              <w:t xml:space="preserve"> Н.Н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630090, г. Новосибирск, пр. Лаврентьева, 6, Институт вычислительной математики и математической геофизики СО РАН, академику РАН, проф. Коновалову А.Н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630036, Красноярск, Академгородок, ВЦ СО РАН, </w:t>
            </w:r>
            <w:proofErr w:type="gramStart"/>
            <w:r>
              <w:t>член.-</w:t>
            </w:r>
            <w:proofErr w:type="gramEnd"/>
            <w:r>
              <w:t xml:space="preserve">корр. РАН </w:t>
            </w:r>
            <w:proofErr w:type="spellStart"/>
            <w:r>
              <w:t>Шайдурову</w:t>
            </w:r>
            <w:proofErr w:type="spellEnd"/>
            <w:r>
              <w:t xml:space="preserve"> В.В</w:t>
            </w:r>
          </w:p>
        </w:tc>
      </w:tr>
      <w:tr w:rsidR="008C59F8" w:rsidTr="008F119A"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F119A" w:rsidP="008F119A">
            <w:r>
              <w:t xml:space="preserve">420008, </w:t>
            </w:r>
            <w:r w:rsidR="008C59F8">
              <w:t>Казань,</w:t>
            </w:r>
            <w:r w:rsidR="008C59F8">
              <w:tab/>
              <w:t>Кремлевская, 18, Институт математики и механики им.</w:t>
            </w:r>
            <w:r w:rsidRPr="008F119A">
              <w:t xml:space="preserve"> </w:t>
            </w:r>
            <w:r w:rsidR="008C59F8">
              <w:t>Н.И. Лобачевского, кафедра алгебры и</w:t>
            </w:r>
            <w:r>
              <w:t xml:space="preserve"> </w:t>
            </w:r>
            <w:r w:rsidR="008C59F8">
              <w:t>математической логики, профессору Арсланову М.М.</w:t>
            </w:r>
          </w:p>
        </w:tc>
      </w:tr>
      <w:tr w:rsidR="008C59F8" w:rsidTr="008F119A">
        <w:trPr>
          <w:trHeight w:val="1407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4200</w:t>
            </w:r>
            <w:r w:rsidR="008F119A" w:rsidRPr="008F119A">
              <w:t>08</w:t>
            </w:r>
            <w:r>
              <w:t>Казань,</w:t>
            </w:r>
            <w:r>
              <w:tab/>
              <w:t>Кремлевская,</w:t>
            </w:r>
            <w:r w:rsidR="008F119A" w:rsidRPr="008F119A">
              <w:t xml:space="preserve"> </w:t>
            </w:r>
            <w:r>
              <w:t>18, Институт вычислит</w:t>
            </w:r>
            <w:r w:rsidR="008F119A">
              <w:t xml:space="preserve">ельной </w:t>
            </w:r>
            <w:r>
              <w:t>математики и</w:t>
            </w:r>
          </w:p>
          <w:p w:rsidR="008C59F8" w:rsidRDefault="008C59F8" w:rsidP="008F119A">
            <w:r>
              <w:t xml:space="preserve">информационных технологий, кафедра системного анализа и информационных технологий, профессору </w:t>
            </w:r>
            <w:proofErr w:type="spellStart"/>
            <w:r>
              <w:t>Латыпову</w:t>
            </w:r>
            <w:proofErr w:type="spellEnd"/>
            <w:r>
              <w:t xml:space="preserve"> Р.Х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420008,</w:t>
            </w:r>
            <w:r>
              <w:tab/>
              <w:t>Казань,</w:t>
            </w:r>
            <w:r>
              <w:tab/>
              <w:t>Кремлевская, 18, Институт вычислительной математики и</w:t>
            </w:r>
          </w:p>
          <w:p w:rsidR="008C59F8" w:rsidRDefault="008C59F8" w:rsidP="008F119A">
            <w:r>
              <w:t xml:space="preserve">информационных технологий, кафедра технологий программирования, доценту </w:t>
            </w:r>
            <w:proofErr w:type="spellStart"/>
            <w:r>
              <w:t>Еникееву</w:t>
            </w:r>
            <w:proofErr w:type="spellEnd"/>
            <w:r>
              <w:t xml:space="preserve"> А.И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fldChar w:fldCharType="begin"/>
            </w:r>
            <w:r>
              <w:instrText xml:space="preserve"> TOC \o "1-5" \h \z </w:instrText>
            </w:r>
            <w:r>
              <w:fldChar w:fldCharType="separate"/>
            </w:r>
            <w:r w:rsidR="008F119A">
              <w:t xml:space="preserve">420008, Казань, </w:t>
            </w:r>
            <w:r>
              <w:t>Кремлевская, 18, Инс</w:t>
            </w:r>
            <w:r w:rsidR="008F119A">
              <w:t xml:space="preserve">титут вычислительной математики </w:t>
            </w:r>
            <w:r>
              <w:t>и</w:t>
            </w:r>
            <w:r>
              <w:fldChar w:fldCharType="end"/>
            </w:r>
            <w:r>
              <w:t xml:space="preserve"> информационных технологий, кафедра теоретической кибернетики, профессору</w:t>
            </w:r>
          </w:p>
          <w:p w:rsidR="008C59F8" w:rsidRDefault="008C59F8" w:rsidP="008F119A">
            <w:proofErr w:type="spellStart"/>
            <w:r>
              <w:t>Аблаеву</w:t>
            </w:r>
            <w:proofErr w:type="spellEnd"/>
            <w:r>
              <w:t xml:space="preserve"> Ф.М.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440039 г. Пенза, проезд </w:t>
            </w:r>
            <w:proofErr w:type="spellStart"/>
            <w:r>
              <w:t>Байдукова</w:t>
            </w:r>
            <w:proofErr w:type="spellEnd"/>
            <w:r>
              <w:t xml:space="preserve"> / ул. Гагарина, 1а/1, Пензенский государственный технологический университет, профессору Алехиной М.А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119991, ГСП-1, г. Москва, Ленинские горы, Главное здание МГУ, Московский государственный университет, Механико-математический факультет, кафедра высшей алгебры, профессору Артамонову В.А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420008, Казань, Кремлевская, 18, Институт математики и механики им. Н.И. Лобачевского, профессору Елизарову А.М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420111, Казань, </w:t>
            </w:r>
            <w:proofErr w:type="spellStart"/>
            <w:r>
              <w:t>ул.К.Маркса</w:t>
            </w:r>
            <w:proofErr w:type="spellEnd"/>
            <w:r w:rsidRPr="00CC42D1">
              <w:t xml:space="preserve"> </w:t>
            </w:r>
            <w:r>
              <w:t xml:space="preserve">55, Казанский Национальный Исследовательский Технический Университет - КАИ, профессору кафедры прикладной математики и информатики </w:t>
            </w:r>
            <w:proofErr w:type="spellStart"/>
            <w:r>
              <w:t>Емалетдиновой</w:t>
            </w:r>
            <w:proofErr w:type="spellEnd"/>
            <w:r>
              <w:t xml:space="preserve"> Л.Ю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lastRenderedPageBreak/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420008, Казань, Кремлевская, 18, Институт вычислительной математики и информационных технологий, кафедра анализа данных и исследования операций, профессору Заботину И.Я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420111, Казань, </w:t>
            </w:r>
            <w:proofErr w:type="spellStart"/>
            <w:r>
              <w:t>ул.К.Маркса</w:t>
            </w:r>
            <w:proofErr w:type="spellEnd"/>
            <w:r w:rsidRPr="00CC42D1">
              <w:t xml:space="preserve"> 55</w:t>
            </w:r>
            <w:r>
              <w:t>, Казанский Национальный Исследовательский Технический Университет - КАИ, кафедра компьютерных систем, профессору Захарову В.М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F119A" w:rsidP="008F119A">
            <w:r>
              <w:t xml:space="preserve">420008, </w:t>
            </w:r>
            <w:r w:rsidR="008C59F8">
              <w:t>Казань,</w:t>
            </w:r>
            <w:r w:rsidRPr="008F119A">
              <w:t xml:space="preserve"> </w:t>
            </w:r>
            <w:r>
              <w:t>Кремлевская,</w:t>
            </w:r>
            <w:r>
              <w:tab/>
              <w:t xml:space="preserve">18, </w:t>
            </w:r>
            <w:r w:rsidR="008C59F8">
              <w:t>Институт</w:t>
            </w:r>
            <w:r w:rsidRPr="008F119A">
              <w:t xml:space="preserve"> </w:t>
            </w:r>
            <w:r w:rsidR="008C59F8">
              <w:t>вычислительной</w:t>
            </w:r>
            <w:r w:rsidRPr="008F119A">
              <w:t xml:space="preserve"> </w:t>
            </w:r>
            <w:r>
              <w:t xml:space="preserve">математики </w:t>
            </w:r>
            <w:r w:rsidR="008C59F8">
              <w:t>и</w:t>
            </w:r>
            <w:r w:rsidRPr="008F119A">
              <w:t xml:space="preserve"> </w:t>
            </w:r>
            <w:r w:rsidR="008C59F8">
              <w:t xml:space="preserve">информационных технологий, кафедра системного анализа и информационных технологий, профессору </w:t>
            </w:r>
            <w:proofErr w:type="spellStart"/>
            <w:r w:rsidR="008C59F8">
              <w:t>Ишмухаметову</w:t>
            </w:r>
            <w:proofErr w:type="spellEnd"/>
            <w:r w:rsidR="008C59F8">
              <w:t xml:space="preserve"> Ш.Т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420008, Казань, Кремлевская, 18, Институт математики и механики им. Н.И. Лобачевского, кафедра алгебры и математической логики, доценту </w:t>
            </w:r>
            <w:proofErr w:type="spellStart"/>
            <w:r>
              <w:t>Калимуллину</w:t>
            </w:r>
            <w:proofErr w:type="spellEnd"/>
            <w:r>
              <w:t xml:space="preserve"> И.Ш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4</w:t>
            </w:r>
            <w:r w:rsidR="008F119A">
              <w:t>20008, Казань, Кремлевская,</w:t>
            </w:r>
            <w:r w:rsidR="008F119A">
              <w:tab/>
              <w:t xml:space="preserve">18, Институт вычислительной математики </w:t>
            </w:r>
            <w:r>
              <w:t>и</w:t>
            </w:r>
            <w:r w:rsidR="008F119A" w:rsidRPr="008F119A">
              <w:t xml:space="preserve"> </w:t>
            </w:r>
            <w:r>
              <w:t xml:space="preserve">информационных технологий, кафедра системного анализа и информационных технологий, профессору </w:t>
            </w:r>
            <w:proofErr w:type="spellStart"/>
            <w:r>
              <w:t>Коннову</w:t>
            </w:r>
            <w:proofErr w:type="spellEnd"/>
            <w:r>
              <w:t xml:space="preserve"> И.В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F119A" w:rsidP="008F119A">
            <w:r>
              <w:t xml:space="preserve">420008, </w:t>
            </w:r>
            <w:r w:rsidR="008C59F8">
              <w:t>Казань,</w:t>
            </w:r>
            <w:r w:rsidRPr="008F119A">
              <w:t xml:space="preserve"> </w:t>
            </w:r>
            <w:r w:rsidR="008C59F8">
              <w:t>Кремлевская,</w:t>
            </w:r>
            <w:r w:rsidR="008C59F8">
              <w:tab/>
              <w:t>18,</w:t>
            </w:r>
            <w:r w:rsidRPr="008F119A">
              <w:t xml:space="preserve"> </w:t>
            </w:r>
            <w:r w:rsidR="008C59F8">
              <w:t>Институт</w:t>
            </w:r>
            <w:r w:rsidRPr="008F119A">
              <w:t xml:space="preserve"> </w:t>
            </w:r>
            <w:r w:rsidR="008C59F8">
              <w:t>вычислительной</w:t>
            </w:r>
            <w:r w:rsidRPr="008F119A">
              <w:t xml:space="preserve"> </w:t>
            </w:r>
            <w:r w:rsidR="008C59F8">
              <w:t>математики</w:t>
            </w:r>
            <w:r w:rsidRPr="008F119A">
              <w:t xml:space="preserve"> </w:t>
            </w:r>
            <w:r w:rsidR="008C59F8">
              <w:t>и</w:t>
            </w:r>
          </w:p>
          <w:p w:rsidR="008C59F8" w:rsidRDefault="008C59F8" w:rsidP="008F119A">
            <w:r>
              <w:t>информационных технологий, кафедра математической статистики, профессору Лапину А.В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fldChar w:fldCharType="begin"/>
            </w:r>
            <w:r>
              <w:instrText xml:space="preserve"> TOC \o "1-5" \h \z </w:instrText>
            </w:r>
            <w:r>
              <w:fldChar w:fldCharType="separate"/>
            </w:r>
            <w:r>
              <w:t>4</w:t>
            </w:r>
            <w:r w:rsidR="008F119A">
              <w:t>20008,</w:t>
            </w:r>
            <w:r w:rsidR="008F119A" w:rsidRPr="008F119A">
              <w:t xml:space="preserve"> </w:t>
            </w:r>
            <w:r w:rsidR="008F119A">
              <w:t>Казань,</w:t>
            </w:r>
            <w:r w:rsidR="008F119A" w:rsidRPr="008F119A">
              <w:t xml:space="preserve"> </w:t>
            </w:r>
            <w:r w:rsidR="008F119A">
              <w:t>Кремлевская,</w:t>
            </w:r>
            <w:r w:rsidR="008F119A">
              <w:tab/>
              <w:t xml:space="preserve">18, Институт вычислительной </w:t>
            </w:r>
            <w:r>
              <w:t>математики</w:t>
            </w:r>
            <w:r w:rsidR="008F119A" w:rsidRPr="008F119A">
              <w:t xml:space="preserve"> </w:t>
            </w:r>
            <w:r>
              <w:t>и</w:t>
            </w:r>
            <w:r>
              <w:fldChar w:fldCharType="end"/>
            </w:r>
            <w:r>
              <w:t xml:space="preserve"> информационных технологий, кафедра экономической кибернетики, профессору </w:t>
            </w:r>
            <w:proofErr w:type="spellStart"/>
            <w:r>
              <w:t>Миссарову</w:t>
            </w:r>
            <w:proofErr w:type="spellEnd"/>
            <w:r>
              <w:t xml:space="preserve"> М.Д.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4</w:t>
            </w:r>
            <w:r w:rsidR="008F119A">
              <w:t>20008,</w:t>
            </w:r>
            <w:r w:rsidR="008F119A" w:rsidRPr="008F119A">
              <w:t xml:space="preserve"> </w:t>
            </w:r>
            <w:r w:rsidR="008F119A">
              <w:t>Казань,</w:t>
            </w:r>
            <w:r w:rsidR="008F119A" w:rsidRPr="008F119A">
              <w:t xml:space="preserve"> </w:t>
            </w:r>
            <w:r w:rsidR="008F119A">
              <w:t>Кремлевская,</w:t>
            </w:r>
            <w:r w:rsidR="008F119A">
              <w:tab/>
              <w:t xml:space="preserve">18, </w:t>
            </w:r>
            <w:r>
              <w:t>Институт математики и</w:t>
            </w:r>
            <w:r w:rsidR="008F119A" w:rsidRPr="008F119A">
              <w:t xml:space="preserve"> </w:t>
            </w:r>
            <w:r>
              <w:t xml:space="preserve">механики им. </w:t>
            </w:r>
            <w:bookmarkStart w:id="0" w:name="_GoBack"/>
            <w:bookmarkEnd w:id="0"/>
            <w:r>
              <w:t>Н.И. Лобачевского, кафедра алгебры и математической логики, профессору Скрябину С.М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420021, г. Казань, ул. Татарстан, 2 (уч. </w:t>
            </w:r>
            <w:proofErr w:type="spellStart"/>
            <w:r>
              <w:t>зд</w:t>
            </w:r>
            <w:proofErr w:type="spellEnd"/>
            <w:r>
              <w:t xml:space="preserve">. №33), КФУ, Институт филологии и межкультурной коммуникации им. Льва Толстого, Научно-образовательный центр по лингвистике им. </w:t>
            </w:r>
            <w:proofErr w:type="spellStart"/>
            <w:r>
              <w:t>И.А.Бодуэна</w:t>
            </w:r>
            <w:proofErr w:type="spellEnd"/>
            <w:r>
              <w:t xml:space="preserve"> де </w:t>
            </w:r>
            <w:proofErr w:type="spellStart"/>
            <w:r>
              <w:t>Куртене</w:t>
            </w:r>
            <w:proofErr w:type="spellEnd"/>
            <w:r>
              <w:t>, ведущему научному сотруднику, д.ф.-м.н. (профессору) Соловьеву В.Д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420008,</w:t>
            </w:r>
            <w:r w:rsidR="008F119A" w:rsidRPr="008F119A">
              <w:t xml:space="preserve"> </w:t>
            </w:r>
            <w:r>
              <w:t>Казань,</w:t>
            </w:r>
            <w:r w:rsidR="008F119A" w:rsidRPr="008F119A">
              <w:t xml:space="preserve"> </w:t>
            </w:r>
            <w:r>
              <w:t>Кремлевск</w:t>
            </w:r>
            <w:r w:rsidR="008F119A">
              <w:t>ая,</w:t>
            </w:r>
            <w:r w:rsidR="008F119A" w:rsidRPr="008F119A">
              <w:t xml:space="preserve"> </w:t>
            </w:r>
            <w:r w:rsidR="008F119A">
              <w:t xml:space="preserve">18, Институт вычислительной </w:t>
            </w:r>
            <w:r>
              <w:t>математики и</w:t>
            </w:r>
            <w:r w:rsidR="008F119A" w:rsidRPr="008F119A">
              <w:t xml:space="preserve"> </w:t>
            </w:r>
            <w:r>
              <w:t xml:space="preserve">информационных технологий, кафедра системного анализа и информационных технологий, профессору </w:t>
            </w:r>
            <w:proofErr w:type="spellStart"/>
            <w:r>
              <w:t>Столову</w:t>
            </w:r>
            <w:proofErr w:type="spellEnd"/>
            <w:r>
              <w:t xml:space="preserve"> Е.Л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F119A" w:rsidP="008F119A">
            <w:r>
              <w:t xml:space="preserve">420008, </w:t>
            </w:r>
            <w:r w:rsidR="008C59F8">
              <w:t>Казань,</w:t>
            </w:r>
            <w:r w:rsidRPr="008F119A">
              <w:t xml:space="preserve"> </w:t>
            </w:r>
            <w:r w:rsidR="008C59F8">
              <w:t>Кремлевск</w:t>
            </w:r>
            <w:r>
              <w:t xml:space="preserve">ая, 18, Институт вычислительной </w:t>
            </w:r>
            <w:r w:rsidR="008C59F8">
              <w:t>математики и информационных технологий, кафедра информационных систем, профессору Сулейманову Д.Ш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lastRenderedPageBreak/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420008,</w:t>
            </w:r>
            <w:r w:rsidR="008F119A" w:rsidRPr="008F119A">
              <w:t xml:space="preserve"> </w:t>
            </w:r>
            <w:r w:rsidR="008F119A">
              <w:t>Казань,</w:t>
            </w:r>
            <w:r w:rsidR="008F119A" w:rsidRPr="008F119A">
              <w:t xml:space="preserve"> </w:t>
            </w:r>
            <w:r w:rsidR="008F119A">
              <w:t>Кремлевская,</w:t>
            </w:r>
            <w:r w:rsidR="008F119A">
              <w:tab/>
              <w:t xml:space="preserve">18, </w:t>
            </w:r>
            <w:r>
              <w:t>Институт</w:t>
            </w:r>
            <w:r w:rsidR="008F119A" w:rsidRPr="008F119A">
              <w:t xml:space="preserve"> </w:t>
            </w:r>
            <w:r>
              <w:t>математики</w:t>
            </w:r>
            <w:r w:rsidR="008F119A" w:rsidRPr="008F119A">
              <w:t xml:space="preserve"> </w:t>
            </w:r>
            <w:r>
              <w:t>и</w:t>
            </w:r>
            <w:r w:rsidR="008F119A" w:rsidRPr="008F119A">
              <w:t xml:space="preserve"> </w:t>
            </w:r>
            <w:r>
              <w:t>механики</w:t>
            </w:r>
            <w:r w:rsidR="008F119A" w:rsidRPr="008F119A">
              <w:t xml:space="preserve"> </w:t>
            </w:r>
            <w:r>
              <w:t>им.</w:t>
            </w:r>
          </w:p>
          <w:p w:rsidR="008C59F8" w:rsidRDefault="008C59F8" w:rsidP="008F119A">
            <w:r>
              <w:t>Н.И. Лобачевского, кафедра геометрии, профессору Шурыгину В.В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420008,</w:t>
            </w:r>
            <w:r w:rsidR="008F119A" w:rsidRPr="008F119A">
              <w:t xml:space="preserve"> </w:t>
            </w:r>
            <w:r>
              <w:t>Казань,</w:t>
            </w:r>
            <w:r w:rsidR="008F119A" w:rsidRPr="008F119A">
              <w:t xml:space="preserve"> </w:t>
            </w:r>
            <w:r>
              <w:t>Кремлевская,</w:t>
            </w:r>
            <w:r>
              <w:tab/>
              <w:t>18,</w:t>
            </w:r>
            <w:r w:rsidR="008F119A" w:rsidRPr="008F119A">
              <w:t xml:space="preserve"> </w:t>
            </w:r>
            <w:r>
              <w:t>Институт</w:t>
            </w:r>
            <w:r w:rsidR="008F119A" w:rsidRPr="008F119A">
              <w:t xml:space="preserve"> </w:t>
            </w:r>
            <w:r>
              <w:t>математики</w:t>
            </w:r>
            <w:r w:rsidR="008F119A" w:rsidRPr="008F119A">
              <w:t xml:space="preserve"> </w:t>
            </w:r>
            <w:r>
              <w:t>и</w:t>
            </w:r>
            <w:r w:rsidR="008F119A" w:rsidRPr="008F119A">
              <w:t xml:space="preserve"> </w:t>
            </w:r>
            <w:r>
              <w:t>механики</w:t>
            </w:r>
            <w:r w:rsidR="008F119A" w:rsidRPr="008F119A">
              <w:t xml:space="preserve"> </w:t>
            </w:r>
            <w:r>
              <w:t>им.</w:t>
            </w:r>
          </w:p>
          <w:p w:rsidR="008C59F8" w:rsidRDefault="008C59F8" w:rsidP="008F119A">
            <w:r>
              <w:t xml:space="preserve">Н.И. Лобачевского, кафедра алгебры и математической логики, доценту </w:t>
            </w:r>
            <w:proofErr w:type="spellStart"/>
            <w:r>
              <w:t>Тронину</w:t>
            </w:r>
            <w:proofErr w:type="spellEnd"/>
            <w:r>
              <w:t xml:space="preserve"> С.Н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>4</w:t>
            </w:r>
            <w:r w:rsidR="008F119A">
              <w:t>20008, Казань,</w:t>
            </w:r>
            <w:r w:rsidR="008F119A" w:rsidRPr="008F119A">
              <w:t xml:space="preserve"> </w:t>
            </w:r>
            <w:r w:rsidR="008F119A">
              <w:t xml:space="preserve">Кремлевская, 18, Институт математики и механики </w:t>
            </w:r>
            <w:r>
              <w:t>им.</w:t>
            </w:r>
            <w:r w:rsidR="008F119A" w:rsidRPr="008F119A">
              <w:t xml:space="preserve"> </w:t>
            </w:r>
            <w:r>
              <w:t>Н.И. Лобачевского, кафедра алгебры и математической логики, доценту</w:t>
            </w:r>
            <w:r>
              <w:br w:type="page"/>
              <w:t>Фролову А.Н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>
              <w:t xml:space="preserve">420111, Казань, </w:t>
            </w:r>
            <w:proofErr w:type="spellStart"/>
            <w:r>
              <w:t>ул.К</w:t>
            </w:r>
            <w:proofErr w:type="spellEnd"/>
            <w:r>
              <w:t xml:space="preserve">. Маркса, 10, Казанский Национальный Исследовательский Технический Университет - КАИ, кафедра компьютерных систем, доценту </w:t>
            </w:r>
            <w:proofErr w:type="spellStart"/>
            <w:r>
              <w:t>Шалагину</w:t>
            </w:r>
            <w:proofErr w:type="spellEnd"/>
            <w:r>
              <w:t xml:space="preserve"> С. В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 w:rsidRPr="00FA4EC3">
              <w:t>119333, Москва, Вавилова, д.44, кор.2</w:t>
            </w:r>
            <w:r>
              <w:t xml:space="preserve">, </w:t>
            </w:r>
            <w:r w:rsidRPr="00FA4EC3">
              <w:t>Федеральный исследовательский центр «Информатики и управление» Российской академ</w:t>
            </w:r>
            <w:r>
              <w:t>ии наук (ФИЦ ИУ РАН), г. Москва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Pr="00FA4EC3" w:rsidRDefault="008C59F8" w:rsidP="008F119A">
            <w:r>
              <w:t xml:space="preserve">420111, Россия, Республика Татарстан, г. Казань, ул. К. Маркса, 10, Казанский национальный исследовательский технический университет им. А.Н. Туполева, кафедра компьютерных систем, профессору </w:t>
            </w:r>
            <w:proofErr w:type="spellStart"/>
            <w:r>
              <w:t>Райхлину</w:t>
            </w:r>
            <w:proofErr w:type="spellEnd"/>
            <w:r>
              <w:t xml:space="preserve"> В.А</w:t>
            </w:r>
          </w:p>
        </w:tc>
      </w:tr>
      <w:tr w:rsidR="008C59F8" w:rsidTr="008F119A">
        <w:trPr>
          <w:trHeight w:val="944"/>
        </w:trPr>
        <w:tc>
          <w:tcPr>
            <w:tcW w:w="4537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111" w:type="dxa"/>
          </w:tcPr>
          <w:p w:rsidR="008C59F8" w:rsidRDefault="008C59F8" w:rsidP="008F119A">
            <w:r w:rsidRPr="00FA4EC3">
              <w:t>119049</w:t>
            </w:r>
            <w:r>
              <w:t>, Россия, Москва, Поляков Владимир Николаевич</w:t>
            </w:r>
            <w:r w:rsidRPr="00FA4EC3">
              <w:t>,</w:t>
            </w:r>
            <w:r>
              <w:t xml:space="preserve"> </w:t>
            </w:r>
            <w:r w:rsidRPr="00FA4EC3">
              <w:t>Ленинский пр., 4</w:t>
            </w:r>
            <w:r>
              <w:t xml:space="preserve">, доцент </w:t>
            </w:r>
            <w:r w:rsidRPr="00FA4EC3">
              <w:t xml:space="preserve">кафедры </w:t>
            </w:r>
            <w:r>
              <w:t>АСУ</w:t>
            </w:r>
            <w:r w:rsidRPr="00FA4EC3">
              <w:t xml:space="preserve"> Национального исследовательского техн</w:t>
            </w:r>
            <w:r>
              <w:t xml:space="preserve">ологического университета </w:t>
            </w:r>
            <w:proofErr w:type="spellStart"/>
            <w:r>
              <w:t>МИСиС</w:t>
            </w:r>
            <w:proofErr w:type="spellEnd"/>
          </w:p>
        </w:tc>
      </w:tr>
    </w:tbl>
    <w:p w:rsidR="006A028E" w:rsidRDefault="008F119A"/>
    <w:sectPr w:rsidR="006A028E" w:rsidSect="008F119A">
      <w:pgSz w:w="11906" w:h="16838" w:code="9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3215B"/>
    <w:multiLevelType w:val="multilevel"/>
    <w:tmpl w:val="B33C7A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87"/>
    <w:rsid w:val="002D73CE"/>
    <w:rsid w:val="003849EC"/>
    <w:rsid w:val="00536A79"/>
    <w:rsid w:val="00763B87"/>
    <w:rsid w:val="008C59F8"/>
    <w:rsid w:val="008F119A"/>
    <w:rsid w:val="00A6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67C4"/>
  <w15:chartTrackingRefBased/>
  <w15:docId w15:val="{38C4EA78-D516-47D1-A735-F14498B9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3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a0"/>
    <w:link w:val="Bodytext20"/>
    <w:rsid w:val="00763B87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"/>
    <w:link w:val="Bodytext2"/>
    <w:rsid w:val="00763B87"/>
    <w:pPr>
      <w:widowControl w:val="0"/>
      <w:shd w:val="clear" w:color="auto" w:fill="FFFFFF"/>
      <w:spacing w:after="180" w:line="240" w:lineRule="exact"/>
      <w:ind w:hanging="540"/>
      <w:jc w:val="center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2Spacing1pt">
    <w:name w:val="Body text (2) + Spacing 1 pt"/>
    <w:basedOn w:val="Bodytext2"/>
    <w:rsid w:val="00763B8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sid w:val="00763B87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Tableofcontents0">
    <w:name w:val="Table of contents"/>
    <w:basedOn w:val="a"/>
    <w:link w:val="Tableofcontents"/>
    <w:rsid w:val="00763B87"/>
    <w:pPr>
      <w:widowControl w:val="0"/>
      <w:shd w:val="clear" w:color="auto" w:fill="FFFFFF"/>
      <w:spacing w:after="0" w:line="242" w:lineRule="exact"/>
      <w:ind w:hanging="54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8F1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F1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2451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Toschev</dc:creator>
  <cp:keywords/>
  <dc:description/>
  <cp:lastModifiedBy>Alexander Toschev</cp:lastModifiedBy>
  <cp:revision>2</cp:revision>
  <cp:lastPrinted>2017-03-21T07:18:00Z</cp:lastPrinted>
  <dcterms:created xsi:type="dcterms:W3CDTF">2017-03-20T12:11:00Z</dcterms:created>
  <dcterms:modified xsi:type="dcterms:W3CDTF">2017-03-21T07:21:00Z</dcterms:modified>
</cp:coreProperties>
</file>