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D5B73" w14:textId="77777777" w:rsidR="003E0121" w:rsidRPr="00763F37" w:rsidRDefault="0038742E" w:rsidP="007C186C">
      <w:pPr>
        <w:spacing w:line="36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ОТЗЫВ</w:t>
      </w:r>
    </w:p>
    <w:p w14:paraId="218A175B" w14:textId="6BA54DC4" w:rsidR="00B03175" w:rsidRPr="00763F37" w:rsidRDefault="003A7455" w:rsidP="00B03175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38742E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фициального оппонента </w:t>
      </w:r>
      <w:r w:rsidR="008A1A39" w:rsidRPr="008A1A39">
        <w:rPr>
          <w:rFonts w:ascii="Times New Roman" w:hAnsi="Times New Roman" w:cs="Times New Roman"/>
          <w:color w:val="000000" w:themeColor="text1"/>
          <w:sz w:val="28"/>
          <w:szCs w:val="28"/>
        </w:rPr>
        <w:t>доктор</w:t>
      </w:r>
      <w:r w:rsidR="008A1A3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A1A39" w:rsidRPr="008A1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физико-математических наук, профессор</w:t>
      </w:r>
      <w:r w:rsidR="008A1A3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A1A39" w:rsidRPr="008A1A39">
        <w:rPr>
          <w:rFonts w:ascii="Times New Roman" w:hAnsi="Times New Roman" w:cs="Times New Roman"/>
          <w:color w:val="000000" w:themeColor="text1"/>
          <w:sz w:val="28"/>
          <w:szCs w:val="28"/>
        </w:rPr>
        <w:t>, Казанск</w:t>
      </w:r>
      <w:r w:rsidR="008A1A39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8A1A39" w:rsidRPr="008A1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национальн</w:t>
      </w:r>
      <w:r w:rsidR="008A1A39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8A1A39" w:rsidRPr="008A1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исследовательск</w:t>
      </w:r>
      <w:r w:rsidR="008A1A39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8A1A39" w:rsidRPr="008A1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</w:t>
      </w:r>
      <w:r w:rsidR="008A1A39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8A1A39" w:rsidRPr="008A1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</w:t>
      </w:r>
      <w:r w:rsidR="008A1A3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A1A39" w:rsidRPr="008A1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им. А.Н. Туполева (КНИТУ-КАИ), доцент</w:t>
      </w:r>
      <w:r w:rsidR="008A1A3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A1A39" w:rsidRPr="008A1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кафедры АСУ, </w:t>
      </w:r>
      <w:proofErr w:type="spellStart"/>
      <w:r w:rsidR="008A1A39" w:rsidRPr="008A1A39">
        <w:rPr>
          <w:rFonts w:ascii="Times New Roman" w:hAnsi="Times New Roman" w:cs="Times New Roman"/>
          <w:color w:val="000000" w:themeColor="text1"/>
          <w:sz w:val="28"/>
          <w:szCs w:val="28"/>
        </w:rPr>
        <w:t>Райхлин</w:t>
      </w:r>
      <w:r w:rsidR="008A1A3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proofErr w:type="spellEnd"/>
      <w:r w:rsidR="008A1A39" w:rsidRPr="008A1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Вадим</w:t>
      </w:r>
      <w:r w:rsidR="008A1A3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A1A39" w:rsidRPr="008A1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Абрамович</w:t>
      </w:r>
      <w:r w:rsidR="008A1A3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A1A39" w:rsidRPr="008A1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8742E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диссертации </w:t>
      </w:r>
    </w:p>
    <w:p w14:paraId="49AEC9F6" w14:textId="10432885" w:rsidR="0038742E" w:rsidRPr="00763F37" w:rsidRDefault="007C186C" w:rsidP="00B03175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Тощева Александра Сергеевича</w:t>
      </w:r>
    </w:p>
    <w:p w14:paraId="5186BC48" w14:textId="797E29C4" w:rsidR="0038742E" w:rsidRPr="00763F37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7C186C" w:rsidRPr="007C18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38F1EECC" w14:textId="77777777" w:rsidR="0038742E" w:rsidRPr="00763F37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представленной к защите на соискание степени кандидата физико-математических наук по специальности 05.13.11 – «</w:t>
      </w:r>
      <w:r w:rsidR="00B03175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атематическое и программное обеспечение вычислительных машин, комплексов и компьютерных сетей»</w:t>
      </w:r>
    </w:p>
    <w:p w14:paraId="3462DD61" w14:textId="77777777" w:rsidR="0038742E" w:rsidRPr="00763F37" w:rsidRDefault="0038742E" w:rsidP="003A745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 темы диссертации</w:t>
      </w:r>
    </w:p>
    <w:p w14:paraId="3FA53F9B" w14:textId="04ACD842" w:rsidR="008A1A39" w:rsidRPr="00154AD5" w:rsidRDefault="008A1A39" w:rsidP="006C24C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современном мире техника и программные системы развиваются молниеносно. Жизненный цикл программного обеспечения и технологий стремительно постепенно сокращается</w:t>
      </w:r>
      <w:r w:rsidR="0058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Остается множество устаревших систем, которые до сих пор используются и нуждаются в поддержки. Как правило написаны они на устаревших технологиях, таких, например, как язык </w:t>
      </w:r>
      <w:r w:rsidR="00586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COBOL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 реляционная база данных 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Progress</w:t>
      </w:r>
      <w:r w:rsidR="00154AD5" w:rsidRPr="00154A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Стоимость таких специалистов растет с каждым годом ввиду сокращения их числа, чтобы исправить эту проблему необходимо автоматизировать процесс поддержки подобных систем и ИТ-инфраструктуры.</w:t>
      </w:r>
    </w:p>
    <w:p w14:paraId="0B163A41" w14:textId="77777777" w:rsidR="00154AD5" w:rsidRDefault="00154AD5" w:rsidP="00154AD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Диссертация</w:t>
      </w:r>
      <w:r w:rsidR="009E4EB9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EA0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BF6E0E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интеллектуальной системы повышения эффективности ИТ-службы предприятия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повышения эффективности в работе предлагается модель целевой области и систем, которая позволяет частично или полностью разрешать проблемные ситуации пользователей.</w:t>
      </w:r>
    </w:p>
    <w:p w14:paraId="3528DAC2" w14:textId="513D2823" w:rsidR="00760BC1" w:rsidRPr="006C24CD" w:rsidRDefault="00154AD5" w:rsidP="00154AD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Необходимо отметить, что подобной проблемой, но в рамках других подходах (например, нейронных сетей) занимаются такие крупные компании,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IBM</w:t>
      </w:r>
      <w:r w:rsidRPr="00154AD5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CE2057" w14:textId="212432D3" w:rsidR="009E4EB9" w:rsidRPr="00763F37" w:rsidRDefault="0035129C" w:rsidP="005B13C1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диссертация 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>А. С. Тощева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актуальной теме.</w:t>
      </w:r>
    </w:p>
    <w:p w14:paraId="72BB60FA" w14:textId="77777777" w:rsidR="0038742E" w:rsidRPr="00763F37" w:rsidRDefault="0038742E" w:rsidP="00B0317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 характеристика диссертационной работы</w:t>
      </w:r>
    </w:p>
    <w:p w14:paraId="19843994" w14:textId="60225480" w:rsidR="0038742E" w:rsidRPr="00763F37" w:rsidRDefault="008C3376" w:rsidP="008C3376">
      <w:pPr>
        <w:pStyle w:val="p1"/>
        <w:spacing w:line="360" w:lineRule="auto"/>
        <w:ind w:firstLine="357"/>
        <w:jc w:val="both"/>
        <w:rPr>
          <w:rFonts w:ascii="Times New Roman" w:hAnsi="Times New Roman"/>
          <w:color w:val="000000" w:themeColor="text1"/>
          <w:sz w:val="28"/>
          <w:szCs w:val="28"/>
          <w:lang w:eastAsia="en-US"/>
        </w:rPr>
      </w:pP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Диссертация состоит из введения, четырех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глав, заключения и пяти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приложений. Полный объём диссертации составляет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="00EC7597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121 страницу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. Список литературы содержит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101 наименование.</w:t>
      </w:r>
    </w:p>
    <w:p w14:paraId="00A1A5D5" w14:textId="47E463F9" w:rsidR="0038742E" w:rsidRPr="00763F37" w:rsidRDefault="0038742E" w:rsidP="003874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введении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>приведена постановка задачи, дается обзор исследуемой области, обосновывается актуальность работы, кратко формулируются основные результаты работы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Следует отметить наличие в диссертации Словаря терминов, что помогает ориентироваться в тексте работы.</w:t>
      </w:r>
    </w:p>
    <w:p w14:paraId="3F59DD92" w14:textId="0FBDDE99" w:rsidR="00065E50" w:rsidRDefault="0038742E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первой главе 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>приводится обзор исследований в области интеллектуальных систем регистрации и анализа, проблемных ситуаций, возникающих в ИТ-инфраструктуре предприятия</w:t>
      </w:r>
      <w:r w:rsidR="00065E50" w:rsidRPr="0006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4637F4B" w14:textId="3C358077" w:rsidR="0038742E" w:rsidRPr="00763F37" w:rsidRDefault="00B263BD" w:rsidP="00B263B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 главе представлен анализ проблемной области, типы проблем, состав команд специалистов, занимающихся разрешением проблемных ситуаций</w:t>
      </w:r>
      <w:r w:rsidR="00065E50"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Отмечены необходимые характеристики систем, которых нужно достичь, но которые на данный момент не обеспечивают существующие программные комплексы.</w:t>
      </w:r>
    </w:p>
    <w:p w14:paraId="081752D1" w14:textId="0EFC05C6" w:rsidR="00C31EFF" w:rsidRPr="00763F37" w:rsidRDefault="00B263BD" w:rsidP="00C31EF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Стоит отметить анализ средств обработки естественного языка и их сравнение. Автор также приводит наглядную визуализацию полученных результатов.</w:t>
      </w:r>
    </w:p>
    <w:p w14:paraId="2C2ECA06" w14:textId="62F5586B" w:rsidR="00AB0F7C" w:rsidRPr="00AB0F7C" w:rsidRDefault="00C31EFF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>Вторая глава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ставит своей целью создание модели интеллектуальной системы для регистрации и анализа проблемных ситуаций в ИТ-инфраструктуре предприятия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Автор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рассмо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трел различные подходы к решению этой задачи (отмечено 3 подхода) и остановился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на подходе, основанным на модели мышления, предложенной </w:t>
      </w:r>
      <w:proofErr w:type="spellStart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Марвином</w:t>
      </w:r>
      <w:proofErr w:type="spellEnd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</w:p>
    <w:p w14:paraId="2617673E" w14:textId="7B6CE747" w:rsidR="00424673" w:rsidRPr="00763F37" w:rsidRDefault="00FE6AB5" w:rsidP="00424673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lastRenderedPageBreak/>
        <w:t xml:space="preserve">Интересно отметить наличие во второй главе анализа быстродействия </w:t>
      </w:r>
      <w:proofErr w:type="spellStart"/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графовых</w:t>
      </w:r>
      <w:proofErr w:type="spellEnd"/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баз данных, который приведен в таблице 2.4.</w:t>
      </w:r>
    </w:p>
    <w:p w14:paraId="60DB7A4A" w14:textId="1E83FEE4" w:rsidR="00AB0F7C" w:rsidRPr="00AB0F7C" w:rsidRDefault="00C31EFF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BX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 </w:t>
      </w:r>
      <w:r w:rsidRPr="00763F37">
        <w:rPr>
          <w:rFonts w:ascii="Times New Roman" w:eastAsia="SFBX1440" w:hAnsi="Times New Roman" w:cs="Times New Roman"/>
          <w:b/>
          <w:color w:val="000000" w:themeColor="text1"/>
          <w:sz w:val="28"/>
          <w:szCs w:val="28"/>
        </w:rPr>
        <w:t>третьей главе</w:t>
      </w:r>
      <w:r w:rsidRPr="00763F37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r w:rsidR="00FE6AB5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приводится реализация модели</w:t>
      </w:r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Thinking</w:t>
      </w:r>
      <w:proofErr w:type="spellEnd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Understanding</w:t>
      </w:r>
      <w:proofErr w:type="spellEnd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(TU).</w:t>
      </w:r>
    </w:p>
    <w:p w14:paraId="7C03CC9E" w14:textId="61FDF9FA" w:rsidR="00AB0F7C" w:rsidRDefault="00FE6AB5" w:rsidP="00FE6AB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Программный комплекс представляет собой модульную архитектуру, взаимодействие компонентов идет при помощи шины. 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При описании системы используется стандарт 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 главе также приводится несколько сценариев использования (вариантов)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</w:p>
    <w:p w14:paraId="40E0C26E" w14:textId="53B00358" w:rsidR="00AB0F7C" w:rsidRPr="00FE6AB5" w:rsidRDefault="00FE6AB5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Важно отметить степень проработки архитектуры и описание в формате UML. Описание приводится, начиная с верхнего уровня и заканчивая конкретной реализации программных классов.</w:t>
      </w:r>
    </w:p>
    <w:p w14:paraId="3706407C" w14:textId="4E0733BF" w:rsidR="009E4EB9" w:rsidRPr="00FE6AB5" w:rsidRDefault="00C31EFF" w:rsidP="009E4EB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 </w:t>
      </w: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 xml:space="preserve">четвертой главе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экспериментальные исследования эффективности работы модели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  <w:lang w:val="en-US"/>
        </w:rPr>
        <w:t>TU</w:t>
      </w:r>
      <w:r w:rsidR="00FE6AB5" w:rsidRP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Приводится сравнение результатов при работе команды специалистов и работе системы.</w:t>
      </w:r>
    </w:p>
    <w:p w14:paraId="54D5B083" w14:textId="6766382E" w:rsidR="00AB0F7C" w:rsidRPr="00763F37" w:rsidRDefault="00FE6AB5" w:rsidP="00760351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 главе также представлен </w:t>
      </w:r>
      <w:r w:rsidR="00235C5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алгоритм оценки эффективности</w:t>
      </w:r>
      <w:r w:rsidR="00760351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, так как проект имеет тип </w:t>
      </w:r>
      <w:r w:rsidR="00760351">
        <w:rPr>
          <w:rFonts w:ascii="Times New Roman" w:eastAsia="SFRM1440" w:hAnsi="Times New Roman" w:cs="Times New Roman"/>
          <w:color w:val="000000" w:themeColor="text1"/>
          <w:sz w:val="28"/>
          <w:szCs w:val="28"/>
          <w:lang w:val="en-US"/>
        </w:rPr>
        <w:t>Open</w:t>
      </w:r>
      <w:r w:rsidR="00760351" w:rsidRPr="00760351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760351">
        <w:rPr>
          <w:rFonts w:ascii="Times New Roman" w:eastAsia="SFRM1440" w:hAnsi="Times New Roman" w:cs="Times New Roman"/>
          <w:color w:val="000000" w:themeColor="text1"/>
          <w:sz w:val="28"/>
          <w:szCs w:val="28"/>
          <w:lang w:val="en-US"/>
        </w:rPr>
        <w:t>Source</w:t>
      </w:r>
      <w:r w:rsidR="00760351" w:rsidRPr="00760351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, </w:t>
      </w:r>
      <w:r w:rsidR="00760351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то воспроизвести результаты не составляет труда.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</w:p>
    <w:p w14:paraId="05E4A9B8" w14:textId="77777777" w:rsidR="0038742E" w:rsidRPr="00763F37" w:rsidRDefault="0038742E" w:rsidP="009E4EB9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результаты диссертационной работы</w:t>
      </w:r>
    </w:p>
    <w:p w14:paraId="304FB510" w14:textId="77777777" w:rsidR="0038742E" w:rsidRPr="00763F37" w:rsidRDefault="0038742E" w:rsidP="003874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основных результатов диссертации следует выделить:</w:t>
      </w:r>
    </w:p>
    <w:p w14:paraId="06D82F26" w14:textId="224FB75B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Создана модель проблемно-ориентированной системы управления знаниями в области обслуживания информационной инфраструктуры предприятия на основе обобщения модели мышления</w:t>
      </w:r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>, что соответствует пункту 1 паспорта специальности 05.13.11</w:t>
      </w: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8AFA2C2" w14:textId="231A6090" w:rsidR="00AB0F7C" w:rsidRPr="00AB0F7C" w:rsidRDefault="009D3AC7" w:rsidP="009D3AC7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Создана</w:t>
      </w:r>
      <w:r w:rsidR="00AB0F7C"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данных и оригинальный способ их хранения, более эффективный по сравнению с классическими базами данных, использующими реляционный подход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соответствует пункту 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паспорта специальности 05.13.11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03BEF9" w14:textId="28782F1D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модели, разработанной в диссертации, созданы архитектура системы и ее прототип; </w:t>
      </w:r>
    </w:p>
    <w:p w14:paraId="6EBD341A" w14:textId="77777777" w:rsidR="00AB0F7C" w:rsidRPr="00AB0F7C" w:rsidRDefault="00AB0F7C" w:rsidP="00AB0F7C">
      <w:pPr>
        <w:pStyle w:val="a3"/>
        <w:spacing w:before="100" w:after="100" w:line="360" w:lineRule="auto"/>
        <w:ind w:left="71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AFBFD4" w14:textId="7E415BA9" w:rsidR="0038742E" w:rsidRPr="00AB0F7C" w:rsidRDefault="0038742E" w:rsidP="00AB0F7C">
      <w:pPr>
        <w:spacing w:before="100" w:after="100" w:line="360" w:lineRule="auto"/>
        <w:ind w:left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Оценка новизны полученных результатов, степень обоснованности и достоверности научных положений</w:t>
      </w:r>
    </w:p>
    <w:p w14:paraId="145F2CF1" w14:textId="03A65C15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оценки новизны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следует отметить, что система, созданная в рамках работы, </w:t>
      </w:r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>кроме решения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 повышения эффективности ИТ-службы предприятия </w:t>
      </w:r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является первой прикладной реализации подхода </w:t>
      </w:r>
      <w:proofErr w:type="spellStart"/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>Марвина</w:t>
      </w:r>
      <w:proofErr w:type="spellEnd"/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4BD605" w14:textId="6C0AF833" w:rsidR="004926E8" w:rsidRPr="002C1E29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Теоретическая и практическая значимость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>заключается в реализации, предложенный в работе модели системы, что подтверждается свидетельством о регистрации программного обеспечения, представленным в приложении Д и актом о внедрении в приложении Е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5E47B2" w14:textId="2560072F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диссертационной работы была разработана программная система на основе предложенных методов и моделей. Программный комплекс выложен в открытый доступ.</w:t>
      </w:r>
    </w:p>
    <w:p w14:paraId="05F15541" w14:textId="00679B9E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Достоверность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полученных результатов подтверждается взаимосвязью данных экспериментов и научных выводов, апробацией работ на семинарах, российских и международных конференциях, а также научными статьями. 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результаты по теме диссертации изложены в 10 печатных изданиях, из которых статьи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проиндексированы в БД </w:t>
      </w:r>
      <w:proofErr w:type="spellStart"/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>Scopus</w:t>
      </w:r>
      <w:proofErr w:type="spellEnd"/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входят в перечень журналов ВАК РФ,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1 статья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проиндексиро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вана в БД </w:t>
      </w:r>
      <w:proofErr w:type="spellStart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Science</w:t>
      </w:r>
      <w:proofErr w:type="spellEnd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8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04D12" w14:textId="77777777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Замечания по работе</w:t>
      </w:r>
    </w:p>
    <w:p w14:paraId="21C9AA1B" w14:textId="0CF94557" w:rsidR="00EB0676" w:rsidRDefault="00EB0676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0B3E6" w14:textId="3929F5A9" w:rsidR="00823BA7" w:rsidRPr="00763F37" w:rsidRDefault="00424673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</w:t>
      </w:r>
      <w:r w:rsidR="009A5D03" w:rsidRPr="00EB067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амечания.</w:t>
      </w:r>
    </w:p>
    <w:p w14:paraId="2A94FBC0" w14:textId="77777777" w:rsidR="009A5D03" w:rsidRPr="00763F37" w:rsidRDefault="009A5D03" w:rsidP="009A5D0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AC214" w14:textId="65BFC59B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Заключение о соответствии диссертации критериям, установленным </w:t>
      </w:r>
      <w:r w:rsidR="00EB06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Положением о порядке присуждения ученых степеней</w:t>
      </w:r>
      <w:r w:rsidR="00EB06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56443E20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12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Отмеченные замечания в целом не снижают качества проведенного диссертационного исследования. Личное участие диссертанта в выполнении </w:t>
      </w:r>
      <w:r w:rsidRPr="000F412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теоретических и экспериментальных исследований, разработке программных средств на основе созданных методов и получении научных результатов подтверждается соответствующими публикациями. Результаты диссертации представлены в 10 статьях автора, докладывались на российских и международных научных конференциях. Автореферат диссертации правильно и полно отражает содержание работы и надлежащим образом оформлен.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1028B2" w14:textId="5911039C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Принимая во внимание актуальность темы диссертации, научную новизну и практическую значимость ее результатов, считаю, что диссертационная работа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полностью соответствует всем требованиям ВАК РФ, предъявляемым к диссертациям на соискание ученой степени кандидата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наук, а </w:t>
      </w:r>
      <w:r w:rsidR="000F4125">
        <w:rPr>
          <w:rFonts w:ascii="Times New Roman" w:hAnsi="Times New Roman" w:cs="Times New Roman"/>
          <w:color w:val="000000" w:themeColor="text1"/>
          <w:sz w:val="28"/>
          <w:szCs w:val="28"/>
        </w:rPr>
        <w:t>Тощев Александр Сергее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0F41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заслуживает присуждения  ученой степени кандидата физико-математических наук по специальности 05.13.11 – «Математическое и программное обеспечение вычислительных машин, комплексов и компьютерных сетей»</w:t>
      </w:r>
      <w:r w:rsidR="004926E8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F5EAAF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93A5B" w14:textId="77777777" w:rsidR="0038742E" w:rsidRPr="00763F37" w:rsidRDefault="0038742E" w:rsidP="007C186C">
      <w:pPr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оппонент</w:t>
      </w:r>
    </w:p>
    <w:p w14:paraId="5A59249D" w14:textId="6FFE2C6D" w:rsidR="00493161" w:rsidRPr="00493161" w:rsidRDefault="00493161" w:rsidP="0049316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доктор физико-математических наук, профессор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Казанский национальный исследовательский технический университет им. А.Н. Туполева (КНИТУ-КАИ)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93161">
        <w:t xml:space="preserve"> 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АСУ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Райхлин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Вадим Абрамович.</w:t>
      </w:r>
    </w:p>
    <w:p w14:paraId="4B8668DA" w14:textId="77777777" w:rsidR="00B4579D" w:rsidRPr="00B4579D" w:rsidRDefault="00B4579D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420111, Россия, Республика Татарстан, г. Казань, ул. </w:t>
      </w:r>
      <w:proofErr w:type="spellStart"/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>К.Маркса</w:t>
      </w:r>
      <w:proofErr w:type="spellEnd"/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>, 10</w:t>
      </w:r>
    </w:p>
    <w:p w14:paraId="7E7144A4" w14:textId="77777777" w:rsidR="00B4579D" w:rsidRPr="00B4579D" w:rsidRDefault="00B4579D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Телефон: +7-843-238-4110 </w:t>
      </w:r>
    </w:p>
    <w:p w14:paraId="5A63326D" w14:textId="77777777" w:rsidR="00B4579D" w:rsidRPr="00B4579D" w:rsidRDefault="00B4579D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Факс: +7-843-236-6032 </w:t>
      </w:r>
    </w:p>
    <w:p w14:paraId="3CC3366B" w14:textId="4076EB83" w:rsidR="0038742E" w:rsidRDefault="00B4579D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8A1A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070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8A1A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7" w:history="1">
        <w:r w:rsidR="008A1A39" w:rsidRPr="004B7824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rajhlin.cs@kstu-kai.ru</w:t>
        </w:r>
      </w:hyperlink>
      <w:r w:rsidR="008A1A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</w:t>
      </w:r>
      <w:r w:rsidRPr="008A1A3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8A1A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8A1A3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38742E" w:rsidRPr="008A1A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8A1A39">
        <w:rPr>
          <w:rFonts w:ascii="Times New Roman" w:hAnsi="Times New Roman" w:cs="Times New Roman"/>
          <w:color w:val="000000" w:themeColor="text1"/>
          <w:sz w:val="28"/>
          <w:szCs w:val="28"/>
        </w:rPr>
        <w:t>Райхлин</w:t>
      </w:r>
      <w:proofErr w:type="spellEnd"/>
    </w:p>
    <w:p w14:paraId="2D35C4B3" w14:textId="77777777" w:rsidR="008A1A39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7E524" w14:textId="77777777" w:rsidR="008A1A39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E4EF3" w14:textId="77777777" w:rsidR="008A1A39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794F3" w14:textId="553E300D" w:rsidR="008A1A39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Подпись 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доктор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физико-математических наук, профессор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Казанск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 национального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исследовательск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им. А.Н. 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Туполева (КНИТУ-КАИ)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93161">
        <w:t xml:space="preserve"> 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доцент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кафедры АСУ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Райхлин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Вадим Абрамович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заверяю.</w:t>
      </w:r>
    </w:p>
    <w:p w14:paraId="6CAA1D98" w14:textId="77777777" w:rsidR="008A1A39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648D9" w14:textId="4AC992F7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</w:p>
    <w:p w14:paraId="62AEE368" w14:textId="3A6F15F6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(должность)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(Ф.И.О)</w:t>
      </w:r>
    </w:p>
    <w:p w14:paraId="01F04BAC" w14:textId="611AF827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</w:p>
    <w:p w14:paraId="3217F4FC" w14:textId="77777777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45356" w14:textId="1BF8FF83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М.П.</w:t>
      </w:r>
    </w:p>
    <w:p w14:paraId="0DDDF252" w14:textId="1209C5E1" w:rsidR="008A1A39" w:rsidRP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__________2017 г.</w:t>
      </w:r>
    </w:p>
    <w:sectPr w:rsidR="008A1A39" w:rsidRPr="008A1A39" w:rsidSect="00ED0452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D3921" w14:textId="77777777" w:rsidR="00C06190" w:rsidRDefault="00C06190" w:rsidP="008A1A39">
      <w:pPr>
        <w:spacing w:after="0" w:line="240" w:lineRule="auto"/>
      </w:pPr>
      <w:r>
        <w:separator/>
      </w:r>
    </w:p>
  </w:endnote>
  <w:endnote w:type="continuationSeparator" w:id="0">
    <w:p w14:paraId="4C25072B" w14:textId="77777777" w:rsidR="00C06190" w:rsidRDefault="00C06190" w:rsidP="008A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B2E31" w14:textId="77777777" w:rsidR="008A1A39" w:rsidRDefault="008A1A39" w:rsidP="004B7824">
    <w:pPr>
      <w:pStyle w:val="ae"/>
      <w:framePr w:wrap="none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481797E6" w14:textId="77777777" w:rsidR="008A1A39" w:rsidRDefault="008A1A39" w:rsidP="008A1A39">
    <w:pPr>
      <w:pStyle w:val="a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A8671" w14:textId="77777777" w:rsidR="008A1A39" w:rsidRDefault="008A1A39" w:rsidP="004B7824">
    <w:pPr>
      <w:pStyle w:val="ae"/>
      <w:framePr w:wrap="none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9D3AC7">
      <w:rPr>
        <w:rStyle w:val="af0"/>
        <w:noProof/>
      </w:rPr>
      <w:t>6</w:t>
    </w:r>
    <w:r>
      <w:rPr>
        <w:rStyle w:val="af0"/>
      </w:rPr>
      <w:fldChar w:fldCharType="end"/>
    </w:r>
  </w:p>
  <w:p w14:paraId="7275E68C" w14:textId="28902EF7" w:rsidR="008A1A39" w:rsidRPr="008A1A39" w:rsidRDefault="008A1A39" w:rsidP="008A1A39">
    <w:pPr>
      <w:spacing w:line="360" w:lineRule="auto"/>
      <w:ind w:right="2692"/>
      <w:contextualSpacing/>
      <w:outlineLvl w:val="0"/>
      <w:rPr>
        <w:rFonts w:ascii="Times New Roman" w:hAnsi="Times New Roman" w:cs="Times New Roman"/>
        <w:i/>
        <w:color w:val="000000" w:themeColor="text1"/>
        <w:sz w:val="20"/>
        <w:szCs w:val="20"/>
      </w:rPr>
    </w:pPr>
    <w:r w:rsidRPr="008A1A39">
      <w:rPr>
        <w:rFonts w:ascii="Times New Roman" w:hAnsi="Times New Roman" w:cs="Times New Roman"/>
        <w:i/>
        <w:color w:val="000000" w:themeColor="text1"/>
        <w:sz w:val="20"/>
        <w:szCs w:val="20"/>
      </w:rPr>
      <w:t xml:space="preserve">Отзыв </w:t>
    </w:r>
    <w:r w:rsidRPr="008A1A39">
      <w:rPr>
        <w:rFonts w:ascii="Times New Roman" w:hAnsi="Times New Roman" w:cs="Times New Roman"/>
        <w:i/>
        <w:color w:val="000000" w:themeColor="text1"/>
        <w:sz w:val="20"/>
        <w:szCs w:val="20"/>
      </w:rPr>
      <w:t xml:space="preserve">официального оппонента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3F6EB" w14:textId="77777777" w:rsidR="00C06190" w:rsidRDefault="00C06190" w:rsidP="008A1A39">
      <w:pPr>
        <w:spacing w:after="0" w:line="240" w:lineRule="auto"/>
      </w:pPr>
      <w:r>
        <w:separator/>
      </w:r>
    </w:p>
  </w:footnote>
  <w:footnote w:type="continuationSeparator" w:id="0">
    <w:p w14:paraId="6D22CE56" w14:textId="77777777" w:rsidR="00C06190" w:rsidRDefault="00C06190" w:rsidP="008A1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2451"/>
    <w:multiLevelType w:val="hybridMultilevel"/>
    <w:tmpl w:val="C492A4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7D51AA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73E00"/>
    <w:multiLevelType w:val="hybridMultilevel"/>
    <w:tmpl w:val="A1163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2739D"/>
    <w:multiLevelType w:val="hybridMultilevel"/>
    <w:tmpl w:val="1B26C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C7BB4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D5D89"/>
    <w:multiLevelType w:val="hybridMultilevel"/>
    <w:tmpl w:val="2A28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2E"/>
    <w:rsid w:val="000445D3"/>
    <w:rsid w:val="00065E50"/>
    <w:rsid w:val="00070949"/>
    <w:rsid w:val="000E4E29"/>
    <w:rsid w:val="000F4125"/>
    <w:rsid w:val="001239A5"/>
    <w:rsid w:val="001432C9"/>
    <w:rsid w:val="00154AD5"/>
    <w:rsid w:val="00154FF6"/>
    <w:rsid w:val="001C60A0"/>
    <w:rsid w:val="00235C5D"/>
    <w:rsid w:val="002C1E29"/>
    <w:rsid w:val="00335A0A"/>
    <w:rsid w:val="0035129C"/>
    <w:rsid w:val="003547AD"/>
    <w:rsid w:val="0038742E"/>
    <w:rsid w:val="00390A14"/>
    <w:rsid w:val="00396EBE"/>
    <w:rsid w:val="003A7455"/>
    <w:rsid w:val="003B6846"/>
    <w:rsid w:val="003D3584"/>
    <w:rsid w:val="003E6AB4"/>
    <w:rsid w:val="00407C4A"/>
    <w:rsid w:val="00410811"/>
    <w:rsid w:val="00424673"/>
    <w:rsid w:val="004926E8"/>
    <w:rsid w:val="00493161"/>
    <w:rsid w:val="0055741C"/>
    <w:rsid w:val="0058684A"/>
    <w:rsid w:val="005B13C1"/>
    <w:rsid w:val="006636FD"/>
    <w:rsid w:val="006C24CD"/>
    <w:rsid w:val="006E05A0"/>
    <w:rsid w:val="00716A97"/>
    <w:rsid w:val="00760351"/>
    <w:rsid w:val="00760BC1"/>
    <w:rsid w:val="00763F37"/>
    <w:rsid w:val="00787FB6"/>
    <w:rsid w:val="007A39A8"/>
    <w:rsid w:val="007C186C"/>
    <w:rsid w:val="007E446E"/>
    <w:rsid w:val="008074EE"/>
    <w:rsid w:val="00823BA7"/>
    <w:rsid w:val="0085425F"/>
    <w:rsid w:val="00882FC0"/>
    <w:rsid w:val="008A1A39"/>
    <w:rsid w:val="008C3376"/>
    <w:rsid w:val="0092340D"/>
    <w:rsid w:val="009A5D03"/>
    <w:rsid w:val="009D3AC7"/>
    <w:rsid w:val="009E4EB9"/>
    <w:rsid w:val="009F3ADB"/>
    <w:rsid w:val="00A15CB3"/>
    <w:rsid w:val="00AB0F7C"/>
    <w:rsid w:val="00AF39A3"/>
    <w:rsid w:val="00B03175"/>
    <w:rsid w:val="00B263BD"/>
    <w:rsid w:val="00B4579D"/>
    <w:rsid w:val="00BA069E"/>
    <w:rsid w:val="00BE7FB6"/>
    <w:rsid w:val="00BF6E0E"/>
    <w:rsid w:val="00C06190"/>
    <w:rsid w:val="00C31EFF"/>
    <w:rsid w:val="00C62AAB"/>
    <w:rsid w:val="00CB2B2D"/>
    <w:rsid w:val="00D54B7C"/>
    <w:rsid w:val="00D9051E"/>
    <w:rsid w:val="00E26092"/>
    <w:rsid w:val="00EB0676"/>
    <w:rsid w:val="00EB32EB"/>
    <w:rsid w:val="00EC7597"/>
    <w:rsid w:val="00ED0452"/>
    <w:rsid w:val="00F51EA0"/>
    <w:rsid w:val="00F719A6"/>
    <w:rsid w:val="00FA7675"/>
    <w:rsid w:val="00FC5F41"/>
    <w:rsid w:val="00FE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7AED"/>
  <w15:docId w15:val="{1DF19CA9-643C-4F79-9343-33D21240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D0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2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719A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19A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19A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19A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19A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19A6"/>
    <w:rPr>
      <w:rFonts w:ascii="Segoe UI" w:hAnsi="Segoe UI" w:cs="Segoe UI"/>
      <w:sz w:val="18"/>
      <w:szCs w:val="18"/>
    </w:rPr>
  </w:style>
  <w:style w:type="paragraph" w:styleId="ab">
    <w:name w:val="Body Text"/>
    <w:basedOn w:val="a"/>
    <w:link w:val="ac"/>
    <w:rsid w:val="00823BA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c">
    <w:name w:val="Основной текст Знак"/>
    <w:basedOn w:val="a0"/>
    <w:link w:val="ab"/>
    <w:rsid w:val="00823BA7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p1">
    <w:name w:val="p1"/>
    <w:basedOn w:val="a"/>
    <w:rsid w:val="008C3376"/>
    <w:pPr>
      <w:spacing w:after="0" w:line="240" w:lineRule="auto"/>
    </w:pPr>
    <w:rPr>
      <w:rFonts w:ascii="Helvetica" w:hAnsi="Helvetica" w:cs="Times New Roman"/>
      <w:lang w:eastAsia="ru-RU"/>
    </w:rPr>
  </w:style>
  <w:style w:type="character" w:styleId="ad">
    <w:name w:val="Hyperlink"/>
    <w:basedOn w:val="a0"/>
    <w:uiPriority w:val="99"/>
    <w:unhideWhenUsed/>
    <w:rsid w:val="008A1A39"/>
    <w:rPr>
      <w:color w:val="0000FF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A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1A39"/>
  </w:style>
  <w:style w:type="character" w:styleId="af0">
    <w:name w:val="page number"/>
    <w:basedOn w:val="a0"/>
    <w:uiPriority w:val="99"/>
    <w:semiHidden/>
    <w:unhideWhenUsed/>
    <w:rsid w:val="008A1A39"/>
  </w:style>
  <w:style w:type="paragraph" w:styleId="af1">
    <w:name w:val="header"/>
    <w:basedOn w:val="a"/>
    <w:link w:val="af2"/>
    <w:uiPriority w:val="99"/>
    <w:unhideWhenUsed/>
    <w:rsid w:val="008A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A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rajhlin.cs@kstu-kai.ru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1171</Words>
  <Characters>6677</Characters>
  <Application>Microsoft Macintosh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"АК БАРС" Банк</Company>
  <LinksUpToDate>false</LinksUpToDate>
  <CharactersWithSpaces>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Reference</dc:creator>
  <cp:lastModifiedBy>Александр Тощев</cp:lastModifiedBy>
  <cp:revision>4</cp:revision>
  <dcterms:created xsi:type="dcterms:W3CDTF">2017-02-25T14:45:00Z</dcterms:created>
  <dcterms:modified xsi:type="dcterms:W3CDTF">2017-04-02T17:15:00Z</dcterms:modified>
</cp:coreProperties>
</file>