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652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Stacke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CTA LPCC California Law &amp; Ethics</w:t>
        <w:br/>
        <w:t>Exam Preparation Program</w:t>
      </w:r>
    </w:p>
    <w:p>
      <w:pPr>
        <w:pStyle w:val="Heading1"/>
        <w:jc w:val="center"/>
      </w:pPr>
      <w:r>
        <w:t>R6 | Practice Examination A</w:t>
      </w:r>
    </w:p>
    <w:p>
      <w:pPr>
        <w:pStyle w:val="Heading2"/>
        <w:jc w:val="center"/>
      </w:pPr>
      <w:r>
        <w:t>Controlled Answer Key and Form Profile</w:t>
      </w:r>
    </w:p>
    <w:p>
      <w:pPr>
        <w:jc w:val="center"/>
      </w:pPr>
      <w:r>
        <w:rPr>
          <w:b/>
        </w:rPr>
        <w:t>50 Questions | Law 22 / Ethics 28 | 13 Easy / 25 Moderate / 12 Difficult</w:t>
      </w:r>
    </w:p>
    <w:p>
      <w:pPr>
        <w:jc w:val="center"/>
      </w:pPr>
      <w:r>
        <w:t>Version 1.1 | August 7, 2026</w:t>
      </w:r>
    </w:p>
    <w:p>
      <w:pPr>
        <w:jc w:val="center"/>
      </w:pPr>
      <w:r>
        <w:rPr>
          <w:b/>
          <w:color w:val="1A9B9A"/>
        </w:rPr>
        <w:t>POST-ATTEMPT CONTROLLED | INTERNAL/LEARNER REVIEW</w:t>
      </w:r>
    </w:p>
    <w:p>
      <w:pPr>
        <w:jc w:val="center"/>
      </w:pPr>
      <w:r>
        <w:rPr>
          <w:i/>
          <w:color w:val="17365D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0224"/>
      </w:tblGrid>
      <w:tr>
        <w:tc>
          <w:tcPr>
            <w:tcW w:type="dxa" w:w="10080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RESTRICTED CONTROL | Release only after the associated answer-hidden attempt is completed and preserved. This compact key is separate from the detailed rationale/remediation guide.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Practice Examination A - 50-question controlled answer key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Item IDs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LPCC-LE-CUM-A-001 through LPCC-LE-CUM-A-050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Weighting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Law 22 / Ethics 28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Domains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Law 1.1=8 | Law 1.2=8 | Law 1.3=6 | Ethics 2.1=8 | Ethics 2.2=12 | Ethics 2.3=8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13 Easy | 25 Moderate | 12 Difficult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Key balance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A13 | B13 | C12 | D12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R6 APPROVED FOR POST-ATTEMPT CONTROLLED REVIEW</w:t>
            </w:r>
          </w:p>
        </w:tc>
      </w:tr>
    </w:tbl>
    <w:p>
      <w:pPr>
        <w:pStyle w:val="Heading1"/>
      </w:pPr>
      <w:r>
        <w:t>Master Answer Key and Profile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cantSplit/>
        </w:trPr>
        <w:tc>
          <w:tcPr>
            <w:tcW w:type="dxa" w:w="720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20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Key</w:t>
            </w:r>
          </w:p>
        </w:tc>
        <w:tc>
          <w:tcPr>
            <w:tcW w:type="dxa" w:w="1440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1224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728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584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808"/>
            <w:shd w:fill="17365D"/>
            <w:vAlign w:val="center"/>
            <w:tcMar>
              <w:top w:w="15" w:type="dxa"/>
              <w:start w:w="30" w:type="dxa"/>
              <w:bottom w:w="15" w:type="dxa"/>
              <w:end w:w="3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Remediation route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WB1-C3 Ongoing Consent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WB1-C6 Minor Consent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WB8-C1 Confidentiality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WB2-C1 Telehealth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WB8-C2 Authorizations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WB3-C6 Roles / WB8-C4 Record Requests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WB8-C4 Record Access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WB2-C2 Telehealth Consent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Legal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WB5-C2 Avoiding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Legal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WB5-C2 Avoiding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Legal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WB5-C2 Avoiding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Crisis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WB5-C2 Avoiding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Crisis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WB5-C2 Avoiding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Legal Rule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WB5-C2 Avoiding Harm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WB8-C2 Disclosure Limits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Legal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WB3-C6 Roles / WB8-C4 Record Requests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Legal Rule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LS-U4 / WB2-C5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Legal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LS-U5 / WB3-C5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Legal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LS-U3 / WB3-C2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WB9-C3 Retention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Legal Rule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WB6-C5 Sexual Misconduct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Law 1.3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Legal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WB5-C4 Accountability / WB9-C2 Doc Errors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Ethics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WB3-C3 Competence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Ethics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WB4-C1 Impairment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Ethics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WB4-C3 Burnout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Ethics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WB6-C1 Boundaries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Ethics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WB7-C1 Cultural Humility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Ethics/Role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WB3-C4 Consultation / LS-U5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Assessment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LS-U3 / WB3-C2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2.1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Ethics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WB4-C5 Impairment Response / WB5-C4 Accountability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Ethics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WB5-C3 Beneficence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Ethics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WB5-C3 Client Welfare / WB7-C2 Bias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Ethics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WB5-C3 Client Welfare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Boundary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WB6-C3 Multiple Relations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Boundary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WB6-C4 Gifts/Financial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Relationship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WB1-C3 Ongoing Consent / WB8-C1 Multi-Person Confid.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Boundary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WB2-C5 Digital Ethics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Client-Welfare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WB5-C3 Client Welfare / WB6-C4 Financial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Client-Welfare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WB5-C2 Avoiding Harm / WB5-C3 Beneficence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Ethics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Direct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WB1-C1/C2 Consent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41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Integrated Access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WB7-C3 Diverse Populations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42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2.2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Advocacy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WB7-C3 Diverse Populations / WB8-C2 Authorizations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43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Documentation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WB9-C2 Doc Errors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44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Technology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WB2-C5 Digital Ethics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45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Telehealth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WB2-C6 Tech Risk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46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Organization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WB5-C4 Accountability / WB5-C2 Mandated Reporting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47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Privacy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FIRST/NEXT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WB8-C3 Privacy/Security / WB9-C4 Record Security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48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Foundational Practice-Policy Application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WB1-C2 Decision-Making / WB6-C4 Financial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49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Supervision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WB3-C5 Supervision</w:t>
            </w:r>
          </w:p>
        </w:tc>
      </w:tr>
      <w:tr>
        <w:trPr>
          <w:cantSplit/>
        </w:trPr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50</w:t>
            </w:r>
          </w:p>
        </w:tc>
        <w:tc>
          <w:tcPr>
            <w:tcW w:type="dxa" w:w="72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</w:t>
            </w:r>
          </w:p>
        </w:tc>
        <w:tc>
          <w:tcPr>
            <w:tcW w:type="dxa" w:w="1440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Ethics 2.3</w:t>
            </w:r>
          </w:p>
        </w:tc>
        <w:tc>
          <w:tcPr>
            <w:tcW w:type="dxa" w:w="122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Applied Collaboration</w:t>
            </w:r>
          </w:p>
        </w:tc>
        <w:tc>
          <w:tcPr>
            <w:tcW w:type="dxa" w:w="1584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2808"/>
            <w:tcMar>
              <w:top w:w="15" w:type="dxa"/>
              <w:start w:w="30" w:type="dxa"/>
              <w:bottom w:w="15" w:type="dxa"/>
              <w:end w:w="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WB8-C2 Authorizations / WB7-C3 Collaboration</w:t>
            </w:r>
          </w:p>
        </w:tc>
      </w:tr>
    </w:tbl>
    <w:p/>
    <w:p>
      <w:r>
        <w:rPr>
          <w:b/>
        </w:rPr>
        <w:t>Answer balance: A13 / B13 / C12 / D12     Difficulty: Easy 13 / Moderate 25 / Difficult 12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POST-ATTEMPT CONTROLLED LEARNER REVIEW | R6 v1.1 | August 7, 2026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646E"/>
        <w:sz w:val="16"/>
      </w:rPr>
      <w:t>CTA | LPCC California Law &amp; Ethics | R6 | Practice Examination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9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