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6D2D5" w14:textId="31DF768E" w:rsidR="004B156E" w:rsidRPr="004B156E" w:rsidRDefault="004B156E" w:rsidP="004B156E">
      <w:pPr>
        <w:spacing w:before="100" w:beforeAutospacing="1" w:after="100" w:afterAutospacing="1" w:line="3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14:ligatures w14:val="none"/>
        </w:rPr>
      </w:pPr>
      <w:r w:rsidRPr="004B156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14:ligatures w14:val="none"/>
        </w:rPr>
        <w:t>EXAM PREP SYSTEM</w:t>
      </w:r>
    </w:p>
    <w:p w14:paraId="08B32480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your final structure you’ll use for:</w:t>
      </w:r>
    </w:p>
    <w:p w14:paraId="5B8C0449" w14:textId="77777777" w:rsidR="004B156E" w:rsidRPr="004B156E" w:rsidRDefault="004B156E" w:rsidP="004B156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LMFT</w:t>
      </w:r>
    </w:p>
    <w:p w14:paraId="258D50CB" w14:textId="77777777" w:rsidR="004B156E" w:rsidRPr="004B156E" w:rsidRDefault="004B156E" w:rsidP="004B156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LCSW</w:t>
      </w:r>
    </w:p>
    <w:p w14:paraId="39614148" w14:textId="77777777" w:rsidR="004B156E" w:rsidRPr="004B156E" w:rsidRDefault="004B156E" w:rsidP="004B156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LPCC</w:t>
      </w:r>
    </w:p>
    <w:p w14:paraId="63123036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(You will reuse 80% of this across all licenses)</w:t>
      </w:r>
    </w:p>
    <w:p w14:paraId="4BD06547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FD9B017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14CA3095" w14:textId="7670CF92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PROGRAM STRUCTURE</w:t>
      </w:r>
    </w:p>
    <w:p w14:paraId="2BB68B2A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9FBEA37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1505853B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MODULE 1 — Understanding the Exam</w:t>
      </w:r>
    </w:p>
    <w:p w14:paraId="0FD4DA0A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🎥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Videos include:</w:t>
      </w:r>
    </w:p>
    <w:p w14:paraId="73BD6E8C" w14:textId="77777777" w:rsidR="004B156E" w:rsidRPr="004B156E" w:rsidRDefault="004B156E" w:rsidP="004B156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the exam is structured</w:t>
      </w:r>
    </w:p>
    <w:p w14:paraId="4546E48C" w14:textId="77777777" w:rsidR="004B156E" w:rsidRPr="004B156E" w:rsidRDefault="004B156E" w:rsidP="004B156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the questions are actually testing</w:t>
      </w:r>
    </w:p>
    <w:p w14:paraId="4BBABA15" w14:textId="77777777" w:rsidR="004B156E" w:rsidRPr="004B156E" w:rsidRDefault="004B156E" w:rsidP="004B156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Common mistakes</w:t>
      </w:r>
    </w:p>
    <w:p w14:paraId="55818EB2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1C20B16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64C1F0C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Flashcards (Set 1: Core Exam Rules)</w:t>
      </w:r>
    </w:p>
    <w:p w14:paraId="11500E24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473B3B71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is the first step in most exam questions?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Assess the situation before taking action</w:t>
      </w:r>
    </w:p>
    <w:p w14:paraId="46643903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is a common exam trap?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Choosing an extreme or premature intervention</w:t>
      </w:r>
    </w:p>
    <w:p w14:paraId="0DEC1590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F445C9E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503F740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👉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Purpose: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Build mindset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Teach test logic</w:t>
      </w:r>
    </w:p>
    <w:p w14:paraId="74312618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888BF54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1C8F4A60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🟪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MODULE 2 — Clinical Reasoning System (CORE OF YOUR PROGRAM)</w:t>
      </w:r>
    </w:p>
    <w:p w14:paraId="40250EAE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🎥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Videos:</w:t>
      </w:r>
    </w:p>
    <w:p w14:paraId="68B0FFD3" w14:textId="77777777" w:rsidR="004B156E" w:rsidRPr="004B156E" w:rsidRDefault="004B156E" w:rsidP="004B156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 to break down a vignette</w:t>
      </w:r>
    </w:p>
    <w:p w14:paraId="695340F4" w14:textId="77777777" w:rsidR="004B156E" w:rsidRPr="004B156E" w:rsidRDefault="004B156E" w:rsidP="004B156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“BEST answer vs GOOD answer”</w:t>
      </w:r>
    </w:p>
    <w:p w14:paraId="39EFC1C8" w14:textId="77777777" w:rsidR="004B156E" w:rsidRPr="004B156E" w:rsidRDefault="004B156E" w:rsidP="004B156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Prioritization (safety, assessment, action)</w:t>
      </w:r>
    </w:p>
    <w:p w14:paraId="3DE9FA23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FAD7F1D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542DDA72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Flashcards (Set 2: Decision Rules)</w:t>
      </w:r>
    </w:p>
    <w:p w14:paraId="7E22170F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is the priority in most clinical scenarios?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Client safety and assessment</w:t>
      </w:r>
    </w:p>
    <w:p w14:paraId="7CDB9DDF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should you do before taking action?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Clarify and gather information</w:t>
      </w:r>
    </w:p>
    <w:p w14:paraId="104464C8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C0EAD33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2ADB0E5F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Purpose: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your </w:t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main differentiator</w:t>
      </w:r>
    </w:p>
    <w:p w14:paraId="30C31174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DFC3575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468158CC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MODULE 3 — Law &amp; Ethics HIGH-YIELD</w:t>
      </w:r>
    </w:p>
    <w:p w14:paraId="6B3852CA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🎥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Videos (short):</w:t>
      </w:r>
    </w:p>
    <w:p w14:paraId="6ACCF090" w14:textId="77777777" w:rsidR="004B156E" w:rsidRPr="004B156E" w:rsidRDefault="004B156E" w:rsidP="004B156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confidentiality</w:t>
      </w:r>
    </w:p>
    <w:p w14:paraId="5335B4C7" w14:textId="77777777" w:rsidR="004B156E" w:rsidRPr="004B156E" w:rsidRDefault="004B156E" w:rsidP="004B156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minors</w:t>
      </w:r>
    </w:p>
    <w:p w14:paraId="4E6528DC" w14:textId="77777777" w:rsidR="004B156E" w:rsidRPr="004B156E" w:rsidRDefault="004B156E" w:rsidP="004B156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subpoenas</w:t>
      </w:r>
    </w:p>
    <w:p w14:paraId="19DD4F59" w14:textId="77777777" w:rsidR="004B156E" w:rsidRPr="004B156E" w:rsidRDefault="004B156E" w:rsidP="004B156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mandated reporting</w:t>
      </w:r>
    </w:p>
    <w:p w14:paraId="5A39D17D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36D85D4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77267F2D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Flashcards (Set 3: Legal Rules)</w:t>
      </w:r>
    </w:p>
    <w:p w14:paraId="1AE9C83A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Who holds privilege?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client</w:t>
      </w:r>
    </w:p>
    <w:p w14:paraId="15B31BAF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Does a subpoena require releasing records?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— it must be reviewed and verified</w:t>
      </w:r>
    </w:p>
    <w:p w14:paraId="1339CE69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DCDE6B6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BB050B6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Practice Questions (Set 1)</w:t>
      </w:r>
    </w:p>
    <w:p w14:paraId="2615234C" w14:textId="77777777" w:rsidR="004B156E" w:rsidRPr="004B156E" w:rsidRDefault="004B156E" w:rsidP="004B156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10–15 questions</w:t>
      </w:r>
    </w:p>
    <w:p w14:paraId="13F7D189" w14:textId="77777777" w:rsidR="004B156E" w:rsidRPr="004B156E" w:rsidRDefault="004B156E" w:rsidP="004B156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rationale</w:t>
      </w:r>
    </w:p>
    <w:p w14:paraId="252E2DB8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3B02B81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779CA11D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Purpose: </w:t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High-yield memorization + application</w:t>
      </w:r>
    </w:p>
    <w:p w14:paraId="4EDDDB5B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0686530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30351BA2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🟥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MODULE 4 — Clinical Decision-Making Practice</w:t>
      </w:r>
    </w:p>
    <w:p w14:paraId="0071ED13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Practice Questions (Set 2)</w:t>
      </w:r>
    </w:p>
    <w:p w14:paraId="2DA08F80" w14:textId="77777777" w:rsidR="004B156E" w:rsidRPr="004B156E" w:rsidRDefault="004B156E" w:rsidP="004B156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15–25 questions</w:t>
      </w:r>
    </w:p>
    <w:p w14:paraId="03ADF1AE" w14:textId="77777777" w:rsidR="004B156E" w:rsidRPr="004B156E" w:rsidRDefault="004B156E" w:rsidP="004B156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scenario-based</w:t>
      </w:r>
    </w:p>
    <w:p w14:paraId="431D4676" w14:textId="77777777" w:rsidR="004B156E" w:rsidRPr="004B156E" w:rsidRDefault="004B156E" w:rsidP="004B156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BEST NEXT STEP focus</w:t>
      </w:r>
    </w:p>
    <w:p w14:paraId="5524FF6F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1BD75F6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7683067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Flashcards (Set 4: Question Patterns)</w:t>
      </w:r>
    </w:p>
    <w:p w14:paraId="4315822F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are you usually being asked?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BEST next step, not all possible steps</w:t>
      </w:r>
    </w:p>
    <w:p w14:paraId="2B3029B4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should you avoid?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Acting before assessment</w:t>
      </w:r>
    </w:p>
    <w:p w14:paraId="71BCB60E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EAF02A5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FA124DA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Purpose: </w:t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Train thinking under pressure</w:t>
      </w:r>
    </w:p>
    <w:p w14:paraId="140FC372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7927227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3BC9B6D2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🟨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MODULE 5 — Crisis, Risk, and High-Stakes Questions</w:t>
      </w:r>
    </w:p>
    <w:p w14:paraId="447757ED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Practice Questions (Set 3)</w:t>
      </w:r>
    </w:p>
    <w:p w14:paraId="3174FD6F" w14:textId="77777777" w:rsidR="004B156E" w:rsidRPr="004B156E" w:rsidRDefault="004B156E" w:rsidP="004B156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suicide risk</w:t>
      </w:r>
    </w:p>
    <w:p w14:paraId="702B5919" w14:textId="77777777" w:rsidR="004B156E" w:rsidRPr="004B156E" w:rsidRDefault="004B156E" w:rsidP="004B156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Tarasoff</w:t>
      </w:r>
    </w:p>
    <w:p w14:paraId="4A0602C0" w14:textId="77777777" w:rsidR="004B156E" w:rsidRPr="004B156E" w:rsidRDefault="004B156E" w:rsidP="004B156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emergencies</w:t>
      </w:r>
    </w:p>
    <w:p w14:paraId="63A46487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71272BC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4B174A6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Flashcards (Set 5: Risk Rules)</w:t>
      </w:r>
    </w:p>
    <w:p w14:paraId="16D4C379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must you assess in suicide risk?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Intent, plan, means, timing</w:t>
      </w:r>
    </w:p>
    <w:p w14:paraId="7B5BB126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overrides confidentiality?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Risk of harm</w:t>
      </w:r>
    </w:p>
    <w:p w14:paraId="07A807DA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DA0BEAD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441F236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Purpose: </w:t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Highest exam weight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Highest anxiety topics</w:t>
      </w:r>
    </w:p>
    <w:p w14:paraId="00F5EE6B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C9D1463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5C82874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🟧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MODULE 6 — Practice Exams (SIMULATION)</w:t>
      </w:r>
    </w:p>
    <w:p w14:paraId="1AC4E314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Half-Length Exam #1</w:t>
      </w:r>
    </w:p>
    <w:p w14:paraId="0E483BBA" w14:textId="77777777" w:rsidR="004B156E" w:rsidRPr="004B156E" w:rsidRDefault="004B156E" w:rsidP="004B156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25–40 questions</w:t>
      </w:r>
    </w:p>
    <w:p w14:paraId="042810A9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Half-Length Exam #2</w:t>
      </w:r>
    </w:p>
    <w:p w14:paraId="1013DED1" w14:textId="77777777" w:rsidR="004B156E" w:rsidRPr="004B156E" w:rsidRDefault="004B156E" w:rsidP="004B156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25–40 questions</w:t>
      </w:r>
    </w:p>
    <w:p w14:paraId="6557ACF9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78720C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6F93BD5F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Flashcards (Set 6: Final Review)</w:t>
      </w:r>
    </w:p>
    <w:p w14:paraId="11D4DB74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is the best type of answer on exams?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safest, most ethical, and most clinically appropriate</w:t>
      </w:r>
    </w:p>
    <w:p w14:paraId="2DF3A0DF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When unsure, what should you choose?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least harmful and most defensible option</w:t>
      </w:r>
    </w:p>
    <w:p w14:paraId="766F5989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39B1EE4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8CAC466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Purpose: </w:t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build confidence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simulate real test</w:t>
      </w:r>
    </w:p>
    <w:p w14:paraId="05DD38A0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2604022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2D2151D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🟫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MODULE 7 — Test Strategy &amp; Final Prep</w:t>
      </w:r>
    </w:p>
    <w:p w14:paraId="2080BBD9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🎥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Videos:</w:t>
      </w:r>
    </w:p>
    <w:p w14:paraId="05B34429" w14:textId="77777777" w:rsidR="004B156E" w:rsidRPr="004B156E" w:rsidRDefault="004B156E" w:rsidP="004B156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pacing</w:t>
      </w:r>
    </w:p>
    <w:p w14:paraId="494A8195" w14:textId="77777777" w:rsidR="004B156E" w:rsidRPr="004B156E" w:rsidRDefault="004B156E" w:rsidP="004B156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anxiety</w:t>
      </w:r>
    </w:p>
    <w:p w14:paraId="4A59FCCE" w14:textId="77777777" w:rsidR="004B156E" w:rsidRPr="004B156E" w:rsidRDefault="004B156E" w:rsidP="004B156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elimination strategies</w:t>
      </w:r>
    </w:p>
    <w:p w14:paraId="79445634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76C0A8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4DAC1442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4B156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Flashcards (Set 7: Test Strategy)</w:t>
      </w:r>
    </w:p>
    <w:p w14:paraId="5D91FC1F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is the danger of rushing answers?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Missing key details in the vignette</w:t>
      </w:r>
    </w:p>
    <w:p w14:paraId="44820A6D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is a key exam skill?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Eliminating incorrect answers</w:t>
      </w:r>
    </w:p>
    <w:p w14:paraId="4BD6D748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4888CBF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C0DBD47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Purpose: </w:t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Improve performance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Reduce test anxiety</w:t>
      </w:r>
    </w:p>
    <w:p w14:paraId="0622F149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47473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58F429B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HOW EVERYTHING CONNECTS</w:t>
      </w:r>
    </w:p>
    <w:p w14:paraId="63FAF9EA" w14:textId="77777777" w:rsidR="004B156E" w:rsidRPr="004B156E" w:rsidRDefault="004B156E" w:rsidP="004B1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5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VIDEOS → teach how to think  </w:t>
      </w:r>
    </w:p>
    <w:p w14:paraId="2E527C65" w14:textId="77777777" w:rsidR="004B156E" w:rsidRPr="004B156E" w:rsidRDefault="004B156E" w:rsidP="004B1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5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QUESTIONS → train reasoning  </w:t>
      </w:r>
    </w:p>
    <w:p w14:paraId="2D7B083B" w14:textId="77777777" w:rsidR="004B156E" w:rsidRPr="004B156E" w:rsidRDefault="004B156E" w:rsidP="004B1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5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FLASHCARDS → reinforce patterns + memory  </w:t>
      </w:r>
    </w:p>
    <w:p w14:paraId="63F79B98" w14:textId="77777777" w:rsidR="004B156E" w:rsidRPr="004B156E" w:rsidRDefault="004B156E" w:rsidP="004B1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5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EXAMS → build confidence  </w:t>
      </w:r>
    </w:p>
    <w:p w14:paraId="2D190018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E4E4B8B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3256572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PRODUCT (WHAT CUSTOMER GETS)</w:t>
      </w:r>
    </w:p>
    <w:p w14:paraId="3CB1A041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someone buys your program:</w:t>
      </w:r>
    </w:p>
    <w:p w14:paraId="055DAF4A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Clinical reasoning videos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50–150 practice questions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2+ practice exams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50–100 flashcards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B156E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Study plan (simple roadmap)</w:t>
      </w:r>
    </w:p>
    <w:p w14:paraId="761A5CE8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8E82BC5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C6B24DE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4B156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BUILD ORDER (VERY IMPORTANT)</w:t>
      </w:r>
    </w:p>
    <w:p w14:paraId="65724AC3" w14:textId="77777777" w:rsidR="004B156E" w:rsidRPr="004B156E" w:rsidRDefault="004B156E" w:rsidP="004B156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Don’t try to build everything.</w:t>
      </w:r>
    </w:p>
    <w:p w14:paraId="6CAB0D41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00E1010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9285E76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(THIS WEEK)</w:t>
      </w:r>
    </w:p>
    <w:p w14:paraId="1CBCCBA2" w14:textId="77777777" w:rsidR="004B156E" w:rsidRPr="004B156E" w:rsidRDefault="004B156E" w:rsidP="004B156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20–25 questions</w:t>
      </w:r>
    </w:p>
    <w:p w14:paraId="11DCB596" w14:textId="77777777" w:rsidR="004B156E" w:rsidRPr="004B156E" w:rsidRDefault="004B156E" w:rsidP="004B156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15 flashcards</w:t>
      </w:r>
    </w:p>
    <w:p w14:paraId="5B2EE3A7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47CFD1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0E0654C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</w:t>
      </w:r>
    </w:p>
    <w:p w14:paraId="2B9AD01B" w14:textId="77777777" w:rsidR="004B156E" w:rsidRPr="004B156E" w:rsidRDefault="004B156E" w:rsidP="004B156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reasoning video</w:t>
      </w:r>
    </w:p>
    <w:p w14:paraId="6D2E57D3" w14:textId="77777777" w:rsidR="004B156E" w:rsidRPr="004B156E" w:rsidRDefault="004B156E" w:rsidP="004B156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 practice set</w:t>
      </w:r>
    </w:p>
    <w:p w14:paraId="25EC2673" w14:textId="77777777" w:rsidR="004B156E" w:rsidRPr="004B156E" w:rsidRDefault="00C176F6" w:rsidP="004B156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DFFAF94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F8BD9B9" w14:textId="77777777" w:rsidR="004B156E" w:rsidRPr="004B156E" w:rsidRDefault="004B156E" w:rsidP="004B156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4B156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4B156E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</w:t>
      </w:r>
    </w:p>
    <w:p w14:paraId="632C8724" w14:textId="77777777" w:rsidR="004B156E" w:rsidRPr="004B156E" w:rsidRDefault="004B156E" w:rsidP="004B156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more questions</w:t>
      </w:r>
    </w:p>
    <w:p w14:paraId="3E49505D" w14:textId="77777777" w:rsidR="004B156E" w:rsidRPr="004B156E" w:rsidRDefault="004B156E" w:rsidP="004B156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56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build exam</w:t>
      </w:r>
    </w:p>
    <w:p w14:paraId="7BD5AE76" w14:textId="77777777" w:rsidR="004B156E" w:rsidRDefault="004B156E" w:rsidP="004B156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7F4460B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MINI PRACTICE SET (5 QUESTIONS)</w:t>
      </w:r>
    </w:p>
    <w:p w14:paraId="412FD0D7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are </w:t>
      </w: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clinical scenarios (your core product)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26B8E76" w14:textId="77777777" w:rsidR="00806105" w:rsidRPr="00806105" w:rsidRDefault="00C176F6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76F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4E3A808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3453436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061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8061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QUESTION 1 (Confidentiality)</w:t>
      </w:r>
    </w:p>
    <w:p w14:paraId="20F0D250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therapist receives a subpoena for client records. The client has not provided written authorization.</w:t>
      </w:r>
    </w:p>
    <w:p w14:paraId="51C1009B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BEST next step?</w:t>
      </w:r>
    </w:p>
    <w:p w14:paraId="74412754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Release the records immediately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Ignore the subpoena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C. Contact the client and review legal requirements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Provide only a summary of treatment</w:t>
      </w:r>
    </w:p>
    <w:p w14:paraId="028EA660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359150B8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 is correct: The therapist must verify authorization and legal requirements before releasing any information. The client holds privilege.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A: Subpoena ≠ automatic release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B: Ignoring is inappropriate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D: A summary still violates confidentiality without consent</w:t>
      </w:r>
    </w:p>
    <w:p w14:paraId="22D28441" w14:textId="77777777" w:rsidR="00806105" w:rsidRPr="00806105" w:rsidRDefault="00806105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B38C38">
          <v:rect id="_x0000_i1055" style="width:0;height:1.5pt" o:hralign="center" o:hrstd="t" o:hr="t" fillcolor="#a0a0a0" stroked="f"/>
        </w:pict>
      </w:r>
    </w:p>
    <w:p w14:paraId="01288131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061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8061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QUESTION 2 (Minors)</w:t>
      </w:r>
    </w:p>
    <w:p w14:paraId="09F0E489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16-year-old client requests therapy and asks that their parents not be informed about sensitive disclosures.</w:t>
      </w:r>
    </w:p>
    <w:p w14:paraId="797C03EE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BEST response?</w:t>
      </w:r>
    </w:p>
    <w:p w14:paraId="25AFB497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Guarantee full confidentiality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Refuse to provide therapy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Explain limits of confidentiality and assess safety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Immediately inform parents of all disclosures</w:t>
      </w:r>
    </w:p>
    <w:p w14:paraId="60AFCEF5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53A37F7E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C: Must clarify confidentiality limits and assess risk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A: Cannot guarantee absolute confidentiality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B: Not always required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D: Only necessary under specific conditions</w:t>
      </w:r>
    </w:p>
    <w:p w14:paraId="425EF398" w14:textId="77777777" w:rsidR="00806105" w:rsidRPr="00806105" w:rsidRDefault="00806105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F171F47">
          <v:rect id="_x0000_i1056" style="width:0;height:1.5pt" o:hralign="center" o:hrstd="t" o:hr="t" fillcolor="#a0a0a0" stroked="f"/>
        </w:pict>
      </w:r>
    </w:p>
    <w:p w14:paraId="4FB3DA7F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061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8061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QUESTION 3 (Crisis)</w:t>
      </w:r>
    </w:p>
    <w:p w14:paraId="41D21087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client says, “I don’t see a reason to keep living anymore.”</w:t>
      </w:r>
    </w:p>
    <w:p w14:paraId="32D0F571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What is the BEST next step?</w:t>
      </w:r>
    </w:p>
    <w:p w14:paraId="1564C732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Document statement and continue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Call emergency services immediately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Conduct a structured suicide risk assessment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Refer the client to a psychiatrist</w:t>
      </w:r>
    </w:p>
    <w:p w14:paraId="563A8628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1E3980D4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C: Must assess intent, plan, means before action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A: insufficient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B: premature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D: bypasses assessment</w:t>
      </w:r>
    </w:p>
    <w:p w14:paraId="1F1005C2" w14:textId="77777777" w:rsidR="00806105" w:rsidRPr="00806105" w:rsidRDefault="00806105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517C5F4">
          <v:rect id="_x0000_i1057" style="width:0;height:1.5pt" o:hralign="center" o:hrstd="t" o:hr="t" fillcolor="#a0a0a0" stroked="f"/>
        </w:pict>
      </w:r>
    </w:p>
    <w:p w14:paraId="44B9948E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061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8061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QUESTION 4 (Boundary)</w:t>
      </w:r>
    </w:p>
    <w:p w14:paraId="1E84E474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Question: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therapist is considering accepting a client who is a close friend of a current client.</w:t>
      </w:r>
    </w:p>
    <w:p w14:paraId="6B3CF9F3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BEST response?</w:t>
      </w:r>
    </w:p>
    <w:p w14:paraId="1D4DC7E1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Accept the new client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Accept both clients but set boundaries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Evaluate for potential conflict and avoid dual relationships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Ask both clients for permission</w:t>
      </w:r>
    </w:p>
    <w:p w14:paraId="4BF9CC18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491787E4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C: Must evaluate and avoid conflicts/dual relationships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A: risk of harm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B: boundaries alone may not be sufficient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D: permission does not eliminate risk</w:t>
      </w:r>
    </w:p>
    <w:p w14:paraId="26C50122" w14:textId="77777777" w:rsidR="00806105" w:rsidRPr="00806105" w:rsidRDefault="00806105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C11EF58">
          <v:rect id="_x0000_i1058" style="width:0;height:1.5pt" o:hralign="center" o:hrstd="t" o:hr="t" fillcolor="#a0a0a0" stroked="f"/>
        </w:pict>
      </w:r>
    </w:p>
    <w:p w14:paraId="6EC93DE1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061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8061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QUESTION 5 (Assessment)</w:t>
      </w:r>
    </w:p>
    <w:p w14:paraId="3957DA59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Question: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 client presents with multiple stressors but vague symptoms.</w:t>
      </w:r>
    </w:p>
    <w:p w14:paraId="7A605AAD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BEST next step?</w:t>
      </w:r>
    </w:p>
    <w:p w14:paraId="5D839096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Assign a diagnosis immediately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Begin treatment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C. Gather more information through assessment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Refer out</w:t>
      </w:r>
    </w:p>
    <w:p w14:paraId="1B4EC05B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3736322F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Rationale: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C: Assessment must precede diagnosis/intervention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A: premature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B: lacks clarity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D: unnecessary at this stage</w:t>
      </w:r>
    </w:p>
    <w:p w14:paraId="353007B9" w14:textId="77777777" w:rsidR="00806105" w:rsidRPr="00806105" w:rsidRDefault="00C176F6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76F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D6959FE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EA50519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8061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80610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8061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806105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2 — CONVERT THESE INTO FLASHCARDS</w:t>
      </w:r>
    </w:p>
    <w:p w14:paraId="6BC14F18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Now we pull </w:t>
      </w: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rules + patterns out of the SAME questions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20442B4" w14:textId="77777777" w:rsidR="00806105" w:rsidRPr="00806105" w:rsidRDefault="00C176F6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76F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E2AF2F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87FDE51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8061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061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FLASHCARDS FROM THESE QUESTIONS</w:t>
      </w:r>
    </w:p>
    <w:p w14:paraId="4C8084B2" w14:textId="77777777" w:rsidR="00806105" w:rsidRPr="00806105" w:rsidRDefault="00C176F6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76F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730889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96F6E23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Flashcard 1</w:t>
      </w:r>
    </w:p>
    <w:p w14:paraId="42E12DE0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does a subpoena require before releasing records?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Verification of legal requirements and client authorization</w:t>
      </w:r>
    </w:p>
    <w:p w14:paraId="53A9B946" w14:textId="77777777" w:rsidR="00806105" w:rsidRPr="00806105" w:rsidRDefault="00C176F6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76F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35C866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1359689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Flashcard 2</w:t>
      </w:r>
    </w:p>
    <w:p w14:paraId="6FDCD305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Front: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Can you guarantee confidentiality with minors?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— confidentiality is limited and must be explained</w:t>
      </w:r>
    </w:p>
    <w:p w14:paraId="05984B13" w14:textId="77777777" w:rsidR="00806105" w:rsidRPr="00806105" w:rsidRDefault="00C176F6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76F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6776CB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E84CCBA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Flashcard 3</w:t>
      </w:r>
    </w:p>
    <w:p w14:paraId="07AED796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is the FIRST step when a client expresses suicidal ideation?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Conduct a structured suicide risk assessment</w:t>
      </w:r>
    </w:p>
    <w:p w14:paraId="59914B11" w14:textId="77777777" w:rsidR="00806105" w:rsidRPr="00806105" w:rsidRDefault="00C176F6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76F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0B35DFE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5F9A025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Flashcard 4</w:t>
      </w:r>
    </w:p>
    <w:p w14:paraId="44818488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is the safest response to potential dual relationships?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Evaluate conflict and avoid harm</w:t>
      </w:r>
    </w:p>
    <w:p w14:paraId="37C62E1F" w14:textId="77777777" w:rsidR="00806105" w:rsidRPr="00806105" w:rsidRDefault="00C176F6" w:rsidP="0080610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176F6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F5B0E8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8E43780" w14:textId="77777777" w:rsidR="00806105" w:rsidRPr="00806105" w:rsidRDefault="00806105" w:rsidP="008061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Flashcard 5</w:t>
      </w:r>
    </w:p>
    <w:p w14:paraId="7631F3FA" w14:textId="77777777" w:rsidR="00806105" w:rsidRPr="00806105" w:rsidRDefault="00806105" w:rsidP="008061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Front: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should always come before diagnosis or treatment?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610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Back:</w:t>
      </w:r>
      <w:r w:rsidRPr="0080610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Assessment</w:t>
      </w:r>
    </w:p>
    <w:p w14:paraId="77ADA44F" w14:textId="77777777" w:rsidR="00806105" w:rsidRPr="004B156E" w:rsidRDefault="00806105" w:rsidP="00806105">
      <w:pPr>
        <w:rPr>
          <w:rFonts w:ascii="Times New Roman" w:hAnsi="Times New Roman" w:cs="Times New Roman"/>
          <w:b/>
          <w:bCs/>
          <w:sz w:val="56"/>
          <w:szCs w:val="56"/>
        </w:rPr>
      </w:pPr>
    </w:p>
    <w:sectPr w:rsidR="00806105" w:rsidRPr="004B1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A6021"/>
    <w:multiLevelType w:val="multilevel"/>
    <w:tmpl w:val="4B8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5774"/>
    <w:multiLevelType w:val="multilevel"/>
    <w:tmpl w:val="7E0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86322"/>
    <w:multiLevelType w:val="multilevel"/>
    <w:tmpl w:val="9CD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819E7"/>
    <w:multiLevelType w:val="multilevel"/>
    <w:tmpl w:val="AB9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93D13"/>
    <w:multiLevelType w:val="multilevel"/>
    <w:tmpl w:val="629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064D3"/>
    <w:multiLevelType w:val="multilevel"/>
    <w:tmpl w:val="70B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313C8"/>
    <w:multiLevelType w:val="multilevel"/>
    <w:tmpl w:val="03D4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95F14"/>
    <w:multiLevelType w:val="multilevel"/>
    <w:tmpl w:val="B42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87488"/>
    <w:multiLevelType w:val="multilevel"/>
    <w:tmpl w:val="8BB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703A2"/>
    <w:multiLevelType w:val="multilevel"/>
    <w:tmpl w:val="F5F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A3FC8"/>
    <w:multiLevelType w:val="multilevel"/>
    <w:tmpl w:val="227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B327A"/>
    <w:multiLevelType w:val="multilevel"/>
    <w:tmpl w:val="7DF8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B0604"/>
    <w:multiLevelType w:val="multilevel"/>
    <w:tmpl w:val="D01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485257">
    <w:abstractNumId w:val="7"/>
  </w:num>
  <w:num w:numId="2" w16cid:durableId="1118137870">
    <w:abstractNumId w:val="12"/>
  </w:num>
  <w:num w:numId="3" w16cid:durableId="218711294">
    <w:abstractNumId w:val="8"/>
  </w:num>
  <w:num w:numId="4" w16cid:durableId="43067915">
    <w:abstractNumId w:val="0"/>
  </w:num>
  <w:num w:numId="5" w16cid:durableId="163013525">
    <w:abstractNumId w:val="2"/>
  </w:num>
  <w:num w:numId="6" w16cid:durableId="850610681">
    <w:abstractNumId w:val="5"/>
  </w:num>
  <w:num w:numId="7" w16cid:durableId="770007414">
    <w:abstractNumId w:val="4"/>
  </w:num>
  <w:num w:numId="8" w16cid:durableId="267852044">
    <w:abstractNumId w:val="6"/>
  </w:num>
  <w:num w:numId="9" w16cid:durableId="1781755944">
    <w:abstractNumId w:val="1"/>
  </w:num>
  <w:num w:numId="10" w16cid:durableId="1683361411">
    <w:abstractNumId w:val="11"/>
  </w:num>
  <w:num w:numId="11" w16cid:durableId="1984849869">
    <w:abstractNumId w:val="10"/>
  </w:num>
  <w:num w:numId="12" w16cid:durableId="2032759125">
    <w:abstractNumId w:val="9"/>
  </w:num>
  <w:num w:numId="13" w16cid:durableId="86409426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6E"/>
    <w:rsid w:val="00291A9D"/>
    <w:rsid w:val="003B6DCE"/>
    <w:rsid w:val="003E0027"/>
    <w:rsid w:val="004B156E"/>
    <w:rsid w:val="004D118F"/>
    <w:rsid w:val="00806105"/>
    <w:rsid w:val="00C176F6"/>
    <w:rsid w:val="00F42BE5"/>
    <w:rsid w:val="00FB4EA6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3CD0"/>
  <w15:chartTrackingRefBased/>
  <w15:docId w15:val="{8F76FF12-A408-5E42-82A7-604A181A0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15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15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15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15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1115</Words>
  <Characters>5703</Characters>
  <Application>Microsoft Office Word</Application>
  <DocSecurity>0</DocSecurity>
  <Lines>316</Lines>
  <Paragraphs>219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Fuimaono</dc:creator>
  <cp:keywords/>
  <dc:description/>
  <cp:lastModifiedBy>Candice Fuimaono</cp:lastModifiedBy>
  <cp:revision>2</cp:revision>
  <dcterms:created xsi:type="dcterms:W3CDTF">2026-06-18T23:00:00Z</dcterms:created>
  <dcterms:modified xsi:type="dcterms:W3CDTF">2026-06-18T23:18:00Z</dcterms:modified>
</cp:coreProperties>
</file>