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42894C" w14:textId="77777777" w:rsidR="00687B81" w:rsidRDefault="007E762F">
      <w:pPr>
        <w:spacing w:before="320"/>
        <w:jc w:val="center"/>
      </w:pPr>
      <w:r>
        <w:rPr>
          <w:noProof/>
        </w:rPr>
        <w:drawing>
          <wp:inline distT="0" distB="0" distL="0" distR="0" wp14:anchorId="6F7DC022" wp14:editId="4640BC9B">
            <wp:extent cx="1234440" cy="410368"/>
            <wp:effectExtent l="0" t="0" r="0" b="0"/>
            <wp:docPr id="1" name="Picture 1" descr="Clinical Training and Supervision Academy logo" title="C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 Logo (Final).jpg"/>
                    <pic:cNvPicPr/>
                  </pic:nvPicPr>
                  <pic:blipFill>
                    <a:blip r:embed="rId8"/>
                    <a:stretch>
                      <a:fillRect/>
                    </a:stretch>
                  </pic:blipFill>
                  <pic:spPr>
                    <a:xfrm>
                      <a:off x="0" y="0"/>
                      <a:ext cx="1234440" cy="410368"/>
                    </a:xfrm>
                    <a:prstGeom prst="rect">
                      <a:avLst/>
                    </a:prstGeom>
                  </pic:spPr>
                </pic:pic>
              </a:graphicData>
            </a:graphic>
          </wp:inline>
        </w:drawing>
      </w:r>
    </w:p>
    <w:p w14:paraId="599A23B7" w14:textId="77777777" w:rsidR="00687B81" w:rsidRDefault="007E762F">
      <w:pPr>
        <w:spacing w:after="20"/>
        <w:jc w:val="center"/>
      </w:pPr>
      <w:r>
        <w:rPr>
          <w:b/>
          <w:color w:val="00A8A8"/>
          <w:sz w:val="26"/>
        </w:rPr>
        <w:t>CTA LMFT AMFTRB</w:t>
      </w:r>
    </w:p>
    <w:p w14:paraId="09590E1B" w14:textId="77777777" w:rsidR="00687B81" w:rsidRDefault="007E762F">
      <w:pPr>
        <w:spacing w:after="240"/>
        <w:jc w:val="center"/>
      </w:pPr>
      <w:r>
        <w:rPr>
          <w:b/>
          <w:color w:val="00A8A8"/>
          <w:sz w:val="20"/>
        </w:rPr>
        <w:t>NATIONAL EXAM PREPARATION PROGRAM</w:t>
      </w:r>
    </w:p>
    <w:p w14:paraId="387EE77E" w14:textId="77777777" w:rsidR="00687B81" w:rsidRDefault="007E762F">
      <w:pPr>
        <w:jc w:val="center"/>
      </w:pPr>
      <w:r>
        <w:rPr>
          <w:b/>
          <w:color w:val="073451"/>
          <w:sz w:val="36"/>
        </w:rPr>
        <w:t>17-Question Candidate Bank</w:t>
      </w:r>
    </w:p>
    <w:p w14:paraId="7783A3C3" w14:textId="77777777" w:rsidR="00687B81" w:rsidRDefault="007E762F">
      <w:pPr>
        <w:spacing w:after="80"/>
        <w:jc w:val="center"/>
      </w:pPr>
      <w:r>
        <w:rPr>
          <w:b/>
          <w:color w:val="00A8A8"/>
          <w:sz w:val="24"/>
        </w:rPr>
        <w:t>CTA LMFT AMFTRB Workbook 6</w:t>
      </w:r>
    </w:p>
    <w:p w14:paraId="102E6BA0" w14:textId="77777777" w:rsidR="00687B81" w:rsidRDefault="007E762F">
      <w:pPr>
        <w:spacing w:after="200"/>
        <w:jc w:val="center"/>
      </w:pPr>
      <w:r>
        <w:rPr>
          <w:b/>
          <w:color w:val="073451"/>
          <w:sz w:val="40"/>
        </w:rPr>
        <w:t>Crisis, Suicide, Violence, Abuse, Trauma,</w:t>
      </w:r>
      <w:r>
        <w:br/>
      </w:r>
      <w:r>
        <w:rPr>
          <w:b/>
          <w:color w:val="073451"/>
          <w:sz w:val="40"/>
        </w:rPr>
        <w:t>and Emergency Response</w:t>
      </w:r>
    </w:p>
    <w:p w14:paraId="5FE38F4C" w14:textId="77777777" w:rsidR="00687B81" w:rsidRDefault="007E762F">
      <w:pPr>
        <w:spacing w:after="320"/>
        <w:jc w:val="center"/>
      </w:pPr>
      <w:r>
        <w:rPr>
          <w:color w:val="5D6B75"/>
        </w:rPr>
        <w:t>Original one-best-answer practice items for a timed first attempt</w:t>
      </w:r>
    </w:p>
    <w:p w14:paraId="37FD3CF6" w14:textId="77777777" w:rsidR="00687B81" w:rsidRDefault="007E762F">
      <w:pPr>
        <w:spacing w:after="40"/>
        <w:jc w:val="center"/>
      </w:pPr>
      <w:r>
        <w:rPr>
          <w:b/>
          <w:color w:val="5D6B75"/>
          <w:sz w:val="19"/>
        </w:rPr>
        <w:t>Version 1.0 – July 2026</w:t>
      </w:r>
    </w:p>
    <w:p w14:paraId="091887DB" w14:textId="77777777" w:rsidR="00687B81" w:rsidRDefault="007E762F">
      <w:pPr>
        <w:spacing w:after="200"/>
        <w:jc w:val="center"/>
      </w:pPr>
      <w:r>
        <w:rPr>
          <w:b/>
          <w:color w:val="073451"/>
          <w:sz w:val="20"/>
        </w:rPr>
        <w:t>Clinical Training &amp; Supervision Academy</w:t>
      </w:r>
    </w:p>
    <w:p w14:paraId="1753A036" w14:textId="77777777" w:rsidR="00687B81" w:rsidRDefault="007E762F">
      <w:r>
        <w:br w:type="page"/>
      </w:r>
    </w:p>
    <w:p w14:paraId="7E35E8D7" w14:textId="77777777" w:rsidR="00687B81" w:rsidRDefault="007E762F">
      <w:pPr>
        <w:pStyle w:val="Heading1"/>
        <w:shd w:val="clear" w:color="auto" w:fill="073451"/>
        <w:spacing w:before="120" w:after="120"/>
      </w:pPr>
      <w:r>
        <w:rPr>
          <w:rFonts w:ascii="Arial" w:hAnsi="Arial"/>
          <w:color w:val="FFFFFF"/>
          <w:sz w:val="25"/>
        </w:rPr>
        <w:lastRenderedPageBreak/>
        <w:t>Candidate Instructions</w:t>
      </w:r>
    </w:p>
    <w:p w14:paraId="75328D44" w14:textId="77777777" w:rsidR="00687B81" w:rsidRDefault="007E762F">
      <w:pPr>
        <w:pStyle w:val="ListBullet"/>
        <w:spacing w:after="60"/>
        <w:ind w:hanging="216"/>
      </w:pPr>
      <w:r>
        <w:rPr>
          <w:sz w:val="19"/>
        </w:rPr>
        <w:t>Complete all 17 items before consulting any separate answer key or rationale document.</w:t>
      </w:r>
    </w:p>
    <w:p w14:paraId="2F627200" w14:textId="77777777" w:rsidR="00687B81" w:rsidRDefault="007E762F">
      <w:pPr>
        <w:pStyle w:val="ListBullet"/>
        <w:spacing w:after="60"/>
        <w:ind w:hanging="216"/>
      </w:pPr>
      <w:r>
        <w:rPr>
          <w:sz w:val="19"/>
        </w:rPr>
        <w:t>Suggested first-attempt time: 23 minutes (approximately 80 seconds per item). Use one uninterrupted attempt when possible.</w:t>
      </w:r>
    </w:p>
    <w:p w14:paraId="6EBC2D0F" w14:textId="77777777" w:rsidR="00687B81" w:rsidRDefault="007E762F">
      <w:pPr>
        <w:pStyle w:val="ListBullet"/>
        <w:spacing w:after="60"/>
        <w:ind w:hanging="216"/>
      </w:pPr>
      <w:r>
        <w:rPr>
          <w:sz w:val="19"/>
        </w:rPr>
        <w:t>Choose one best answer for each item. Base the choice on the decision required at that moment, not on every action that might eventually be useful.</w:t>
      </w:r>
    </w:p>
    <w:p w14:paraId="44198818" w14:textId="77777777" w:rsidR="00687B81" w:rsidRDefault="007E762F">
      <w:pPr>
        <w:pStyle w:val="ListBullet"/>
        <w:spacing w:after="60"/>
        <w:ind w:hanging="216"/>
      </w:pPr>
      <w:r>
        <w:rPr>
          <w:sz w:val="19"/>
        </w:rPr>
        <w:t>After each answer, record confidence from 1 (guess) to 4 (high). A correct low-confidence answer still deserves review.</w:t>
      </w:r>
    </w:p>
    <w:p w14:paraId="2286CCEC" w14:textId="77777777" w:rsidR="00687B81" w:rsidRDefault="007E762F">
      <w:pPr>
        <w:pStyle w:val="ListBullet"/>
        <w:spacing w:after="60"/>
        <w:ind w:hanging="216"/>
      </w:pPr>
      <w:r>
        <w:rPr>
          <w:sz w:val="19"/>
        </w:rPr>
        <w:t>Mark uncertain items and continue. Return to them only if time remains.</w:t>
      </w:r>
    </w:p>
    <w:p w14:paraId="28704929" w14:textId="77777777" w:rsidR="00687B81" w:rsidRDefault="007E762F">
      <w:pPr>
        <w:pStyle w:val="ListBullet"/>
        <w:spacing w:after="60"/>
        <w:ind w:hanging="216"/>
      </w:pPr>
      <w:r>
        <w:rPr>
          <w:sz w:val="19"/>
        </w:rPr>
        <w:t>After scoring, use the recording and remediation pages to identify reasoning patterns and plan targeted review.</w:t>
      </w:r>
    </w:p>
    <w:p w14:paraId="76B3720C" w14:textId="77777777" w:rsidR="00687B81" w:rsidRDefault="007E762F">
      <w:pPr>
        <w:shd w:val="clear" w:color="auto" w:fill="FBE9E7"/>
        <w:spacing w:before="60" w:line="252" w:lineRule="auto"/>
        <w:ind w:left="115" w:right="115"/>
      </w:pPr>
      <w:r>
        <w:rPr>
          <w:b/>
          <w:color w:val="073451"/>
          <w:sz w:val="18"/>
        </w:rPr>
        <w:t xml:space="preserve">CRISIS AND LEGAL CURRENCY: </w:t>
      </w:r>
      <w:r>
        <w:rPr>
          <w:sz w:val="18"/>
        </w:rPr>
        <w:t>These items teach transferable clinical reasoning. Laws, reporting duties, protection requirements, emergency procedures, and telepractice rules vary by jurisdiction and can change. Verify current law, board guidance, organizational policy, and the official candidate handbook.</w:t>
      </w:r>
    </w:p>
    <w:p w14:paraId="5D2B337D" w14:textId="77777777" w:rsidR="00687B81" w:rsidRDefault="00687B81"/>
    <w:p w14:paraId="5D632949" w14:textId="77777777" w:rsidR="00687B81" w:rsidRDefault="007E762F">
      <w:pPr>
        <w:shd w:val="clear" w:color="auto" w:fill="EAF1F5"/>
        <w:spacing w:before="60" w:line="252" w:lineRule="auto"/>
        <w:ind w:left="115" w:right="115"/>
      </w:pPr>
      <w:r>
        <w:rPr>
          <w:b/>
          <w:color w:val="073451"/>
          <w:sz w:val="18"/>
        </w:rPr>
        <w:t xml:space="preserve">EXAM SECURITY: </w:t>
      </w:r>
      <w:r>
        <w:rPr>
          <w:sz w:val="18"/>
        </w:rPr>
        <w:t>All questions in this bank are original CTA practice items. They are not live, recalled, leaked, retired, proprietary, or memorized AMFTRB examination content. CTA is not affiliated with or endorsed by AMFTRB, PTC, Prometric, AAMFT, or any licensing board.</w:t>
      </w:r>
    </w:p>
    <w:p w14:paraId="4033BE6B" w14:textId="77777777" w:rsidR="00687B81" w:rsidRDefault="00687B81"/>
    <w:p w14:paraId="1C1CF41A" w14:textId="77777777" w:rsidR="00687B81" w:rsidRDefault="007E762F">
      <w:pPr>
        <w:shd w:val="clear" w:color="auto" w:fill="F4E7B5"/>
        <w:spacing w:before="60" w:line="252" w:lineRule="auto"/>
        <w:ind w:left="115" w:right="115"/>
      </w:pPr>
      <w:r>
        <w:rPr>
          <w:b/>
          <w:color w:val="073451"/>
          <w:sz w:val="18"/>
        </w:rPr>
        <w:t xml:space="preserve">IMPORTANT: </w:t>
      </w:r>
      <w:r>
        <w:rPr>
          <w:sz w:val="18"/>
        </w:rPr>
        <w:t>This is an exam-preparation program and provides no continuing education (CE) credit.</w:t>
      </w:r>
    </w:p>
    <w:p w14:paraId="1DCD4C22" w14:textId="77777777" w:rsidR="00687B81" w:rsidRDefault="007E762F">
      <w:r>
        <w:br w:type="page"/>
      </w:r>
    </w:p>
    <w:p w14:paraId="67EE8127" w14:textId="77777777" w:rsidR="00687B81" w:rsidRDefault="007E762F">
      <w:pPr>
        <w:pStyle w:val="Heading1"/>
        <w:shd w:val="clear" w:color="auto" w:fill="073451"/>
        <w:spacing w:before="120" w:after="120"/>
      </w:pPr>
      <w:r>
        <w:rPr>
          <w:rFonts w:ascii="Arial" w:hAnsi="Arial"/>
          <w:color w:val="FFFFFF"/>
          <w:sz w:val="25"/>
        </w:rPr>
        <w:lastRenderedPageBreak/>
        <w:t>Workbook 6 Candidate Bank</w:t>
      </w:r>
    </w:p>
    <w:p w14:paraId="26CF655F" w14:textId="77777777" w:rsidR="00687B81" w:rsidRDefault="007E762F">
      <w:pPr>
        <w:keepNext/>
        <w:spacing w:before="100" w:after="80"/>
      </w:pPr>
      <w:r>
        <w:rPr>
          <w:b/>
          <w:color w:val="073451"/>
        </w:rPr>
        <w:t xml:space="preserve">1. </w:t>
      </w:r>
      <w:r>
        <w:rPr>
          <w:b/>
        </w:rPr>
        <w:t>A family arrives without an appointment after an escalating argument in the parking lot. One adult is pacing, a child is crying, and the other adult says, “We cannot go home like this.” Before exploring the relationship pattern, which action should the therapist take FIRST?</w:t>
      </w:r>
    </w:p>
    <w:p w14:paraId="7D70C746" w14:textId="77777777" w:rsidR="00687B81" w:rsidRDefault="007E762F">
      <w:pPr>
        <w:keepLines/>
        <w:spacing w:after="40" w:line="250" w:lineRule="auto"/>
        <w:ind w:left="374" w:hanging="374"/>
      </w:pPr>
      <w:r>
        <w:rPr>
          <w:b/>
          <w:color w:val="073451"/>
          <w:sz w:val="20"/>
        </w:rPr>
        <w:t xml:space="preserve">A. </w:t>
      </w:r>
      <w:r>
        <w:rPr>
          <w:sz w:val="20"/>
        </w:rPr>
        <w:t>Clarify who may be in immediate danger, current access to means, medical needs, and where each person can safely remain.</w:t>
      </w:r>
    </w:p>
    <w:p w14:paraId="6A99B97F" w14:textId="77777777" w:rsidR="00687B81" w:rsidRDefault="007E762F">
      <w:pPr>
        <w:keepLines/>
        <w:spacing w:after="40" w:line="250" w:lineRule="auto"/>
        <w:ind w:left="374" w:hanging="374"/>
      </w:pPr>
      <w:r>
        <w:rPr>
          <w:b/>
          <w:color w:val="073451"/>
          <w:sz w:val="20"/>
        </w:rPr>
        <w:t xml:space="preserve">B. </w:t>
      </w:r>
      <w:r>
        <w:rPr>
          <w:sz w:val="20"/>
        </w:rPr>
        <w:t>Ask each adult to describe the history of conflict in the relationship.</w:t>
      </w:r>
    </w:p>
    <w:p w14:paraId="266E1AB9" w14:textId="77777777" w:rsidR="00687B81" w:rsidRDefault="007E762F">
      <w:pPr>
        <w:keepLines/>
        <w:spacing w:after="40" w:line="250" w:lineRule="auto"/>
        <w:ind w:left="374" w:hanging="374"/>
      </w:pPr>
      <w:r>
        <w:rPr>
          <w:b/>
          <w:color w:val="073451"/>
          <w:sz w:val="20"/>
        </w:rPr>
        <w:t xml:space="preserve">C. </w:t>
      </w:r>
      <w:r>
        <w:rPr>
          <w:sz w:val="20"/>
        </w:rPr>
        <w:t>Begin a communication exercise to reduce blame between the adults.</w:t>
      </w:r>
    </w:p>
    <w:p w14:paraId="69040006" w14:textId="77777777" w:rsidR="00687B81" w:rsidRDefault="007E762F">
      <w:pPr>
        <w:keepLines/>
        <w:spacing w:after="40" w:line="250" w:lineRule="auto"/>
        <w:ind w:left="374" w:hanging="374"/>
      </w:pPr>
      <w:r>
        <w:rPr>
          <w:b/>
          <w:color w:val="073451"/>
          <w:sz w:val="20"/>
        </w:rPr>
        <w:t xml:space="preserve">D. </w:t>
      </w:r>
      <w:r>
        <w:rPr>
          <w:sz w:val="20"/>
        </w:rPr>
        <w:t>Arrange the earliest available routine family session.</w:t>
      </w:r>
    </w:p>
    <w:p w14:paraId="5981D7B2" w14:textId="77777777" w:rsidR="00687B81" w:rsidRDefault="007E762F">
      <w:pPr>
        <w:keepLines/>
        <w:spacing w:before="60" w:after="160"/>
      </w:pPr>
      <w:r>
        <w:rPr>
          <w:b/>
          <w:color w:val="5D6B75"/>
          <w:sz w:val="18"/>
        </w:rPr>
        <w:t>Answer: ______     Confidence:  ☐ 1 Guess   ☐ 2 Low   ☐ 3 Moderate   ☐ 4 High</w:t>
      </w:r>
    </w:p>
    <w:p w14:paraId="653CA89F" w14:textId="77777777" w:rsidR="00687B81" w:rsidRDefault="007E762F">
      <w:pPr>
        <w:keepNext/>
        <w:spacing w:before="100" w:after="80"/>
      </w:pPr>
      <w:r>
        <w:rPr>
          <w:b/>
          <w:color w:val="073451"/>
        </w:rPr>
        <w:t xml:space="preserve">2. </w:t>
      </w:r>
      <w:r>
        <w:rPr>
          <w:b/>
        </w:rPr>
        <w:t>A client reports recurrent thoughts that life is not worth living and says the thoughts became stronger this morning. The client denies having made a plan. Which additional information is MOST important for determining the immediate response?</w:t>
      </w:r>
    </w:p>
    <w:p w14:paraId="631DB73F" w14:textId="77777777" w:rsidR="00687B81" w:rsidRDefault="007E762F">
      <w:pPr>
        <w:keepLines/>
        <w:spacing w:after="40" w:line="250" w:lineRule="auto"/>
        <w:ind w:left="374" w:hanging="374"/>
      </w:pPr>
      <w:r>
        <w:rPr>
          <w:b/>
          <w:color w:val="073451"/>
          <w:sz w:val="20"/>
        </w:rPr>
        <w:t xml:space="preserve">A. </w:t>
      </w:r>
      <w:r>
        <w:rPr>
          <w:sz w:val="20"/>
        </w:rPr>
        <w:t>Whether the client can identify the first time sadness occurred.</w:t>
      </w:r>
    </w:p>
    <w:p w14:paraId="060BE3C7" w14:textId="77777777" w:rsidR="00687B81" w:rsidRDefault="007E762F">
      <w:pPr>
        <w:keepLines/>
        <w:spacing w:after="40" w:line="250" w:lineRule="auto"/>
        <w:ind w:left="374" w:hanging="374"/>
      </w:pPr>
      <w:r>
        <w:rPr>
          <w:b/>
          <w:color w:val="073451"/>
          <w:sz w:val="20"/>
        </w:rPr>
        <w:t xml:space="preserve">B. </w:t>
      </w:r>
      <w:r>
        <w:rPr>
          <w:sz w:val="20"/>
        </w:rPr>
        <w:t>Whether there is current intent, access to lethal means, recent preparation, and ability to use available support.</w:t>
      </w:r>
    </w:p>
    <w:p w14:paraId="112DEE63" w14:textId="77777777" w:rsidR="00687B81" w:rsidRDefault="007E762F">
      <w:pPr>
        <w:keepLines/>
        <w:spacing w:after="40" w:line="250" w:lineRule="auto"/>
        <w:ind w:left="374" w:hanging="374"/>
      </w:pPr>
      <w:r>
        <w:rPr>
          <w:b/>
          <w:color w:val="073451"/>
          <w:sz w:val="20"/>
        </w:rPr>
        <w:t xml:space="preserve">C. </w:t>
      </w:r>
      <w:r>
        <w:rPr>
          <w:sz w:val="20"/>
        </w:rPr>
        <w:t>Whether a symptom questionnaire score has increased since intake.</w:t>
      </w:r>
    </w:p>
    <w:p w14:paraId="2A1EFC12" w14:textId="77777777" w:rsidR="00687B81" w:rsidRDefault="007E762F">
      <w:pPr>
        <w:keepLines/>
        <w:spacing w:after="40" w:line="250" w:lineRule="auto"/>
        <w:ind w:left="374" w:hanging="374"/>
      </w:pPr>
      <w:r>
        <w:rPr>
          <w:b/>
          <w:color w:val="073451"/>
          <w:sz w:val="20"/>
        </w:rPr>
        <w:t xml:space="preserve">D. </w:t>
      </w:r>
      <w:r>
        <w:rPr>
          <w:sz w:val="20"/>
        </w:rPr>
        <w:t>Whether the client agrees that suicide would hurt family members.</w:t>
      </w:r>
    </w:p>
    <w:p w14:paraId="7341A1CD" w14:textId="77777777" w:rsidR="00972824" w:rsidRDefault="007E762F" w:rsidP="00972824">
      <w:pPr>
        <w:keepLines/>
        <w:spacing w:before="60" w:after="160"/>
      </w:pPr>
      <w:r>
        <w:rPr>
          <w:b/>
          <w:color w:val="5D6B75"/>
          <w:sz w:val="18"/>
        </w:rPr>
        <w:t>Answer: ______     Confidence:  ☐ 1 Guess   ☐ 2 Low   ☐ 3 Moderate   ☐ 4 High</w:t>
      </w:r>
    </w:p>
    <w:p w14:paraId="10C38C5A" w14:textId="43D8E7CE" w:rsidR="00687B81" w:rsidRDefault="007E762F" w:rsidP="00972824">
      <w:pPr>
        <w:keepLines/>
        <w:spacing w:before="60" w:after="160"/>
      </w:pPr>
      <w:r>
        <w:rPr>
          <w:b/>
          <w:color w:val="073451"/>
        </w:rPr>
        <w:t xml:space="preserve">3. </w:t>
      </w:r>
      <w:r>
        <w:rPr>
          <w:b/>
        </w:rPr>
        <w:t>During an urgent assessment, a spouse says the client has slept two hours in three days and has been “acting dangerous.” The therapist observes rapid speech and repeated attempts to leave the office. Which documentation entry BEST separates sources from interpretation?</w:t>
      </w:r>
    </w:p>
    <w:p w14:paraId="38EC2220" w14:textId="77777777" w:rsidR="00687B81" w:rsidRDefault="007E762F">
      <w:pPr>
        <w:keepLines/>
        <w:spacing w:after="40" w:line="250" w:lineRule="auto"/>
        <w:ind w:left="374" w:hanging="374"/>
      </w:pPr>
      <w:r>
        <w:rPr>
          <w:b/>
          <w:color w:val="073451"/>
          <w:sz w:val="20"/>
        </w:rPr>
        <w:t xml:space="preserve">A. </w:t>
      </w:r>
      <w:r>
        <w:rPr>
          <w:sz w:val="20"/>
        </w:rPr>
        <w:t>The client is manic and cannot make safe decisions.</w:t>
      </w:r>
    </w:p>
    <w:p w14:paraId="55E5FFC3" w14:textId="77777777" w:rsidR="00687B81" w:rsidRDefault="007E762F">
      <w:pPr>
        <w:keepLines/>
        <w:spacing w:after="40" w:line="250" w:lineRule="auto"/>
        <w:ind w:left="374" w:hanging="374"/>
      </w:pPr>
      <w:r>
        <w:rPr>
          <w:b/>
          <w:color w:val="073451"/>
          <w:sz w:val="20"/>
        </w:rPr>
        <w:t xml:space="preserve">B. </w:t>
      </w:r>
      <w:r>
        <w:rPr>
          <w:sz w:val="20"/>
        </w:rPr>
        <w:t>The spouse confirmed that the client is dangerous.</w:t>
      </w:r>
    </w:p>
    <w:p w14:paraId="7391C962" w14:textId="77777777" w:rsidR="00687B81" w:rsidRDefault="007E762F">
      <w:pPr>
        <w:keepLines/>
        <w:spacing w:after="40" w:line="250" w:lineRule="auto"/>
        <w:ind w:left="374" w:hanging="374"/>
      </w:pPr>
      <w:r>
        <w:rPr>
          <w:b/>
          <w:color w:val="073451"/>
          <w:sz w:val="20"/>
        </w:rPr>
        <w:t xml:space="preserve">C. </w:t>
      </w:r>
      <w:r>
        <w:rPr>
          <w:sz w:val="20"/>
        </w:rPr>
        <w:t>Spouse reported two hours of sleep in three days; therapist observed rapid speech and repeated attempts to leave; cause and level of impairment require further assessment.</w:t>
      </w:r>
    </w:p>
    <w:p w14:paraId="3AE7A3DF" w14:textId="77777777" w:rsidR="00687B81" w:rsidRDefault="007E762F">
      <w:pPr>
        <w:keepLines/>
        <w:spacing w:after="40" w:line="250" w:lineRule="auto"/>
        <w:ind w:left="374" w:hanging="374"/>
      </w:pPr>
      <w:r>
        <w:rPr>
          <w:b/>
          <w:color w:val="073451"/>
          <w:sz w:val="20"/>
        </w:rPr>
        <w:t xml:space="preserve">D. </w:t>
      </w:r>
      <w:r>
        <w:rPr>
          <w:sz w:val="20"/>
        </w:rPr>
        <w:t>The couple’s conflict caused the client’s psychiatric deterioration.</w:t>
      </w:r>
    </w:p>
    <w:p w14:paraId="638671CF" w14:textId="77777777" w:rsidR="00687B81" w:rsidRDefault="007E762F">
      <w:pPr>
        <w:keepLines/>
        <w:spacing w:before="60" w:after="160"/>
      </w:pPr>
      <w:r>
        <w:rPr>
          <w:b/>
          <w:color w:val="5D6B75"/>
          <w:sz w:val="18"/>
        </w:rPr>
        <w:t>Answer: ______     Confidence:  ☐ 1 Guess   ☐ 2 Low   ☐ 3 Moderate   ☐ 4 High</w:t>
      </w:r>
    </w:p>
    <w:p w14:paraId="37C8FD33" w14:textId="77777777" w:rsidR="00687B81" w:rsidRDefault="007E762F">
      <w:pPr>
        <w:keepNext/>
        <w:spacing w:before="100" w:after="80"/>
      </w:pPr>
      <w:r>
        <w:rPr>
          <w:b/>
          <w:color w:val="073451"/>
        </w:rPr>
        <w:t xml:space="preserve">4. </w:t>
      </w:r>
      <w:r>
        <w:rPr>
          <w:b/>
        </w:rPr>
        <w:t>A university student reports burning their forearm several times this month to interrupt episodes of emotional numbness. The student denies wanting to die and says the latest wound “probably does not need care.” What is the therapist’s BEST next step?</w:t>
      </w:r>
    </w:p>
    <w:p w14:paraId="34A64FB1" w14:textId="77777777" w:rsidR="00687B81" w:rsidRDefault="007E762F">
      <w:pPr>
        <w:keepLines/>
        <w:spacing w:after="40" w:line="250" w:lineRule="auto"/>
        <w:ind w:left="374" w:hanging="374"/>
      </w:pPr>
      <w:r>
        <w:rPr>
          <w:b/>
          <w:color w:val="073451"/>
          <w:sz w:val="20"/>
        </w:rPr>
        <w:t xml:space="preserve">A. </w:t>
      </w:r>
      <w:r>
        <w:rPr>
          <w:sz w:val="20"/>
        </w:rPr>
        <w:t>Treat the behavior only as an emotion-regulation concern because suicidal intent is denied.</w:t>
      </w:r>
    </w:p>
    <w:p w14:paraId="6B4BFBAF" w14:textId="77777777" w:rsidR="00687B81" w:rsidRDefault="007E762F">
      <w:pPr>
        <w:keepLines/>
        <w:spacing w:after="40" w:line="250" w:lineRule="auto"/>
        <w:ind w:left="374" w:hanging="374"/>
      </w:pPr>
      <w:r>
        <w:rPr>
          <w:b/>
          <w:color w:val="073451"/>
          <w:sz w:val="20"/>
        </w:rPr>
        <w:t xml:space="preserve">B. </w:t>
      </w:r>
      <w:r>
        <w:rPr>
          <w:sz w:val="20"/>
        </w:rPr>
        <w:t>Require inpatient admission because repeated self-injury always indicates imminent suicide risk.</w:t>
      </w:r>
    </w:p>
    <w:p w14:paraId="5D03663A" w14:textId="77777777" w:rsidR="00687B81" w:rsidRDefault="007E762F">
      <w:pPr>
        <w:keepLines/>
        <w:spacing w:after="40" w:line="250" w:lineRule="auto"/>
        <w:ind w:left="374" w:hanging="374"/>
      </w:pPr>
      <w:r>
        <w:rPr>
          <w:b/>
          <w:color w:val="073451"/>
          <w:sz w:val="20"/>
        </w:rPr>
        <w:t xml:space="preserve">C. </w:t>
      </w:r>
      <w:r>
        <w:rPr>
          <w:sz w:val="20"/>
        </w:rPr>
        <w:t>Notify the student’s parents before gathering any additional information.</w:t>
      </w:r>
    </w:p>
    <w:p w14:paraId="6675B06F" w14:textId="77777777" w:rsidR="00687B81" w:rsidRDefault="007E762F">
      <w:pPr>
        <w:keepLines/>
        <w:spacing w:after="40" w:line="250" w:lineRule="auto"/>
        <w:ind w:left="374" w:hanging="374"/>
      </w:pPr>
      <w:r>
        <w:rPr>
          <w:b/>
          <w:color w:val="073451"/>
          <w:sz w:val="20"/>
        </w:rPr>
        <w:t xml:space="preserve">D. </w:t>
      </w:r>
      <w:r>
        <w:rPr>
          <w:sz w:val="20"/>
        </w:rPr>
        <w:t>Assess the injury and medical need, pattern and function of the behavior, suicidal thoughts and history, access, escalation, and available supports.</w:t>
      </w:r>
    </w:p>
    <w:p w14:paraId="4BFE8BB5" w14:textId="77777777" w:rsidR="00687B81" w:rsidRDefault="007E762F">
      <w:pPr>
        <w:keepLines/>
        <w:spacing w:before="60" w:after="160"/>
      </w:pPr>
      <w:r>
        <w:rPr>
          <w:b/>
          <w:color w:val="5D6B75"/>
          <w:sz w:val="18"/>
        </w:rPr>
        <w:t>Answer: ______     Confidence:  ☐ 1 Guess   ☐ 2 Low   ☐ 3 Moderate   ☐ 4 High</w:t>
      </w:r>
    </w:p>
    <w:p w14:paraId="21C40DCA" w14:textId="5A23A5CB" w:rsidR="00687B81" w:rsidRDefault="007E762F" w:rsidP="00972824">
      <w:r>
        <w:rPr>
          <w:b/>
          <w:color w:val="073451"/>
        </w:rPr>
        <w:t xml:space="preserve">5. </w:t>
      </w:r>
      <w:r>
        <w:rPr>
          <w:b/>
        </w:rPr>
        <w:t>In a private individual session, a client says a former partner has been appearing outside work, tracking the client’s location through a shared account, and threatening to publish private photographs. The client fears that any direct contact from the therapist will worsen the situation. What should the therapist do NEXT?</w:t>
      </w:r>
    </w:p>
    <w:p w14:paraId="7951B155" w14:textId="77777777" w:rsidR="00687B81" w:rsidRDefault="007E762F">
      <w:pPr>
        <w:keepLines/>
        <w:spacing w:after="40" w:line="250" w:lineRule="auto"/>
        <w:ind w:left="374" w:hanging="374"/>
      </w:pPr>
      <w:r>
        <w:rPr>
          <w:b/>
          <w:color w:val="073451"/>
          <w:sz w:val="20"/>
        </w:rPr>
        <w:t>A</w:t>
      </w:r>
      <w:r>
        <w:rPr>
          <w:b/>
          <w:color w:val="073451"/>
          <w:sz w:val="20"/>
        </w:rPr>
        <w:t xml:space="preserve">. </w:t>
      </w:r>
      <w:r>
        <w:rPr>
          <w:sz w:val="20"/>
        </w:rPr>
        <w:t>Conduct a private, behaviorally specific safety assessment and collaborate on options that account for surveillance, retaliation risk, and the client’s choices.</w:t>
      </w:r>
    </w:p>
    <w:p w14:paraId="4E0CF780" w14:textId="77777777" w:rsidR="00687B81" w:rsidRDefault="007E762F">
      <w:pPr>
        <w:keepLines/>
        <w:spacing w:after="40" w:line="250" w:lineRule="auto"/>
        <w:ind w:left="374" w:hanging="374"/>
      </w:pPr>
      <w:r>
        <w:rPr>
          <w:b/>
          <w:color w:val="073451"/>
          <w:sz w:val="20"/>
        </w:rPr>
        <w:t xml:space="preserve">B. </w:t>
      </w:r>
      <w:r>
        <w:rPr>
          <w:sz w:val="20"/>
        </w:rPr>
        <w:t>Invite the former partner to a joint session to hear both sides.</w:t>
      </w:r>
    </w:p>
    <w:p w14:paraId="627FB972" w14:textId="77777777" w:rsidR="00687B81" w:rsidRDefault="007E762F">
      <w:pPr>
        <w:keepLines/>
        <w:spacing w:after="40" w:line="250" w:lineRule="auto"/>
        <w:ind w:left="374" w:hanging="374"/>
      </w:pPr>
      <w:r>
        <w:rPr>
          <w:b/>
          <w:color w:val="073451"/>
          <w:sz w:val="20"/>
        </w:rPr>
        <w:t xml:space="preserve">C. </w:t>
      </w:r>
      <w:r>
        <w:rPr>
          <w:sz w:val="20"/>
        </w:rPr>
        <w:t>Send the former partner a warning that the conduct must stop.</w:t>
      </w:r>
    </w:p>
    <w:p w14:paraId="58FA4359" w14:textId="77777777" w:rsidR="00687B81" w:rsidRDefault="007E762F">
      <w:pPr>
        <w:keepLines/>
        <w:spacing w:after="40" w:line="250" w:lineRule="auto"/>
        <w:ind w:left="374" w:hanging="374"/>
      </w:pPr>
      <w:r>
        <w:rPr>
          <w:b/>
          <w:color w:val="073451"/>
          <w:sz w:val="20"/>
        </w:rPr>
        <w:t xml:space="preserve">D. </w:t>
      </w:r>
      <w:r>
        <w:rPr>
          <w:sz w:val="20"/>
        </w:rPr>
        <w:t>Advise the client that ending all contact immediately is the only acceptable plan.</w:t>
      </w:r>
    </w:p>
    <w:p w14:paraId="13F68D9E" w14:textId="77777777" w:rsidR="00687B81" w:rsidRDefault="007E762F">
      <w:pPr>
        <w:keepLines/>
        <w:spacing w:before="60" w:after="160"/>
      </w:pPr>
      <w:r>
        <w:rPr>
          <w:b/>
          <w:color w:val="5D6B75"/>
          <w:sz w:val="18"/>
        </w:rPr>
        <w:t>Answer: ______     Confidence:  ☐ 1 Guess   ☐ 2 Low   ☐ 3 Moderate   ☐ 4 High</w:t>
      </w:r>
    </w:p>
    <w:p w14:paraId="74A3A988" w14:textId="77777777" w:rsidR="00687B81" w:rsidRDefault="007E762F">
      <w:pPr>
        <w:keepNext/>
        <w:spacing w:before="100" w:after="80"/>
      </w:pPr>
      <w:r>
        <w:rPr>
          <w:b/>
          <w:color w:val="073451"/>
        </w:rPr>
        <w:lastRenderedPageBreak/>
        <w:t xml:space="preserve">6. </w:t>
      </w:r>
      <w:r>
        <w:rPr>
          <w:b/>
        </w:rPr>
        <w:t>Near the end of a session, a client says a neighbor will “learn a lesson tonight,” describes the neighbor’s usual evening route, and mentions having a knife in the car. Which action is MOST appropriate at this decision point?</w:t>
      </w:r>
    </w:p>
    <w:p w14:paraId="45ABBD05" w14:textId="77777777" w:rsidR="00687B81" w:rsidRDefault="007E762F">
      <w:pPr>
        <w:keepLines/>
        <w:spacing w:after="40" w:line="250" w:lineRule="auto"/>
        <w:ind w:left="374" w:hanging="374"/>
      </w:pPr>
      <w:r>
        <w:rPr>
          <w:b/>
          <w:color w:val="073451"/>
          <w:sz w:val="20"/>
        </w:rPr>
        <w:t xml:space="preserve">A. </w:t>
      </w:r>
      <w:r>
        <w:rPr>
          <w:sz w:val="20"/>
        </w:rPr>
        <w:t>Interpret the statement as an expression of frustration unless the client admits a fixed intent.</w:t>
      </w:r>
    </w:p>
    <w:p w14:paraId="687F30F8" w14:textId="77777777" w:rsidR="00687B81" w:rsidRDefault="007E762F">
      <w:pPr>
        <w:keepLines/>
        <w:spacing w:after="40" w:line="250" w:lineRule="auto"/>
        <w:ind w:left="374" w:hanging="374"/>
      </w:pPr>
      <w:r>
        <w:rPr>
          <w:b/>
          <w:color w:val="073451"/>
          <w:sz w:val="20"/>
        </w:rPr>
        <w:t xml:space="preserve">B. </w:t>
      </w:r>
      <w:r>
        <w:rPr>
          <w:sz w:val="20"/>
        </w:rPr>
        <w:t>Directly assess intent, preparation, access, timing, target proximity, past violence, substance use, and immediate therapist and public safety.</w:t>
      </w:r>
    </w:p>
    <w:p w14:paraId="72869739" w14:textId="77777777" w:rsidR="00687B81" w:rsidRDefault="007E762F">
      <w:pPr>
        <w:keepLines/>
        <w:spacing w:after="40" w:line="250" w:lineRule="auto"/>
        <w:ind w:left="374" w:hanging="374"/>
      </w:pPr>
      <w:r>
        <w:rPr>
          <w:b/>
          <w:color w:val="073451"/>
          <w:sz w:val="20"/>
        </w:rPr>
        <w:t xml:space="preserve">C. </w:t>
      </w:r>
      <w:r>
        <w:rPr>
          <w:sz w:val="20"/>
        </w:rPr>
        <w:t>Ask the client to journal about the anger and return the following day.</w:t>
      </w:r>
    </w:p>
    <w:p w14:paraId="30644C96" w14:textId="77777777" w:rsidR="00687B81" w:rsidRDefault="007E762F">
      <w:pPr>
        <w:keepLines/>
        <w:spacing w:after="40" w:line="250" w:lineRule="auto"/>
        <w:ind w:left="374" w:hanging="374"/>
      </w:pPr>
      <w:r>
        <w:rPr>
          <w:b/>
          <w:color w:val="073451"/>
          <w:sz w:val="20"/>
        </w:rPr>
        <w:t xml:space="preserve">D. </w:t>
      </w:r>
      <w:r>
        <w:rPr>
          <w:sz w:val="20"/>
        </w:rPr>
        <w:t>Promise not to disclose the statement so the client will continue talking.</w:t>
      </w:r>
    </w:p>
    <w:p w14:paraId="001B9026" w14:textId="77777777" w:rsidR="00972824" w:rsidRDefault="007E762F" w:rsidP="00972824">
      <w:pPr>
        <w:keepLines/>
        <w:spacing w:before="60" w:after="160"/>
        <w:rPr>
          <w:b/>
          <w:color w:val="5D6B75"/>
          <w:sz w:val="18"/>
        </w:rPr>
      </w:pPr>
      <w:r>
        <w:rPr>
          <w:b/>
          <w:color w:val="5D6B75"/>
          <w:sz w:val="18"/>
        </w:rPr>
        <w:t xml:space="preserve">Answer: ______     Confidence:  </w:t>
      </w:r>
      <w:r>
        <w:rPr>
          <w:rFonts w:ascii="Segoe UI Symbol" w:hAnsi="Segoe UI Symbol" w:cs="Segoe UI Symbol"/>
          <w:b/>
          <w:color w:val="5D6B75"/>
          <w:sz w:val="18"/>
        </w:rPr>
        <w:t>☐</w:t>
      </w:r>
      <w:r>
        <w:rPr>
          <w:b/>
          <w:color w:val="5D6B75"/>
          <w:sz w:val="18"/>
        </w:rPr>
        <w:t xml:space="preserve"> 1 Guess   </w:t>
      </w:r>
      <w:r>
        <w:rPr>
          <w:rFonts w:ascii="Segoe UI Symbol" w:hAnsi="Segoe UI Symbol" w:cs="Segoe UI Symbol"/>
          <w:b/>
          <w:color w:val="5D6B75"/>
          <w:sz w:val="18"/>
        </w:rPr>
        <w:t>☐</w:t>
      </w:r>
      <w:r>
        <w:rPr>
          <w:b/>
          <w:color w:val="5D6B75"/>
          <w:sz w:val="18"/>
        </w:rPr>
        <w:t xml:space="preserve"> 2 Low   </w:t>
      </w:r>
      <w:r>
        <w:rPr>
          <w:rFonts w:ascii="Segoe UI Symbol" w:hAnsi="Segoe UI Symbol" w:cs="Segoe UI Symbol"/>
          <w:b/>
          <w:color w:val="5D6B75"/>
          <w:sz w:val="18"/>
        </w:rPr>
        <w:t>☐</w:t>
      </w:r>
      <w:r>
        <w:rPr>
          <w:b/>
          <w:color w:val="5D6B75"/>
          <w:sz w:val="18"/>
        </w:rPr>
        <w:t xml:space="preserve"> 3 Moderate   </w:t>
      </w:r>
      <w:r>
        <w:rPr>
          <w:rFonts w:ascii="Segoe UI Symbol" w:hAnsi="Segoe UI Symbol" w:cs="Segoe UI Symbol"/>
          <w:b/>
          <w:color w:val="5D6B75"/>
          <w:sz w:val="18"/>
        </w:rPr>
        <w:t>☐</w:t>
      </w:r>
      <w:r>
        <w:rPr>
          <w:b/>
          <w:color w:val="5D6B75"/>
          <w:sz w:val="18"/>
        </w:rPr>
        <w:t xml:space="preserve"> 4 High</w:t>
      </w:r>
    </w:p>
    <w:p w14:paraId="53DC367A" w14:textId="77777777" w:rsidR="00687B81" w:rsidRDefault="007E762F">
      <w:pPr>
        <w:keepNext/>
        <w:spacing w:before="100" w:after="80"/>
      </w:pPr>
      <w:r>
        <w:rPr>
          <w:b/>
          <w:color w:val="073451"/>
        </w:rPr>
        <w:t>7</w:t>
      </w:r>
      <w:r>
        <w:rPr>
          <w:b/>
          <w:color w:val="073451"/>
        </w:rPr>
        <w:t xml:space="preserve">. </w:t>
      </w:r>
      <w:r>
        <w:rPr>
          <w:b/>
        </w:rPr>
        <w:t>A therapist practicing by video learns that a client who is temporarily staying in another jurisdiction has made a specific threat toward an identifiable person. The therapist is unsure which protection requirements govern. What is the BEST course of action?</w:t>
      </w:r>
    </w:p>
    <w:p w14:paraId="4222CA93" w14:textId="77777777" w:rsidR="00687B81" w:rsidRDefault="007E762F">
      <w:pPr>
        <w:keepLines/>
        <w:spacing w:after="40" w:line="250" w:lineRule="auto"/>
        <w:ind w:left="374" w:hanging="374"/>
      </w:pPr>
      <w:r>
        <w:rPr>
          <w:b/>
          <w:color w:val="073451"/>
          <w:sz w:val="20"/>
        </w:rPr>
        <w:t xml:space="preserve">A. </w:t>
      </w:r>
      <w:r>
        <w:rPr>
          <w:sz w:val="20"/>
        </w:rPr>
        <w:t>Apply the therapist’s home-state rule without further review because the therapeutic relationship began there.</w:t>
      </w:r>
    </w:p>
    <w:p w14:paraId="4BC24497" w14:textId="77777777" w:rsidR="00687B81" w:rsidRDefault="007E762F">
      <w:pPr>
        <w:keepLines/>
        <w:spacing w:after="40" w:line="250" w:lineRule="auto"/>
        <w:ind w:left="374" w:hanging="374"/>
      </w:pPr>
      <w:r>
        <w:rPr>
          <w:b/>
          <w:color w:val="073451"/>
          <w:sz w:val="20"/>
        </w:rPr>
        <w:t xml:space="preserve">B. </w:t>
      </w:r>
      <w:r>
        <w:rPr>
          <w:sz w:val="20"/>
        </w:rPr>
        <w:t>Delay action until written legal advice is available, even if the threat appears imminent.</w:t>
      </w:r>
    </w:p>
    <w:p w14:paraId="76CE30DD" w14:textId="77777777" w:rsidR="00687B81" w:rsidRDefault="007E762F">
      <w:pPr>
        <w:keepLines/>
        <w:spacing w:after="40" w:line="250" w:lineRule="auto"/>
        <w:ind w:left="374" w:hanging="374"/>
      </w:pPr>
      <w:r>
        <w:rPr>
          <w:b/>
          <w:color w:val="073451"/>
          <w:sz w:val="20"/>
        </w:rPr>
        <w:t xml:space="preserve">C. </w:t>
      </w:r>
      <w:r>
        <w:rPr>
          <w:sz w:val="20"/>
        </w:rPr>
        <w:t>Address immediate safety while promptly consulting current law, organizational policy, and qualified resources for the relevant jurisdiction, then document the basis for action.</w:t>
      </w:r>
    </w:p>
    <w:p w14:paraId="5F359095" w14:textId="77777777" w:rsidR="00687B81" w:rsidRDefault="007E762F">
      <w:pPr>
        <w:keepLines/>
        <w:spacing w:after="40" w:line="250" w:lineRule="auto"/>
        <w:ind w:left="374" w:hanging="374"/>
      </w:pPr>
      <w:r>
        <w:rPr>
          <w:b/>
          <w:color w:val="073451"/>
          <w:sz w:val="20"/>
        </w:rPr>
        <w:t xml:space="preserve">D. </w:t>
      </w:r>
      <w:r>
        <w:rPr>
          <w:sz w:val="20"/>
        </w:rPr>
        <w:t>End the session and transfer all responsibility to the client’s family.</w:t>
      </w:r>
    </w:p>
    <w:p w14:paraId="24F89F8A" w14:textId="77777777" w:rsidR="00687B81" w:rsidRDefault="007E762F">
      <w:pPr>
        <w:keepLines/>
        <w:spacing w:before="60" w:after="160"/>
      </w:pPr>
      <w:r>
        <w:rPr>
          <w:b/>
          <w:color w:val="5D6B75"/>
          <w:sz w:val="18"/>
        </w:rPr>
        <w:t>Answer: ______     Confidence:  ☐ 1 Guess   ☐ 2 Low   ☐ 3 Moderate   ☐ 4 High</w:t>
      </w:r>
    </w:p>
    <w:p w14:paraId="710D2AD3" w14:textId="77777777" w:rsidR="00687B81" w:rsidRDefault="007E762F">
      <w:pPr>
        <w:keepNext/>
        <w:spacing w:before="100" w:after="80"/>
      </w:pPr>
      <w:r>
        <w:rPr>
          <w:b/>
          <w:color w:val="073451"/>
        </w:rPr>
        <w:t xml:space="preserve">8. </w:t>
      </w:r>
      <w:r>
        <w:rPr>
          <w:b/>
        </w:rPr>
        <w:t>Which statement BEST reflects the therapist’s role when information raises reasonable concern that a legally protected person may be experiencing neglect?</w:t>
      </w:r>
    </w:p>
    <w:p w14:paraId="2130DB9D" w14:textId="77777777" w:rsidR="00687B81" w:rsidRDefault="007E762F">
      <w:pPr>
        <w:keepLines/>
        <w:spacing w:after="40" w:line="250" w:lineRule="auto"/>
        <w:ind w:left="374" w:hanging="374"/>
      </w:pPr>
      <w:r>
        <w:rPr>
          <w:b/>
          <w:color w:val="073451"/>
          <w:sz w:val="20"/>
        </w:rPr>
        <w:t xml:space="preserve">A. </w:t>
      </w:r>
      <w:r>
        <w:rPr>
          <w:sz w:val="20"/>
        </w:rPr>
        <w:t>The therapist must establish exactly who caused the neglect before taking any action.</w:t>
      </w:r>
    </w:p>
    <w:p w14:paraId="6A65CC5B" w14:textId="77777777" w:rsidR="00687B81" w:rsidRDefault="007E762F">
      <w:pPr>
        <w:keepLines/>
        <w:spacing w:after="40" w:line="250" w:lineRule="auto"/>
        <w:ind w:left="374" w:hanging="374"/>
      </w:pPr>
      <w:r>
        <w:rPr>
          <w:b/>
          <w:color w:val="073451"/>
          <w:sz w:val="20"/>
        </w:rPr>
        <w:t xml:space="preserve">B. </w:t>
      </w:r>
      <w:r>
        <w:rPr>
          <w:sz w:val="20"/>
        </w:rPr>
        <w:t>The therapist should conduct a detailed forensic interview before consulting reporting requirements.</w:t>
      </w:r>
    </w:p>
    <w:p w14:paraId="5E5DB359" w14:textId="77777777" w:rsidR="00687B81" w:rsidRDefault="007E762F">
      <w:pPr>
        <w:keepLines/>
        <w:spacing w:after="40" w:line="250" w:lineRule="auto"/>
        <w:ind w:left="374" w:hanging="374"/>
      </w:pPr>
      <w:r>
        <w:rPr>
          <w:b/>
          <w:color w:val="073451"/>
          <w:sz w:val="20"/>
        </w:rPr>
        <w:t xml:space="preserve">C. </w:t>
      </w:r>
      <w:r>
        <w:rPr>
          <w:sz w:val="20"/>
        </w:rPr>
        <w:t>The therapist may disregard the concern if the information came from a collateral source.</w:t>
      </w:r>
    </w:p>
    <w:p w14:paraId="4BB63393" w14:textId="77777777" w:rsidR="00687B81" w:rsidRDefault="007E762F">
      <w:pPr>
        <w:keepLines/>
        <w:spacing w:after="40" w:line="250" w:lineRule="auto"/>
        <w:ind w:left="374" w:hanging="374"/>
      </w:pPr>
      <w:r>
        <w:rPr>
          <w:b/>
          <w:color w:val="073451"/>
          <w:sz w:val="20"/>
        </w:rPr>
        <w:t xml:space="preserve">D. </w:t>
      </w:r>
      <w:r>
        <w:rPr>
          <w:sz w:val="20"/>
        </w:rPr>
        <w:t>The therapist identifies the applicable threshold and jurisdiction, preserves factual information, acts as required, and does not wait to prove the allegation.</w:t>
      </w:r>
    </w:p>
    <w:p w14:paraId="27417FAC" w14:textId="0A7BB0C2" w:rsidR="00687B81" w:rsidRDefault="007E762F" w:rsidP="00972824">
      <w:pPr>
        <w:keepLines/>
        <w:spacing w:before="60" w:after="160"/>
      </w:pPr>
      <w:r>
        <w:rPr>
          <w:b/>
          <w:color w:val="5D6B75"/>
          <w:sz w:val="18"/>
        </w:rPr>
        <w:t>Answer: ______     Confidence:  ☐ 1 Guess   ☐ 2 Low   ☐ 3 Moderate   ☐ 4 High</w:t>
      </w:r>
    </w:p>
    <w:p w14:paraId="1DA1ABE9" w14:textId="77777777" w:rsidR="00687B81" w:rsidRDefault="007E762F">
      <w:pPr>
        <w:keepNext/>
        <w:spacing w:before="100" w:after="80"/>
      </w:pPr>
      <w:r>
        <w:rPr>
          <w:b/>
          <w:color w:val="073451"/>
        </w:rPr>
        <w:t>9</w:t>
      </w:r>
      <w:r>
        <w:rPr>
          <w:b/>
          <w:color w:val="073451"/>
        </w:rPr>
        <w:t xml:space="preserve">. </w:t>
      </w:r>
      <w:r>
        <w:rPr>
          <w:b/>
        </w:rPr>
        <w:t>An adult client reports that a residential aide regularly withholds food from a sibling who has a significant developmental disability. The client is unsure of dates but says the sibling is currently at the residence and may miss another meal. What should the therapist do NEXT?</w:t>
      </w:r>
    </w:p>
    <w:p w14:paraId="5E4CCD3A" w14:textId="77777777" w:rsidR="00687B81" w:rsidRDefault="007E762F">
      <w:pPr>
        <w:keepLines/>
        <w:spacing w:after="40" w:line="250" w:lineRule="auto"/>
        <w:ind w:left="374" w:hanging="374"/>
      </w:pPr>
      <w:r>
        <w:rPr>
          <w:b/>
          <w:color w:val="073451"/>
          <w:sz w:val="20"/>
        </w:rPr>
        <w:t xml:space="preserve">A. </w:t>
      </w:r>
      <w:r>
        <w:rPr>
          <w:sz w:val="20"/>
        </w:rPr>
        <w:t>Determine the person’s present vulnerability and whether the report reaches the governing action threshold; make required notifications and arrange immediate protection without turning the client into an investigator.</w:t>
      </w:r>
    </w:p>
    <w:p w14:paraId="436A2421" w14:textId="77777777" w:rsidR="00687B81" w:rsidRDefault="007E762F">
      <w:pPr>
        <w:keepLines/>
        <w:spacing w:after="40" w:line="250" w:lineRule="auto"/>
        <w:ind w:left="374" w:hanging="374"/>
      </w:pPr>
      <w:r>
        <w:rPr>
          <w:b/>
          <w:color w:val="073451"/>
          <w:sz w:val="20"/>
        </w:rPr>
        <w:t xml:space="preserve">B. </w:t>
      </w:r>
      <w:r>
        <w:rPr>
          <w:sz w:val="20"/>
        </w:rPr>
        <w:t>Ask the client to investigate the residence and obtain photographs before the therapist acts.</w:t>
      </w:r>
    </w:p>
    <w:p w14:paraId="59F8DBB4" w14:textId="77777777" w:rsidR="00687B81" w:rsidRDefault="007E762F">
      <w:pPr>
        <w:keepLines/>
        <w:spacing w:after="40" w:line="250" w:lineRule="auto"/>
        <w:ind w:left="374" w:hanging="374"/>
      </w:pPr>
      <w:r>
        <w:rPr>
          <w:b/>
          <w:color w:val="073451"/>
          <w:sz w:val="20"/>
        </w:rPr>
        <w:t xml:space="preserve">C. </w:t>
      </w:r>
      <w:r>
        <w:rPr>
          <w:sz w:val="20"/>
        </w:rPr>
        <w:t>Contact the aide first and disclose the client’s report in full.</w:t>
      </w:r>
    </w:p>
    <w:p w14:paraId="3B1180CD" w14:textId="77777777" w:rsidR="00687B81" w:rsidRDefault="007E762F">
      <w:pPr>
        <w:keepLines/>
        <w:spacing w:after="40" w:line="250" w:lineRule="auto"/>
        <w:ind w:left="374" w:hanging="374"/>
      </w:pPr>
      <w:r>
        <w:rPr>
          <w:b/>
          <w:color w:val="073451"/>
          <w:sz w:val="20"/>
        </w:rPr>
        <w:t xml:space="preserve">D. </w:t>
      </w:r>
      <w:r>
        <w:rPr>
          <w:sz w:val="20"/>
        </w:rPr>
        <w:t>Wait for the sibling to confirm the account in a therapy session.</w:t>
      </w:r>
    </w:p>
    <w:p w14:paraId="29870E58" w14:textId="77777777" w:rsidR="00687B81" w:rsidRDefault="007E762F">
      <w:pPr>
        <w:keepLines/>
        <w:spacing w:before="60" w:after="160"/>
      </w:pPr>
      <w:r>
        <w:rPr>
          <w:b/>
          <w:color w:val="5D6B75"/>
          <w:sz w:val="18"/>
        </w:rPr>
        <w:t>Answer: ______     Confidence:  ☐ 1 Guess   ☐ 2 Low   ☐ 3 Moderate   ☐ 4 High</w:t>
      </w:r>
    </w:p>
    <w:p w14:paraId="3D3DFF97" w14:textId="77777777" w:rsidR="00687B81" w:rsidRDefault="007E762F">
      <w:pPr>
        <w:keepNext/>
        <w:spacing w:before="100" w:after="80"/>
      </w:pPr>
      <w:r>
        <w:rPr>
          <w:b/>
          <w:color w:val="073451"/>
        </w:rPr>
        <w:t xml:space="preserve">10. </w:t>
      </w:r>
      <w:r>
        <w:rPr>
          <w:b/>
        </w:rPr>
        <w:t>During an imagery exercise, a client becomes markedly detached, cannot track the therapist’s voice, and remains disoriented after brief grounding. The client later becomes oriented and denies immediate danger. How should the therapist revise treatment?</w:t>
      </w:r>
    </w:p>
    <w:p w14:paraId="0E83117C" w14:textId="77777777" w:rsidR="00687B81" w:rsidRDefault="007E762F">
      <w:pPr>
        <w:keepLines/>
        <w:spacing w:after="40" w:line="250" w:lineRule="auto"/>
        <w:ind w:left="374" w:hanging="374"/>
      </w:pPr>
      <w:r>
        <w:rPr>
          <w:b/>
          <w:color w:val="073451"/>
          <w:sz w:val="20"/>
        </w:rPr>
        <w:t xml:space="preserve">A. </w:t>
      </w:r>
      <w:r>
        <w:rPr>
          <w:sz w:val="20"/>
        </w:rPr>
        <w:t>Resume the imagery at the next session to prevent avoidance from being reinforced.</w:t>
      </w:r>
    </w:p>
    <w:p w14:paraId="55427C6A" w14:textId="77777777" w:rsidR="00687B81" w:rsidRDefault="007E762F">
      <w:pPr>
        <w:keepLines/>
        <w:spacing w:after="40" w:line="250" w:lineRule="auto"/>
        <w:ind w:left="374" w:hanging="374"/>
      </w:pPr>
      <w:r>
        <w:rPr>
          <w:b/>
          <w:color w:val="073451"/>
          <w:sz w:val="20"/>
        </w:rPr>
        <w:t xml:space="preserve">B. </w:t>
      </w:r>
      <w:r>
        <w:rPr>
          <w:sz w:val="20"/>
        </w:rPr>
        <w:t>Pause activating work, assess contributing factors and current stability, strengthen present-focused regulation and supports, and reconsider pacing and level of care.</w:t>
      </w:r>
    </w:p>
    <w:p w14:paraId="72ABDB73" w14:textId="77777777" w:rsidR="00687B81" w:rsidRDefault="007E762F">
      <w:pPr>
        <w:keepLines/>
        <w:spacing w:after="40" w:line="250" w:lineRule="auto"/>
        <w:ind w:left="374" w:hanging="374"/>
      </w:pPr>
      <w:r>
        <w:rPr>
          <w:b/>
          <w:color w:val="073451"/>
          <w:sz w:val="20"/>
        </w:rPr>
        <w:t xml:space="preserve">C. </w:t>
      </w:r>
      <w:r>
        <w:rPr>
          <w:sz w:val="20"/>
        </w:rPr>
        <w:t>Conclude that the reaction confirms the accuracy of all recovered memories.</w:t>
      </w:r>
    </w:p>
    <w:p w14:paraId="460ECF07" w14:textId="77777777" w:rsidR="00687B81" w:rsidRDefault="007E762F">
      <w:pPr>
        <w:keepLines/>
        <w:spacing w:after="40" w:line="250" w:lineRule="auto"/>
        <w:ind w:left="374" w:hanging="374"/>
      </w:pPr>
      <w:r>
        <w:rPr>
          <w:b/>
          <w:color w:val="073451"/>
          <w:sz w:val="20"/>
        </w:rPr>
        <w:t xml:space="preserve">D. </w:t>
      </w:r>
      <w:r>
        <w:rPr>
          <w:sz w:val="20"/>
        </w:rPr>
        <w:t>Terminate treatment because dissociation is outside every LMFT’s scope.</w:t>
      </w:r>
    </w:p>
    <w:p w14:paraId="5E6F70EA" w14:textId="37E918C1" w:rsidR="00687B81" w:rsidRDefault="007E762F" w:rsidP="00972824">
      <w:pPr>
        <w:keepLines/>
        <w:spacing w:before="60" w:after="160"/>
      </w:pPr>
      <w:r>
        <w:rPr>
          <w:b/>
          <w:color w:val="5D6B75"/>
          <w:sz w:val="18"/>
        </w:rPr>
        <w:t>Answer: ______     Confidence:  ☐ 1 Guess   ☐ 2 Low   ☐ 3 Moderate   ☐ 4 High</w:t>
      </w:r>
      <w:r>
        <w:br w:type="page"/>
      </w:r>
    </w:p>
    <w:p w14:paraId="142CC0BF" w14:textId="77777777" w:rsidR="00687B81" w:rsidRDefault="007E762F">
      <w:pPr>
        <w:keepNext/>
        <w:spacing w:before="100" w:after="80"/>
      </w:pPr>
      <w:r>
        <w:rPr>
          <w:b/>
          <w:color w:val="073451"/>
        </w:rPr>
        <w:lastRenderedPageBreak/>
        <w:t xml:space="preserve">11. </w:t>
      </w:r>
      <w:r>
        <w:rPr>
          <w:b/>
        </w:rPr>
        <w:t>A client with no known psychiatric history arrives with abrupt agitation, fluctuating attention, slurred speech, and difficulty standing. A friend reports a recent illness and possible mixing of medication with alcohol. Which response is BEST?</w:t>
      </w:r>
    </w:p>
    <w:p w14:paraId="13EB27B2" w14:textId="77777777" w:rsidR="00687B81" w:rsidRDefault="007E762F">
      <w:pPr>
        <w:keepLines/>
        <w:spacing w:after="40" w:line="250" w:lineRule="auto"/>
        <w:ind w:left="374" w:hanging="374"/>
      </w:pPr>
      <w:r>
        <w:rPr>
          <w:b/>
          <w:color w:val="073451"/>
          <w:sz w:val="20"/>
        </w:rPr>
        <w:t xml:space="preserve">A. </w:t>
      </w:r>
      <w:r>
        <w:rPr>
          <w:sz w:val="20"/>
        </w:rPr>
        <w:t>Continue the interview until the therapist can determine whether the cause is medical or psychiatric.</w:t>
      </w:r>
    </w:p>
    <w:p w14:paraId="3F5E9601" w14:textId="77777777" w:rsidR="00687B81" w:rsidRDefault="007E762F">
      <w:pPr>
        <w:keepLines/>
        <w:spacing w:after="40" w:line="250" w:lineRule="auto"/>
        <w:ind w:left="374" w:hanging="374"/>
      </w:pPr>
      <w:r>
        <w:rPr>
          <w:b/>
          <w:color w:val="073451"/>
          <w:sz w:val="20"/>
        </w:rPr>
        <w:t xml:space="preserve">B. </w:t>
      </w:r>
      <w:r>
        <w:rPr>
          <w:sz w:val="20"/>
        </w:rPr>
        <w:t>Arrange routine substance-use counseling and ask the friend to drive the client home.</w:t>
      </w:r>
    </w:p>
    <w:p w14:paraId="2AAD8300" w14:textId="77777777" w:rsidR="00687B81" w:rsidRDefault="007E762F">
      <w:pPr>
        <w:keepLines/>
        <w:spacing w:after="40" w:line="250" w:lineRule="auto"/>
        <w:ind w:left="374" w:hanging="374"/>
      </w:pPr>
      <w:r>
        <w:rPr>
          <w:b/>
          <w:color w:val="073451"/>
          <w:sz w:val="20"/>
        </w:rPr>
        <w:t xml:space="preserve">C. </w:t>
      </w:r>
      <w:r>
        <w:rPr>
          <w:sz w:val="20"/>
        </w:rPr>
        <w:t>Treat the presentation as a possible acute medical or substance-related emergency and coordinate prompt evaluation at the level required by current acuity.</w:t>
      </w:r>
    </w:p>
    <w:p w14:paraId="5D875A49" w14:textId="77777777" w:rsidR="00687B81" w:rsidRDefault="007E762F">
      <w:pPr>
        <w:keepLines/>
        <w:spacing w:after="40" w:line="250" w:lineRule="auto"/>
        <w:ind w:left="374" w:hanging="374"/>
      </w:pPr>
      <w:r>
        <w:rPr>
          <w:b/>
          <w:color w:val="073451"/>
          <w:sz w:val="20"/>
        </w:rPr>
        <w:t xml:space="preserve">D. </w:t>
      </w:r>
      <w:r>
        <w:rPr>
          <w:sz w:val="20"/>
        </w:rPr>
        <w:t>Teach relaxation skills and reassess at the next appointment.</w:t>
      </w:r>
    </w:p>
    <w:p w14:paraId="2C9F80B5" w14:textId="77777777" w:rsidR="00687B81" w:rsidRDefault="007E762F">
      <w:pPr>
        <w:keepLines/>
        <w:spacing w:before="60" w:after="160"/>
      </w:pPr>
      <w:r>
        <w:rPr>
          <w:b/>
          <w:color w:val="5D6B75"/>
          <w:sz w:val="18"/>
        </w:rPr>
        <w:t>Answer: ______     Confidence:  ☐ 1 Guess   ☐ 2 Low   ☐ 3 Moderate   ☐ 4 High</w:t>
      </w:r>
    </w:p>
    <w:p w14:paraId="7E195F97" w14:textId="77777777" w:rsidR="00687B81" w:rsidRDefault="007E762F">
      <w:pPr>
        <w:keepNext/>
        <w:spacing w:before="100" w:after="80"/>
      </w:pPr>
      <w:r>
        <w:rPr>
          <w:b/>
          <w:color w:val="073451"/>
        </w:rPr>
        <w:t xml:space="preserve">12. </w:t>
      </w:r>
      <w:r>
        <w:rPr>
          <w:b/>
        </w:rPr>
        <w:t>A caregiver reports that an older adult client has become confused over two days, is missing familiar steps in daily tasks, and nearly left a stove burning. The client’s usual presentation is organized and independent. What is the therapist’s BEST response?</w:t>
      </w:r>
    </w:p>
    <w:p w14:paraId="2E751AC5" w14:textId="77777777" w:rsidR="00687B81" w:rsidRDefault="007E762F">
      <w:pPr>
        <w:keepLines/>
        <w:spacing w:after="40" w:line="250" w:lineRule="auto"/>
        <w:ind w:left="374" w:hanging="374"/>
      </w:pPr>
      <w:r>
        <w:rPr>
          <w:b/>
          <w:color w:val="073451"/>
          <w:sz w:val="20"/>
        </w:rPr>
        <w:t xml:space="preserve">A. </w:t>
      </w:r>
      <w:r>
        <w:rPr>
          <w:sz w:val="20"/>
        </w:rPr>
        <w:t>Attribute the change to family stress and continue the planned psychotherapy session.</w:t>
      </w:r>
    </w:p>
    <w:p w14:paraId="5D90B53B" w14:textId="77777777" w:rsidR="00687B81" w:rsidRDefault="007E762F">
      <w:pPr>
        <w:keepLines/>
        <w:spacing w:after="40" w:line="250" w:lineRule="auto"/>
        <w:ind w:left="374" w:hanging="374"/>
      </w:pPr>
      <w:r>
        <w:rPr>
          <w:b/>
          <w:color w:val="073451"/>
          <w:sz w:val="20"/>
        </w:rPr>
        <w:t xml:space="preserve">B. </w:t>
      </w:r>
      <w:r>
        <w:rPr>
          <w:sz w:val="20"/>
        </w:rPr>
        <w:t>Diagnose a neurocognitive disorder based on the caregiver’s description.</w:t>
      </w:r>
    </w:p>
    <w:p w14:paraId="13858515" w14:textId="77777777" w:rsidR="00687B81" w:rsidRDefault="007E762F">
      <w:pPr>
        <w:keepLines/>
        <w:spacing w:after="40" w:line="250" w:lineRule="auto"/>
        <w:ind w:left="374" w:hanging="374"/>
      </w:pPr>
      <w:r>
        <w:rPr>
          <w:b/>
          <w:color w:val="073451"/>
          <w:sz w:val="20"/>
        </w:rPr>
        <w:t xml:space="preserve">C. </w:t>
      </w:r>
      <w:r>
        <w:rPr>
          <w:sz w:val="20"/>
        </w:rPr>
        <w:t>Delay action until the client completes a full psychological testing battery.</w:t>
      </w:r>
    </w:p>
    <w:p w14:paraId="044F38A5" w14:textId="77777777" w:rsidR="00687B81" w:rsidRDefault="007E762F">
      <w:pPr>
        <w:keepLines/>
        <w:spacing w:after="40" w:line="250" w:lineRule="auto"/>
        <w:ind w:left="374" w:hanging="374"/>
      </w:pPr>
      <w:r>
        <w:rPr>
          <w:b/>
          <w:color w:val="073451"/>
          <w:sz w:val="20"/>
        </w:rPr>
        <w:t xml:space="preserve">D. </w:t>
      </w:r>
      <w:r>
        <w:rPr>
          <w:sz w:val="20"/>
        </w:rPr>
        <w:t>Assess immediate safety and functional change, gather relevant collateral information within applicable limits, and facilitate urgent medical evaluation.</w:t>
      </w:r>
    </w:p>
    <w:p w14:paraId="6E3CC664" w14:textId="77777777" w:rsidR="00687B81" w:rsidRDefault="007E762F">
      <w:pPr>
        <w:keepLines/>
        <w:spacing w:before="60" w:after="160"/>
      </w:pPr>
      <w:r>
        <w:rPr>
          <w:b/>
          <w:color w:val="5D6B75"/>
          <w:sz w:val="18"/>
        </w:rPr>
        <w:t>Answer: ______     Confidence:  ☐ 1 Guess   ☐ 2 Low   ☐ 3 Moderate   ☐ 4 High</w:t>
      </w:r>
    </w:p>
    <w:p w14:paraId="5DACA132" w14:textId="0F7AA0C9" w:rsidR="00687B81" w:rsidRDefault="007E762F" w:rsidP="00972824">
      <w:r>
        <w:rPr>
          <w:b/>
          <w:color w:val="073451"/>
        </w:rPr>
        <w:t xml:space="preserve">13. </w:t>
      </w:r>
      <w:r>
        <w:rPr>
          <w:b/>
        </w:rPr>
        <w:t>Which element is essential in a collaborative crisis safety plan?</w:t>
      </w:r>
    </w:p>
    <w:p w14:paraId="42B0E1BE" w14:textId="77777777" w:rsidR="00687B81" w:rsidRDefault="007E762F">
      <w:pPr>
        <w:keepLines/>
        <w:spacing w:after="40" w:line="250" w:lineRule="auto"/>
        <w:ind w:left="374" w:hanging="374"/>
      </w:pPr>
      <w:r>
        <w:rPr>
          <w:b/>
          <w:color w:val="073451"/>
          <w:sz w:val="20"/>
        </w:rPr>
        <w:t xml:space="preserve">A. </w:t>
      </w:r>
      <w:r>
        <w:rPr>
          <w:sz w:val="20"/>
        </w:rPr>
        <w:t>Specific warning signs, feasible coping and support steps, ways to reduce access to danger, and a clear follow-up plan.</w:t>
      </w:r>
    </w:p>
    <w:p w14:paraId="16D1030D" w14:textId="77777777" w:rsidR="00687B81" w:rsidRDefault="007E762F">
      <w:pPr>
        <w:keepLines/>
        <w:spacing w:after="40" w:line="250" w:lineRule="auto"/>
        <w:ind w:left="374" w:hanging="374"/>
      </w:pPr>
      <w:r>
        <w:rPr>
          <w:b/>
          <w:color w:val="073451"/>
          <w:sz w:val="20"/>
        </w:rPr>
        <w:t xml:space="preserve">B. </w:t>
      </w:r>
      <w:r>
        <w:rPr>
          <w:sz w:val="20"/>
        </w:rPr>
        <w:t>A signed promise that the client will not engage in self-harm.</w:t>
      </w:r>
    </w:p>
    <w:p w14:paraId="6B6ED912" w14:textId="77777777" w:rsidR="00687B81" w:rsidRDefault="007E762F">
      <w:pPr>
        <w:keepLines/>
        <w:spacing w:after="40" w:line="250" w:lineRule="auto"/>
        <w:ind w:left="374" w:hanging="374"/>
      </w:pPr>
      <w:r>
        <w:rPr>
          <w:b/>
          <w:color w:val="073451"/>
          <w:sz w:val="20"/>
        </w:rPr>
        <w:t xml:space="preserve">C. </w:t>
      </w:r>
      <w:r>
        <w:rPr>
          <w:sz w:val="20"/>
        </w:rPr>
        <w:t>A universal instruction to call police whenever distress increases.</w:t>
      </w:r>
    </w:p>
    <w:p w14:paraId="168A6F18" w14:textId="77777777" w:rsidR="00687B81" w:rsidRDefault="007E762F">
      <w:pPr>
        <w:keepLines/>
        <w:spacing w:after="40" w:line="250" w:lineRule="auto"/>
        <w:ind w:left="374" w:hanging="374"/>
      </w:pPr>
      <w:r>
        <w:rPr>
          <w:b/>
          <w:color w:val="073451"/>
          <w:sz w:val="20"/>
        </w:rPr>
        <w:t xml:space="preserve">D. </w:t>
      </w:r>
      <w:r>
        <w:rPr>
          <w:sz w:val="20"/>
        </w:rPr>
        <w:t>A list of protective factors without steps for using them.</w:t>
      </w:r>
    </w:p>
    <w:p w14:paraId="57D4A03E" w14:textId="77777777" w:rsidR="00687B81" w:rsidRDefault="007E762F">
      <w:pPr>
        <w:keepLines/>
        <w:spacing w:before="60" w:after="160"/>
      </w:pPr>
      <w:r>
        <w:rPr>
          <w:b/>
          <w:color w:val="5D6B75"/>
          <w:sz w:val="18"/>
        </w:rPr>
        <w:t>Answer: ______     Confidence:  ☐ 1 Guess   ☐ 2 Low   ☐ 3 Moderate   ☐ 4 High</w:t>
      </w:r>
    </w:p>
    <w:p w14:paraId="13145107" w14:textId="77777777" w:rsidR="00687B81" w:rsidRDefault="007E762F">
      <w:pPr>
        <w:keepNext/>
        <w:spacing w:before="100" w:after="80"/>
      </w:pPr>
      <w:r>
        <w:rPr>
          <w:b/>
          <w:color w:val="073451"/>
        </w:rPr>
        <w:t xml:space="preserve">14. </w:t>
      </w:r>
      <w:r>
        <w:rPr>
          <w:b/>
        </w:rPr>
        <w:t>A client reports escalating suicidal thoughts but denies current intent, has no access to the previously considered method, engages in a detailed safety plan, and agrees to stay with a reliable support person who can participate in follow-up. No medical instability is present. Which response is BEST?</w:t>
      </w:r>
    </w:p>
    <w:p w14:paraId="0D753F9B" w14:textId="77777777" w:rsidR="00687B81" w:rsidRDefault="007E762F">
      <w:pPr>
        <w:keepLines/>
        <w:spacing w:after="40" w:line="250" w:lineRule="auto"/>
        <w:ind w:left="374" w:hanging="374"/>
      </w:pPr>
      <w:r>
        <w:rPr>
          <w:b/>
          <w:color w:val="073451"/>
          <w:sz w:val="20"/>
        </w:rPr>
        <w:t xml:space="preserve">A. </w:t>
      </w:r>
      <w:r>
        <w:rPr>
          <w:sz w:val="20"/>
        </w:rPr>
        <w:t>Initiate the most restrictive available placement because any suicidal thought requires it.</w:t>
      </w:r>
    </w:p>
    <w:p w14:paraId="6615CA6A" w14:textId="77777777" w:rsidR="00687B81" w:rsidRDefault="007E762F">
      <w:pPr>
        <w:keepLines/>
        <w:spacing w:after="40" w:line="250" w:lineRule="auto"/>
        <w:ind w:left="374" w:hanging="374"/>
      </w:pPr>
      <w:r>
        <w:rPr>
          <w:b/>
          <w:color w:val="073451"/>
          <w:sz w:val="20"/>
        </w:rPr>
        <w:t xml:space="preserve">B. </w:t>
      </w:r>
      <w:r>
        <w:rPr>
          <w:sz w:val="20"/>
        </w:rPr>
        <w:t>Use an enhanced outpatient response with verified support, means-safety steps, rapid follow-up, and clear escalation criteria while continuing reassessment.</w:t>
      </w:r>
    </w:p>
    <w:p w14:paraId="6D032BAF" w14:textId="77777777" w:rsidR="00687B81" w:rsidRDefault="007E762F">
      <w:pPr>
        <w:keepLines/>
        <w:spacing w:after="40" w:line="250" w:lineRule="auto"/>
        <w:ind w:left="374" w:hanging="374"/>
      </w:pPr>
      <w:r>
        <w:rPr>
          <w:b/>
          <w:color w:val="073451"/>
          <w:sz w:val="20"/>
        </w:rPr>
        <w:t xml:space="preserve">C. </w:t>
      </w:r>
      <w:r>
        <w:rPr>
          <w:sz w:val="20"/>
        </w:rPr>
        <w:t>Continue the usual appointment schedule because the client denied intent.</w:t>
      </w:r>
    </w:p>
    <w:p w14:paraId="2DAFB6FC" w14:textId="77777777" w:rsidR="00687B81" w:rsidRDefault="007E762F">
      <w:pPr>
        <w:keepLines/>
        <w:spacing w:after="40" w:line="250" w:lineRule="auto"/>
        <w:ind w:left="374" w:hanging="374"/>
      </w:pPr>
      <w:r>
        <w:rPr>
          <w:b/>
          <w:color w:val="073451"/>
          <w:sz w:val="20"/>
        </w:rPr>
        <w:t xml:space="preserve">D. </w:t>
      </w:r>
      <w:r>
        <w:rPr>
          <w:sz w:val="20"/>
        </w:rPr>
        <w:t>Ask the support person to assume sole responsibility for monitoring the client.</w:t>
      </w:r>
    </w:p>
    <w:p w14:paraId="490BB64A" w14:textId="77777777" w:rsidR="00687B81" w:rsidRDefault="007E762F">
      <w:pPr>
        <w:keepLines/>
        <w:spacing w:before="60" w:after="160"/>
      </w:pPr>
      <w:r>
        <w:rPr>
          <w:b/>
          <w:color w:val="5D6B75"/>
          <w:sz w:val="18"/>
        </w:rPr>
        <w:t>Answer: ______     Confidence:  ☐ 1 Guess   ☐ 2 Low   ☐ 3 Moderate   ☐ 4 High</w:t>
      </w:r>
    </w:p>
    <w:p w14:paraId="2420EEBF" w14:textId="63394FB4" w:rsidR="00687B81" w:rsidRDefault="007E762F" w:rsidP="00972824">
      <w:r>
        <w:rPr>
          <w:b/>
          <w:color w:val="073451"/>
        </w:rPr>
        <w:t xml:space="preserve">15. </w:t>
      </w:r>
      <w:r>
        <w:rPr>
          <w:b/>
        </w:rPr>
        <w:t>During a video session, a client reports imminent danger from someone outside the room. The therapist has verified the client’s current address and local emergency resources. The connection then fails, and the client does not answer repeated calls. What should the therapist do NEXT?</w:t>
      </w:r>
    </w:p>
    <w:p w14:paraId="1E73EA6F" w14:textId="77777777" w:rsidR="00687B81" w:rsidRDefault="007E762F">
      <w:pPr>
        <w:keepLines/>
        <w:spacing w:after="40" w:line="250" w:lineRule="auto"/>
        <w:ind w:left="374" w:hanging="374"/>
      </w:pPr>
      <w:r>
        <w:rPr>
          <w:b/>
          <w:color w:val="073451"/>
          <w:sz w:val="20"/>
        </w:rPr>
        <w:t xml:space="preserve">A. </w:t>
      </w:r>
      <w:r>
        <w:rPr>
          <w:sz w:val="20"/>
        </w:rPr>
        <w:t>Wait for the client to reconnect because contacting others could affect the alliance.</w:t>
      </w:r>
    </w:p>
    <w:p w14:paraId="5FF55E04" w14:textId="77777777" w:rsidR="00687B81" w:rsidRDefault="007E762F">
      <w:pPr>
        <w:keepLines/>
        <w:spacing w:after="40" w:line="250" w:lineRule="auto"/>
        <w:ind w:left="374" w:hanging="374"/>
      </w:pPr>
      <w:r>
        <w:rPr>
          <w:b/>
          <w:color w:val="073451"/>
          <w:sz w:val="20"/>
        </w:rPr>
        <w:t xml:space="preserve">B. </w:t>
      </w:r>
      <w:r>
        <w:rPr>
          <w:sz w:val="20"/>
        </w:rPr>
        <w:t>Send an email asking the client to schedule another session.</w:t>
      </w:r>
    </w:p>
    <w:p w14:paraId="6324BA69" w14:textId="77777777" w:rsidR="00687B81" w:rsidRDefault="007E762F">
      <w:pPr>
        <w:keepLines/>
        <w:spacing w:after="40" w:line="250" w:lineRule="auto"/>
        <w:ind w:left="374" w:hanging="374"/>
      </w:pPr>
      <w:r>
        <w:rPr>
          <w:b/>
          <w:color w:val="073451"/>
          <w:sz w:val="20"/>
        </w:rPr>
        <w:t xml:space="preserve">C. </w:t>
      </w:r>
      <w:r>
        <w:rPr>
          <w:sz w:val="20"/>
        </w:rPr>
        <w:t>Use the established connection-failure and emergency plan, coordinate the minimum necessary response using verified location information, continue reconnection efforts, and document the handoff.</w:t>
      </w:r>
    </w:p>
    <w:p w14:paraId="13102AC2" w14:textId="77777777" w:rsidR="00687B81" w:rsidRDefault="007E762F">
      <w:pPr>
        <w:keepLines/>
        <w:spacing w:after="40" w:line="250" w:lineRule="auto"/>
        <w:ind w:left="374" w:hanging="374"/>
      </w:pPr>
      <w:r>
        <w:rPr>
          <w:b/>
          <w:color w:val="073451"/>
          <w:sz w:val="20"/>
        </w:rPr>
        <w:t xml:space="preserve">D. </w:t>
      </w:r>
      <w:r>
        <w:rPr>
          <w:sz w:val="20"/>
        </w:rPr>
        <w:t>Contact every person listed in the client’s record so someone will respond.</w:t>
      </w:r>
    </w:p>
    <w:p w14:paraId="6E451B6E" w14:textId="77777777" w:rsidR="00687B81" w:rsidRDefault="007E762F">
      <w:pPr>
        <w:keepLines/>
        <w:spacing w:before="60" w:after="160"/>
      </w:pPr>
      <w:r>
        <w:rPr>
          <w:b/>
          <w:color w:val="5D6B75"/>
          <w:sz w:val="18"/>
        </w:rPr>
        <w:t>Answer: ______     Confidence:  ☐ 1 Guess   ☐ 2 Low   ☐ 3 Moderate   ☐ 4 High</w:t>
      </w:r>
    </w:p>
    <w:p w14:paraId="6C3A4BAF" w14:textId="77777777" w:rsidR="00687B81" w:rsidRDefault="007E762F">
      <w:pPr>
        <w:keepNext/>
        <w:spacing w:before="100" w:after="80"/>
      </w:pPr>
      <w:r>
        <w:rPr>
          <w:b/>
          <w:color w:val="073451"/>
        </w:rPr>
        <w:t xml:space="preserve">16. </w:t>
      </w:r>
      <w:r>
        <w:rPr>
          <w:b/>
        </w:rPr>
        <w:t>After a difficult emergency intervention, a therapist notices feeling angry that the client declined one recommendation and is tempted to write, “Client was manipulative and noncompliant.” Which action BEST addresses both documentation and professional functioning?</w:t>
      </w:r>
    </w:p>
    <w:p w14:paraId="13767B07" w14:textId="77777777" w:rsidR="00687B81" w:rsidRDefault="007E762F">
      <w:pPr>
        <w:keepLines/>
        <w:spacing w:after="40" w:line="250" w:lineRule="auto"/>
        <w:ind w:left="374" w:hanging="374"/>
      </w:pPr>
      <w:r>
        <w:rPr>
          <w:b/>
          <w:color w:val="073451"/>
          <w:sz w:val="20"/>
        </w:rPr>
        <w:t xml:space="preserve">A. </w:t>
      </w:r>
      <w:r>
        <w:rPr>
          <w:sz w:val="20"/>
        </w:rPr>
        <w:t>Omit the client’s refusal so the record emphasizes the therapist’s preferred plan.</w:t>
      </w:r>
    </w:p>
    <w:p w14:paraId="435A7829" w14:textId="77777777" w:rsidR="00687B81" w:rsidRDefault="007E762F">
      <w:pPr>
        <w:keepLines/>
        <w:spacing w:after="40" w:line="250" w:lineRule="auto"/>
        <w:ind w:left="374" w:hanging="374"/>
      </w:pPr>
      <w:r>
        <w:rPr>
          <w:b/>
          <w:color w:val="073451"/>
          <w:sz w:val="20"/>
        </w:rPr>
        <w:lastRenderedPageBreak/>
        <w:t xml:space="preserve">B. </w:t>
      </w:r>
      <w:r>
        <w:rPr>
          <w:sz w:val="20"/>
        </w:rPr>
        <w:t>Record only that emergency services were contacted because the remaining details are unnecessary.</w:t>
      </w:r>
    </w:p>
    <w:p w14:paraId="00C094B7" w14:textId="77777777" w:rsidR="00687B81" w:rsidRDefault="007E762F">
      <w:pPr>
        <w:keepLines/>
        <w:spacing w:after="40" w:line="250" w:lineRule="auto"/>
        <w:ind w:left="374" w:hanging="374"/>
      </w:pPr>
      <w:r>
        <w:rPr>
          <w:b/>
          <w:color w:val="073451"/>
          <w:sz w:val="20"/>
        </w:rPr>
        <w:t xml:space="preserve">C. </w:t>
      </w:r>
      <w:r>
        <w:rPr>
          <w:sz w:val="20"/>
        </w:rPr>
        <w:t>Transfer the client immediately without discussing continuity because the therapist feels frustrated.</w:t>
      </w:r>
    </w:p>
    <w:p w14:paraId="7715DF75" w14:textId="77777777" w:rsidR="00687B81" w:rsidRDefault="007E762F">
      <w:pPr>
        <w:keepLines/>
        <w:spacing w:after="40" w:line="250" w:lineRule="auto"/>
        <w:ind w:left="374" w:hanging="374"/>
      </w:pPr>
      <w:r>
        <w:rPr>
          <w:b/>
          <w:color w:val="073451"/>
          <w:sz w:val="20"/>
        </w:rPr>
        <w:t xml:space="preserve">D. </w:t>
      </w:r>
      <w:r>
        <w:rPr>
          <w:sz w:val="20"/>
        </w:rPr>
        <w:t>Document the client’s statements, observations, options discussed, decision rationale, actions and response in neutral terms, and seek consultation about the therapist’s reactivity and continued competence.</w:t>
      </w:r>
    </w:p>
    <w:p w14:paraId="1D2A8770" w14:textId="77777777" w:rsidR="00687B81" w:rsidRDefault="007E762F">
      <w:pPr>
        <w:keepLines/>
        <w:spacing w:before="60" w:after="160"/>
      </w:pPr>
      <w:r>
        <w:rPr>
          <w:b/>
          <w:color w:val="5D6B75"/>
          <w:sz w:val="18"/>
        </w:rPr>
        <w:t>Answer: ______     Confidence:  ☐ 1 Guess   ☐ 2 Low   ☐ 3 Moderate   ☐ 4 High</w:t>
      </w:r>
    </w:p>
    <w:p w14:paraId="61B435BD" w14:textId="0F335D6E" w:rsidR="00687B81" w:rsidRDefault="007E762F" w:rsidP="00972824">
      <w:r>
        <w:rPr>
          <w:b/>
          <w:color w:val="073451"/>
        </w:rPr>
        <w:t xml:space="preserve">17. </w:t>
      </w:r>
      <w:r>
        <w:rPr>
          <w:b/>
        </w:rPr>
        <w:t>A mobile crisis team evaluates a client and transports the client to an emergency department. The therapist receives confirmation of arrival but no disposition information. What should the therapist do NEXT?</w:t>
      </w:r>
    </w:p>
    <w:p w14:paraId="597E7BA9" w14:textId="77777777" w:rsidR="00687B81" w:rsidRDefault="007E762F">
      <w:pPr>
        <w:keepLines/>
        <w:spacing w:after="40" w:line="250" w:lineRule="auto"/>
        <w:ind w:left="374" w:hanging="374"/>
      </w:pPr>
      <w:r>
        <w:rPr>
          <w:b/>
          <w:color w:val="073451"/>
          <w:sz w:val="20"/>
        </w:rPr>
        <w:t xml:space="preserve">A. </w:t>
      </w:r>
      <w:r>
        <w:rPr>
          <w:sz w:val="20"/>
        </w:rPr>
        <w:t>Follow applicable consent and privacy limits to verify disposition and continuity needs, document the handoff, and set a clinically appropriate reassessment plan.</w:t>
      </w:r>
    </w:p>
    <w:p w14:paraId="645AE0BA" w14:textId="77777777" w:rsidR="00687B81" w:rsidRDefault="007E762F">
      <w:pPr>
        <w:keepLines/>
        <w:spacing w:after="40" w:line="250" w:lineRule="auto"/>
        <w:ind w:left="374" w:hanging="374"/>
      </w:pPr>
      <w:r>
        <w:rPr>
          <w:b/>
          <w:color w:val="073451"/>
          <w:sz w:val="20"/>
        </w:rPr>
        <w:t xml:space="preserve">B. </w:t>
      </w:r>
      <w:r>
        <w:rPr>
          <w:sz w:val="20"/>
        </w:rPr>
        <w:t>Close the episode because transport confirms that risk has ended.</w:t>
      </w:r>
    </w:p>
    <w:p w14:paraId="0D6C33B6" w14:textId="77777777" w:rsidR="00687B81" w:rsidRDefault="007E762F">
      <w:pPr>
        <w:keepLines/>
        <w:spacing w:after="40" w:line="250" w:lineRule="auto"/>
        <w:ind w:left="374" w:hanging="374"/>
      </w:pPr>
      <w:r>
        <w:rPr>
          <w:b/>
          <w:color w:val="073451"/>
          <w:sz w:val="20"/>
        </w:rPr>
        <w:t xml:space="preserve">C. </w:t>
      </w:r>
      <w:r>
        <w:rPr>
          <w:sz w:val="20"/>
        </w:rPr>
        <w:t>Remove the crisis assessment from the record after the transfer.</w:t>
      </w:r>
    </w:p>
    <w:p w14:paraId="0B08956D" w14:textId="77777777" w:rsidR="00687B81" w:rsidRDefault="007E762F">
      <w:pPr>
        <w:keepLines/>
        <w:spacing w:after="40" w:line="250" w:lineRule="auto"/>
        <w:ind w:left="374" w:hanging="374"/>
      </w:pPr>
      <w:r>
        <w:rPr>
          <w:b/>
          <w:color w:val="073451"/>
          <w:sz w:val="20"/>
        </w:rPr>
        <w:t xml:space="preserve">D. </w:t>
      </w:r>
      <w:r>
        <w:rPr>
          <w:sz w:val="20"/>
        </w:rPr>
        <w:t>Wait for the client to initiate all future contact.</w:t>
      </w:r>
    </w:p>
    <w:p w14:paraId="635934F0" w14:textId="77777777" w:rsidR="00687B81" w:rsidRDefault="007E762F">
      <w:pPr>
        <w:keepLines/>
        <w:spacing w:before="60" w:after="160"/>
      </w:pPr>
      <w:r>
        <w:rPr>
          <w:b/>
          <w:color w:val="5D6B75"/>
          <w:sz w:val="18"/>
        </w:rPr>
        <w:t>Answer: ______     Confidence:  ☐ 1 Guess   ☐ 2 Low   ☐ 3 Moderate   ☐ 4 High</w:t>
      </w:r>
    </w:p>
    <w:p w14:paraId="7050B9D2" w14:textId="77777777" w:rsidR="00687B81" w:rsidRDefault="007E762F">
      <w:r>
        <w:br w:type="page"/>
      </w:r>
    </w:p>
    <w:p w14:paraId="63F596F0" w14:textId="77777777" w:rsidR="00687B81" w:rsidRDefault="007E762F">
      <w:pPr>
        <w:pStyle w:val="Heading1"/>
        <w:shd w:val="clear" w:color="auto" w:fill="073451"/>
        <w:spacing w:before="120" w:after="120"/>
      </w:pPr>
      <w:r>
        <w:rPr>
          <w:rFonts w:ascii="Arial" w:hAnsi="Arial"/>
          <w:color w:val="FFFFFF"/>
          <w:sz w:val="25"/>
        </w:rPr>
        <w:lastRenderedPageBreak/>
        <w:t>Score Recording and Remediation</w:t>
      </w:r>
    </w:p>
    <w:p w14:paraId="5FAC535F" w14:textId="77777777" w:rsidR="00687B81" w:rsidRDefault="007E762F">
      <w:pPr>
        <w:shd w:val="clear" w:color="auto" w:fill="E8F6F5"/>
        <w:spacing w:before="60" w:line="252" w:lineRule="auto"/>
        <w:ind w:left="115" w:right="115"/>
      </w:pPr>
      <w:r>
        <w:rPr>
          <w:b/>
          <w:color w:val="073451"/>
          <w:sz w:val="18"/>
        </w:rPr>
        <w:t xml:space="preserve">RELEASE CONTROL: </w:t>
      </w:r>
      <w:r>
        <w:rPr>
          <w:sz w:val="18"/>
        </w:rPr>
        <w:t>Record your first attempt before opening the separately controlled answer key and detailed rationales.</w:t>
      </w:r>
    </w:p>
    <w:p w14:paraId="710749B6" w14:textId="77777777" w:rsidR="00687B81" w:rsidRDefault="007E762F">
      <w:pPr>
        <w:pStyle w:val="Heading2"/>
      </w:pPr>
      <w:r>
        <w:t>First-Attempt Record</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2232"/>
        <w:gridCol w:w="2880"/>
        <w:gridCol w:w="2232"/>
        <w:gridCol w:w="2995"/>
      </w:tblGrid>
      <w:tr w:rsidR="00687B81" w14:paraId="0C7F4918" w14:textId="77777777">
        <w:trPr>
          <w:tblHeader/>
          <w:jc w:val="center"/>
        </w:trPr>
        <w:tc>
          <w:tcPr>
            <w:tcW w:w="2232" w:type="dxa"/>
            <w:shd w:val="clear" w:color="auto" w:fill="073451"/>
            <w:tcMar>
              <w:top w:w="90" w:type="dxa"/>
              <w:left w:w="110" w:type="dxa"/>
              <w:bottom w:w="90" w:type="dxa"/>
              <w:right w:w="110" w:type="dxa"/>
            </w:tcMar>
            <w:vAlign w:val="center"/>
          </w:tcPr>
          <w:p w14:paraId="3FA3C207" w14:textId="77777777" w:rsidR="00687B81" w:rsidRDefault="007E762F">
            <w:r>
              <w:rPr>
                <w:b/>
                <w:color w:val="FFFFFF"/>
                <w:sz w:val="18"/>
              </w:rPr>
              <w:t>Measure</w:t>
            </w:r>
          </w:p>
        </w:tc>
        <w:tc>
          <w:tcPr>
            <w:tcW w:w="2880" w:type="dxa"/>
            <w:shd w:val="clear" w:color="auto" w:fill="073451"/>
            <w:tcMar>
              <w:top w:w="90" w:type="dxa"/>
              <w:left w:w="110" w:type="dxa"/>
              <w:bottom w:w="90" w:type="dxa"/>
              <w:right w:w="110" w:type="dxa"/>
            </w:tcMar>
            <w:vAlign w:val="center"/>
          </w:tcPr>
          <w:p w14:paraId="08576A93" w14:textId="77777777" w:rsidR="00687B81" w:rsidRDefault="007E762F">
            <w:r>
              <w:rPr>
                <w:b/>
                <w:color w:val="FFFFFF"/>
                <w:sz w:val="18"/>
              </w:rPr>
              <w:t>Entry</w:t>
            </w:r>
          </w:p>
        </w:tc>
        <w:tc>
          <w:tcPr>
            <w:tcW w:w="2232" w:type="dxa"/>
            <w:shd w:val="clear" w:color="auto" w:fill="073451"/>
            <w:tcMar>
              <w:top w:w="90" w:type="dxa"/>
              <w:left w:w="110" w:type="dxa"/>
              <w:bottom w:w="90" w:type="dxa"/>
              <w:right w:w="110" w:type="dxa"/>
            </w:tcMar>
            <w:vAlign w:val="center"/>
          </w:tcPr>
          <w:p w14:paraId="1CA04FB0" w14:textId="77777777" w:rsidR="00687B81" w:rsidRDefault="007E762F">
            <w:r>
              <w:rPr>
                <w:b/>
                <w:color w:val="FFFFFF"/>
                <w:sz w:val="18"/>
              </w:rPr>
              <w:t>Measure</w:t>
            </w:r>
          </w:p>
        </w:tc>
        <w:tc>
          <w:tcPr>
            <w:tcW w:w="2995" w:type="dxa"/>
            <w:shd w:val="clear" w:color="auto" w:fill="073451"/>
            <w:tcMar>
              <w:top w:w="90" w:type="dxa"/>
              <w:left w:w="110" w:type="dxa"/>
              <w:bottom w:w="90" w:type="dxa"/>
              <w:right w:w="110" w:type="dxa"/>
            </w:tcMar>
            <w:vAlign w:val="center"/>
          </w:tcPr>
          <w:p w14:paraId="4D1DD4F3" w14:textId="77777777" w:rsidR="00687B81" w:rsidRDefault="007E762F">
            <w:r>
              <w:rPr>
                <w:b/>
                <w:color w:val="FFFFFF"/>
                <w:sz w:val="18"/>
              </w:rPr>
              <w:t>Entry</w:t>
            </w:r>
          </w:p>
        </w:tc>
      </w:tr>
      <w:tr w:rsidR="00687B81" w14:paraId="37BD2690" w14:textId="77777777">
        <w:trPr>
          <w:jc w:val="center"/>
        </w:trPr>
        <w:tc>
          <w:tcPr>
            <w:tcW w:w="2232" w:type="dxa"/>
            <w:tcMar>
              <w:top w:w="90" w:type="dxa"/>
              <w:left w:w="110" w:type="dxa"/>
              <w:bottom w:w="90" w:type="dxa"/>
              <w:right w:w="110" w:type="dxa"/>
            </w:tcMar>
            <w:vAlign w:val="center"/>
          </w:tcPr>
          <w:p w14:paraId="0A23D6E5" w14:textId="77777777" w:rsidR="00687B81" w:rsidRDefault="007E762F">
            <w:r>
              <w:rPr>
                <w:sz w:val="18"/>
              </w:rPr>
              <w:t>Correct</w:t>
            </w:r>
          </w:p>
        </w:tc>
        <w:tc>
          <w:tcPr>
            <w:tcW w:w="2880" w:type="dxa"/>
            <w:tcMar>
              <w:top w:w="90" w:type="dxa"/>
              <w:left w:w="110" w:type="dxa"/>
              <w:bottom w:w="90" w:type="dxa"/>
              <w:right w:w="110" w:type="dxa"/>
            </w:tcMar>
            <w:vAlign w:val="center"/>
          </w:tcPr>
          <w:p w14:paraId="1BF7B302" w14:textId="77777777" w:rsidR="00687B81" w:rsidRDefault="007E762F">
            <w:r>
              <w:rPr>
                <w:sz w:val="18"/>
              </w:rPr>
              <w:t>____ / 17</w:t>
            </w:r>
          </w:p>
        </w:tc>
        <w:tc>
          <w:tcPr>
            <w:tcW w:w="2232" w:type="dxa"/>
            <w:tcMar>
              <w:top w:w="90" w:type="dxa"/>
              <w:left w:w="110" w:type="dxa"/>
              <w:bottom w:w="90" w:type="dxa"/>
              <w:right w:w="110" w:type="dxa"/>
            </w:tcMar>
            <w:vAlign w:val="center"/>
          </w:tcPr>
          <w:p w14:paraId="089B26D3" w14:textId="77777777" w:rsidR="00687B81" w:rsidRDefault="007E762F">
            <w:r>
              <w:rPr>
                <w:sz w:val="18"/>
              </w:rPr>
              <w:t>Percentage</w:t>
            </w:r>
          </w:p>
        </w:tc>
        <w:tc>
          <w:tcPr>
            <w:tcW w:w="2995" w:type="dxa"/>
            <w:tcMar>
              <w:top w:w="90" w:type="dxa"/>
              <w:left w:w="110" w:type="dxa"/>
              <w:bottom w:w="90" w:type="dxa"/>
              <w:right w:w="110" w:type="dxa"/>
            </w:tcMar>
            <w:vAlign w:val="center"/>
          </w:tcPr>
          <w:p w14:paraId="432D30FD" w14:textId="77777777" w:rsidR="00687B81" w:rsidRDefault="007E762F">
            <w:r>
              <w:rPr>
                <w:sz w:val="18"/>
              </w:rPr>
              <w:t>________ %</w:t>
            </w:r>
          </w:p>
        </w:tc>
      </w:tr>
      <w:tr w:rsidR="00687B81" w14:paraId="7DFE481C" w14:textId="77777777">
        <w:trPr>
          <w:jc w:val="center"/>
        </w:trPr>
        <w:tc>
          <w:tcPr>
            <w:tcW w:w="2232" w:type="dxa"/>
            <w:tcMar>
              <w:top w:w="90" w:type="dxa"/>
              <w:left w:w="110" w:type="dxa"/>
              <w:bottom w:w="90" w:type="dxa"/>
              <w:right w:w="110" w:type="dxa"/>
            </w:tcMar>
            <w:vAlign w:val="center"/>
          </w:tcPr>
          <w:p w14:paraId="6E7D352E" w14:textId="77777777" w:rsidR="00687B81" w:rsidRDefault="007E762F">
            <w:r>
              <w:rPr>
                <w:sz w:val="18"/>
              </w:rPr>
              <w:t>Time used</w:t>
            </w:r>
          </w:p>
        </w:tc>
        <w:tc>
          <w:tcPr>
            <w:tcW w:w="2880" w:type="dxa"/>
            <w:tcMar>
              <w:top w:w="90" w:type="dxa"/>
              <w:left w:w="110" w:type="dxa"/>
              <w:bottom w:w="90" w:type="dxa"/>
              <w:right w:w="110" w:type="dxa"/>
            </w:tcMar>
            <w:vAlign w:val="center"/>
          </w:tcPr>
          <w:p w14:paraId="546E21DE" w14:textId="77777777" w:rsidR="00687B81" w:rsidRDefault="007E762F">
            <w:r>
              <w:rPr>
                <w:sz w:val="18"/>
              </w:rPr>
              <w:t>________ minutes</w:t>
            </w:r>
          </w:p>
        </w:tc>
        <w:tc>
          <w:tcPr>
            <w:tcW w:w="2232" w:type="dxa"/>
            <w:tcMar>
              <w:top w:w="90" w:type="dxa"/>
              <w:left w:w="110" w:type="dxa"/>
              <w:bottom w:w="90" w:type="dxa"/>
              <w:right w:w="110" w:type="dxa"/>
            </w:tcMar>
            <w:vAlign w:val="center"/>
          </w:tcPr>
          <w:p w14:paraId="20161ABE" w14:textId="77777777" w:rsidR="00687B81" w:rsidRDefault="007E762F">
            <w:r>
              <w:rPr>
                <w:sz w:val="18"/>
              </w:rPr>
              <w:t>Within 23 min?</w:t>
            </w:r>
          </w:p>
        </w:tc>
        <w:tc>
          <w:tcPr>
            <w:tcW w:w="2995" w:type="dxa"/>
            <w:tcMar>
              <w:top w:w="90" w:type="dxa"/>
              <w:left w:w="110" w:type="dxa"/>
              <w:bottom w:w="90" w:type="dxa"/>
              <w:right w:w="110" w:type="dxa"/>
            </w:tcMar>
            <w:vAlign w:val="center"/>
          </w:tcPr>
          <w:p w14:paraId="0B0C9D61" w14:textId="77777777" w:rsidR="00687B81" w:rsidRDefault="007E762F">
            <w:r>
              <w:rPr>
                <w:sz w:val="18"/>
              </w:rPr>
              <w:t>☐</w:t>
            </w:r>
            <w:r>
              <w:rPr>
                <w:sz w:val="18"/>
              </w:rPr>
              <w:t xml:space="preserve"> Yes   ☐ No</w:t>
            </w:r>
          </w:p>
        </w:tc>
      </w:tr>
      <w:tr w:rsidR="00687B81" w14:paraId="231F406E" w14:textId="77777777">
        <w:trPr>
          <w:jc w:val="center"/>
        </w:trPr>
        <w:tc>
          <w:tcPr>
            <w:tcW w:w="2232" w:type="dxa"/>
            <w:tcMar>
              <w:top w:w="90" w:type="dxa"/>
              <w:left w:w="110" w:type="dxa"/>
              <w:bottom w:w="90" w:type="dxa"/>
              <w:right w:w="110" w:type="dxa"/>
            </w:tcMar>
            <w:vAlign w:val="center"/>
          </w:tcPr>
          <w:p w14:paraId="1F214B04" w14:textId="77777777" w:rsidR="00687B81" w:rsidRDefault="007E762F">
            <w:r>
              <w:rPr>
                <w:sz w:val="18"/>
              </w:rPr>
              <w:t>High-confidence correct</w:t>
            </w:r>
          </w:p>
        </w:tc>
        <w:tc>
          <w:tcPr>
            <w:tcW w:w="2880" w:type="dxa"/>
            <w:tcMar>
              <w:top w:w="90" w:type="dxa"/>
              <w:left w:w="110" w:type="dxa"/>
              <w:bottom w:w="90" w:type="dxa"/>
              <w:right w:w="110" w:type="dxa"/>
            </w:tcMar>
            <w:vAlign w:val="center"/>
          </w:tcPr>
          <w:p w14:paraId="5B47A10F" w14:textId="77777777" w:rsidR="00687B81" w:rsidRDefault="007E762F">
            <w:r>
              <w:rPr>
                <w:sz w:val="18"/>
              </w:rPr>
              <w:t>________</w:t>
            </w:r>
          </w:p>
        </w:tc>
        <w:tc>
          <w:tcPr>
            <w:tcW w:w="2232" w:type="dxa"/>
            <w:tcMar>
              <w:top w:w="90" w:type="dxa"/>
              <w:left w:w="110" w:type="dxa"/>
              <w:bottom w:w="90" w:type="dxa"/>
              <w:right w:w="110" w:type="dxa"/>
            </w:tcMar>
            <w:vAlign w:val="center"/>
          </w:tcPr>
          <w:p w14:paraId="65FA96A9" w14:textId="77777777" w:rsidR="00687B81" w:rsidRDefault="007E762F">
            <w:r>
              <w:rPr>
                <w:sz w:val="18"/>
              </w:rPr>
              <w:t>Low-confidence correct</w:t>
            </w:r>
          </w:p>
        </w:tc>
        <w:tc>
          <w:tcPr>
            <w:tcW w:w="2995" w:type="dxa"/>
            <w:tcMar>
              <w:top w:w="90" w:type="dxa"/>
              <w:left w:w="110" w:type="dxa"/>
              <w:bottom w:w="90" w:type="dxa"/>
              <w:right w:w="110" w:type="dxa"/>
            </w:tcMar>
            <w:vAlign w:val="center"/>
          </w:tcPr>
          <w:p w14:paraId="5972C5E8" w14:textId="77777777" w:rsidR="00687B81" w:rsidRDefault="007E762F">
            <w:r>
              <w:rPr>
                <w:sz w:val="18"/>
              </w:rPr>
              <w:t>________</w:t>
            </w:r>
          </w:p>
        </w:tc>
      </w:tr>
      <w:tr w:rsidR="00687B81" w14:paraId="03E6F43E" w14:textId="77777777">
        <w:trPr>
          <w:jc w:val="center"/>
        </w:trPr>
        <w:tc>
          <w:tcPr>
            <w:tcW w:w="2232" w:type="dxa"/>
            <w:tcMar>
              <w:top w:w="90" w:type="dxa"/>
              <w:left w:w="110" w:type="dxa"/>
              <w:bottom w:w="90" w:type="dxa"/>
              <w:right w:w="110" w:type="dxa"/>
            </w:tcMar>
            <w:vAlign w:val="center"/>
          </w:tcPr>
          <w:p w14:paraId="00F78C10" w14:textId="77777777" w:rsidR="00687B81" w:rsidRDefault="007E762F">
            <w:r>
              <w:rPr>
                <w:sz w:val="18"/>
              </w:rPr>
              <w:t>Incorrect</w:t>
            </w:r>
          </w:p>
        </w:tc>
        <w:tc>
          <w:tcPr>
            <w:tcW w:w="2880" w:type="dxa"/>
            <w:tcMar>
              <w:top w:w="90" w:type="dxa"/>
              <w:left w:w="110" w:type="dxa"/>
              <w:bottom w:w="90" w:type="dxa"/>
              <w:right w:w="110" w:type="dxa"/>
            </w:tcMar>
            <w:vAlign w:val="center"/>
          </w:tcPr>
          <w:p w14:paraId="33C4FBF5" w14:textId="77777777" w:rsidR="00687B81" w:rsidRDefault="007E762F">
            <w:r>
              <w:rPr>
                <w:sz w:val="18"/>
              </w:rPr>
              <w:t>________</w:t>
            </w:r>
          </w:p>
        </w:tc>
        <w:tc>
          <w:tcPr>
            <w:tcW w:w="2232" w:type="dxa"/>
            <w:tcMar>
              <w:top w:w="90" w:type="dxa"/>
              <w:left w:w="110" w:type="dxa"/>
              <w:bottom w:w="90" w:type="dxa"/>
              <w:right w:w="110" w:type="dxa"/>
            </w:tcMar>
            <w:vAlign w:val="center"/>
          </w:tcPr>
          <w:p w14:paraId="2702BE0C" w14:textId="77777777" w:rsidR="00687B81" w:rsidRDefault="007E762F">
            <w:r>
              <w:rPr>
                <w:sz w:val="18"/>
              </w:rPr>
              <w:t>Unanswered</w:t>
            </w:r>
          </w:p>
        </w:tc>
        <w:tc>
          <w:tcPr>
            <w:tcW w:w="2995" w:type="dxa"/>
            <w:tcMar>
              <w:top w:w="90" w:type="dxa"/>
              <w:left w:w="110" w:type="dxa"/>
              <w:bottom w:w="90" w:type="dxa"/>
              <w:right w:w="110" w:type="dxa"/>
            </w:tcMar>
            <w:vAlign w:val="center"/>
          </w:tcPr>
          <w:p w14:paraId="2F41A1BF" w14:textId="77777777" w:rsidR="00687B81" w:rsidRDefault="007E762F">
            <w:r>
              <w:rPr>
                <w:sz w:val="18"/>
              </w:rPr>
              <w:t>________</w:t>
            </w:r>
          </w:p>
        </w:tc>
      </w:tr>
      <w:tr w:rsidR="00687B81" w14:paraId="64F9C8B3" w14:textId="77777777">
        <w:trPr>
          <w:jc w:val="center"/>
        </w:trPr>
        <w:tc>
          <w:tcPr>
            <w:tcW w:w="2232" w:type="dxa"/>
            <w:tcMar>
              <w:top w:w="90" w:type="dxa"/>
              <w:left w:w="110" w:type="dxa"/>
              <w:bottom w:w="90" w:type="dxa"/>
              <w:right w:w="110" w:type="dxa"/>
            </w:tcMar>
            <w:vAlign w:val="center"/>
          </w:tcPr>
          <w:p w14:paraId="4E34B42B" w14:textId="77777777" w:rsidR="00687B81" w:rsidRDefault="007E762F">
            <w:r>
              <w:rPr>
                <w:sz w:val="18"/>
              </w:rPr>
              <w:t>Retake date</w:t>
            </w:r>
          </w:p>
        </w:tc>
        <w:tc>
          <w:tcPr>
            <w:tcW w:w="2880" w:type="dxa"/>
            <w:tcMar>
              <w:top w:w="90" w:type="dxa"/>
              <w:left w:w="110" w:type="dxa"/>
              <w:bottom w:w="90" w:type="dxa"/>
              <w:right w:w="110" w:type="dxa"/>
            </w:tcMar>
            <w:vAlign w:val="center"/>
          </w:tcPr>
          <w:p w14:paraId="56F0BC4F" w14:textId="77777777" w:rsidR="00687B81" w:rsidRDefault="007E762F">
            <w:r>
              <w:rPr>
                <w:sz w:val="18"/>
              </w:rPr>
              <w:t>________________</w:t>
            </w:r>
          </w:p>
        </w:tc>
        <w:tc>
          <w:tcPr>
            <w:tcW w:w="2232" w:type="dxa"/>
            <w:tcMar>
              <w:top w:w="90" w:type="dxa"/>
              <w:left w:w="110" w:type="dxa"/>
              <w:bottom w:w="90" w:type="dxa"/>
              <w:right w:w="110" w:type="dxa"/>
            </w:tcMar>
            <w:vAlign w:val="center"/>
          </w:tcPr>
          <w:p w14:paraId="6C750D65" w14:textId="77777777" w:rsidR="00687B81" w:rsidRDefault="007E762F">
            <w:r>
              <w:rPr>
                <w:sz w:val="18"/>
              </w:rPr>
              <w:t>Retake score</w:t>
            </w:r>
          </w:p>
        </w:tc>
        <w:tc>
          <w:tcPr>
            <w:tcW w:w="2995" w:type="dxa"/>
            <w:tcMar>
              <w:top w:w="90" w:type="dxa"/>
              <w:left w:w="110" w:type="dxa"/>
              <w:bottom w:w="90" w:type="dxa"/>
              <w:right w:w="110" w:type="dxa"/>
            </w:tcMar>
            <w:vAlign w:val="center"/>
          </w:tcPr>
          <w:p w14:paraId="618FCEB4" w14:textId="77777777" w:rsidR="00687B81" w:rsidRDefault="007E762F">
            <w:r>
              <w:rPr>
                <w:sz w:val="18"/>
              </w:rPr>
              <w:t>____ / 17</w:t>
            </w:r>
          </w:p>
        </w:tc>
      </w:tr>
    </w:tbl>
    <w:p w14:paraId="5D9557C9" w14:textId="77777777" w:rsidR="00687B81" w:rsidRDefault="007E762F">
      <w:pPr>
        <w:pStyle w:val="Heading2"/>
      </w:pPr>
      <w:r>
        <w:t>Item Review Log</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893"/>
        <w:gridCol w:w="1440"/>
        <w:gridCol w:w="1555"/>
        <w:gridCol w:w="2534"/>
        <w:gridCol w:w="3773"/>
      </w:tblGrid>
      <w:tr w:rsidR="00687B81" w14:paraId="63DBF806" w14:textId="77777777">
        <w:trPr>
          <w:tblHeader/>
          <w:jc w:val="center"/>
        </w:trPr>
        <w:tc>
          <w:tcPr>
            <w:tcW w:w="893" w:type="dxa"/>
            <w:shd w:val="clear" w:color="auto" w:fill="073451"/>
            <w:tcMar>
              <w:top w:w="70" w:type="dxa"/>
              <w:left w:w="80" w:type="dxa"/>
              <w:bottom w:w="70" w:type="dxa"/>
              <w:right w:w="80" w:type="dxa"/>
            </w:tcMar>
            <w:vAlign w:val="center"/>
          </w:tcPr>
          <w:p w14:paraId="4555B547" w14:textId="77777777" w:rsidR="00687B81" w:rsidRDefault="007E762F">
            <w:r>
              <w:rPr>
                <w:b/>
                <w:color w:val="FFFFFF"/>
                <w:sz w:val="17"/>
              </w:rPr>
              <w:t>Item</w:t>
            </w:r>
          </w:p>
        </w:tc>
        <w:tc>
          <w:tcPr>
            <w:tcW w:w="1440" w:type="dxa"/>
            <w:shd w:val="clear" w:color="auto" w:fill="073451"/>
            <w:tcMar>
              <w:top w:w="70" w:type="dxa"/>
              <w:left w:w="80" w:type="dxa"/>
              <w:bottom w:w="70" w:type="dxa"/>
              <w:right w:w="80" w:type="dxa"/>
            </w:tcMar>
            <w:vAlign w:val="center"/>
          </w:tcPr>
          <w:p w14:paraId="041836EB" w14:textId="77777777" w:rsidR="00687B81" w:rsidRDefault="007E762F">
            <w:r>
              <w:rPr>
                <w:b/>
                <w:color w:val="FFFFFF"/>
                <w:sz w:val="17"/>
              </w:rPr>
              <w:t>Result</w:t>
            </w:r>
          </w:p>
        </w:tc>
        <w:tc>
          <w:tcPr>
            <w:tcW w:w="1555" w:type="dxa"/>
            <w:shd w:val="clear" w:color="auto" w:fill="073451"/>
            <w:tcMar>
              <w:top w:w="70" w:type="dxa"/>
              <w:left w:w="80" w:type="dxa"/>
              <w:bottom w:w="70" w:type="dxa"/>
              <w:right w:w="80" w:type="dxa"/>
            </w:tcMar>
            <w:vAlign w:val="center"/>
          </w:tcPr>
          <w:p w14:paraId="2FFF8BD8" w14:textId="77777777" w:rsidR="00687B81" w:rsidRDefault="007E762F">
            <w:r>
              <w:rPr>
                <w:b/>
                <w:color w:val="FFFFFF"/>
                <w:sz w:val="17"/>
              </w:rPr>
              <w:t>Confidence</w:t>
            </w:r>
          </w:p>
        </w:tc>
        <w:tc>
          <w:tcPr>
            <w:tcW w:w="2534" w:type="dxa"/>
            <w:shd w:val="clear" w:color="auto" w:fill="073451"/>
            <w:tcMar>
              <w:top w:w="70" w:type="dxa"/>
              <w:left w:w="80" w:type="dxa"/>
              <w:bottom w:w="70" w:type="dxa"/>
              <w:right w:w="80" w:type="dxa"/>
            </w:tcMar>
            <w:vAlign w:val="center"/>
          </w:tcPr>
          <w:p w14:paraId="79A4B954" w14:textId="77777777" w:rsidR="00687B81" w:rsidRDefault="007E762F">
            <w:r>
              <w:rPr>
                <w:b/>
                <w:color w:val="FFFFFF"/>
                <w:sz w:val="17"/>
              </w:rPr>
              <w:t>Reasoning pattern</w:t>
            </w:r>
          </w:p>
        </w:tc>
        <w:tc>
          <w:tcPr>
            <w:tcW w:w="3773" w:type="dxa"/>
            <w:shd w:val="clear" w:color="auto" w:fill="073451"/>
            <w:tcMar>
              <w:top w:w="70" w:type="dxa"/>
              <w:left w:w="80" w:type="dxa"/>
              <w:bottom w:w="70" w:type="dxa"/>
              <w:right w:w="80" w:type="dxa"/>
            </w:tcMar>
            <w:vAlign w:val="center"/>
          </w:tcPr>
          <w:p w14:paraId="3F66BFE1" w14:textId="77777777" w:rsidR="00687B81" w:rsidRDefault="007E762F">
            <w:r>
              <w:rPr>
                <w:b/>
                <w:color w:val="FFFFFF"/>
                <w:sz w:val="17"/>
              </w:rPr>
              <w:t>Transfer rule / next action</w:t>
            </w:r>
          </w:p>
        </w:tc>
      </w:tr>
      <w:tr w:rsidR="00687B81" w14:paraId="41A4B1CE" w14:textId="77777777">
        <w:trPr>
          <w:jc w:val="center"/>
        </w:trPr>
        <w:tc>
          <w:tcPr>
            <w:tcW w:w="893" w:type="dxa"/>
            <w:tcMar>
              <w:top w:w="70" w:type="dxa"/>
              <w:left w:w="80" w:type="dxa"/>
              <w:bottom w:w="70" w:type="dxa"/>
              <w:right w:w="80" w:type="dxa"/>
            </w:tcMar>
            <w:vAlign w:val="center"/>
          </w:tcPr>
          <w:p w14:paraId="08C6DD7E" w14:textId="77777777" w:rsidR="00687B81" w:rsidRDefault="007E762F">
            <w:r>
              <w:rPr>
                <w:b/>
                <w:color w:val="073451"/>
                <w:sz w:val="17"/>
              </w:rPr>
              <w:t>1</w:t>
            </w:r>
          </w:p>
        </w:tc>
        <w:tc>
          <w:tcPr>
            <w:tcW w:w="1440" w:type="dxa"/>
            <w:tcMar>
              <w:top w:w="70" w:type="dxa"/>
              <w:left w:w="80" w:type="dxa"/>
              <w:bottom w:w="70" w:type="dxa"/>
              <w:right w:w="80" w:type="dxa"/>
            </w:tcMar>
            <w:vAlign w:val="center"/>
          </w:tcPr>
          <w:p w14:paraId="502BE00C" w14:textId="77777777" w:rsidR="00687B81" w:rsidRDefault="00687B81"/>
        </w:tc>
        <w:tc>
          <w:tcPr>
            <w:tcW w:w="1555" w:type="dxa"/>
            <w:tcMar>
              <w:top w:w="70" w:type="dxa"/>
              <w:left w:w="80" w:type="dxa"/>
              <w:bottom w:w="70" w:type="dxa"/>
              <w:right w:w="80" w:type="dxa"/>
            </w:tcMar>
            <w:vAlign w:val="center"/>
          </w:tcPr>
          <w:p w14:paraId="3E3F0BD2" w14:textId="77777777" w:rsidR="00687B81" w:rsidRDefault="00687B81"/>
        </w:tc>
        <w:tc>
          <w:tcPr>
            <w:tcW w:w="2534" w:type="dxa"/>
            <w:tcMar>
              <w:top w:w="70" w:type="dxa"/>
              <w:left w:w="80" w:type="dxa"/>
              <w:bottom w:w="70" w:type="dxa"/>
              <w:right w:w="80" w:type="dxa"/>
            </w:tcMar>
            <w:vAlign w:val="center"/>
          </w:tcPr>
          <w:p w14:paraId="13B53A81" w14:textId="77777777" w:rsidR="00687B81" w:rsidRDefault="00687B81"/>
        </w:tc>
        <w:tc>
          <w:tcPr>
            <w:tcW w:w="3773" w:type="dxa"/>
            <w:tcMar>
              <w:top w:w="70" w:type="dxa"/>
              <w:left w:w="80" w:type="dxa"/>
              <w:bottom w:w="70" w:type="dxa"/>
              <w:right w:w="80" w:type="dxa"/>
            </w:tcMar>
            <w:vAlign w:val="center"/>
          </w:tcPr>
          <w:p w14:paraId="2A9217B8" w14:textId="77777777" w:rsidR="00687B81" w:rsidRDefault="00687B81"/>
        </w:tc>
      </w:tr>
      <w:tr w:rsidR="00687B81" w14:paraId="45688B3C" w14:textId="77777777">
        <w:trPr>
          <w:jc w:val="center"/>
        </w:trPr>
        <w:tc>
          <w:tcPr>
            <w:tcW w:w="893" w:type="dxa"/>
            <w:tcMar>
              <w:top w:w="70" w:type="dxa"/>
              <w:left w:w="80" w:type="dxa"/>
              <w:bottom w:w="70" w:type="dxa"/>
              <w:right w:w="80" w:type="dxa"/>
            </w:tcMar>
            <w:vAlign w:val="center"/>
          </w:tcPr>
          <w:p w14:paraId="6645FC02" w14:textId="77777777" w:rsidR="00687B81" w:rsidRDefault="007E762F">
            <w:r>
              <w:rPr>
                <w:b/>
                <w:color w:val="073451"/>
                <w:sz w:val="17"/>
              </w:rPr>
              <w:t>2</w:t>
            </w:r>
          </w:p>
        </w:tc>
        <w:tc>
          <w:tcPr>
            <w:tcW w:w="1440" w:type="dxa"/>
            <w:tcMar>
              <w:top w:w="70" w:type="dxa"/>
              <w:left w:w="80" w:type="dxa"/>
              <w:bottom w:w="70" w:type="dxa"/>
              <w:right w:w="80" w:type="dxa"/>
            </w:tcMar>
            <w:vAlign w:val="center"/>
          </w:tcPr>
          <w:p w14:paraId="25E1C034" w14:textId="77777777" w:rsidR="00687B81" w:rsidRDefault="00687B81"/>
        </w:tc>
        <w:tc>
          <w:tcPr>
            <w:tcW w:w="1555" w:type="dxa"/>
            <w:tcMar>
              <w:top w:w="70" w:type="dxa"/>
              <w:left w:w="80" w:type="dxa"/>
              <w:bottom w:w="70" w:type="dxa"/>
              <w:right w:w="80" w:type="dxa"/>
            </w:tcMar>
            <w:vAlign w:val="center"/>
          </w:tcPr>
          <w:p w14:paraId="60975ECF" w14:textId="77777777" w:rsidR="00687B81" w:rsidRDefault="00687B81"/>
        </w:tc>
        <w:tc>
          <w:tcPr>
            <w:tcW w:w="2534" w:type="dxa"/>
            <w:tcMar>
              <w:top w:w="70" w:type="dxa"/>
              <w:left w:w="80" w:type="dxa"/>
              <w:bottom w:w="70" w:type="dxa"/>
              <w:right w:w="80" w:type="dxa"/>
            </w:tcMar>
            <w:vAlign w:val="center"/>
          </w:tcPr>
          <w:p w14:paraId="2A1D15D3" w14:textId="77777777" w:rsidR="00687B81" w:rsidRDefault="00687B81"/>
        </w:tc>
        <w:tc>
          <w:tcPr>
            <w:tcW w:w="3773" w:type="dxa"/>
            <w:tcMar>
              <w:top w:w="70" w:type="dxa"/>
              <w:left w:w="80" w:type="dxa"/>
              <w:bottom w:w="70" w:type="dxa"/>
              <w:right w:w="80" w:type="dxa"/>
            </w:tcMar>
            <w:vAlign w:val="center"/>
          </w:tcPr>
          <w:p w14:paraId="38DB0556" w14:textId="77777777" w:rsidR="00687B81" w:rsidRDefault="00687B81"/>
        </w:tc>
      </w:tr>
      <w:tr w:rsidR="00687B81" w14:paraId="2E51524D" w14:textId="77777777">
        <w:trPr>
          <w:jc w:val="center"/>
        </w:trPr>
        <w:tc>
          <w:tcPr>
            <w:tcW w:w="893" w:type="dxa"/>
            <w:tcMar>
              <w:top w:w="70" w:type="dxa"/>
              <w:left w:w="80" w:type="dxa"/>
              <w:bottom w:w="70" w:type="dxa"/>
              <w:right w:w="80" w:type="dxa"/>
            </w:tcMar>
            <w:vAlign w:val="center"/>
          </w:tcPr>
          <w:p w14:paraId="56B25237" w14:textId="77777777" w:rsidR="00687B81" w:rsidRDefault="007E762F">
            <w:r>
              <w:rPr>
                <w:b/>
                <w:color w:val="073451"/>
                <w:sz w:val="17"/>
              </w:rPr>
              <w:t>3</w:t>
            </w:r>
          </w:p>
        </w:tc>
        <w:tc>
          <w:tcPr>
            <w:tcW w:w="1440" w:type="dxa"/>
            <w:tcMar>
              <w:top w:w="70" w:type="dxa"/>
              <w:left w:w="80" w:type="dxa"/>
              <w:bottom w:w="70" w:type="dxa"/>
              <w:right w:w="80" w:type="dxa"/>
            </w:tcMar>
            <w:vAlign w:val="center"/>
          </w:tcPr>
          <w:p w14:paraId="1208E485" w14:textId="77777777" w:rsidR="00687B81" w:rsidRDefault="00687B81"/>
        </w:tc>
        <w:tc>
          <w:tcPr>
            <w:tcW w:w="1555" w:type="dxa"/>
            <w:tcMar>
              <w:top w:w="70" w:type="dxa"/>
              <w:left w:w="80" w:type="dxa"/>
              <w:bottom w:w="70" w:type="dxa"/>
              <w:right w:w="80" w:type="dxa"/>
            </w:tcMar>
            <w:vAlign w:val="center"/>
          </w:tcPr>
          <w:p w14:paraId="7A33824D" w14:textId="77777777" w:rsidR="00687B81" w:rsidRDefault="00687B81"/>
        </w:tc>
        <w:tc>
          <w:tcPr>
            <w:tcW w:w="2534" w:type="dxa"/>
            <w:tcMar>
              <w:top w:w="70" w:type="dxa"/>
              <w:left w:w="80" w:type="dxa"/>
              <w:bottom w:w="70" w:type="dxa"/>
              <w:right w:w="80" w:type="dxa"/>
            </w:tcMar>
            <w:vAlign w:val="center"/>
          </w:tcPr>
          <w:p w14:paraId="251AC8D3" w14:textId="77777777" w:rsidR="00687B81" w:rsidRDefault="00687B81"/>
        </w:tc>
        <w:tc>
          <w:tcPr>
            <w:tcW w:w="3773" w:type="dxa"/>
            <w:tcMar>
              <w:top w:w="70" w:type="dxa"/>
              <w:left w:w="80" w:type="dxa"/>
              <w:bottom w:w="70" w:type="dxa"/>
              <w:right w:w="80" w:type="dxa"/>
            </w:tcMar>
            <w:vAlign w:val="center"/>
          </w:tcPr>
          <w:p w14:paraId="0F96FC14" w14:textId="77777777" w:rsidR="00687B81" w:rsidRDefault="00687B81"/>
        </w:tc>
      </w:tr>
      <w:tr w:rsidR="00687B81" w14:paraId="50D2EF5E" w14:textId="77777777">
        <w:trPr>
          <w:jc w:val="center"/>
        </w:trPr>
        <w:tc>
          <w:tcPr>
            <w:tcW w:w="893" w:type="dxa"/>
            <w:tcMar>
              <w:top w:w="70" w:type="dxa"/>
              <w:left w:w="80" w:type="dxa"/>
              <w:bottom w:w="70" w:type="dxa"/>
              <w:right w:w="80" w:type="dxa"/>
            </w:tcMar>
            <w:vAlign w:val="center"/>
          </w:tcPr>
          <w:p w14:paraId="00CF0EF2" w14:textId="77777777" w:rsidR="00687B81" w:rsidRDefault="007E762F">
            <w:r>
              <w:rPr>
                <w:b/>
                <w:color w:val="073451"/>
                <w:sz w:val="17"/>
              </w:rPr>
              <w:t>4</w:t>
            </w:r>
          </w:p>
        </w:tc>
        <w:tc>
          <w:tcPr>
            <w:tcW w:w="1440" w:type="dxa"/>
            <w:tcMar>
              <w:top w:w="70" w:type="dxa"/>
              <w:left w:w="80" w:type="dxa"/>
              <w:bottom w:w="70" w:type="dxa"/>
              <w:right w:w="80" w:type="dxa"/>
            </w:tcMar>
            <w:vAlign w:val="center"/>
          </w:tcPr>
          <w:p w14:paraId="227D0B85" w14:textId="77777777" w:rsidR="00687B81" w:rsidRDefault="00687B81"/>
        </w:tc>
        <w:tc>
          <w:tcPr>
            <w:tcW w:w="1555" w:type="dxa"/>
            <w:tcMar>
              <w:top w:w="70" w:type="dxa"/>
              <w:left w:w="80" w:type="dxa"/>
              <w:bottom w:w="70" w:type="dxa"/>
              <w:right w:w="80" w:type="dxa"/>
            </w:tcMar>
            <w:vAlign w:val="center"/>
          </w:tcPr>
          <w:p w14:paraId="322FAA3C" w14:textId="77777777" w:rsidR="00687B81" w:rsidRDefault="00687B81"/>
        </w:tc>
        <w:tc>
          <w:tcPr>
            <w:tcW w:w="2534" w:type="dxa"/>
            <w:tcMar>
              <w:top w:w="70" w:type="dxa"/>
              <w:left w:w="80" w:type="dxa"/>
              <w:bottom w:w="70" w:type="dxa"/>
              <w:right w:w="80" w:type="dxa"/>
            </w:tcMar>
            <w:vAlign w:val="center"/>
          </w:tcPr>
          <w:p w14:paraId="69A2989F" w14:textId="77777777" w:rsidR="00687B81" w:rsidRDefault="00687B81"/>
        </w:tc>
        <w:tc>
          <w:tcPr>
            <w:tcW w:w="3773" w:type="dxa"/>
            <w:tcMar>
              <w:top w:w="70" w:type="dxa"/>
              <w:left w:w="80" w:type="dxa"/>
              <w:bottom w:w="70" w:type="dxa"/>
              <w:right w:w="80" w:type="dxa"/>
            </w:tcMar>
            <w:vAlign w:val="center"/>
          </w:tcPr>
          <w:p w14:paraId="1DC605A3" w14:textId="77777777" w:rsidR="00687B81" w:rsidRDefault="00687B81"/>
        </w:tc>
      </w:tr>
      <w:tr w:rsidR="00687B81" w14:paraId="188497A3" w14:textId="77777777">
        <w:trPr>
          <w:jc w:val="center"/>
        </w:trPr>
        <w:tc>
          <w:tcPr>
            <w:tcW w:w="893" w:type="dxa"/>
            <w:tcMar>
              <w:top w:w="70" w:type="dxa"/>
              <w:left w:w="80" w:type="dxa"/>
              <w:bottom w:w="70" w:type="dxa"/>
              <w:right w:w="80" w:type="dxa"/>
            </w:tcMar>
            <w:vAlign w:val="center"/>
          </w:tcPr>
          <w:p w14:paraId="4735C8FB" w14:textId="77777777" w:rsidR="00687B81" w:rsidRDefault="007E762F">
            <w:r>
              <w:rPr>
                <w:b/>
                <w:color w:val="073451"/>
                <w:sz w:val="17"/>
              </w:rPr>
              <w:t>5</w:t>
            </w:r>
          </w:p>
        </w:tc>
        <w:tc>
          <w:tcPr>
            <w:tcW w:w="1440" w:type="dxa"/>
            <w:tcMar>
              <w:top w:w="70" w:type="dxa"/>
              <w:left w:w="80" w:type="dxa"/>
              <w:bottom w:w="70" w:type="dxa"/>
              <w:right w:w="80" w:type="dxa"/>
            </w:tcMar>
            <w:vAlign w:val="center"/>
          </w:tcPr>
          <w:p w14:paraId="756C2B3C" w14:textId="77777777" w:rsidR="00687B81" w:rsidRDefault="00687B81"/>
        </w:tc>
        <w:tc>
          <w:tcPr>
            <w:tcW w:w="1555" w:type="dxa"/>
            <w:tcMar>
              <w:top w:w="70" w:type="dxa"/>
              <w:left w:w="80" w:type="dxa"/>
              <w:bottom w:w="70" w:type="dxa"/>
              <w:right w:w="80" w:type="dxa"/>
            </w:tcMar>
            <w:vAlign w:val="center"/>
          </w:tcPr>
          <w:p w14:paraId="51C385C5" w14:textId="77777777" w:rsidR="00687B81" w:rsidRDefault="00687B81"/>
        </w:tc>
        <w:tc>
          <w:tcPr>
            <w:tcW w:w="2534" w:type="dxa"/>
            <w:tcMar>
              <w:top w:w="70" w:type="dxa"/>
              <w:left w:w="80" w:type="dxa"/>
              <w:bottom w:w="70" w:type="dxa"/>
              <w:right w:w="80" w:type="dxa"/>
            </w:tcMar>
            <w:vAlign w:val="center"/>
          </w:tcPr>
          <w:p w14:paraId="54EFC2D6" w14:textId="77777777" w:rsidR="00687B81" w:rsidRDefault="00687B81"/>
        </w:tc>
        <w:tc>
          <w:tcPr>
            <w:tcW w:w="3773" w:type="dxa"/>
            <w:tcMar>
              <w:top w:w="70" w:type="dxa"/>
              <w:left w:w="80" w:type="dxa"/>
              <w:bottom w:w="70" w:type="dxa"/>
              <w:right w:w="80" w:type="dxa"/>
            </w:tcMar>
            <w:vAlign w:val="center"/>
          </w:tcPr>
          <w:p w14:paraId="0D1277A4" w14:textId="77777777" w:rsidR="00687B81" w:rsidRDefault="00687B81"/>
        </w:tc>
      </w:tr>
      <w:tr w:rsidR="00687B81" w14:paraId="6B0D4819" w14:textId="77777777">
        <w:trPr>
          <w:jc w:val="center"/>
        </w:trPr>
        <w:tc>
          <w:tcPr>
            <w:tcW w:w="893" w:type="dxa"/>
            <w:tcMar>
              <w:top w:w="70" w:type="dxa"/>
              <w:left w:w="80" w:type="dxa"/>
              <w:bottom w:w="70" w:type="dxa"/>
              <w:right w:w="80" w:type="dxa"/>
            </w:tcMar>
            <w:vAlign w:val="center"/>
          </w:tcPr>
          <w:p w14:paraId="31B9FF83" w14:textId="77777777" w:rsidR="00687B81" w:rsidRDefault="007E762F">
            <w:r>
              <w:rPr>
                <w:b/>
                <w:color w:val="073451"/>
                <w:sz w:val="17"/>
              </w:rPr>
              <w:t>6</w:t>
            </w:r>
          </w:p>
        </w:tc>
        <w:tc>
          <w:tcPr>
            <w:tcW w:w="1440" w:type="dxa"/>
            <w:tcMar>
              <w:top w:w="70" w:type="dxa"/>
              <w:left w:w="80" w:type="dxa"/>
              <w:bottom w:w="70" w:type="dxa"/>
              <w:right w:w="80" w:type="dxa"/>
            </w:tcMar>
            <w:vAlign w:val="center"/>
          </w:tcPr>
          <w:p w14:paraId="478C2060" w14:textId="77777777" w:rsidR="00687B81" w:rsidRDefault="00687B81"/>
        </w:tc>
        <w:tc>
          <w:tcPr>
            <w:tcW w:w="1555" w:type="dxa"/>
            <w:tcMar>
              <w:top w:w="70" w:type="dxa"/>
              <w:left w:w="80" w:type="dxa"/>
              <w:bottom w:w="70" w:type="dxa"/>
              <w:right w:w="80" w:type="dxa"/>
            </w:tcMar>
            <w:vAlign w:val="center"/>
          </w:tcPr>
          <w:p w14:paraId="65C2F045" w14:textId="77777777" w:rsidR="00687B81" w:rsidRDefault="00687B81"/>
        </w:tc>
        <w:tc>
          <w:tcPr>
            <w:tcW w:w="2534" w:type="dxa"/>
            <w:tcMar>
              <w:top w:w="70" w:type="dxa"/>
              <w:left w:w="80" w:type="dxa"/>
              <w:bottom w:w="70" w:type="dxa"/>
              <w:right w:w="80" w:type="dxa"/>
            </w:tcMar>
            <w:vAlign w:val="center"/>
          </w:tcPr>
          <w:p w14:paraId="02886867" w14:textId="77777777" w:rsidR="00687B81" w:rsidRDefault="00687B81"/>
        </w:tc>
        <w:tc>
          <w:tcPr>
            <w:tcW w:w="3773" w:type="dxa"/>
            <w:tcMar>
              <w:top w:w="70" w:type="dxa"/>
              <w:left w:w="80" w:type="dxa"/>
              <w:bottom w:w="70" w:type="dxa"/>
              <w:right w:w="80" w:type="dxa"/>
            </w:tcMar>
            <w:vAlign w:val="center"/>
          </w:tcPr>
          <w:p w14:paraId="4619E905" w14:textId="77777777" w:rsidR="00687B81" w:rsidRDefault="00687B81"/>
        </w:tc>
      </w:tr>
      <w:tr w:rsidR="00687B81" w14:paraId="2F5B07DB" w14:textId="77777777">
        <w:trPr>
          <w:jc w:val="center"/>
        </w:trPr>
        <w:tc>
          <w:tcPr>
            <w:tcW w:w="893" w:type="dxa"/>
            <w:tcMar>
              <w:top w:w="70" w:type="dxa"/>
              <w:left w:w="80" w:type="dxa"/>
              <w:bottom w:w="70" w:type="dxa"/>
              <w:right w:w="80" w:type="dxa"/>
            </w:tcMar>
            <w:vAlign w:val="center"/>
          </w:tcPr>
          <w:p w14:paraId="7793CB68" w14:textId="77777777" w:rsidR="00687B81" w:rsidRDefault="007E762F">
            <w:r>
              <w:rPr>
                <w:b/>
                <w:color w:val="073451"/>
                <w:sz w:val="17"/>
              </w:rPr>
              <w:t>7</w:t>
            </w:r>
          </w:p>
        </w:tc>
        <w:tc>
          <w:tcPr>
            <w:tcW w:w="1440" w:type="dxa"/>
            <w:tcMar>
              <w:top w:w="70" w:type="dxa"/>
              <w:left w:w="80" w:type="dxa"/>
              <w:bottom w:w="70" w:type="dxa"/>
              <w:right w:w="80" w:type="dxa"/>
            </w:tcMar>
            <w:vAlign w:val="center"/>
          </w:tcPr>
          <w:p w14:paraId="7BEF5D5F" w14:textId="77777777" w:rsidR="00687B81" w:rsidRDefault="00687B81"/>
        </w:tc>
        <w:tc>
          <w:tcPr>
            <w:tcW w:w="1555" w:type="dxa"/>
            <w:tcMar>
              <w:top w:w="70" w:type="dxa"/>
              <w:left w:w="80" w:type="dxa"/>
              <w:bottom w:w="70" w:type="dxa"/>
              <w:right w:w="80" w:type="dxa"/>
            </w:tcMar>
            <w:vAlign w:val="center"/>
          </w:tcPr>
          <w:p w14:paraId="28DE0AD0" w14:textId="77777777" w:rsidR="00687B81" w:rsidRDefault="00687B81"/>
        </w:tc>
        <w:tc>
          <w:tcPr>
            <w:tcW w:w="2534" w:type="dxa"/>
            <w:tcMar>
              <w:top w:w="70" w:type="dxa"/>
              <w:left w:w="80" w:type="dxa"/>
              <w:bottom w:w="70" w:type="dxa"/>
              <w:right w:w="80" w:type="dxa"/>
            </w:tcMar>
            <w:vAlign w:val="center"/>
          </w:tcPr>
          <w:p w14:paraId="6951866E" w14:textId="77777777" w:rsidR="00687B81" w:rsidRDefault="00687B81"/>
        </w:tc>
        <w:tc>
          <w:tcPr>
            <w:tcW w:w="3773" w:type="dxa"/>
            <w:tcMar>
              <w:top w:w="70" w:type="dxa"/>
              <w:left w:w="80" w:type="dxa"/>
              <w:bottom w:w="70" w:type="dxa"/>
              <w:right w:w="80" w:type="dxa"/>
            </w:tcMar>
            <w:vAlign w:val="center"/>
          </w:tcPr>
          <w:p w14:paraId="779F24FD" w14:textId="77777777" w:rsidR="00687B81" w:rsidRDefault="00687B81"/>
        </w:tc>
      </w:tr>
      <w:tr w:rsidR="00687B81" w14:paraId="242E4011" w14:textId="77777777">
        <w:trPr>
          <w:jc w:val="center"/>
        </w:trPr>
        <w:tc>
          <w:tcPr>
            <w:tcW w:w="893" w:type="dxa"/>
            <w:tcMar>
              <w:top w:w="70" w:type="dxa"/>
              <w:left w:w="80" w:type="dxa"/>
              <w:bottom w:w="70" w:type="dxa"/>
              <w:right w:w="80" w:type="dxa"/>
            </w:tcMar>
            <w:vAlign w:val="center"/>
          </w:tcPr>
          <w:p w14:paraId="52491F78" w14:textId="77777777" w:rsidR="00687B81" w:rsidRDefault="007E762F">
            <w:r>
              <w:rPr>
                <w:b/>
                <w:color w:val="073451"/>
                <w:sz w:val="17"/>
              </w:rPr>
              <w:t>8</w:t>
            </w:r>
          </w:p>
        </w:tc>
        <w:tc>
          <w:tcPr>
            <w:tcW w:w="1440" w:type="dxa"/>
            <w:tcMar>
              <w:top w:w="70" w:type="dxa"/>
              <w:left w:w="80" w:type="dxa"/>
              <w:bottom w:w="70" w:type="dxa"/>
              <w:right w:w="80" w:type="dxa"/>
            </w:tcMar>
            <w:vAlign w:val="center"/>
          </w:tcPr>
          <w:p w14:paraId="5A49204D" w14:textId="77777777" w:rsidR="00687B81" w:rsidRDefault="00687B81"/>
        </w:tc>
        <w:tc>
          <w:tcPr>
            <w:tcW w:w="1555" w:type="dxa"/>
            <w:tcMar>
              <w:top w:w="70" w:type="dxa"/>
              <w:left w:w="80" w:type="dxa"/>
              <w:bottom w:w="70" w:type="dxa"/>
              <w:right w:w="80" w:type="dxa"/>
            </w:tcMar>
            <w:vAlign w:val="center"/>
          </w:tcPr>
          <w:p w14:paraId="4268FE6B" w14:textId="77777777" w:rsidR="00687B81" w:rsidRDefault="00687B81"/>
        </w:tc>
        <w:tc>
          <w:tcPr>
            <w:tcW w:w="2534" w:type="dxa"/>
            <w:tcMar>
              <w:top w:w="70" w:type="dxa"/>
              <w:left w:w="80" w:type="dxa"/>
              <w:bottom w:w="70" w:type="dxa"/>
              <w:right w:w="80" w:type="dxa"/>
            </w:tcMar>
            <w:vAlign w:val="center"/>
          </w:tcPr>
          <w:p w14:paraId="50F51D8C" w14:textId="77777777" w:rsidR="00687B81" w:rsidRDefault="00687B81"/>
        </w:tc>
        <w:tc>
          <w:tcPr>
            <w:tcW w:w="3773" w:type="dxa"/>
            <w:tcMar>
              <w:top w:w="70" w:type="dxa"/>
              <w:left w:w="80" w:type="dxa"/>
              <w:bottom w:w="70" w:type="dxa"/>
              <w:right w:w="80" w:type="dxa"/>
            </w:tcMar>
            <w:vAlign w:val="center"/>
          </w:tcPr>
          <w:p w14:paraId="667B530E" w14:textId="77777777" w:rsidR="00687B81" w:rsidRDefault="00687B81"/>
        </w:tc>
      </w:tr>
      <w:tr w:rsidR="00687B81" w14:paraId="3939A74E" w14:textId="77777777">
        <w:trPr>
          <w:jc w:val="center"/>
        </w:trPr>
        <w:tc>
          <w:tcPr>
            <w:tcW w:w="893" w:type="dxa"/>
            <w:tcMar>
              <w:top w:w="70" w:type="dxa"/>
              <w:left w:w="80" w:type="dxa"/>
              <w:bottom w:w="70" w:type="dxa"/>
              <w:right w:w="80" w:type="dxa"/>
            </w:tcMar>
            <w:vAlign w:val="center"/>
          </w:tcPr>
          <w:p w14:paraId="1D5C88F2" w14:textId="77777777" w:rsidR="00687B81" w:rsidRDefault="007E762F">
            <w:r>
              <w:rPr>
                <w:b/>
                <w:color w:val="073451"/>
                <w:sz w:val="17"/>
              </w:rPr>
              <w:t>9</w:t>
            </w:r>
          </w:p>
        </w:tc>
        <w:tc>
          <w:tcPr>
            <w:tcW w:w="1440" w:type="dxa"/>
            <w:tcMar>
              <w:top w:w="70" w:type="dxa"/>
              <w:left w:w="80" w:type="dxa"/>
              <w:bottom w:w="70" w:type="dxa"/>
              <w:right w:w="80" w:type="dxa"/>
            </w:tcMar>
            <w:vAlign w:val="center"/>
          </w:tcPr>
          <w:p w14:paraId="01FE6B4F" w14:textId="77777777" w:rsidR="00687B81" w:rsidRDefault="00687B81"/>
        </w:tc>
        <w:tc>
          <w:tcPr>
            <w:tcW w:w="1555" w:type="dxa"/>
            <w:tcMar>
              <w:top w:w="70" w:type="dxa"/>
              <w:left w:w="80" w:type="dxa"/>
              <w:bottom w:w="70" w:type="dxa"/>
              <w:right w:w="80" w:type="dxa"/>
            </w:tcMar>
            <w:vAlign w:val="center"/>
          </w:tcPr>
          <w:p w14:paraId="18675C71" w14:textId="77777777" w:rsidR="00687B81" w:rsidRDefault="00687B81"/>
        </w:tc>
        <w:tc>
          <w:tcPr>
            <w:tcW w:w="2534" w:type="dxa"/>
            <w:tcMar>
              <w:top w:w="70" w:type="dxa"/>
              <w:left w:w="80" w:type="dxa"/>
              <w:bottom w:w="70" w:type="dxa"/>
              <w:right w:w="80" w:type="dxa"/>
            </w:tcMar>
            <w:vAlign w:val="center"/>
          </w:tcPr>
          <w:p w14:paraId="50520B02" w14:textId="77777777" w:rsidR="00687B81" w:rsidRDefault="00687B81"/>
        </w:tc>
        <w:tc>
          <w:tcPr>
            <w:tcW w:w="3773" w:type="dxa"/>
            <w:tcMar>
              <w:top w:w="70" w:type="dxa"/>
              <w:left w:w="80" w:type="dxa"/>
              <w:bottom w:w="70" w:type="dxa"/>
              <w:right w:w="80" w:type="dxa"/>
            </w:tcMar>
            <w:vAlign w:val="center"/>
          </w:tcPr>
          <w:p w14:paraId="767D1FCB" w14:textId="77777777" w:rsidR="00687B81" w:rsidRDefault="00687B81"/>
        </w:tc>
      </w:tr>
      <w:tr w:rsidR="00687B81" w14:paraId="66FB4120" w14:textId="77777777">
        <w:trPr>
          <w:jc w:val="center"/>
        </w:trPr>
        <w:tc>
          <w:tcPr>
            <w:tcW w:w="893" w:type="dxa"/>
            <w:tcMar>
              <w:top w:w="70" w:type="dxa"/>
              <w:left w:w="80" w:type="dxa"/>
              <w:bottom w:w="70" w:type="dxa"/>
              <w:right w:w="80" w:type="dxa"/>
            </w:tcMar>
            <w:vAlign w:val="center"/>
          </w:tcPr>
          <w:p w14:paraId="73D43F36" w14:textId="77777777" w:rsidR="00687B81" w:rsidRDefault="007E762F">
            <w:r>
              <w:rPr>
                <w:b/>
                <w:color w:val="073451"/>
                <w:sz w:val="17"/>
              </w:rPr>
              <w:t>10</w:t>
            </w:r>
          </w:p>
        </w:tc>
        <w:tc>
          <w:tcPr>
            <w:tcW w:w="1440" w:type="dxa"/>
            <w:tcMar>
              <w:top w:w="70" w:type="dxa"/>
              <w:left w:w="80" w:type="dxa"/>
              <w:bottom w:w="70" w:type="dxa"/>
              <w:right w:w="80" w:type="dxa"/>
            </w:tcMar>
            <w:vAlign w:val="center"/>
          </w:tcPr>
          <w:p w14:paraId="3089FFB1" w14:textId="77777777" w:rsidR="00687B81" w:rsidRDefault="00687B81"/>
        </w:tc>
        <w:tc>
          <w:tcPr>
            <w:tcW w:w="1555" w:type="dxa"/>
            <w:tcMar>
              <w:top w:w="70" w:type="dxa"/>
              <w:left w:w="80" w:type="dxa"/>
              <w:bottom w:w="70" w:type="dxa"/>
              <w:right w:w="80" w:type="dxa"/>
            </w:tcMar>
            <w:vAlign w:val="center"/>
          </w:tcPr>
          <w:p w14:paraId="3922F38E" w14:textId="77777777" w:rsidR="00687B81" w:rsidRDefault="00687B81"/>
        </w:tc>
        <w:tc>
          <w:tcPr>
            <w:tcW w:w="2534" w:type="dxa"/>
            <w:tcMar>
              <w:top w:w="70" w:type="dxa"/>
              <w:left w:w="80" w:type="dxa"/>
              <w:bottom w:w="70" w:type="dxa"/>
              <w:right w:w="80" w:type="dxa"/>
            </w:tcMar>
            <w:vAlign w:val="center"/>
          </w:tcPr>
          <w:p w14:paraId="0CE668A7" w14:textId="77777777" w:rsidR="00687B81" w:rsidRDefault="00687B81"/>
        </w:tc>
        <w:tc>
          <w:tcPr>
            <w:tcW w:w="3773" w:type="dxa"/>
            <w:tcMar>
              <w:top w:w="70" w:type="dxa"/>
              <w:left w:w="80" w:type="dxa"/>
              <w:bottom w:w="70" w:type="dxa"/>
              <w:right w:w="80" w:type="dxa"/>
            </w:tcMar>
            <w:vAlign w:val="center"/>
          </w:tcPr>
          <w:p w14:paraId="7E498EE1" w14:textId="77777777" w:rsidR="00687B81" w:rsidRDefault="00687B81"/>
        </w:tc>
      </w:tr>
      <w:tr w:rsidR="00687B81" w14:paraId="2B508443" w14:textId="77777777">
        <w:trPr>
          <w:jc w:val="center"/>
        </w:trPr>
        <w:tc>
          <w:tcPr>
            <w:tcW w:w="893" w:type="dxa"/>
            <w:tcMar>
              <w:top w:w="70" w:type="dxa"/>
              <w:left w:w="80" w:type="dxa"/>
              <w:bottom w:w="70" w:type="dxa"/>
              <w:right w:w="80" w:type="dxa"/>
            </w:tcMar>
            <w:vAlign w:val="center"/>
          </w:tcPr>
          <w:p w14:paraId="4FFE5E56" w14:textId="77777777" w:rsidR="00687B81" w:rsidRDefault="007E762F">
            <w:r>
              <w:rPr>
                <w:b/>
                <w:color w:val="073451"/>
                <w:sz w:val="17"/>
              </w:rPr>
              <w:t>11</w:t>
            </w:r>
          </w:p>
        </w:tc>
        <w:tc>
          <w:tcPr>
            <w:tcW w:w="1440" w:type="dxa"/>
            <w:tcMar>
              <w:top w:w="70" w:type="dxa"/>
              <w:left w:w="80" w:type="dxa"/>
              <w:bottom w:w="70" w:type="dxa"/>
              <w:right w:w="80" w:type="dxa"/>
            </w:tcMar>
            <w:vAlign w:val="center"/>
          </w:tcPr>
          <w:p w14:paraId="6C75F0CA" w14:textId="77777777" w:rsidR="00687B81" w:rsidRDefault="00687B81"/>
        </w:tc>
        <w:tc>
          <w:tcPr>
            <w:tcW w:w="1555" w:type="dxa"/>
            <w:tcMar>
              <w:top w:w="70" w:type="dxa"/>
              <w:left w:w="80" w:type="dxa"/>
              <w:bottom w:w="70" w:type="dxa"/>
              <w:right w:w="80" w:type="dxa"/>
            </w:tcMar>
            <w:vAlign w:val="center"/>
          </w:tcPr>
          <w:p w14:paraId="03A376A3" w14:textId="77777777" w:rsidR="00687B81" w:rsidRDefault="00687B81"/>
        </w:tc>
        <w:tc>
          <w:tcPr>
            <w:tcW w:w="2534" w:type="dxa"/>
            <w:tcMar>
              <w:top w:w="70" w:type="dxa"/>
              <w:left w:w="80" w:type="dxa"/>
              <w:bottom w:w="70" w:type="dxa"/>
              <w:right w:w="80" w:type="dxa"/>
            </w:tcMar>
            <w:vAlign w:val="center"/>
          </w:tcPr>
          <w:p w14:paraId="310B0B6E" w14:textId="77777777" w:rsidR="00687B81" w:rsidRDefault="00687B81"/>
        </w:tc>
        <w:tc>
          <w:tcPr>
            <w:tcW w:w="3773" w:type="dxa"/>
            <w:tcMar>
              <w:top w:w="70" w:type="dxa"/>
              <w:left w:w="80" w:type="dxa"/>
              <w:bottom w:w="70" w:type="dxa"/>
              <w:right w:w="80" w:type="dxa"/>
            </w:tcMar>
            <w:vAlign w:val="center"/>
          </w:tcPr>
          <w:p w14:paraId="0FC247FE" w14:textId="77777777" w:rsidR="00687B81" w:rsidRDefault="00687B81"/>
        </w:tc>
      </w:tr>
      <w:tr w:rsidR="00687B81" w14:paraId="3516C351" w14:textId="77777777">
        <w:trPr>
          <w:jc w:val="center"/>
        </w:trPr>
        <w:tc>
          <w:tcPr>
            <w:tcW w:w="893" w:type="dxa"/>
            <w:tcMar>
              <w:top w:w="70" w:type="dxa"/>
              <w:left w:w="80" w:type="dxa"/>
              <w:bottom w:w="70" w:type="dxa"/>
              <w:right w:w="80" w:type="dxa"/>
            </w:tcMar>
            <w:vAlign w:val="center"/>
          </w:tcPr>
          <w:p w14:paraId="4AEEBF87" w14:textId="77777777" w:rsidR="00687B81" w:rsidRDefault="007E762F">
            <w:r>
              <w:rPr>
                <w:b/>
                <w:color w:val="073451"/>
                <w:sz w:val="17"/>
              </w:rPr>
              <w:t>12</w:t>
            </w:r>
          </w:p>
        </w:tc>
        <w:tc>
          <w:tcPr>
            <w:tcW w:w="1440" w:type="dxa"/>
            <w:tcMar>
              <w:top w:w="70" w:type="dxa"/>
              <w:left w:w="80" w:type="dxa"/>
              <w:bottom w:w="70" w:type="dxa"/>
              <w:right w:w="80" w:type="dxa"/>
            </w:tcMar>
            <w:vAlign w:val="center"/>
          </w:tcPr>
          <w:p w14:paraId="443678EE" w14:textId="77777777" w:rsidR="00687B81" w:rsidRDefault="00687B81"/>
        </w:tc>
        <w:tc>
          <w:tcPr>
            <w:tcW w:w="1555" w:type="dxa"/>
            <w:tcMar>
              <w:top w:w="70" w:type="dxa"/>
              <w:left w:w="80" w:type="dxa"/>
              <w:bottom w:w="70" w:type="dxa"/>
              <w:right w:w="80" w:type="dxa"/>
            </w:tcMar>
            <w:vAlign w:val="center"/>
          </w:tcPr>
          <w:p w14:paraId="78CA28F6" w14:textId="77777777" w:rsidR="00687B81" w:rsidRDefault="00687B81"/>
        </w:tc>
        <w:tc>
          <w:tcPr>
            <w:tcW w:w="2534" w:type="dxa"/>
            <w:tcMar>
              <w:top w:w="70" w:type="dxa"/>
              <w:left w:w="80" w:type="dxa"/>
              <w:bottom w:w="70" w:type="dxa"/>
              <w:right w:w="80" w:type="dxa"/>
            </w:tcMar>
            <w:vAlign w:val="center"/>
          </w:tcPr>
          <w:p w14:paraId="7E9251C9" w14:textId="77777777" w:rsidR="00687B81" w:rsidRDefault="00687B81"/>
        </w:tc>
        <w:tc>
          <w:tcPr>
            <w:tcW w:w="3773" w:type="dxa"/>
            <w:tcMar>
              <w:top w:w="70" w:type="dxa"/>
              <w:left w:w="80" w:type="dxa"/>
              <w:bottom w:w="70" w:type="dxa"/>
              <w:right w:w="80" w:type="dxa"/>
            </w:tcMar>
            <w:vAlign w:val="center"/>
          </w:tcPr>
          <w:p w14:paraId="4E5885ED" w14:textId="77777777" w:rsidR="00687B81" w:rsidRDefault="00687B81"/>
        </w:tc>
      </w:tr>
      <w:tr w:rsidR="00687B81" w14:paraId="31E947B2" w14:textId="77777777">
        <w:trPr>
          <w:jc w:val="center"/>
        </w:trPr>
        <w:tc>
          <w:tcPr>
            <w:tcW w:w="893" w:type="dxa"/>
            <w:tcMar>
              <w:top w:w="70" w:type="dxa"/>
              <w:left w:w="80" w:type="dxa"/>
              <w:bottom w:w="70" w:type="dxa"/>
              <w:right w:w="80" w:type="dxa"/>
            </w:tcMar>
            <w:vAlign w:val="center"/>
          </w:tcPr>
          <w:p w14:paraId="454FDBAF" w14:textId="77777777" w:rsidR="00687B81" w:rsidRDefault="007E762F">
            <w:r>
              <w:rPr>
                <w:b/>
                <w:color w:val="073451"/>
                <w:sz w:val="17"/>
              </w:rPr>
              <w:t>13</w:t>
            </w:r>
          </w:p>
        </w:tc>
        <w:tc>
          <w:tcPr>
            <w:tcW w:w="1440" w:type="dxa"/>
            <w:tcMar>
              <w:top w:w="70" w:type="dxa"/>
              <w:left w:w="80" w:type="dxa"/>
              <w:bottom w:w="70" w:type="dxa"/>
              <w:right w:w="80" w:type="dxa"/>
            </w:tcMar>
            <w:vAlign w:val="center"/>
          </w:tcPr>
          <w:p w14:paraId="23AB9993" w14:textId="77777777" w:rsidR="00687B81" w:rsidRDefault="00687B81"/>
        </w:tc>
        <w:tc>
          <w:tcPr>
            <w:tcW w:w="1555" w:type="dxa"/>
            <w:tcMar>
              <w:top w:w="70" w:type="dxa"/>
              <w:left w:w="80" w:type="dxa"/>
              <w:bottom w:w="70" w:type="dxa"/>
              <w:right w:w="80" w:type="dxa"/>
            </w:tcMar>
            <w:vAlign w:val="center"/>
          </w:tcPr>
          <w:p w14:paraId="092F5D72" w14:textId="77777777" w:rsidR="00687B81" w:rsidRDefault="00687B81"/>
        </w:tc>
        <w:tc>
          <w:tcPr>
            <w:tcW w:w="2534" w:type="dxa"/>
            <w:tcMar>
              <w:top w:w="70" w:type="dxa"/>
              <w:left w:w="80" w:type="dxa"/>
              <w:bottom w:w="70" w:type="dxa"/>
              <w:right w:w="80" w:type="dxa"/>
            </w:tcMar>
            <w:vAlign w:val="center"/>
          </w:tcPr>
          <w:p w14:paraId="79208500" w14:textId="77777777" w:rsidR="00687B81" w:rsidRDefault="00687B81"/>
        </w:tc>
        <w:tc>
          <w:tcPr>
            <w:tcW w:w="3773" w:type="dxa"/>
            <w:tcMar>
              <w:top w:w="70" w:type="dxa"/>
              <w:left w:w="80" w:type="dxa"/>
              <w:bottom w:w="70" w:type="dxa"/>
              <w:right w:w="80" w:type="dxa"/>
            </w:tcMar>
            <w:vAlign w:val="center"/>
          </w:tcPr>
          <w:p w14:paraId="6F9B3FBE" w14:textId="77777777" w:rsidR="00687B81" w:rsidRDefault="00687B81"/>
        </w:tc>
      </w:tr>
      <w:tr w:rsidR="00687B81" w14:paraId="54DEC27E" w14:textId="77777777">
        <w:trPr>
          <w:jc w:val="center"/>
        </w:trPr>
        <w:tc>
          <w:tcPr>
            <w:tcW w:w="893" w:type="dxa"/>
            <w:tcMar>
              <w:top w:w="70" w:type="dxa"/>
              <w:left w:w="80" w:type="dxa"/>
              <w:bottom w:w="70" w:type="dxa"/>
              <w:right w:w="80" w:type="dxa"/>
            </w:tcMar>
            <w:vAlign w:val="center"/>
          </w:tcPr>
          <w:p w14:paraId="5D705240" w14:textId="77777777" w:rsidR="00687B81" w:rsidRDefault="007E762F">
            <w:r>
              <w:rPr>
                <w:b/>
                <w:color w:val="073451"/>
                <w:sz w:val="17"/>
              </w:rPr>
              <w:t>14</w:t>
            </w:r>
          </w:p>
        </w:tc>
        <w:tc>
          <w:tcPr>
            <w:tcW w:w="1440" w:type="dxa"/>
            <w:tcMar>
              <w:top w:w="70" w:type="dxa"/>
              <w:left w:w="80" w:type="dxa"/>
              <w:bottom w:w="70" w:type="dxa"/>
              <w:right w:w="80" w:type="dxa"/>
            </w:tcMar>
            <w:vAlign w:val="center"/>
          </w:tcPr>
          <w:p w14:paraId="3910523E" w14:textId="77777777" w:rsidR="00687B81" w:rsidRDefault="00687B81"/>
        </w:tc>
        <w:tc>
          <w:tcPr>
            <w:tcW w:w="1555" w:type="dxa"/>
            <w:tcMar>
              <w:top w:w="70" w:type="dxa"/>
              <w:left w:w="80" w:type="dxa"/>
              <w:bottom w:w="70" w:type="dxa"/>
              <w:right w:w="80" w:type="dxa"/>
            </w:tcMar>
            <w:vAlign w:val="center"/>
          </w:tcPr>
          <w:p w14:paraId="422FEB11" w14:textId="77777777" w:rsidR="00687B81" w:rsidRDefault="00687B81"/>
        </w:tc>
        <w:tc>
          <w:tcPr>
            <w:tcW w:w="2534" w:type="dxa"/>
            <w:tcMar>
              <w:top w:w="70" w:type="dxa"/>
              <w:left w:w="80" w:type="dxa"/>
              <w:bottom w:w="70" w:type="dxa"/>
              <w:right w:w="80" w:type="dxa"/>
            </w:tcMar>
            <w:vAlign w:val="center"/>
          </w:tcPr>
          <w:p w14:paraId="4359BD26" w14:textId="77777777" w:rsidR="00687B81" w:rsidRDefault="00687B81"/>
        </w:tc>
        <w:tc>
          <w:tcPr>
            <w:tcW w:w="3773" w:type="dxa"/>
            <w:tcMar>
              <w:top w:w="70" w:type="dxa"/>
              <w:left w:w="80" w:type="dxa"/>
              <w:bottom w:w="70" w:type="dxa"/>
              <w:right w:w="80" w:type="dxa"/>
            </w:tcMar>
            <w:vAlign w:val="center"/>
          </w:tcPr>
          <w:p w14:paraId="64BA29B4" w14:textId="77777777" w:rsidR="00687B81" w:rsidRDefault="00687B81"/>
        </w:tc>
      </w:tr>
      <w:tr w:rsidR="00687B81" w14:paraId="233EB952" w14:textId="77777777">
        <w:trPr>
          <w:jc w:val="center"/>
        </w:trPr>
        <w:tc>
          <w:tcPr>
            <w:tcW w:w="893" w:type="dxa"/>
            <w:tcMar>
              <w:top w:w="70" w:type="dxa"/>
              <w:left w:w="80" w:type="dxa"/>
              <w:bottom w:w="70" w:type="dxa"/>
              <w:right w:w="80" w:type="dxa"/>
            </w:tcMar>
            <w:vAlign w:val="center"/>
          </w:tcPr>
          <w:p w14:paraId="00D84F64" w14:textId="77777777" w:rsidR="00687B81" w:rsidRDefault="007E762F">
            <w:r>
              <w:rPr>
                <w:b/>
                <w:color w:val="073451"/>
                <w:sz w:val="17"/>
              </w:rPr>
              <w:t>15</w:t>
            </w:r>
          </w:p>
        </w:tc>
        <w:tc>
          <w:tcPr>
            <w:tcW w:w="1440" w:type="dxa"/>
            <w:tcMar>
              <w:top w:w="70" w:type="dxa"/>
              <w:left w:w="80" w:type="dxa"/>
              <w:bottom w:w="70" w:type="dxa"/>
              <w:right w:w="80" w:type="dxa"/>
            </w:tcMar>
            <w:vAlign w:val="center"/>
          </w:tcPr>
          <w:p w14:paraId="056A6D39" w14:textId="77777777" w:rsidR="00687B81" w:rsidRDefault="00687B81"/>
        </w:tc>
        <w:tc>
          <w:tcPr>
            <w:tcW w:w="1555" w:type="dxa"/>
            <w:tcMar>
              <w:top w:w="70" w:type="dxa"/>
              <w:left w:w="80" w:type="dxa"/>
              <w:bottom w:w="70" w:type="dxa"/>
              <w:right w:w="80" w:type="dxa"/>
            </w:tcMar>
            <w:vAlign w:val="center"/>
          </w:tcPr>
          <w:p w14:paraId="5EECD888" w14:textId="77777777" w:rsidR="00687B81" w:rsidRDefault="00687B81"/>
        </w:tc>
        <w:tc>
          <w:tcPr>
            <w:tcW w:w="2534" w:type="dxa"/>
            <w:tcMar>
              <w:top w:w="70" w:type="dxa"/>
              <w:left w:w="80" w:type="dxa"/>
              <w:bottom w:w="70" w:type="dxa"/>
              <w:right w:w="80" w:type="dxa"/>
            </w:tcMar>
            <w:vAlign w:val="center"/>
          </w:tcPr>
          <w:p w14:paraId="3F3BC0EC" w14:textId="77777777" w:rsidR="00687B81" w:rsidRDefault="00687B81"/>
        </w:tc>
        <w:tc>
          <w:tcPr>
            <w:tcW w:w="3773" w:type="dxa"/>
            <w:tcMar>
              <w:top w:w="70" w:type="dxa"/>
              <w:left w:w="80" w:type="dxa"/>
              <w:bottom w:w="70" w:type="dxa"/>
              <w:right w:w="80" w:type="dxa"/>
            </w:tcMar>
            <w:vAlign w:val="center"/>
          </w:tcPr>
          <w:p w14:paraId="7264E1FE" w14:textId="77777777" w:rsidR="00687B81" w:rsidRDefault="00687B81"/>
        </w:tc>
      </w:tr>
      <w:tr w:rsidR="00687B81" w14:paraId="477C4F9C" w14:textId="77777777">
        <w:trPr>
          <w:jc w:val="center"/>
        </w:trPr>
        <w:tc>
          <w:tcPr>
            <w:tcW w:w="893" w:type="dxa"/>
            <w:tcMar>
              <w:top w:w="70" w:type="dxa"/>
              <w:left w:w="80" w:type="dxa"/>
              <w:bottom w:w="70" w:type="dxa"/>
              <w:right w:w="80" w:type="dxa"/>
            </w:tcMar>
            <w:vAlign w:val="center"/>
          </w:tcPr>
          <w:p w14:paraId="385855C8" w14:textId="77777777" w:rsidR="00687B81" w:rsidRDefault="007E762F">
            <w:r>
              <w:rPr>
                <w:b/>
                <w:color w:val="073451"/>
                <w:sz w:val="17"/>
              </w:rPr>
              <w:t>16</w:t>
            </w:r>
          </w:p>
        </w:tc>
        <w:tc>
          <w:tcPr>
            <w:tcW w:w="1440" w:type="dxa"/>
            <w:tcMar>
              <w:top w:w="70" w:type="dxa"/>
              <w:left w:w="80" w:type="dxa"/>
              <w:bottom w:w="70" w:type="dxa"/>
              <w:right w:w="80" w:type="dxa"/>
            </w:tcMar>
            <w:vAlign w:val="center"/>
          </w:tcPr>
          <w:p w14:paraId="2FDFAF13" w14:textId="77777777" w:rsidR="00687B81" w:rsidRDefault="00687B81"/>
        </w:tc>
        <w:tc>
          <w:tcPr>
            <w:tcW w:w="1555" w:type="dxa"/>
            <w:tcMar>
              <w:top w:w="70" w:type="dxa"/>
              <w:left w:w="80" w:type="dxa"/>
              <w:bottom w:w="70" w:type="dxa"/>
              <w:right w:w="80" w:type="dxa"/>
            </w:tcMar>
            <w:vAlign w:val="center"/>
          </w:tcPr>
          <w:p w14:paraId="334C4871" w14:textId="77777777" w:rsidR="00687B81" w:rsidRDefault="00687B81"/>
        </w:tc>
        <w:tc>
          <w:tcPr>
            <w:tcW w:w="2534" w:type="dxa"/>
            <w:tcMar>
              <w:top w:w="70" w:type="dxa"/>
              <w:left w:w="80" w:type="dxa"/>
              <w:bottom w:w="70" w:type="dxa"/>
              <w:right w:w="80" w:type="dxa"/>
            </w:tcMar>
            <w:vAlign w:val="center"/>
          </w:tcPr>
          <w:p w14:paraId="1083D70B" w14:textId="77777777" w:rsidR="00687B81" w:rsidRDefault="00687B81"/>
        </w:tc>
        <w:tc>
          <w:tcPr>
            <w:tcW w:w="3773" w:type="dxa"/>
            <w:tcMar>
              <w:top w:w="70" w:type="dxa"/>
              <w:left w:w="80" w:type="dxa"/>
              <w:bottom w:w="70" w:type="dxa"/>
              <w:right w:w="80" w:type="dxa"/>
            </w:tcMar>
            <w:vAlign w:val="center"/>
          </w:tcPr>
          <w:p w14:paraId="2CDD791E" w14:textId="77777777" w:rsidR="00687B81" w:rsidRDefault="00687B81"/>
        </w:tc>
      </w:tr>
      <w:tr w:rsidR="00687B81" w14:paraId="2A57F3A4" w14:textId="77777777">
        <w:trPr>
          <w:jc w:val="center"/>
        </w:trPr>
        <w:tc>
          <w:tcPr>
            <w:tcW w:w="893" w:type="dxa"/>
            <w:tcMar>
              <w:top w:w="70" w:type="dxa"/>
              <w:left w:w="80" w:type="dxa"/>
              <w:bottom w:w="70" w:type="dxa"/>
              <w:right w:w="80" w:type="dxa"/>
            </w:tcMar>
            <w:vAlign w:val="center"/>
          </w:tcPr>
          <w:p w14:paraId="0706FA1A" w14:textId="77777777" w:rsidR="00687B81" w:rsidRDefault="007E762F">
            <w:r>
              <w:rPr>
                <w:b/>
                <w:color w:val="073451"/>
                <w:sz w:val="17"/>
              </w:rPr>
              <w:t>17</w:t>
            </w:r>
          </w:p>
        </w:tc>
        <w:tc>
          <w:tcPr>
            <w:tcW w:w="1440" w:type="dxa"/>
            <w:tcMar>
              <w:top w:w="70" w:type="dxa"/>
              <w:left w:w="80" w:type="dxa"/>
              <w:bottom w:w="70" w:type="dxa"/>
              <w:right w:w="80" w:type="dxa"/>
            </w:tcMar>
            <w:vAlign w:val="center"/>
          </w:tcPr>
          <w:p w14:paraId="31B57689" w14:textId="77777777" w:rsidR="00687B81" w:rsidRDefault="00687B81"/>
        </w:tc>
        <w:tc>
          <w:tcPr>
            <w:tcW w:w="1555" w:type="dxa"/>
            <w:tcMar>
              <w:top w:w="70" w:type="dxa"/>
              <w:left w:w="80" w:type="dxa"/>
              <w:bottom w:w="70" w:type="dxa"/>
              <w:right w:w="80" w:type="dxa"/>
            </w:tcMar>
            <w:vAlign w:val="center"/>
          </w:tcPr>
          <w:p w14:paraId="19913D5D" w14:textId="77777777" w:rsidR="00687B81" w:rsidRDefault="00687B81"/>
        </w:tc>
        <w:tc>
          <w:tcPr>
            <w:tcW w:w="2534" w:type="dxa"/>
            <w:tcMar>
              <w:top w:w="70" w:type="dxa"/>
              <w:left w:w="80" w:type="dxa"/>
              <w:bottom w:w="70" w:type="dxa"/>
              <w:right w:w="80" w:type="dxa"/>
            </w:tcMar>
            <w:vAlign w:val="center"/>
          </w:tcPr>
          <w:p w14:paraId="73EBD938" w14:textId="77777777" w:rsidR="00687B81" w:rsidRDefault="00687B81"/>
        </w:tc>
        <w:tc>
          <w:tcPr>
            <w:tcW w:w="3773" w:type="dxa"/>
            <w:tcMar>
              <w:top w:w="70" w:type="dxa"/>
              <w:left w:w="80" w:type="dxa"/>
              <w:bottom w:w="70" w:type="dxa"/>
              <w:right w:w="80" w:type="dxa"/>
            </w:tcMar>
            <w:vAlign w:val="center"/>
          </w:tcPr>
          <w:p w14:paraId="39F941A4" w14:textId="77777777" w:rsidR="00687B81" w:rsidRDefault="00687B81"/>
        </w:tc>
      </w:tr>
    </w:tbl>
    <w:p w14:paraId="0B2AA3DD" w14:textId="77777777" w:rsidR="00687B81" w:rsidRDefault="007E762F">
      <w:pPr>
        <w:pStyle w:val="Heading2"/>
      </w:pPr>
      <w:r>
        <w:lastRenderedPageBreak/>
        <w:t>Remediation and Readiness Plan</w:t>
      </w:r>
    </w:p>
    <w:p w14:paraId="7DDCFB1F" w14:textId="77777777" w:rsidR="00687B81" w:rsidRDefault="007E762F">
      <w:pPr>
        <w:spacing w:after="140"/>
      </w:pPr>
      <w:r>
        <w:rPr>
          <w:sz w:val="19"/>
        </w:rPr>
        <w:t>Items missed or answered with confidence 1–2: ________________________________________________</w:t>
      </w:r>
    </w:p>
    <w:p w14:paraId="219ACA0D" w14:textId="77777777" w:rsidR="00687B81" w:rsidRDefault="007E762F">
      <w:pPr>
        <w:spacing w:after="140"/>
      </w:pPr>
      <w:r>
        <w:rPr>
          <w:sz w:val="19"/>
        </w:rPr>
        <w:t>Most frequent reasoning error: _____________________________________________________________</w:t>
      </w:r>
    </w:p>
    <w:p w14:paraId="4A461CE1" w14:textId="77777777" w:rsidR="00687B81" w:rsidRDefault="007E762F">
      <w:pPr>
        <w:spacing w:after="140"/>
      </w:pPr>
      <w:r>
        <w:rPr>
          <w:sz w:val="19"/>
        </w:rPr>
        <w:t>Workbook chapter/tool to review: ___________________________________________________________</w:t>
      </w:r>
    </w:p>
    <w:p w14:paraId="7ECEBA80" w14:textId="77777777" w:rsidR="00687B81" w:rsidRDefault="007E762F">
      <w:pPr>
        <w:spacing w:after="140"/>
      </w:pPr>
      <w:r>
        <w:rPr>
          <w:sz w:val="19"/>
        </w:rPr>
        <w:t>Specific repair rule I will apply: __________________________________________________________</w:t>
      </w:r>
    </w:p>
    <w:p w14:paraId="5BD5CDBD" w14:textId="77777777" w:rsidR="00687B81" w:rsidRDefault="007E762F">
      <w:pPr>
        <w:spacing w:after="140"/>
      </w:pPr>
      <w:r>
        <w:rPr>
          <w:sz w:val="19"/>
        </w:rPr>
        <w:t>Practice action before retake: ______________________________________________________________</w:t>
      </w:r>
    </w:p>
    <w:p w14:paraId="3442B4A3" w14:textId="77777777" w:rsidR="00687B81" w:rsidRDefault="007E762F">
      <w:pPr>
        <w:spacing w:after="140"/>
      </w:pPr>
      <w:r>
        <w:rPr>
          <w:sz w:val="19"/>
        </w:rPr>
        <w:t>Evidence I am ready to retake: ______________________________________________________________</w:t>
      </w:r>
    </w:p>
    <w:p w14:paraId="7E18970B" w14:textId="77777777" w:rsidR="00687B81" w:rsidRDefault="007E762F">
      <w:pPr>
        <w:shd w:val="clear" w:color="auto" w:fill="E8F6F5"/>
        <w:spacing w:before="60" w:line="252" w:lineRule="auto"/>
        <w:ind w:left="115" w:right="115"/>
      </w:pPr>
      <w:r>
        <w:rPr>
          <w:b/>
          <w:color w:val="073451"/>
          <w:sz w:val="18"/>
        </w:rPr>
        <w:t xml:space="preserve">READINESS GATE: </w:t>
      </w:r>
      <w:r>
        <w:rPr>
          <w:sz w:val="18"/>
        </w:rPr>
        <w:t>Do not rely on score alone. Review every incorrect response and every correct response marked with confidence 1 or 2. Retake after you can state the decision point, explain why the best option comes first, and identify the reasoning error in competing options.</w:t>
      </w:r>
    </w:p>
    <w:p w14:paraId="10678C4B" w14:textId="77777777" w:rsidR="00687B81" w:rsidRDefault="007E762F">
      <w:pPr>
        <w:spacing w:before="160"/>
        <w:jc w:val="center"/>
      </w:pPr>
      <w:r>
        <w:rPr>
          <w:b/>
          <w:color w:val="5D6B75"/>
          <w:sz w:val="17"/>
        </w:rPr>
        <w:t>Exam preparation only | No CE credit | Consult current official and jurisdictional sources</w:t>
      </w:r>
    </w:p>
    <w:sectPr w:rsidR="00687B81" w:rsidSect="00034616">
      <w:headerReference w:type="default" r:id="rId9"/>
      <w:footerReference w:type="default" r:id="rId10"/>
      <w:pgSz w:w="12240" w:h="15840"/>
      <w:pgMar w:top="749" w:right="893" w:bottom="749" w:left="893" w:header="374" w:footer="3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DDFF96" w14:textId="77777777" w:rsidR="007E762F" w:rsidRDefault="007E762F">
      <w:pPr>
        <w:spacing w:after="0" w:line="240" w:lineRule="auto"/>
      </w:pPr>
      <w:r>
        <w:separator/>
      </w:r>
    </w:p>
  </w:endnote>
  <w:endnote w:type="continuationSeparator" w:id="0">
    <w:p w14:paraId="5EF5433B" w14:textId="77777777" w:rsidR="007E762F" w:rsidRDefault="007E7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79628D" w14:textId="77777777" w:rsidR="00687B81" w:rsidRDefault="007E762F">
    <w:pPr>
      <w:pStyle w:val="Footer"/>
      <w:spacing w:before="40"/>
      <w:jc w:val="center"/>
    </w:pPr>
    <w:r>
      <w:rPr>
        <w:color w:val="5D6B75"/>
        <w:sz w:val="14"/>
      </w:rPr>
      <w:t xml:space="preserve">Clinical Training &amp; Supervision Academy | WB6 Candidate Bank | Page </w:t>
    </w:r>
    <w:r>
      <w:fldChar w:fldCharType="begin"/>
    </w:r>
    <w:r>
      <w:instrText>PAGE</w:instrText>
    </w:r>
    <w:r>
      <w:fldChar w:fldCharType="separate"/>
    </w:r>
    <w:r w:rsidR="00972824">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F77D8F" w14:textId="77777777" w:rsidR="007E762F" w:rsidRDefault="007E762F">
      <w:pPr>
        <w:spacing w:after="0" w:line="240" w:lineRule="auto"/>
      </w:pPr>
      <w:r>
        <w:separator/>
      </w:r>
    </w:p>
  </w:footnote>
  <w:footnote w:type="continuationSeparator" w:id="0">
    <w:p w14:paraId="2E89329F" w14:textId="77777777" w:rsidR="007E762F" w:rsidRDefault="007E7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A37CA" w14:textId="77777777" w:rsidR="00687B81" w:rsidRDefault="007E762F">
    <w:pPr>
      <w:pStyle w:val="Header"/>
      <w:spacing w:after="40"/>
      <w:jc w:val="center"/>
    </w:pPr>
    <w:r>
      <w:rPr>
        <w:b/>
        <w:color w:val="00A8A8"/>
        <w:sz w:val="15"/>
      </w:rPr>
      <w:t xml:space="preserve">CLINICAL TRAINING &amp; SUPERVISION </w:t>
    </w:r>
    <w:proofErr w:type="gramStart"/>
    <w:r>
      <w:rPr>
        <w:b/>
        <w:color w:val="00A8A8"/>
        <w:sz w:val="15"/>
      </w:rPr>
      <w:t>ACADEMY  |</w:t>
    </w:r>
    <w:proofErr w:type="gramEnd"/>
    <w:r>
      <w:rPr>
        <w:b/>
        <w:color w:val="00A8A8"/>
        <w:sz w:val="15"/>
      </w:rPr>
      <w:t xml:space="preserve">  LMFT AMFTRB EXAM PREPARATION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96653">
    <w:abstractNumId w:val="8"/>
  </w:num>
  <w:num w:numId="2" w16cid:durableId="1019114556">
    <w:abstractNumId w:val="6"/>
  </w:num>
  <w:num w:numId="3" w16cid:durableId="192768662">
    <w:abstractNumId w:val="5"/>
  </w:num>
  <w:num w:numId="4" w16cid:durableId="1260914246">
    <w:abstractNumId w:val="4"/>
  </w:num>
  <w:num w:numId="5" w16cid:durableId="1079592584">
    <w:abstractNumId w:val="7"/>
  </w:num>
  <w:num w:numId="6" w16cid:durableId="429011419">
    <w:abstractNumId w:val="3"/>
  </w:num>
  <w:num w:numId="7" w16cid:durableId="1257249013">
    <w:abstractNumId w:val="2"/>
  </w:num>
  <w:num w:numId="8" w16cid:durableId="1070153243">
    <w:abstractNumId w:val="1"/>
  </w:num>
  <w:num w:numId="9" w16cid:durableId="445306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3D9F"/>
    <w:rsid w:val="00687B81"/>
    <w:rsid w:val="007E762F"/>
    <w:rsid w:val="009728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8BC43"/>
  <w14:defaultImageDpi w14:val="300"/>
  <w15:docId w15:val="{3415934C-394D-7E4C-9EF4-C648CB940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172B3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7345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7345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A8A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2345</Words>
  <Characters>13372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6 — 17-Question Candidate Bank</dc:title>
  <dc:subject>Candidate-facing practice bank for crisis and emergency response</dc:subject>
  <dc:creator>Clinical Training &amp; Supervision Academy</dc:creator>
  <cp:keywords>LMFT, AMFTRB, exam preparation, crisis, suicide, violence, trauma, candidate bank</cp:keywords>
  <dc:description>Exam preparation only. No CE credit.</dc:description>
  <cp:lastModifiedBy>Candice Fuimaono</cp:lastModifiedBy>
  <cp:revision>2</cp:revision>
  <dcterms:created xsi:type="dcterms:W3CDTF">2026-07-31T14:28:00Z</dcterms:created>
  <dcterms:modified xsi:type="dcterms:W3CDTF">2026-07-31T14:28:00Z</dcterms:modified>
  <cp:category/>
</cp:coreProperties>
</file>