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57D5A" w14:textId="77495399" w:rsidR="009A0412" w:rsidRDefault="001F0A04" w:rsidP="00621EF1">
      <w:r w:rsidRPr="001F0A04">
        <w:rPr>
          <w:b/>
          <w:bCs/>
        </w:rPr>
        <w:t>Introduction</w:t>
      </w:r>
      <w:r w:rsidRPr="001F0A04">
        <w:rPr>
          <w:b/>
          <w:bCs/>
        </w:rPr>
        <w:br/>
      </w:r>
      <w:r w:rsidRPr="001F0A04">
        <w:rPr>
          <w:b/>
          <w:bCs/>
        </w:rPr>
        <w:br/>
      </w:r>
      <w:r>
        <w:t xml:space="preserve">The purpose of this analytics exercise is to isolate IP addresses belonging to VPN apps in order to improve accuracy of household identification model. </w:t>
      </w:r>
      <w:r w:rsidR="00402C1E">
        <w:br/>
      </w:r>
      <w:r w:rsidR="00402C1E">
        <w:br/>
        <w:t xml:space="preserve">VPN stands for “Virtual Private Network”. </w:t>
      </w:r>
      <w:r w:rsidR="00402C1E" w:rsidRPr="00402C1E">
        <w:t>A VPN</w:t>
      </w:r>
      <w:r w:rsidR="00402C1E">
        <w:t xml:space="preserve"> server</w:t>
      </w:r>
      <w:r w:rsidR="00402C1E" w:rsidRPr="00402C1E">
        <w:t xml:space="preserve"> hides </w:t>
      </w:r>
      <w:r w:rsidR="00402C1E">
        <w:t>the user’s</w:t>
      </w:r>
      <w:r w:rsidR="00402C1E" w:rsidRPr="00402C1E">
        <w:t xml:space="preserve"> IP address</w:t>
      </w:r>
      <w:r w:rsidR="00402C1E">
        <w:t xml:space="preserve"> and online activity</w:t>
      </w:r>
      <w:r w:rsidR="00402C1E" w:rsidRPr="00402C1E">
        <w:t xml:space="preserve"> by letting the network redirect it through a specially configured remote server run by a VPN host.</w:t>
      </w:r>
      <w:r w:rsidR="00402C1E">
        <w:t xml:space="preserve"> Apps that provide this service are referred to as “VPN apps”. </w:t>
      </w:r>
    </w:p>
    <w:p w14:paraId="74C59DBA" w14:textId="1963BD87" w:rsidR="00621EF1" w:rsidRDefault="001F0A04" w:rsidP="00621EF1">
      <w:r>
        <w:t xml:space="preserve">VPN apps mask the true location of the user, thereby reducing the integrity of the training data used for the model. This documentation details how we </w:t>
      </w:r>
      <w:r w:rsidR="00402C1E">
        <w:t>can attempt</w:t>
      </w:r>
      <w:r>
        <w:t xml:space="preserve"> to identify and exclude IP addresses which are associated with VPN apps. </w:t>
      </w:r>
      <w:r>
        <w:br/>
      </w:r>
      <w:r>
        <w:br/>
        <w:t xml:space="preserve">Our primary source of app data comes from this path: </w:t>
      </w:r>
      <w:r w:rsidR="00621EF1" w:rsidRPr="00621EF1">
        <w:rPr>
          <w:color w:val="FF0000"/>
        </w:rPr>
        <w:t xml:space="preserve">'s3a://ada-prod-data/etl/data/ref/bundle/segment/monthly/all/all/' </w:t>
      </w:r>
      <w:r w:rsidRPr="00621EF1">
        <w:br/>
      </w:r>
    </w:p>
    <w:p w14:paraId="3FE7146C" w14:textId="478B357C" w:rsidR="00621EF1" w:rsidRPr="00621EF1" w:rsidRDefault="00621EF1" w:rsidP="00621EF1">
      <w:pPr>
        <w:rPr>
          <w:b/>
          <w:bCs/>
        </w:rPr>
      </w:pPr>
      <w:r w:rsidRPr="00621EF1">
        <w:rPr>
          <w:b/>
          <w:bCs/>
        </w:rPr>
        <w:t>Data Description</w:t>
      </w:r>
    </w:p>
    <w:p w14:paraId="2CE40769" w14:textId="5C40E03B" w:rsidR="00621EF1" w:rsidRDefault="001F0A04" w:rsidP="00621EF1">
      <w:r>
        <w:br/>
      </w:r>
      <w:r w:rsidR="00621EF1">
        <w:t xml:space="preserve">Here’s the schema for the app data we use for the primary analysis: </w:t>
      </w:r>
      <w:r w:rsidR="00621EF1">
        <w:br/>
      </w:r>
      <w:r w:rsidR="00621EF1">
        <w:br/>
      </w:r>
    </w:p>
    <w:p w14:paraId="42FD16B8" w14:textId="77777777" w:rsidR="00621EF1" w:rsidRDefault="00621EF1" w:rsidP="00621EF1">
      <w:r>
        <w:t xml:space="preserve"># |-- </w:t>
      </w:r>
      <w:proofErr w:type="spellStart"/>
      <w:r>
        <w:t>app_name</w:t>
      </w:r>
      <w:proofErr w:type="spellEnd"/>
      <w:r>
        <w:t>: string (nullable = true)</w:t>
      </w:r>
    </w:p>
    <w:p w14:paraId="025D66F1" w14:textId="77777777" w:rsidR="00621EF1" w:rsidRDefault="00621EF1" w:rsidP="00621EF1">
      <w:r>
        <w:t># |-- bundle: string (nullable = true)</w:t>
      </w:r>
    </w:p>
    <w:p w14:paraId="5442D3B6" w14:textId="77777777" w:rsidR="00621EF1" w:rsidRDefault="00621EF1" w:rsidP="00621EF1">
      <w:r>
        <w:t># |-- description: string (nullable = true)</w:t>
      </w:r>
    </w:p>
    <w:p w14:paraId="22C0D4BF" w14:textId="77777777" w:rsidR="00621EF1" w:rsidRDefault="00621EF1" w:rsidP="00621EF1">
      <w:r>
        <w:t># |-- genres: array (nullable = true)</w:t>
      </w:r>
    </w:p>
    <w:p w14:paraId="5AAE75E2" w14:textId="77777777" w:rsidR="00621EF1" w:rsidRDefault="00621EF1" w:rsidP="00621EF1">
      <w:r>
        <w:t># |    |-- element: string (</w:t>
      </w:r>
      <w:proofErr w:type="spellStart"/>
      <w:r>
        <w:t>containsNull</w:t>
      </w:r>
      <w:proofErr w:type="spellEnd"/>
      <w:r>
        <w:t xml:space="preserve"> = true)</w:t>
      </w:r>
    </w:p>
    <w:p w14:paraId="71ED386A" w14:textId="77777777" w:rsidR="00621EF1" w:rsidRDefault="00621EF1" w:rsidP="00621EF1">
      <w:r>
        <w:t xml:space="preserve"># |-- </w:t>
      </w:r>
      <w:proofErr w:type="spellStart"/>
      <w:r>
        <w:t>os_platform</w:t>
      </w:r>
      <w:proofErr w:type="spellEnd"/>
      <w:r>
        <w:t>: string (nullable = true)</w:t>
      </w:r>
    </w:p>
    <w:p w14:paraId="349A2821" w14:textId="77777777" w:rsidR="00621EF1" w:rsidRDefault="00621EF1" w:rsidP="00621EF1">
      <w:r>
        <w:t># |-- segment: array (nullable = true)</w:t>
      </w:r>
    </w:p>
    <w:p w14:paraId="190249F1" w14:textId="77777777" w:rsidR="00621EF1" w:rsidRDefault="00621EF1" w:rsidP="00621EF1">
      <w:r>
        <w:t># |    |-- element: string (</w:t>
      </w:r>
      <w:proofErr w:type="spellStart"/>
      <w:r>
        <w:t>containsNull</w:t>
      </w:r>
      <w:proofErr w:type="spellEnd"/>
      <w:r>
        <w:t xml:space="preserve"> = true)</w:t>
      </w:r>
    </w:p>
    <w:p w14:paraId="07DB4EC3" w14:textId="77777777" w:rsidR="00621EF1" w:rsidRDefault="00621EF1" w:rsidP="00621EF1">
      <w:r>
        <w:t xml:space="preserve"># |-- </w:t>
      </w:r>
      <w:proofErr w:type="spellStart"/>
      <w:r>
        <w:t>genre_segment</w:t>
      </w:r>
      <w:proofErr w:type="spellEnd"/>
      <w:r>
        <w:t>: array (nullable = true)</w:t>
      </w:r>
    </w:p>
    <w:p w14:paraId="036948C3" w14:textId="77777777" w:rsidR="00621EF1" w:rsidRDefault="00621EF1" w:rsidP="00621EF1">
      <w:r>
        <w:t># |    |-- element: struct (</w:t>
      </w:r>
      <w:proofErr w:type="spellStart"/>
      <w:r>
        <w:t>containsNull</w:t>
      </w:r>
      <w:proofErr w:type="spellEnd"/>
      <w:r>
        <w:t xml:space="preserve"> = true)</w:t>
      </w:r>
    </w:p>
    <w:p w14:paraId="791923F9" w14:textId="77777777" w:rsidR="00621EF1" w:rsidRDefault="00621EF1" w:rsidP="00621EF1">
      <w:r>
        <w:t># |    |    |-- genres: string (nullable = true)</w:t>
      </w:r>
    </w:p>
    <w:p w14:paraId="48801084" w14:textId="079D436F" w:rsidR="00634DD5" w:rsidRDefault="00621EF1" w:rsidP="00621EF1">
      <w:r>
        <w:t># |    |    |-- segment: string (nullable = true)</w:t>
      </w:r>
    </w:p>
    <w:p w14:paraId="0AD1AAA4" w14:textId="4D5F65FF" w:rsidR="00621EF1" w:rsidRDefault="00621EF1" w:rsidP="00621EF1">
      <w:pPr>
        <w:keepNext/>
      </w:pPr>
      <w:r>
        <w:br/>
        <w:t xml:space="preserve">For this analysis, we only need three columns:  bundle, </w:t>
      </w:r>
      <w:proofErr w:type="spellStart"/>
      <w:r>
        <w:t>app_name</w:t>
      </w:r>
      <w:proofErr w:type="spellEnd"/>
      <w:r>
        <w:t xml:space="preserve">, description. </w:t>
      </w:r>
      <w:r>
        <w:br/>
      </w:r>
      <w:r>
        <w:br/>
      </w:r>
      <w:r w:rsidRPr="00621EF1">
        <w:rPr>
          <w:b/>
          <w:bCs/>
        </w:rPr>
        <w:lastRenderedPageBreak/>
        <w:t>“bundle”</w:t>
      </w:r>
      <w:r>
        <w:t xml:space="preserve"> column is a unique identifier for each app, which could be a numerical string or a string of alphabets depending on the phone’s OS. </w:t>
      </w:r>
      <w:r>
        <w:br/>
      </w:r>
      <w:r>
        <w:br/>
      </w:r>
      <w:r w:rsidRPr="00621EF1">
        <w:rPr>
          <w:b/>
          <w:bCs/>
        </w:rPr>
        <w:t>“</w:t>
      </w:r>
      <w:proofErr w:type="spellStart"/>
      <w:r w:rsidRPr="00621EF1">
        <w:rPr>
          <w:b/>
          <w:bCs/>
        </w:rPr>
        <w:t>app_name</w:t>
      </w:r>
      <w:proofErr w:type="spellEnd"/>
      <w:r w:rsidRPr="00621EF1">
        <w:rPr>
          <w:b/>
          <w:bCs/>
        </w:rPr>
        <w:t>”</w:t>
      </w:r>
      <w:r>
        <w:t xml:space="preserve"> column is a string containing the name of the app. </w:t>
      </w:r>
      <w:r>
        <w:br/>
      </w:r>
      <w:r>
        <w:br/>
      </w:r>
      <w:r w:rsidRPr="00621EF1">
        <w:rPr>
          <w:b/>
          <w:bCs/>
        </w:rPr>
        <w:t>“description”</w:t>
      </w:r>
      <w:r>
        <w:t xml:space="preserve"> column is a string containing detailed description of the app function. This is usually the promotional description text displayed under the app at both Android and Apple app stores. </w:t>
      </w:r>
      <w:r>
        <w:br/>
      </w:r>
      <w:r>
        <w:br/>
        <w:t xml:space="preserve">We add two more column, </w:t>
      </w:r>
      <w:r w:rsidRPr="00621EF1">
        <w:rPr>
          <w:b/>
          <w:bCs/>
        </w:rPr>
        <w:t>“</w:t>
      </w:r>
      <w:proofErr w:type="spellStart"/>
      <w:r w:rsidRPr="00621EF1">
        <w:rPr>
          <w:b/>
          <w:bCs/>
        </w:rPr>
        <w:t>app_count</w:t>
      </w:r>
      <w:proofErr w:type="spellEnd"/>
      <w:r w:rsidRPr="00621EF1">
        <w:rPr>
          <w:b/>
          <w:bCs/>
        </w:rPr>
        <w:t>”</w:t>
      </w:r>
      <w:r>
        <w:t xml:space="preserve"> and </w:t>
      </w:r>
      <w:r w:rsidRPr="00621EF1">
        <w:rPr>
          <w:b/>
          <w:bCs/>
        </w:rPr>
        <w:t>“</w:t>
      </w:r>
      <w:proofErr w:type="spellStart"/>
      <w:r w:rsidRPr="00621EF1">
        <w:rPr>
          <w:b/>
          <w:bCs/>
        </w:rPr>
        <w:t>desc_count</w:t>
      </w:r>
      <w:proofErr w:type="spellEnd"/>
      <w:r w:rsidRPr="00621EF1">
        <w:rPr>
          <w:b/>
          <w:bCs/>
        </w:rPr>
        <w:t>”</w:t>
      </w:r>
      <w:r>
        <w:t xml:space="preserve"> to count how many times the string “</w:t>
      </w:r>
      <w:proofErr w:type="spellStart"/>
      <w:r>
        <w:t>vpn</w:t>
      </w:r>
      <w:proofErr w:type="spellEnd"/>
      <w:r>
        <w:t xml:space="preserve">” occurs in app name and app description respectively. </w:t>
      </w:r>
      <w:r>
        <w:br/>
      </w:r>
      <w:r>
        <w:br/>
        <w:t>Here is the general distribution of the occurrence frequency in app description and app name:</w:t>
      </w:r>
      <w:r>
        <w:br/>
      </w:r>
      <w:r>
        <w:br/>
      </w:r>
      <w:r>
        <w:rPr>
          <w:noProof/>
        </w:rPr>
        <w:drawing>
          <wp:inline distT="0" distB="0" distL="0" distR="0" wp14:anchorId="69A5EC0F" wp14:editId="6A593475">
            <wp:extent cx="5943600" cy="3617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048F" w14:textId="497BAF05" w:rsidR="00621EF1" w:rsidRDefault="00621EF1" w:rsidP="00621EF1">
      <w:pPr>
        <w:pStyle w:val="Caption"/>
      </w:pPr>
      <w:r>
        <w:t xml:space="preserve">Figure </w:t>
      </w:r>
      <w:r w:rsidR="00360EC3">
        <w:fldChar w:fldCharType="begin"/>
      </w:r>
      <w:r w:rsidR="00360EC3">
        <w:instrText xml:space="preserve"> SEQ Figure \* ARABIC </w:instrText>
      </w:r>
      <w:r w:rsidR="00360EC3">
        <w:fldChar w:fldCharType="separate"/>
      </w:r>
      <w:r w:rsidR="00390670">
        <w:rPr>
          <w:noProof/>
        </w:rPr>
        <w:t>1</w:t>
      </w:r>
      <w:r w:rsidR="00360EC3">
        <w:rPr>
          <w:noProof/>
        </w:rPr>
        <w:fldChar w:fldCharType="end"/>
      </w:r>
      <w:r>
        <w:t>: A distribution of how many times the string "</w:t>
      </w:r>
      <w:proofErr w:type="spellStart"/>
      <w:r>
        <w:t>vpn</w:t>
      </w:r>
      <w:proofErr w:type="spellEnd"/>
      <w:r>
        <w:t>" occurs in app description</w:t>
      </w:r>
    </w:p>
    <w:p w14:paraId="0C060FF3" w14:textId="6FC7A987" w:rsidR="00390670" w:rsidRDefault="00621EF1" w:rsidP="00621EF1">
      <w:r>
        <w:br/>
        <w:t xml:space="preserve">From figure 1, we can see that the most common frequency is a single time, which intuitively makes sense. However, this is not conclusive proof of the app being an VPN app. Often times, it is a disclaimer such as: </w:t>
      </w:r>
      <w:r w:rsidRPr="00402C1E">
        <w:rPr>
          <w:i/>
          <w:iCs/>
        </w:rPr>
        <w:t>“This app will not work with VPNs”</w:t>
      </w:r>
      <w:r>
        <w:br/>
      </w:r>
      <w:r>
        <w:br/>
        <w:t xml:space="preserve">However, for occurrence frequency of 3 and above, we are able to identify apps whose primary function is to provide VPN services. </w:t>
      </w:r>
    </w:p>
    <w:p w14:paraId="633AB5BB" w14:textId="793EBF94" w:rsidR="00390670" w:rsidRDefault="00390670" w:rsidP="00621EF1">
      <w:r>
        <w:lastRenderedPageBreak/>
        <w:t xml:space="preserve">As for the </w:t>
      </w:r>
      <w:proofErr w:type="spellStart"/>
      <w:r>
        <w:t>app_count</w:t>
      </w:r>
      <w:proofErr w:type="spellEnd"/>
      <w:r>
        <w:t xml:space="preserve"> distribution, single occurrence of the string “</w:t>
      </w:r>
      <w:proofErr w:type="spellStart"/>
      <w:r>
        <w:t>vpn</w:t>
      </w:r>
      <w:proofErr w:type="spellEnd"/>
      <w:r>
        <w:t>” is most common, which intuitively makes sense because it would be unusual for an app name to contain the string “</w:t>
      </w:r>
      <w:proofErr w:type="spellStart"/>
      <w:r>
        <w:t>vpn</w:t>
      </w:r>
      <w:proofErr w:type="spellEnd"/>
      <w:r>
        <w:t xml:space="preserve">” more than one time. We can see the distribution in figure 2. </w:t>
      </w:r>
    </w:p>
    <w:p w14:paraId="24C00ED1" w14:textId="77777777" w:rsidR="00390670" w:rsidRDefault="00621EF1" w:rsidP="00390670">
      <w:pPr>
        <w:keepNext/>
      </w:pPr>
      <w:r>
        <w:br/>
      </w:r>
      <w:r>
        <w:br/>
      </w:r>
      <w:r w:rsidR="00390670">
        <w:rPr>
          <w:noProof/>
        </w:rPr>
        <w:drawing>
          <wp:inline distT="0" distB="0" distL="0" distR="0" wp14:anchorId="40F01805" wp14:editId="68A644A7">
            <wp:extent cx="5393871" cy="32783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2408" cy="328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8BCE" w14:textId="2FE3065C" w:rsidR="00621EF1" w:rsidRDefault="00390670" w:rsidP="00390670">
      <w:pPr>
        <w:pStyle w:val="Caption"/>
      </w:pPr>
      <w:r>
        <w:t xml:space="preserve">Figure </w:t>
      </w:r>
      <w:r w:rsidR="00360EC3">
        <w:fldChar w:fldCharType="begin"/>
      </w:r>
      <w:r w:rsidR="00360EC3">
        <w:instrText xml:space="preserve"> SEQ Figure \* ARABIC </w:instrText>
      </w:r>
      <w:r w:rsidR="00360EC3">
        <w:fldChar w:fldCharType="separate"/>
      </w:r>
      <w:r>
        <w:rPr>
          <w:noProof/>
        </w:rPr>
        <w:t>2</w:t>
      </w:r>
      <w:r w:rsidR="00360EC3">
        <w:rPr>
          <w:noProof/>
        </w:rPr>
        <w:fldChar w:fldCharType="end"/>
      </w:r>
      <w:r>
        <w:t>: Frequency distribution of the string "</w:t>
      </w:r>
      <w:proofErr w:type="spellStart"/>
      <w:r>
        <w:t>vpn</w:t>
      </w:r>
      <w:proofErr w:type="spellEnd"/>
      <w:r>
        <w:t>" in app name</w:t>
      </w:r>
    </w:p>
    <w:p w14:paraId="3377B277" w14:textId="12065E2B" w:rsidR="00390670" w:rsidRDefault="00390670" w:rsidP="00390670"/>
    <w:p w14:paraId="1957506B" w14:textId="3DAF02FF" w:rsidR="00390670" w:rsidRDefault="00390670" w:rsidP="00390670">
      <w:pPr>
        <w:rPr>
          <w:b/>
          <w:bCs/>
        </w:rPr>
      </w:pPr>
      <w:r w:rsidRPr="00390670">
        <w:rPr>
          <w:b/>
          <w:bCs/>
        </w:rPr>
        <w:t>VPN IP Identification Methodology</w:t>
      </w:r>
    </w:p>
    <w:p w14:paraId="5E2B3AA1" w14:textId="77777777" w:rsidR="00C40C0A" w:rsidRDefault="00C40C0A" w:rsidP="00390670"/>
    <w:p w14:paraId="3ABE1402" w14:textId="242675C7" w:rsidR="00390670" w:rsidRDefault="00C40C0A" w:rsidP="00390670">
      <w:r w:rsidRPr="00C40C0A">
        <w:t xml:space="preserve">Since </w:t>
      </w:r>
      <w:r>
        <w:t xml:space="preserve">there is no pre-labelled </w:t>
      </w:r>
      <w:r w:rsidR="00402C1E">
        <w:t>“</w:t>
      </w:r>
      <w:r>
        <w:t>ground truth</w:t>
      </w:r>
      <w:r w:rsidR="00402C1E">
        <w:t>”</w:t>
      </w:r>
      <w:r>
        <w:t xml:space="preserve"> training data, we have to manually read the description and confirm whether an app is a VPN app or not.  Filtering apps by name only results in 28% less IP addresses because a VPN app can be named </w:t>
      </w:r>
      <w:r w:rsidRPr="00402C1E">
        <w:rPr>
          <w:i/>
          <w:iCs/>
        </w:rPr>
        <w:t>“Avast Anti-Virus”</w:t>
      </w:r>
      <w:r>
        <w:t xml:space="preserve"> or </w:t>
      </w:r>
      <w:r w:rsidRPr="00402C1E">
        <w:rPr>
          <w:i/>
          <w:iCs/>
        </w:rPr>
        <w:t>“Proxy Browser”</w:t>
      </w:r>
      <w:r>
        <w:t xml:space="preserve"> or </w:t>
      </w:r>
      <w:r w:rsidRPr="00402C1E">
        <w:rPr>
          <w:i/>
          <w:iCs/>
        </w:rPr>
        <w:t xml:space="preserve">“Website </w:t>
      </w:r>
      <w:proofErr w:type="spellStart"/>
      <w:r w:rsidRPr="00402C1E">
        <w:rPr>
          <w:i/>
          <w:iCs/>
        </w:rPr>
        <w:t>Unblocker</w:t>
      </w:r>
      <w:proofErr w:type="spellEnd"/>
      <w:r w:rsidRPr="00402C1E">
        <w:rPr>
          <w:i/>
          <w:iCs/>
        </w:rPr>
        <w:t>”</w:t>
      </w:r>
      <w:r>
        <w:t xml:space="preserve"> etc. </w:t>
      </w:r>
      <w:r>
        <w:br/>
      </w:r>
      <w:r>
        <w:br/>
        <w:t xml:space="preserve">Filtering by single occurrence of the string </w:t>
      </w:r>
      <w:r w:rsidRPr="00402C1E">
        <w:rPr>
          <w:i/>
          <w:iCs/>
        </w:rPr>
        <w:t>“</w:t>
      </w:r>
      <w:proofErr w:type="spellStart"/>
      <w:r w:rsidRPr="00402C1E">
        <w:rPr>
          <w:i/>
          <w:iCs/>
        </w:rPr>
        <w:t>vpn</w:t>
      </w:r>
      <w:proofErr w:type="spellEnd"/>
      <w:r w:rsidRPr="00402C1E">
        <w:rPr>
          <w:i/>
          <w:iCs/>
        </w:rPr>
        <w:t>”</w:t>
      </w:r>
      <w:r>
        <w:t xml:space="preserve"> in the app description is also not desirable because it yields false positives. </w:t>
      </w:r>
      <w:r>
        <w:br/>
      </w:r>
      <w:r>
        <w:br/>
        <w:t>Therefore, the proposed methodology for best outcome is:</w:t>
      </w:r>
      <w:r>
        <w:br/>
      </w:r>
      <w:r>
        <w:br/>
        <w:t xml:space="preserve">Step 1: Initially filter apps that contain the string </w:t>
      </w:r>
      <w:r w:rsidRPr="00402C1E">
        <w:rPr>
          <w:i/>
          <w:iCs/>
        </w:rPr>
        <w:t>“</w:t>
      </w:r>
      <w:proofErr w:type="spellStart"/>
      <w:r w:rsidRPr="00402C1E">
        <w:rPr>
          <w:i/>
          <w:iCs/>
        </w:rPr>
        <w:t>vpn</w:t>
      </w:r>
      <w:proofErr w:type="spellEnd"/>
      <w:r w:rsidRPr="00402C1E">
        <w:rPr>
          <w:i/>
          <w:iCs/>
        </w:rPr>
        <w:t>”</w:t>
      </w:r>
      <w:r>
        <w:t xml:space="preserve"> in name or app description </w:t>
      </w:r>
      <w:r w:rsidRPr="00402C1E">
        <w:rPr>
          <w:i/>
          <w:iCs/>
        </w:rPr>
        <w:t>at least once</w:t>
      </w:r>
      <w:r w:rsidR="00402C1E">
        <w:rPr>
          <w:i/>
          <w:iCs/>
        </w:rPr>
        <w:t>.</w:t>
      </w:r>
    </w:p>
    <w:p w14:paraId="5928014C" w14:textId="72811CCB" w:rsidR="00C40C0A" w:rsidRDefault="00C40C0A" w:rsidP="00390670">
      <w:r>
        <w:t xml:space="preserve">Step 2:  Filter further using the </w:t>
      </w:r>
      <w:r w:rsidRPr="00402C1E">
        <w:rPr>
          <w:i/>
          <w:iCs/>
        </w:rPr>
        <w:t>“</w:t>
      </w:r>
      <w:proofErr w:type="spellStart"/>
      <w:r w:rsidRPr="00402C1E">
        <w:rPr>
          <w:i/>
          <w:iCs/>
        </w:rPr>
        <w:t>desc_count</w:t>
      </w:r>
      <w:proofErr w:type="spellEnd"/>
      <w:r w:rsidRPr="00402C1E">
        <w:rPr>
          <w:i/>
          <w:iCs/>
        </w:rPr>
        <w:t>”</w:t>
      </w:r>
      <w:r>
        <w:t xml:space="preserve"> column with a threshold of 3 or greater occurrence frequency</w:t>
      </w:r>
      <w:r w:rsidR="00402C1E">
        <w:t>.</w:t>
      </w:r>
    </w:p>
    <w:p w14:paraId="7AF44100" w14:textId="601F39E6" w:rsidR="00360EC3" w:rsidRDefault="00360EC3" w:rsidP="00360EC3">
      <w:pPr>
        <w:jc w:val="center"/>
      </w:pPr>
      <w:r>
        <w:rPr>
          <w:noProof/>
        </w:rPr>
        <w:lastRenderedPageBreak/>
        <w:drawing>
          <wp:inline distT="0" distB="0" distL="0" distR="0" wp14:anchorId="2D343652" wp14:editId="4714A35B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E033DE2-D60E-430A-8B29-8CF66D8831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8FD28F0" w14:textId="3001BB2F" w:rsidR="00360EC3" w:rsidRPr="00360EC3" w:rsidRDefault="00360EC3" w:rsidP="00360EC3">
      <w:pPr>
        <w:jc w:val="center"/>
        <w:rPr>
          <w:i/>
          <w:iCs/>
          <w:sz w:val="16"/>
          <w:szCs w:val="16"/>
        </w:rPr>
      </w:pPr>
      <w:r w:rsidRPr="00360EC3">
        <w:rPr>
          <w:i/>
          <w:iCs/>
          <w:sz w:val="16"/>
          <w:szCs w:val="16"/>
        </w:rPr>
        <w:t>Figure 3: Total Count of IP addresses by country</w:t>
      </w:r>
    </w:p>
    <w:p w14:paraId="4A6FC6A1" w14:textId="05FAA0B7" w:rsidR="00C40C0A" w:rsidRPr="00C40C0A" w:rsidRDefault="00C40C0A" w:rsidP="00390670">
      <w:r>
        <w:br/>
        <w:t xml:space="preserve">Finally, would encourage increasing the </w:t>
      </w:r>
      <w:r w:rsidRPr="00402C1E">
        <w:rPr>
          <w:i/>
          <w:iCs/>
        </w:rPr>
        <w:t>“</w:t>
      </w:r>
      <w:proofErr w:type="spellStart"/>
      <w:r w:rsidRPr="00402C1E">
        <w:rPr>
          <w:i/>
          <w:iCs/>
        </w:rPr>
        <w:t>desc_count</w:t>
      </w:r>
      <w:proofErr w:type="spellEnd"/>
      <w:r w:rsidRPr="00402C1E">
        <w:rPr>
          <w:i/>
          <w:iCs/>
        </w:rPr>
        <w:t>”</w:t>
      </w:r>
      <w:r>
        <w:t xml:space="preserve"> threshold to test if it yields better results for the household model, if not, revert back to using the originally propose threshold of 3 or greater. </w:t>
      </w:r>
    </w:p>
    <w:sectPr w:rsidR="00C40C0A" w:rsidRPr="00C40C0A" w:rsidSect="004E6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04"/>
    <w:rsid w:val="001F0A04"/>
    <w:rsid w:val="00360EC3"/>
    <w:rsid w:val="00390670"/>
    <w:rsid w:val="00402C1E"/>
    <w:rsid w:val="004A664C"/>
    <w:rsid w:val="004E6CC1"/>
    <w:rsid w:val="00621EF1"/>
    <w:rsid w:val="00634DD5"/>
    <w:rsid w:val="009A0412"/>
    <w:rsid w:val="00C4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5F2B"/>
  <w15:chartTrackingRefBased/>
  <w15:docId w15:val="{82FAD012-3EA0-4275-A574-D0CEA741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21E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adparlorasia-my.sharepoint.com/personal/ishtiaque_hossain_ada-asia_com/Documents/vpn%20count%20by%20count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IP Count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9"/>
                <c:pt idx="0">
                  <c:v>ID</c:v>
                </c:pt>
                <c:pt idx="1">
                  <c:v>PH</c:v>
                </c:pt>
                <c:pt idx="2">
                  <c:v>TH</c:v>
                </c:pt>
                <c:pt idx="3">
                  <c:v>MY</c:v>
                </c:pt>
                <c:pt idx="4">
                  <c:v>KR</c:v>
                </c:pt>
                <c:pt idx="5">
                  <c:v>BD</c:v>
                </c:pt>
                <c:pt idx="6">
                  <c:v>SG</c:v>
                </c:pt>
                <c:pt idx="7">
                  <c:v>LK</c:v>
                </c:pt>
                <c:pt idx="8">
                  <c:v>KH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1585199</c:v>
                </c:pt>
                <c:pt idx="1">
                  <c:v>333175</c:v>
                </c:pt>
                <c:pt idx="2">
                  <c:v>249350</c:v>
                </c:pt>
                <c:pt idx="3">
                  <c:v>149689</c:v>
                </c:pt>
                <c:pt idx="4">
                  <c:v>120511</c:v>
                </c:pt>
                <c:pt idx="5">
                  <c:v>77598</c:v>
                </c:pt>
                <c:pt idx="6">
                  <c:v>35446</c:v>
                </c:pt>
                <c:pt idx="7">
                  <c:v>34983</c:v>
                </c:pt>
                <c:pt idx="8">
                  <c:v>14933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85-4433-99DA-A4BF2D6987AD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797746480"/>
        <c:axId val="627090944"/>
      </c:barChart>
      <c:catAx>
        <c:axId val="797746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7090944"/>
        <c:crosses val="autoZero"/>
        <c:auto val="1"/>
        <c:lblAlgn val="ctr"/>
        <c:lblOffset val="100"/>
        <c:noMultiLvlLbl val="0"/>
      </c:catAx>
      <c:valAx>
        <c:axId val="62709094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797746480"/>
        <c:crosses val="autoZero"/>
        <c:crossBetween val="between"/>
      </c:valAx>
      <c:spPr>
        <a:solidFill>
          <a:schemeClr val="tx1">
            <a:lumMod val="65000"/>
            <a:lumOff val="35000"/>
          </a:schemeClr>
        </a:solidFill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Ishtiaque Hossain</dc:creator>
  <cp:keywords/>
  <dc:description/>
  <cp:lastModifiedBy>Ishtiaque Hossain</cp:lastModifiedBy>
  <cp:revision>4</cp:revision>
  <dcterms:created xsi:type="dcterms:W3CDTF">2021-05-27T10:23:00Z</dcterms:created>
  <dcterms:modified xsi:type="dcterms:W3CDTF">2021-05-27T12:01:00Z</dcterms:modified>
</cp:coreProperties>
</file>