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0BDA" w:rsidRPr="006053CB" w:rsidRDefault="004C7BF0">
      <w:pPr>
        <w:jc w:val="center"/>
        <w:rPr>
          <w:rFonts w:asciiTheme="minorHAnsi" w:hAnsiTheme="minorHAnsi" w:cs="Times New Roman"/>
        </w:rPr>
      </w:pPr>
      <w:r w:rsidRPr="006053CB">
        <w:rPr>
          <w:rFonts w:asciiTheme="minorHAnsi" w:hAnsiTheme="minorHAnsi" w:cs="Times New Roman"/>
          <w:b/>
          <w:sz w:val="32"/>
        </w:rPr>
        <w:t>Ideation Phase</w:t>
      </w:r>
    </w:p>
    <w:p w:rsidR="00270BDA" w:rsidRPr="00741DB8" w:rsidRDefault="004C7BF0">
      <w:pPr>
        <w:jc w:val="center"/>
        <w:rPr>
          <w:rFonts w:asciiTheme="minorHAnsi" w:hAnsiTheme="minorHAnsi" w:cs="Times New Roman"/>
          <w:sz w:val="28"/>
          <w:szCs w:val="28"/>
        </w:rPr>
      </w:pPr>
      <w:r w:rsidRPr="00741DB8">
        <w:rPr>
          <w:rFonts w:asciiTheme="minorHAnsi" w:hAnsiTheme="minorHAnsi" w:cs="Times New Roman"/>
          <w:b/>
          <w:sz w:val="28"/>
          <w:szCs w:val="28"/>
        </w:rPr>
        <w:t>Empathize &amp; Discover</w:t>
      </w:r>
    </w:p>
    <w:tbl>
      <w:tblPr>
        <w:tblStyle w:val="TableGrid"/>
        <w:tblW w:w="0" w:type="auto"/>
        <w:jc w:val="center"/>
        <w:tblLook w:val="04A0"/>
      </w:tblPr>
      <w:tblGrid>
        <w:gridCol w:w="3047"/>
        <w:gridCol w:w="7003"/>
      </w:tblGrid>
      <w:tr w:rsidR="006053CB" w:rsidTr="00C34EB5">
        <w:trPr>
          <w:trHeight w:val="478"/>
          <w:jc w:val="center"/>
        </w:trPr>
        <w:tc>
          <w:tcPr>
            <w:tcW w:w="3047" w:type="dxa"/>
          </w:tcPr>
          <w:p w:rsidR="006053CB" w:rsidRPr="00832064" w:rsidRDefault="006053CB" w:rsidP="00C34EB5">
            <w:pPr>
              <w:rPr>
                <w:rFonts w:ascii="Times New Roman" w:hAnsi="Times New Roman" w:cs="Times New Roman"/>
                <w:sz w:val="26"/>
                <w:szCs w:val="26"/>
              </w:rPr>
            </w:pPr>
            <w:r w:rsidRPr="00832064">
              <w:rPr>
                <w:rFonts w:ascii="Times New Roman" w:hAnsi="Times New Roman" w:cs="Times New Roman"/>
                <w:sz w:val="26"/>
                <w:szCs w:val="26"/>
              </w:rPr>
              <w:t>Date</w:t>
            </w:r>
          </w:p>
        </w:tc>
        <w:tc>
          <w:tcPr>
            <w:tcW w:w="7003" w:type="dxa"/>
          </w:tcPr>
          <w:p w:rsidR="006053CB" w:rsidRPr="00832064" w:rsidRDefault="006053CB" w:rsidP="00C34EB5">
            <w:pPr>
              <w:rPr>
                <w:rFonts w:ascii="Times New Roman" w:hAnsi="Times New Roman" w:cs="Times New Roman"/>
                <w:sz w:val="26"/>
                <w:szCs w:val="26"/>
              </w:rPr>
            </w:pPr>
            <w:r w:rsidRPr="00832064">
              <w:rPr>
                <w:rFonts w:ascii="Times New Roman" w:hAnsi="Times New Roman" w:cs="Times New Roman"/>
                <w:sz w:val="26"/>
                <w:szCs w:val="26"/>
              </w:rPr>
              <w:t>30 September 2026</w:t>
            </w:r>
          </w:p>
        </w:tc>
      </w:tr>
      <w:tr w:rsidR="006053CB" w:rsidTr="00C34EB5">
        <w:trPr>
          <w:trHeight w:val="923"/>
          <w:jc w:val="center"/>
        </w:trPr>
        <w:tc>
          <w:tcPr>
            <w:tcW w:w="3047" w:type="dxa"/>
          </w:tcPr>
          <w:p w:rsidR="006053CB" w:rsidRPr="00832064" w:rsidRDefault="006053CB" w:rsidP="00C34EB5">
            <w:pPr>
              <w:rPr>
                <w:rFonts w:ascii="Times New Roman" w:hAnsi="Times New Roman" w:cs="Times New Roman"/>
                <w:sz w:val="26"/>
                <w:szCs w:val="26"/>
              </w:rPr>
            </w:pPr>
            <w:r w:rsidRPr="00832064">
              <w:rPr>
                <w:rFonts w:ascii="Times New Roman" w:hAnsi="Times New Roman" w:cs="Times New Roman"/>
                <w:sz w:val="26"/>
                <w:szCs w:val="26"/>
              </w:rPr>
              <w:t>Project Name</w:t>
            </w:r>
          </w:p>
        </w:tc>
        <w:tc>
          <w:tcPr>
            <w:tcW w:w="7003" w:type="dxa"/>
          </w:tcPr>
          <w:p w:rsidR="006053CB" w:rsidRPr="00832064" w:rsidRDefault="006053CB" w:rsidP="00C34EB5">
            <w:pPr>
              <w:rPr>
                <w:rFonts w:ascii="Times New Roman" w:hAnsi="Times New Roman" w:cs="Times New Roman"/>
                <w:sz w:val="26"/>
                <w:szCs w:val="26"/>
              </w:rPr>
            </w:pPr>
            <w:r w:rsidRPr="00832064">
              <w:rPr>
                <w:rFonts w:ascii="Times New Roman" w:hAnsi="Times New Roman" w:cs="Times New Roman"/>
                <w:sz w:val="26"/>
                <w:szCs w:val="26"/>
              </w:rPr>
              <w:t>Script-Controlled ACL – Restrict Record Access Based on Field Value</w:t>
            </w:r>
          </w:p>
        </w:tc>
      </w:tr>
      <w:tr w:rsidR="006053CB" w:rsidTr="00C34EB5">
        <w:trPr>
          <w:trHeight w:val="509"/>
          <w:jc w:val="center"/>
        </w:trPr>
        <w:tc>
          <w:tcPr>
            <w:tcW w:w="3047" w:type="dxa"/>
          </w:tcPr>
          <w:p w:rsidR="006053CB" w:rsidRPr="00832064" w:rsidRDefault="006053CB" w:rsidP="00C34EB5">
            <w:pPr>
              <w:rPr>
                <w:rFonts w:ascii="Times New Roman" w:hAnsi="Times New Roman" w:cs="Times New Roman"/>
                <w:sz w:val="26"/>
                <w:szCs w:val="26"/>
              </w:rPr>
            </w:pPr>
            <w:r w:rsidRPr="00832064">
              <w:rPr>
                <w:rFonts w:ascii="Times New Roman" w:hAnsi="Times New Roman" w:cs="Times New Roman"/>
                <w:sz w:val="26"/>
                <w:szCs w:val="26"/>
              </w:rPr>
              <w:t>Maximum Marks</w:t>
            </w:r>
          </w:p>
        </w:tc>
        <w:tc>
          <w:tcPr>
            <w:tcW w:w="7003" w:type="dxa"/>
          </w:tcPr>
          <w:p w:rsidR="006053CB" w:rsidRPr="00832064" w:rsidRDefault="006053CB" w:rsidP="00C34EB5">
            <w:pPr>
              <w:rPr>
                <w:rFonts w:ascii="Times New Roman" w:hAnsi="Times New Roman" w:cs="Times New Roman"/>
                <w:sz w:val="26"/>
                <w:szCs w:val="26"/>
              </w:rPr>
            </w:pPr>
            <w:r w:rsidRPr="00832064">
              <w:rPr>
                <w:rFonts w:ascii="Times New Roman" w:hAnsi="Times New Roman" w:cs="Times New Roman"/>
                <w:sz w:val="26"/>
                <w:szCs w:val="26"/>
              </w:rPr>
              <w:t>3 Marks</w:t>
            </w:r>
          </w:p>
        </w:tc>
      </w:tr>
    </w:tbl>
    <w:p w:rsidR="006053CB" w:rsidRDefault="006053CB">
      <w:pPr>
        <w:rPr>
          <w:b/>
          <w:sz w:val="24"/>
        </w:rPr>
      </w:pPr>
    </w:p>
    <w:p w:rsidR="00270BDA" w:rsidRPr="006053CB" w:rsidRDefault="004C7BF0">
      <w:pPr>
        <w:rPr>
          <w:rFonts w:ascii="Times New Roman" w:hAnsi="Times New Roman" w:cs="Times New Roman"/>
          <w:sz w:val="26"/>
          <w:szCs w:val="26"/>
        </w:rPr>
      </w:pPr>
      <w:r w:rsidRPr="006053CB">
        <w:rPr>
          <w:rFonts w:ascii="Times New Roman" w:hAnsi="Times New Roman" w:cs="Times New Roman"/>
          <w:b/>
          <w:sz w:val="26"/>
          <w:szCs w:val="26"/>
        </w:rPr>
        <w:t>Empathy Map Canvas:</w:t>
      </w:r>
    </w:p>
    <w:p w:rsidR="00270BDA" w:rsidRPr="0034285F" w:rsidRDefault="004C7BF0" w:rsidP="007B4799">
      <w:pPr>
        <w:jc w:val="both"/>
        <w:rPr>
          <w:rFonts w:ascii="Times New Roman" w:hAnsi="Times New Roman" w:cs="Times New Roman"/>
          <w:sz w:val="26"/>
          <w:szCs w:val="26"/>
        </w:rPr>
      </w:pPr>
      <w:r w:rsidRPr="006053CB">
        <w:rPr>
          <w:rFonts w:ascii="Times New Roman" w:hAnsi="Times New Roman" w:cs="Times New Roman"/>
          <w:sz w:val="26"/>
          <w:szCs w:val="26"/>
        </w:rPr>
        <w:t>An empathy map is used to understand the users of the Script-Controlled ACL solution, their behaviours, expectations, challenges, and concerns when accessing protected ServiceNow records.</w:t>
      </w:r>
      <w:r w:rsidRPr="006053CB">
        <w:rPr>
          <w:rFonts w:ascii="Times New Roman" w:hAnsi="Times New Roman" w:cs="Times New Roman"/>
          <w:b/>
          <w:sz w:val="26"/>
          <w:szCs w:val="26"/>
        </w:rPr>
        <w:t>Primary User</w:t>
      </w:r>
      <w:r w:rsidR="0034285F">
        <w:rPr>
          <w:rFonts w:ascii="Times New Roman" w:hAnsi="Times New Roman" w:cs="Times New Roman"/>
          <w:b/>
          <w:sz w:val="26"/>
          <w:szCs w:val="26"/>
        </w:rPr>
        <w:t xml:space="preserve"> </w:t>
      </w:r>
      <w:r w:rsidRPr="006053CB">
        <w:rPr>
          <w:rFonts w:ascii="Times New Roman" w:hAnsi="Times New Roman" w:cs="Times New Roman"/>
          <w:b/>
          <w:sz w:val="26"/>
          <w:szCs w:val="26"/>
        </w:rPr>
        <w:t>: ServiceNow User / Administrator</w:t>
      </w:r>
    </w:p>
    <w:tbl>
      <w:tblPr>
        <w:tblStyle w:val="TableGrid"/>
        <w:tblW w:w="0" w:type="auto"/>
        <w:jc w:val="center"/>
        <w:tblLook w:val="04A0"/>
      </w:tblPr>
      <w:tblGrid>
        <w:gridCol w:w="3504"/>
        <w:gridCol w:w="3504"/>
        <w:gridCol w:w="3504"/>
      </w:tblGrid>
      <w:tr w:rsidR="00270BDA" w:rsidRPr="006053CB" w:rsidTr="006053CB">
        <w:trPr>
          <w:jc w:val="center"/>
        </w:trPr>
        <w:tc>
          <w:tcPr>
            <w:tcW w:w="3504" w:type="dxa"/>
          </w:tcPr>
          <w:p w:rsidR="00270BDA" w:rsidRPr="006053CB" w:rsidRDefault="004C7BF0">
            <w:pPr>
              <w:rPr>
                <w:rFonts w:ascii="Times New Roman" w:hAnsi="Times New Roman" w:cs="Times New Roman"/>
                <w:sz w:val="26"/>
                <w:szCs w:val="26"/>
              </w:rPr>
            </w:pPr>
            <w:r w:rsidRPr="006053CB">
              <w:rPr>
                <w:rFonts w:ascii="Times New Roman" w:hAnsi="Times New Roman" w:cs="Times New Roman"/>
                <w:b/>
                <w:sz w:val="26"/>
                <w:szCs w:val="26"/>
              </w:rPr>
              <w:t>SAYS</w:t>
            </w:r>
          </w:p>
          <w:p w:rsidR="00270BDA" w:rsidRPr="006053CB" w:rsidRDefault="004C7BF0">
            <w:pPr>
              <w:rPr>
                <w:rFonts w:ascii="Times New Roman" w:hAnsi="Times New Roman" w:cs="Times New Roman"/>
                <w:sz w:val="26"/>
                <w:szCs w:val="26"/>
              </w:rPr>
            </w:pPr>
            <w:r w:rsidRPr="006053CB">
              <w:rPr>
                <w:rFonts w:ascii="Times New Roman" w:hAnsi="Times New Roman" w:cs="Times New Roman"/>
                <w:sz w:val="26"/>
                <w:szCs w:val="26"/>
              </w:rPr>
              <w:t>• I should only see records I am authorized to access.</w:t>
            </w:r>
            <w:r w:rsidRPr="006053CB">
              <w:rPr>
                <w:rFonts w:ascii="Times New Roman" w:hAnsi="Times New Roman" w:cs="Times New Roman"/>
                <w:sz w:val="26"/>
                <w:szCs w:val="26"/>
              </w:rPr>
              <w:br/>
              <w:t>• I need clear permissions for viewing, creating, editing, and deleting.</w:t>
            </w:r>
            <w:r w:rsidRPr="006053CB">
              <w:rPr>
                <w:rFonts w:ascii="Times New Roman" w:hAnsi="Times New Roman" w:cs="Times New Roman"/>
                <w:sz w:val="26"/>
                <w:szCs w:val="26"/>
              </w:rPr>
              <w:br/>
              <w:t>• Unauthorized users should not access protected records.</w:t>
            </w:r>
          </w:p>
        </w:tc>
        <w:tc>
          <w:tcPr>
            <w:tcW w:w="3504" w:type="dxa"/>
            <w:tcBorders>
              <w:top w:val="nil"/>
            </w:tcBorders>
          </w:tcPr>
          <w:p w:rsidR="00270BDA" w:rsidRPr="006053CB" w:rsidRDefault="00270BDA">
            <w:pPr>
              <w:rPr>
                <w:rFonts w:ascii="Times New Roman" w:hAnsi="Times New Roman" w:cs="Times New Roman"/>
                <w:sz w:val="26"/>
                <w:szCs w:val="26"/>
              </w:rPr>
            </w:pPr>
          </w:p>
        </w:tc>
        <w:tc>
          <w:tcPr>
            <w:tcW w:w="3504" w:type="dxa"/>
          </w:tcPr>
          <w:p w:rsidR="00270BDA" w:rsidRPr="006053CB" w:rsidRDefault="004C7BF0">
            <w:pPr>
              <w:rPr>
                <w:rFonts w:ascii="Times New Roman" w:hAnsi="Times New Roman" w:cs="Times New Roman"/>
                <w:sz w:val="26"/>
                <w:szCs w:val="26"/>
              </w:rPr>
            </w:pPr>
            <w:r w:rsidRPr="006053CB">
              <w:rPr>
                <w:rFonts w:ascii="Times New Roman" w:hAnsi="Times New Roman" w:cs="Times New Roman"/>
                <w:b/>
                <w:sz w:val="26"/>
                <w:szCs w:val="26"/>
              </w:rPr>
              <w:t>THINKS</w:t>
            </w:r>
          </w:p>
          <w:p w:rsidR="00270BDA" w:rsidRPr="006053CB" w:rsidRDefault="004C7BF0">
            <w:pPr>
              <w:rPr>
                <w:rFonts w:ascii="Times New Roman" w:hAnsi="Times New Roman" w:cs="Times New Roman"/>
                <w:sz w:val="26"/>
                <w:szCs w:val="26"/>
              </w:rPr>
            </w:pPr>
            <w:r w:rsidRPr="006053CB">
              <w:rPr>
                <w:rFonts w:ascii="Times New Roman" w:hAnsi="Times New Roman" w:cs="Times New Roman"/>
                <w:sz w:val="26"/>
                <w:szCs w:val="26"/>
              </w:rPr>
              <w:t>• Does my role allow this operation?</w:t>
            </w:r>
            <w:r w:rsidRPr="006053CB">
              <w:rPr>
                <w:rFonts w:ascii="Times New Roman" w:hAnsi="Times New Roman" w:cs="Times New Roman"/>
                <w:sz w:val="26"/>
                <w:szCs w:val="26"/>
              </w:rPr>
              <w:br/>
              <w:t>• Why is access allowed or denied?</w:t>
            </w:r>
            <w:r w:rsidRPr="006053CB">
              <w:rPr>
                <w:rFonts w:ascii="Times New Roman" w:hAnsi="Times New Roman" w:cs="Times New Roman"/>
                <w:sz w:val="26"/>
                <w:szCs w:val="26"/>
              </w:rPr>
              <w:br/>
              <w:t>• Will the ACL consistently protect the records?</w:t>
            </w:r>
            <w:r w:rsidRPr="006053CB">
              <w:rPr>
                <w:rFonts w:ascii="Times New Roman" w:hAnsi="Times New Roman" w:cs="Times New Roman"/>
                <w:sz w:val="26"/>
                <w:szCs w:val="26"/>
              </w:rPr>
              <w:br/>
              <w:t>• Can the administrator verify the permissions?</w:t>
            </w:r>
          </w:p>
        </w:tc>
      </w:tr>
      <w:tr w:rsidR="00270BDA" w:rsidRPr="006053CB" w:rsidTr="006053CB">
        <w:trPr>
          <w:jc w:val="center"/>
        </w:trPr>
        <w:tc>
          <w:tcPr>
            <w:tcW w:w="3504" w:type="dxa"/>
          </w:tcPr>
          <w:p w:rsidR="00270BDA" w:rsidRPr="006053CB" w:rsidRDefault="004C7BF0">
            <w:pPr>
              <w:rPr>
                <w:rFonts w:ascii="Times New Roman" w:hAnsi="Times New Roman" w:cs="Times New Roman"/>
                <w:sz w:val="26"/>
                <w:szCs w:val="26"/>
              </w:rPr>
            </w:pPr>
            <w:r w:rsidRPr="006053CB">
              <w:rPr>
                <w:rFonts w:ascii="Times New Roman" w:hAnsi="Times New Roman" w:cs="Times New Roman"/>
                <w:b/>
                <w:sz w:val="26"/>
                <w:szCs w:val="26"/>
              </w:rPr>
              <w:t>DOES</w:t>
            </w:r>
          </w:p>
          <w:p w:rsidR="00270BDA" w:rsidRPr="006053CB" w:rsidRDefault="004C7BF0">
            <w:pPr>
              <w:rPr>
                <w:rFonts w:ascii="Times New Roman" w:hAnsi="Times New Roman" w:cs="Times New Roman"/>
                <w:sz w:val="26"/>
                <w:szCs w:val="26"/>
              </w:rPr>
            </w:pPr>
            <w:r w:rsidRPr="006053CB">
              <w:rPr>
                <w:rFonts w:ascii="Times New Roman" w:hAnsi="Times New Roman" w:cs="Times New Roman"/>
                <w:sz w:val="26"/>
                <w:szCs w:val="26"/>
              </w:rPr>
              <w:t>• Logs into ServiceNow.</w:t>
            </w:r>
            <w:r w:rsidRPr="006053CB">
              <w:rPr>
                <w:rFonts w:ascii="Times New Roman" w:hAnsi="Times New Roman" w:cs="Times New Roman"/>
                <w:sz w:val="26"/>
                <w:szCs w:val="26"/>
              </w:rPr>
              <w:br/>
              <w:t>• Opens Institution Details records.</w:t>
            </w:r>
            <w:r w:rsidRPr="006053CB">
              <w:rPr>
                <w:rFonts w:ascii="Times New Roman" w:hAnsi="Times New Roman" w:cs="Times New Roman"/>
                <w:sz w:val="26"/>
                <w:szCs w:val="26"/>
              </w:rPr>
              <w:br/>
              <w:t>• Attempts to view, create, edit, or delete according to assigned roles.</w:t>
            </w:r>
            <w:r w:rsidRPr="006053CB">
              <w:rPr>
                <w:rFonts w:ascii="Times New Roman" w:hAnsi="Times New Roman" w:cs="Times New Roman"/>
                <w:sz w:val="26"/>
                <w:szCs w:val="26"/>
              </w:rPr>
              <w:br/>
              <w:t>• Uses testing/impersonation to verify permissions.</w:t>
            </w:r>
          </w:p>
        </w:tc>
        <w:tc>
          <w:tcPr>
            <w:tcW w:w="3504" w:type="dxa"/>
            <w:tcBorders>
              <w:bottom w:val="single" w:sz="4" w:space="0" w:color="auto"/>
            </w:tcBorders>
          </w:tcPr>
          <w:p w:rsidR="00270BDA" w:rsidRDefault="00270BDA">
            <w:pPr>
              <w:rPr>
                <w:rFonts w:ascii="Times New Roman" w:hAnsi="Times New Roman" w:cs="Times New Roman"/>
                <w:sz w:val="26"/>
                <w:szCs w:val="26"/>
              </w:rPr>
            </w:pPr>
          </w:p>
          <w:p w:rsidR="006053CB" w:rsidRDefault="006053CB">
            <w:pPr>
              <w:rPr>
                <w:rFonts w:ascii="Times New Roman" w:hAnsi="Times New Roman" w:cs="Times New Roman"/>
                <w:sz w:val="26"/>
                <w:szCs w:val="26"/>
              </w:rPr>
            </w:pPr>
          </w:p>
          <w:p w:rsidR="006053CB" w:rsidRDefault="006053CB">
            <w:pPr>
              <w:rPr>
                <w:rFonts w:ascii="Times New Roman" w:hAnsi="Times New Roman" w:cs="Times New Roman"/>
                <w:sz w:val="26"/>
                <w:szCs w:val="26"/>
              </w:rPr>
            </w:pPr>
          </w:p>
          <w:p w:rsidR="006053CB" w:rsidRPr="006053CB" w:rsidRDefault="006053CB" w:rsidP="006053CB">
            <w:pPr>
              <w:jc w:val="center"/>
              <w:rPr>
                <w:rFonts w:ascii="Times New Roman" w:hAnsi="Times New Roman" w:cs="Times New Roman"/>
                <w:sz w:val="26"/>
                <w:szCs w:val="26"/>
              </w:rPr>
            </w:pPr>
            <w:r w:rsidRPr="00832064">
              <w:rPr>
                <w:rFonts w:ascii="Times New Roman" w:hAnsi="Times New Roman" w:cs="Times New Roman"/>
                <w:sz w:val="26"/>
                <w:szCs w:val="26"/>
              </w:rPr>
              <w:t>Script-Controlled ACL – Restrict Record Access Based on Field Value</w:t>
            </w:r>
          </w:p>
        </w:tc>
        <w:tc>
          <w:tcPr>
            <w:tcW w:w="3504" w:type="dxa"/>
          </w:tcPr>
          <w:p w:rsidR="00270BDA" w:rsidRPr="006053CB" w:rsidRDefault="004C7BF0">
            <w:pPr>
              <w:rPr>
                <w:rFonts w:ascii="Times New Roman" w:hAnsi="Times New Roman" w:cs="Times New Roman"/>
                <w:sz w:val="26"/>
                <w:szCs w:val="26"/>
              </w:rPr>
            </w:pPr>
            <w:r w:rsidRPr="006053CB">
              <w:rPr>
                <w:rFonts w:ascii="Times New Roman" w:hAnsi="Times New Roman" w:cs="Times New Roman"/>
                <w:b/>
                <w:sz w:val="26"/>
                <w:szCs w:val="26"/>
              </w:rPr>
              <w:t>FEELS</w:t>
            </w:r>
          </w:p>
          <w:p w:rsidR="00270BDA" w:rsidRPr="006053CB" w:rsidRDefault="004C7BF0">
            <w:pPr>
              <w:rPr>
                <w:rFonts w:ascii="Times New Roman" w:hAnsi="Times New Roman" w:cs="Times New Roman"/>
                <w:sz w:val="26"/>
                <w:szCs w:val="26"/>
              </w:rPr>
            </w:pPr>
            <w:r w:rsidRPr="006053CB">
              <w:rPr>
                <w:rFonts w:ascii="Times New Roman" w:hAnsi="Times New Roman" w:cs="Times New Roman"/>
                <w:sz w:val="26"/>
                <w:szCs w:val="26"/>
              </w:rPr>
              <w:t>• Wants confidence that records are protected.</w:t>
            </w:r>
            <w:r w:rsidRPr="006053CB">
              <w:rPr>
                <w:rFonts w:ascii="Times New Roman" w:hAnsi="Times New Roman" w:cs="Times New Roman"/>
                <w:sz w:val="26"/>
                <w:szCs w:val="26"/>
              </w:rPr>
              <w:br/>
              <w:t>• May be confused when an operation is denied.</w:t>
            </w:r>
            <w:r w:rsidRPr="006053CB">
              <w:rPr>
                <w:rFonts w:ascii="Times New Roman" w:hAnsi="Times New Roman" w:cs="Times New Roman"/>
                <w:sz w:val="26"/>
                <w:szCs w:val="26"/>
              </w:rPr>
              <w:br/>
              <w:t>• Feels secure when access follows roles and business rules.</w:t>
            </w:r>
          </w:p>
        </w:tc>
      </w:tr>
      <w:tr w:rsidR="00270BDA" w:rsidRPr="006053CB" w:rsidTr="006053CB">
        <w:trPr>
          <w:jc w:val="center"/>
        </w:trPr>
        <w:tc>
          <w:tcPr>
            <w:tcW w:w="3504" w:type="dxa"/>
          </w:tcPr>
          <w:p w:rsidR="00270BDA" w:rsidRPr="006053CB" w:rsidRDefault="004C7BF0">
            <w:pPr>
              <w:rPr>
                <w:rFonts w:ascii="Times New Roman" w:hAnsi="Times New Roman" w:cs="Times New Roman"/>
                <w:sz w:val="26"/>
                <w:szCs w:val="26"/>
              </w:rPr>
            </w:pPr>
            <w:r w:rsidRPr="006053CB">
              <w:rPr>
                <w:rFonts w:ascii="Times New Roman" w:hAnsi="Times New Roman" w:cs="Times New Roman"/>
                <w:b/>
                <w:sz w:val="26"/>
                <w:szCs w:val="26"/>
              </w:rPr>
              <w:t>PAINS / CHALLENGES</w:t>
            </w:r>
          </w:p>
          <w:p w:rsidR="00270BDA" w:rsidRPr="006053CB" w:rsidRDefault="004C7BF0">
            <w:pPr>
              <w:rPr>
                <w:rFonts w:ascii="Times New Roman" w:hAnsi="Times New Roman" w:cs="Times New Roman"/>
                <w:sz w:val="26"/>
                <w:szCs w:val="26"/>
              </w:rPr>
            </w:pPr>
            <w:r w:rsidRPr="006053CB">
              <w:rPr>
                <w:rFonts w:ascii="Times New Roman" w:hAnsi="Times New Roman" w:cs="Times New Roman"/>
                <w:sz w:val="26"/>
                <w:szCs w:val="26"/>
              </w:rPr>
              <w:t>• Incorrect ACL configuration may expose records.</w:t>
            </w:r>
            <w:r w:rsidRPr="006053CB">
              <w:rPr>
                <w:rFonts w:ascii="Times New Roman" w:hAnsi="Times New Roman" w:cs="Times New Roman"/>
                <w:sz w:val="26"/>
                <w:szCs w:val="26"/>
              </w:rPr>
              <w:br/>
              <w:t>• Different READ, CREATE, WRITE, DELETE permissions can be complex.</w:t>
            </w:r>
            <w:r w:rsidRPr="006053CB">
              <w:rPr>
                <w:rFonts w:ascii="Times New Roman" w:hAnsi="Times New Roman" w:cs="Times New Roman"/>
                <w:sz w:val="26"/>
                <w:szCs w:val="26"/>
              </w:rPr>
              <w:br/>
              <w:t>• Incorrect roles may cause unwanted access or denial.</w:t>
            </w:r>
            <w:r w:rsidRPr="006053CB">
              <w:rPr>
                <w:rFonts w:ascii="Times New Roman" w:hAnsi="Times New Roman" w:cs="Times New Roman"/>
                <w:sz w:val="26"/>
                <w:szCs w:val="26"/>
              </w:rPr>
              <w:br/>
              <w:t>• Every access scenario must be tested.</w:t>
            </w:r>
          </w:p>
        </w:tc>
        <w:tc>
          <w:tcPr>
            <w:tcW w:w="3504" w:type="dxa"/>
            <w:tcBorders>
              <w:bottom w:val="nil"/>
            </w:tcBorders>
          </w:tcPr>
          <w:p w:rsidR="00270BDA" w:rsidRPr="006053CB" w:rsidRDefault="00270BDA">
            <w:pPr>
              <w:rPr>
                <w:rFonts w:ascii="Times New Roman" w:hAnsi="Times New Roman" w:cs="Times New Roman"/>
                <w:sz w:val="26"/>
                <w:szCs w:val="26"/>
              </w:rPr>
            </w:pPr>
          </w:p>
        </w:tc>
        <w:tc>
          <w:tcPr>
            <w:tcW w:w="3504" w:type="dxa"/>
          </w:tcPr>
          <w:p w:rsidR="00270BDA" w:rsidRPr="006053CB" w:rsidRDefault="004C7BF0">
            <w:pPr>
              <w:rPr>
                <w:rFonts w:ascii="Times New Roman" w:hAnsi="Times New Roman" w:cs="Times New Roman"/>
                <w:sz w:val="26"/>
                <w:szCs w:val="26"/>
              </w:rPr>
            </w:pPr>
            <w:r w:rsidRPr="006053CB">
              <w:rPr>
                <w:rFonts w:ascii="Times New Roman" w:hAnsi="Times New Roman" w:cs="Times New Roman"/>
                <w:b/>
                <w:sz w:val="26"/>
                <w:szCs w:val="26"/>
              </w:rPr>
              <w:t>NEEDS / GOALS</w:t>
            </w:r>
          </w:p>
          <w:p w:rsidR="00270BDA" w:rsidRPr="006053CB" w:rsidRDefault="004C7BF0">
            <w:pPr>
              <w:rPr>
                <w:rFonts w:ascii="Times New Roman" w:hAnsi="Times New Roman" w:cs="Times New Roman"/>
                <w:sz w:val="26"/>
                <w:szCs w:val="26"/>
              </w:rPr>
            </w:pPr>
            <w:r w:rsidRPr="006053CB">
              <w:rPr>
                <w:rFonts w:ascii="Times New Roman" w:hAnsi="Times New Roman" w:cs="Times New Roman"/>
                <w:sz w:val="26"/>
                <w:szCs w:val="26"/>
              </w:rPr>
              <w:t>• Role-based record access.</w:t>
            </w:r>
            <w:r w:rsidRPr="006053CB">
              <w:rPr>
                <w:rFonts w:ascii="Times New Roman" w:hAnsi="Times New Roman" w:cs="Times New Roman"/>
                <w:sz w:val="26"/>
                <w:szCs w:val="26"/>
              </w:rPr>
              <w:br/>
              <w:t>• Branch-based access restriction.</w:t>
            </w:r>
            <w:r w:rsidRPr="006053CB">
              <w:rPr>
                <w:rFonts w:ascii="Times New Roman" w:hAnsi="Times New Roman" w:cs="Times New Roman"/>
                <w:sz w:val="26"/>
                <w:szCs w:val="26"/>
              </w:rPr>
              <w:br/>
              <w:t>• Separate READ, CREATE, WRITE, DELETE controls.</w:t>
            </w:r>
            <w:r w:rsidRPr="006053CB">
              <w:rPr>
                <w:rFonts w:ascii="Times New Roman" w:hAnsi="Times New Roman" w:cs="Times New Roman"/>
                <w:sz w:val="26"/>
                <w:szCs w:val="26"/>
              </w:rPr>
              <w:br/>
              <w:t>• Full access for authorized administrators.</w:t>
            </w:r>
            <w:r w:rsidRPr="006053CB">
              <w:rPr>
                <w:rFonts w:ascii="Times New Roman" w:hAnsi="Times New Roman" w:cs="Times New Roman"/>
                <w:sz w:val="26"/>
                <w:szCs w:val="26"/>
              </w:rPr>
              <w:br/>
              <w:t>• Easy verification through lists, forms, and impersonation.</w:t>
            </w:r>
          </w:p>
        </w:tc>
      </w:tr>
    </w:tbl>
    <w:p w:rsidR="00270BDA" w:rsidRDefault="00270BDA"/>
    <w:p w:rsidR="00270BDA" w:rsidRPr="009C7739" w:rsidRDefault="004C7BF0">
      <w:pPr>
        <w:rPr>
          <w:rFonts w:ascii="Times New Roman" w:hAnsi="Times New Roman" w:cs="Times New Roman"/>
          <w:sz w:val="26"/>
          <w:szCs w:val="26"/>
        </w:rPr>
      </w:pPr>
      <w:r w:rsidRPr="009C7739">
        <w:rPr>
          <w:rFonts w:ascii="Times New Roman" w:hAnsi="Times New Roman" w:cs="Times New Roman"/>
          <w:b/>
          <w:sz w:val="26"/>
          <w:szCs w:val="26"/>
        </w:rPr>
        <w:t>Solution / User Context</w:t>
      </w:r>
    </w:p>
    <w:p w:rsidR="00270BDA" w:rsidRPr="009C7739" w:rsidRDefault="004C7BF0" w:rsidP="007B4799">
      <w:pPr>
        <w:jc w:val="both"/>
        <w:rPr>
          <w:rFonts w:ascii="Times New Roman" w:hAnsi="Times New Roman" w:cs="Times New Roman"/>
          <w:sz w:val="26"/>
          <w:szCs w:val="26"/>
        </w:rPr>
      </w:pPr>
      <w:r w:rsidRPr="009C7739">
        <w:rPr>
          <w:rFonts w:ascii="Times New Roman" w:hAnsi="Times New Roman" w:cs="Times New Roman"/>
          <w:sz w:val="26"/>
          <w:szCs w:val="26"/>
        </w:rPr>
        <w:t>The Script-Controlled ACL solution controls access to the Institution Details table using ServiceNow roles, the Branch value, and separate ACLs for READ, CREATE, WRITE, and DELETE. The user experience should be predictable: authorized operations are allowed and unauthorized operations are denied.</w:t>
      </w:r>
    </w:p>
    <w:p w:rsidR="00270BDA" w:rsidRPr="009C7739" w:rsidRDefault="004C7BF0" w:rsidP="007B4799">
      <w:pPr>
        <w:jc w:val="both"/>
        <w:rPr>
          <w:rFonts w:ascii="Times New Roman" w:hAnsi="Times New Roman" w:cs="Times New Roman"/>
          <w:sz w:val="26"/>
          <w:szCs w:val="26"/>
        </w:rPr>
      </w:pPr>
      <w:r w:rsidRPr="009C7739">
        <w:rPr>
          <w:rFonts w:ascii="Times New Roman" w:hAnsi="Times New Roman" w:cs="Times New Roman"/>
          <w:b/>
          <w:sz w:val="26"/>
          <w:szCs w:val="26"/>
        </w:rPr>
        <w:t>Key User Insight</w:t>
      </w:r>
    </w:p>
    <w:p w:rsidR="00270BDA" w:rsidRPr="009C7739" w:rsidRDefault="004C7BF0" w:rsidP="007B4799">
      <w:pPr>
        <w:jc w:val="both"/>
        <w:rPr>
          <w:rFonts w:ascii="Times New Roman" w:hAnsi="Times New Roman" w:cs="Times New Roman"/>
          <w:sz w:val="26"/>
          <w:szCs w:val="26"/>
        </w:rPr>
      </w:pPr>
      <w:r w:rsidRPr="009C7739">
        <w:rPr>
          <w:rFonts w:ascii="Times New Roman" w:hAnsi="Times New Roman" w:cs="Times New Roman"/>
          <w:sz w:val="26"/>
          <w:szCs w:val="26"/>
        </w:rPr>
        <w:t>Users expect access to ServiceNow records to match their assigned permissions. Administrators need a clear way to configure and verify access, while normal users need protected records to remain inaccessible when they do not satisfy the configured ACL requirements.</w:t>
      </w:r>
    </w:p>
    <w:sectPr w:rsidR="00270BDA" w:rsidRPr="009C7739" w:rsidSect="00034616">
      <w:footerReference w:type="default" r:id="rId8"/>
      <w:pgSz w:w="12240" w:h="15840"/>
      <w:pgMar w:top="864" w:right="864" w:bottom="864" w:left="86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4993" w:rsidRDefault="00444993" w:rsidP="00270BDA">
      <w:pPr>
        <w:spacing w:after="0" w:line="240" w:lineRule="auto"/>
      </w:pPr>
      <w:r>
        <w:separator/>
      </w:r>
    </w:p>
  </w:endnote>
  <w:endnote w:type="continuationSeparator" w:id="1">
    <w:p w:rsidR="00444993" w:rsidRDefault="00444993" w:rsidP="00270B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0BDA" w:rsidRDefault="00270BDA">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4993" w:rsidRDefault="00444993" w:rsidP="00270BDA">
      <w:pPr>
        <w:spacing w:after="0" w:line="240" w:lineRule="auto"/>
      </w:pPr>
      <w:r>
        <w:separator/>
      </w:r>
    </w:p>
  </w:footnote>
  <w:footnote w:type="continuationSeparator" w:id="1">
    <w:p w:rsidR="00444993" w:rsidRDefault="00444993" w:rsidP="00270BD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70BDA"/>
    <w:rsid w:val="0029639D"/>
    <w:rsid w:val="00326F90"/>
    <w:rsid w:val="0034285F"/>
    <w:rsid w:val="00444993"/>
    <w:rsid w:val="004C7BF0"/>
    <w:rsid w:val="00520616"/>
    <w:rsid w:val="006053CB"/>
    <w:rsid w:val="00741DB8"/>
    <w:rsid w:val="007B4799"/>
    <w:rsid w:val="009C7739"/>
    <w:rsid w:val="00AA1D8D"/>
    <w:rsid w:val="00B059A2"/>
    <w:rsid w:val="00B47730"/>
    <w:rsid w:val="00C23D12"/>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acer</cp:lastModifiedBy>
  <cp:revision>2</cp:revision>
  <dcterms:created xsi:type="dcterms:W3CDTF">2026-09-30T10:27:00Z</dcterms:created>
  <dcterms:modified xsi:type="dcterms:W3CDTF">2026-09-30T10:27:00Z</dcterms:modified>
</cp:coreProperties>
</file>