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A3E" w:rsidRDefault="00203A3E">
      <w:pPr>
        <w:rPr>
          <w:lang w:val="en-US"/>
        </w:rPr>
      </w:pPr>
    </w:p>
    <w:p w:rsidR="00D90F44" w:rsidRPr="002725A2" w:rsidRDefault="00D90F44" w:rsidP="00D90F44">
      <w:pPr>
        <w:jc w:val="center"/>
        <w:rPr>
          <w:rFonts w:ascii="Cambria" w:hAnsi="Cambria"/>
          <w:b/>
          <w:sz w:val="32"/>
          <w:szCs w:val="32"/>
        </w:rPr>
      </w:pPr>
      <w:r w:rsidRPr="002725A2">
        <w:rPr>
          <w:rFonts w:ascii="Cambria" w:hAnsi="Cambria"/>
          <w:b/>
          <w:sz w:val="32"/>
          <w:szCs w:val="32"/>
        </w:rPr>
        <w:t>Project Design Phase</w:t>
      </w:r>
    </w:p>
    <w:p w:rsidR="00D90F44" w:rsidRDefault="00D90F44">
      <w:pPr>
        <w:rPr>
          <w:lang w:val="en-US"/>
        </w:rPr>
      </w:pPr>
    </w:p>
    <w:p w:rsidR="00D90F44" w:rsidRPr="00D90F44" w:rsidRDefault="00D90F44">
      <w:pPr>
        <w:rPr>
          <w:sz w:val="30"/>
          <w:szCs w:val="30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 xml:space="preserve">                           </w:t>
      </w:r>
      <w:r w:rsidRPr="00D90F4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 xml:space="preserve">        Solution Architecture</w:t>
      </w:r>
    </w:p>
    <w:p w:rsidR="00D90F44" w:rsidRDefault="00D90F44">
      <w:pPr>
        <w:rPr>
          <w:lang w:val="en-US"/>
        </w:rPr>
      </w:pPr>
    </w:p>
    <w:tbl>
      <w:tblPr>
        <w:tblStyle w:val="TableGrid"/>
        <w:tblW w:w="0" w:type="auto"/>
        <w:jc w:val="center"/>
        <w:tblInd w:w="-89" w:type="dxa"/>
        <w:tblLook w:val="04A0"/>
      </w:tblPr>
      <w:tblGrid>
        <w:gridCol w:w="2891"/>
        <w:gridCol w:w="6440"/>
      </w:tblGrid>
      <w:tr w:rsidR="00D90F44" w:rsidTr="000C0234">
        <w:trPr>
          <w:trHeight w:val="434"/>
          <w:jc w:val="center"/>
        </w:trPr>
        <w:tc>
          <w:tcPr>
            <w:tcW w:w="2891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D90F44" w:rsidTr="000C0234">
        <w:trPr>
          <w:trHeight w:val="838"/>
          <w:jc w:val="center"/>
        </w:trPr>
        <w:tc>
          <w:tcPr>
            <w:tcW w:w="2891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D90F44" w:rsidTr="000C0234">
        <w:trPr>
          <w:trHeight w:val="462"/>
          <w:jc w:val="center"/>
        </w:trPr>
        <w:tc>
          <w:tcPr>
            <w:tcW w:w="2891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D90F44" w:rsidRPr="00631BF6" w:rsidRDefault="00D90F44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D90F44" w:rsidRDefault="00D90F44">
      <w:pPr>
        <w:rPr>
          <w:lang w:val="en-US"/>
        </w:rPr>
      </w:pPr>
    </w:p>
    <w:p w:rsidR="00D90F44" w:rsidRDefault="00D90F44">
      <w:pPr>
        <w:rPr>
          <w:lang w:val="en-US"/>
        </w:rPr>
      </w:pPr>
    </w:p>
    <w:p w:rsidR="00D90F44" w:rsidRDefault="00D90F44">
      <w:pPr>
        <w:rPr>
          <w:lang w:val="en-US"/>
        </w:rPr>
      </w:pPr>
    </w:p>
    <w:p w:rsidR="00D90F44" w:rsidRP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Solution Architecture:</w:t>
      </w:r>
    </w:p>
    <w:p w:rsidR="00D90F44" w:rsidRPr="00D90F44" w:rsidRDefault="00D90F44" w:rsidP="00D90F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The proposed solution uses the </w:t>
      </w:r>
      <w:proofErr w:type="spellStart"/>
      <w:r w:rsidRPr="00D90F44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ServiceNow</w:t>
      </w:r>
      <w:proofErr w:type="spellEnd"/>
      <w:r w:rsidRPr="00D90F44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 platform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to provide secure, role-based and record-level access control. The architecture connects users,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authentication, user roles, the custom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u_institution_details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table and script-controlled Access Control Lists (ACLs).</w:t>
      </w:r>
    </w:p>
    <w:p w:rsidR="00D90F44" w:rsidRPr="00D90F44" w:rsidRDefault="00D90F44" w:rsidP="00D90F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When a user requests access to an institution record, the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ACL evaluates the user's assigned role and the required access condition. For READ access, the Branch condition is set to </w:t>
      </w: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EEE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, and users with the required bb1 role can view the permitted EEE records. Administrators are given full access. </w:t>
      </w:r>
    </w:p>
    <w:p w:rsidR="00D90F44" w:rsidRPr="00D90F44" w:rsidRDefault="00D90F44" w:rsidP="00D90F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The architecture also provides separate permissions for different record operations. The </w:t>
      </w: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bb2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role controls CREATE access, </w:t>
      </w: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bb3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controls WRITE access, and </w:t>
      </w: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bb4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controls DELETE access. This allows permissions to be separated according to the user's responsibility</w:t>
      </w:r>
      <w:r w:rsidRPr="00D90F44">
        <w:rPr>
          <w:rFonts w:ascii="Times New Roman" w:eastAsia="Times New Roman" w:hAnsi="Times New Roman" w:cs="Times New Roman"/>
          <w:kern w:val="0"/>
          <w:lang w:val="en-US"/>
        </w:rPr>
        <w:t xml:space="preserve">. </w:t>
      </w:r>
    </w:p>
    <w:p w:rsidR="00D90F44" w:rsidRP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Architecture Components:</w:t>
      </w:r>
    </w:p>
    <w:p w:rsidR="00D90F44" w:rsidRPr="00D90F44" w:rsidRDefault="00D90F44" w:rsidP="00D90F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User Layer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– Users and administrators access the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application. </w:t>
      </w:r>
    </w:p>
    <w:p w:rsidR="00D90F44" w:rsidRPr="00D90F44" w:rsidRDefault="00D90F44" w:rsidP="00D90F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Authentication &amp; Role Layer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–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identifies the user and checks assigned roles. </w:t>
      </w:r>
    </w:p>
    <w:p w:rsidR="00D90F44" w:rsidRPr="00D90F44" w:rsidRDefault="00D90F44" w:rsidP="00D90F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ACL Security Layer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– Script-controlled ACLs evaluate the user's role and access operation. </w:t>
      </w:r>
    </w:p>
    <w:p w:rsidR="00D90F44" w:rsidRPr="00D90F44" w:rsidRDefault="00D90F44" w:rsidP="00D90F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Application/Data Layer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– The </w:t>
      </w:r>
      <w:proofErr w:type="spellStart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u_institution_details</w:t>
      </w:r>
      <w:proofErr w:type="spellEnd"/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table stores institution/student records. </w:t>
      </w:r>
    </w:p>
    <w:p w:rsidR="00D90F44" w:rsidRPr="00D90F44" w:rsidRDefault="00D90F44" w:rsidP="00D90F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Access Decision Layer</w:t>
      </w:r>
      <w:r w:rsidRPr="00D90F44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– The system grants or denies access according to the configured ACL rules. </w:t>
      </w:r>
    </w:p>
    <w:p w:rsid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90F44" w:rsidRP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90F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 – Solution Architecture Diagram:</w:t>
      </w:r>
    </w:p>
    <w:p w:rsidR="00D90F44" w:rsidRPr="00D90F44" w:rsidRDefault="00D90F44" w:rsidP="00D90F44">
      <w:pPr>
        <w:pStyle w:val="pdq2pgselectionanchorcontainer"/>
        <w:rPr>
          <w:i/>
          <w:sz w:val="26"/>
          <w:szCs w:val="26"/>
        </w:rPr>
      </w:pPr>
      <w:r>
        <w:rPr>
          <w:rStyle w:val="Strong"/>
          <w:b w:val="0"/>
          <w:i/>
          <w:sz w:val="26"/>
          <w:szCs w:val="26"/>
        </w:rPr>
        <w:t xml:space="preserve">[ </w:t>
      </w:r>
      <w:r w:rsidRPr="00D90F44">
        <w:rPr>
          <w:rStyle w:val="Strong"/>
          <w:b w:val="0"/>
          <w:i/>
          <w:sz w:val="26"/>
          <w:szCs w:val="26"/>
        </w:rPr>
        <w:t xml:space="preserve">User / Administrator → </w:t>
      </w:r>
      <w:proofErr w:type="spellStart"/>
      <w:r w:rsidRPr="00D90F44">
        <w:rPr>
          <w:rStyle w:val="Strong"/>
          <w:b w:val="0"/>
          <w:i/>
          <w:sz w:val="26"/>
          <w:szCs w:val="26"/>
        </w:rPr>
        <w:t>ServiceNow</w:t>
      </w:r>
      <w:proofErr w:type="spellEnd"/>
      <w:r w:rsidRPr="00D90F44">
        <w:rPr>
          <w:rStyle w:val="Strong"/>
          <w:b w:val="0"/>
          <w:i/>
          <w:sz w:val="26"/>
          <w:szCs w:val="26"/>
        </w:rPr>
        <w:t xml:space="preserve"> Platform → User Authentication &amp; Roles → Script-Controlled ACL → Role + Branch / Operation Validation → </w:t>
      </w:r>
      <w:proofErr w:type="spellStart"/>
      <w:r w:rsidRPr="00D90F44">
        <w:rPr>
          <w:rStyle w:val="Strong"/>
          <w:b w:val="0"/>
          <w:i/>
          <w:sz w:val="26"/>
          <w:szCs w:val="26"/>
        </w:rPr>
        <w:t>u_institution_details</w:t>
      </w:r>
      <w:proofErr w:type="spellEnd"/>
      <w:r w:rsidRPr="00D90F44">
        <w:rPr>
          <w:rStyle w:val="Strong"/>
          <w:b w:val="0"/>
          <w:i/>
          <w:sz w:val="26"/>
          <w:szCs w:val="26"/>
        </w:rPr>
        <w:t xml:space="preserve"> Table → Access Granted / Access Denied</w:t>
      </w:r>
      <w:r>
        <w:rPr>
          <w:rStyle w:val="Strong"/>
          <w:b w:val="0"/>
          <w:i/>
          <w:sz w:val="26"/>
          <w:szCs w:val="26"/>
        </w:rPr>
        <w:t xml:space="preserve"> ]</w:t>
      </w:r>
    </w:p>
    <w:p w:rsidR="00D90F44" w:rsidRPr="00D90F44" w:rsidRDefault="00D90F44" w:rsidP="00D90F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90F44" w:rsidRPr="00D90F44" w:rsidRDefault="00D90F4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46475"/>
            <wp:effectExtent l="19050" t="0" r="2540" b="0"/>
            <wp:docPr id="2" name="Picture 1" descr="27f2e1eb-5bb3-4ca6-95cf-65871b52183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f2e1eb-5bb3-4ca6-95cf-65871b521837 (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F44" w:rsidRPr="00D90F44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D53D3"/>
    <w:multiLevelType w:val="multilevel"/>
    <w:tmpl w:val="38DA81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834BE"/>
    <w:multiLevelType w:val="multilevel"/>
    <w:tmpl w:val="23B4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90F44"/>
    <w:rsid w:val="00203A3E"/>
    <w:rsid w:val="00486A3D"/>
    <w:rsid w:val="005648CD"/>
    <w:rsid w:val="0075486C"/>
    <w:rsid w:val="00B246AF"/>
    <w:rsid w:val="00D90F44"/>
    <w:rsid w:val="00FC14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3">
    <w:name w:val="heading 3"/>
    <w:basedOn w:val="Normal"/>
    <w:link w:val="Heading3Char"/>
    <w:uiPriority w:val="9"/>
    <w:qFormat/>
    <w:rsid w:val="00D90F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F4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90F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D90F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0F4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90F44"/>
    <w:rPr>
      <w:rFonts w:ascii="Calibri" w:eastAsia="Calibri" w:hAnsi="Calibri" w:cs="Calibri"/>
      <w:kern w:val="0"/>
      <w:sz w:val="22"/>
      <w:szCs w:val="22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0F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F44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D90F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9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3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2026-09-30T10:44:00Z</dcterms:created>
  <dcterms:modified xsi:type="dcterms:W3CDTF">2026-09-30T10:44:00Z</dcterms:modified>
</cp:coreProperties>
</file>