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A3E" w:rsidRPr="0089402B" w:rsidRDefault="0089402B">
      <w:pPr>
        <w:rPr>
          <w:rFonts w:ascii="Cambria" w:hAnsi="Cambria" w:cs="Times New Roman"/>
          <w:b/>
          <w:sz w:val="32"/>
          <w:szCs w:val="32"/>
          <w:lang w:val="en-US"/>
        </w:rPr>
      </w:pPr>
      <w:r>
        <w:rPr>
          <w:rFonts w:ascii="Cambria" w:hAnsi="Cambria" w:cs="Times New Roman"/>
          <w:b/>
          <w:sz w:val="32"/>
          <w:szCs w:val="32"/>
          <w:lang w:val="en-US"/>
        </w:rPr>
        <w:t xml:space="preserve">                                 </w:t>
      </w:r>
      <w:r w:rsidRPr="0089402B">
        <w:rPr>
          <w:rFonts w:ascii="Cambria" w:hAnsi="Cambria" w:cs="Times New Roman"/>
          <w:b/>
          <w:sz w:val="32"/>
          <w:szCs w:val="32"/>
          <w:lang w:val="en-US"/>
        </w:rPr>
        <w:t>Requirement Analysis</w:t>
      </w:r>
      <w:r>
        <w:rPr>
          <w:rFonts w:ascii="Cambria" w:hAnsi="Cambria" w:cs="Times New Roman"/>
          <w:b/>
          <w:sz w:val="32"/>
          <w:szCs w:val="32"/>
          <w:lang w:val="en-US"/>
        </w:rPr>
        <w:t xml:space="preserve"> Phase</w:t>
      </w:r>
    </w:p>
    <w:p w:rsidR="008F18F6" w:rsidRPr="0089402B" w:rsidRDefault="008F18F6">
      <w:pPr>
        <w:rPr>
          <w:rFonts w:ascii="Cambria" w:hAnsi="Cambria" w:cs="Times New Roman"/>
          <w:b/>
          <w:sz w:val="32"/>
          <w:szCs w:val="32"/>
          <w:lang w:val="en-US"/>
        </w:rPr>
      </w:pPr>
    </w:p>
    <w:p w:rsidR="008F18F6" w:rsidRPr="008F18F6" w:rsidRDefault="008F18F6">
      <w:pPr>
        <w:rPr>
          <w:rFonts w:ascii="Cambria" w:hAnsi="Cambria"/>
          <w:b/>
          <w:sz w:val="32"/>
          <w:szCs w:val="32"/>
          <w:lang w:val="en-US"/>
        </w:rPr>
      </w:pPr>
      <w:r>
        <w:rPr>
          <w:rFonts w:ascii="Cambria" w:hAnsi="Cambria"/>
          <w:b/>
          <w:sz w:val="32"/>
          <w:szCs w:val="32"/>
          <w:lang w:val="en-US"/>
        </w:rPr>
        <w:t xml:space="preserve">                                  </w:t>
      </w:r>
      <w:r w:rsidR="002D62E1">
        <w:rPr>
          <w:rFonts w:ascii="Cambria" w:hAnsi="Cambria"/>
          <w:b/>
          <w:sz w:val="32"/>
          <w:szCs w:val="32"/>
          <w:lang w:val="en-US"/>
        </w:rPr>
        <w:t xml:space="preserve">  </w:t>
      </w:r>
      <w:r>
        <w:rPr>
          <w:rFonts w:ascii="Cambria" w:hAnsi="Cambria"/>
          <w:b/>
          <w:sz w:val="32"/>
          <w:szCs w:val="32"/>
          <w:lang w:val="en-US"/>
        </w:rPr>
        <w:t xml:space="preserve">  </w:t>
      </w:r>
      <w:r w:rsidRPr="008F18F6">
        <w:rPr>
          <w:rFonts w:ascii="Cambria" w:hAnsi="Cambria"/>
          <w:b/>
          <w:sz w:val="32"/>
          <w:szCs w:val="32"/>
          <w:lang w:val="en-US"/>
        </w:rPr>
        <w:t>Customer Journey Map</w:t>
      </w:r>
    </w:p>
    <w:p w:rsidR="008F18F6" w:rsidRDefault="008F18F6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802"/>
        <w:gridCol w:w="6440"/>
      </w:tblGrid>
      <w:tr w:rsidR="008F18F6" w:rsidTr="002D62E1">
        <w:trPr>
          <w:trHeight w:val="434"/>
          <w:jc w:val="center"/>
        </w:trPr>
        <w:tc>
          <w:tcPr>
            <w:tcW w:w="2802" w:type="dxa"/>
          </w:tcPr>
          <w:p w:rsidR="008F18F6" w:rsidRPr="00832064" w:rsidRDefault="008F18F6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0" w:type="dxa"/>
          </w:tcPr>
          <w:p w:rsidR="008F18F6" w:rsidRPr="00832064" w:rsidRDefault="008F18F6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8F18F6" w:rsidTr="002D62E1">
        <w:trPr>
          <w:trHeight w:val="838"/>
          <w:jc w:val="center"/>
        </w:trPr>
        <w:tc>
          <w:tcPr>
            <w:tcW w:w="2802" w:type="dxa"/>
          </w:tcPr>
          <w:p w:rsidR="008F18F6" w:rsidRPr="00832064" w:rsidRDefault="008F18F6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440" w:type="dxa"/>
          </w:tcPr>
          <w:p w:rsidR="008F18F6" w:rsidRPr="00832064" w:rsidRDefault="008F18F6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8F18F6" w:rsidTr="002D62E1">
        <w:trPr>
          <w:trHeight w:val="462"/>
          <w:jc w:val="center"/>
        </w:trPr>
        <w:tc>
          <w:tcPr>
            <w:tcW w:w="2802" w:type="dxa"/>
          </w:tcPr>
          <w:p w:rsidR="008F18F6" w:rsidRPr="00832064" w:rsidRDefault="008F18F6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440" w:type="dxa"/>
          </w:tcPr>
          <w:p w:rsidR="008F18F6" w:rsidRPr="00832064" w:rsidRDefault="008F18F6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8F18F6" w:rsidRDefault="008F18F6">
      <w:pPr>
        <w:rPr>
          <w:lang w:val="en-US"/>
        </w:rPr>
      </w:pPr>
    </w:p>
    <w:p w:rsidR="008F18F6" w:rsidRDefault="008F18F6">
      <w:pPr>
        <w:rPr>
          <w:lang w:val="en-US"/>
        </w:rPr>
      </w:pPr>
    </w:p>
    <w:p w:rsidR="008F18F6" w:rsidRPr="008F18F6" w:rsidRDefault="008F18F6" w:rsidP="008F18F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F18F6">
        <w:rPr>
          <w:rFonts w:ascii="Times New Roman" w:hAnsi="Times New Roman" w:cs="Times New Roman"/>
          <w:b/>
          <w:sz w:val="28"/>
          <w:szCs w:val="28"/>
          <w:lang w:val="en-US"/>
        </w:rPr>
        <w:t>Customer Journey Map</w:t>
      </w:r>
    </w:p>
    <w:p w:rsidR="008F18F6" w:rsidRPr="008F18F6" w:rsidRDefault="008F18F6" w:rsidP="008940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F18F6" w:rsidRPr="008F18F6" w:rsidRDefault="008F18F6" w:rsidP="0089402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F18F6">
        <w:rPr>
          <w:rFonts w:ascii="Times New Roman" w:hAnsi="Times New Roman" w:cs="Times New Roman"/>
          <w:sz w:val="26"/>
          <w:szCs w:val="26"/>
        </w:rPr>
        <w:t xml:space="preserve">Map out the </w:t>
      </w:r>
      <w:proofErr w:type="spellStart"/>
      <w:r w:rsidRPr="008F18F6">
        <w:rPr>
          <w:rFonts w:ascii="Times New Roman" w:hAnsi="Times New Roman" w:cs="Times New Roman"/>
          <w:sz w:val="26"/>
          <w:szCs w:val="26"/>
        </w:rPr>
        <w:t>ServiceNow</w:t>
      </w:r>
      <w:proofErr w:type="spellEnd"/>
      <w:r w:rsidRPr="008F18F6">
        <w:rPr>
          <w:rFonts w:ascii="Times New Roman" w:hAnsi="Times New Roman" w:cs="Times New Roman"/>
          <w:sz w:val="26"/>
          <w:szCs w:val="26"/>
        </w:rPr>
        <w:t xml:space="preserve"> user's experience stage-by-stage, capturing their actions, </w:t>
      </w:r>
      <w:proofErr w:type="spellStart"/>
      <w:r w:rsidRPr="008F18F6">
        <w:rPr>
          <w:rFonts w:ascii="Times New Roman" w:hAnsi="Times New Roman" w:cs="Times New Roman"/>
          <w:sz w:val="26"/>
          <w:szCs w:val="26"/>
        </w:rPr>
        <w:t>touchpoints</w:t>
      </w:r>
      <w:proofErr w:type="spellEnd"/>
      <w:r w:rsidRPr="008F18F6">
        <w:rPr>
          <w:rFonts w:ascii="Times New Roman" w:hAnsi="Times New Roman" w:cs="Times New Roman"/>
          <w:sz w:val="26"/>
          <w:szCs w:val="26"/>
        </w:rPr>
        <w:t>, thoughts, and feelings while accessing Institution Details records, along with ACL process ownership and opportunities to</w:t>
      </w:r>
      <w:r>
        <w:rPr>
          <w:rFonts w:ascii="Times New Roman" w:hAnsi="Times New Roman" w:cs="Times New Roman"/>
          <w:sz w:val="26"/>
          <w:szCs w:val="26"/>
        </w:rPr>
        <w:t xml:space="preserve"> improve record access control.</w:t>
      </w:r>
    </w:p>
    <w:p w:rsidR="008F18F6" w:rsidRPr="008F18F6" w:rsidRDefault="008F18F6" w:rsidP="008F18F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8F18F6" w:rsidRDefault="008F18F6">
      <w:pPr>
        <w:rPr>
          <w:lang w:val="en-US"/>
        </w:rPr>
      </w:pPr>
    </w:p>
    <w:p w:rsidR="0089402B" w:rsidRDefault="0089402B">
      <w:pPr>
        <w:rPr>
          <w:lang w:val="en-US"/>
        </w:rPr>
      </w:pPr>
    </w:p>
    <w:tbl>
      <w:tblPr>
        <w:tblStyle w:val="TableGrid"/>
        <w:tblW w:w="9311" w:type="dxa"/>
        <w:tblLook w:val="04A0"/>
      </w:tblPr>
      <w:tblGrid>
        <w:gridCol w:w="2226"/>
        <w:gridCol w:w="2163"/>
        <w:gridCol w:w="2205"/>
        <w:gridCol w:w="2717"/>
      </w:tblGrid>
      <w:tr w:rsidR="008F18F6" w:rsidRPr="008F18F6" w:rsidTr="008F18F6">
        <w:trPr>
          <w:trHeight w:val="534"/>
        </w:trPr>
        <w:tc>
          <w:tcPr>
            <w:tcW w:w="0" w:type="auto"/>
            <w:hideMark/>
          </w:tcPr>
          <w:p w:rsidR="008F18F6" w:rsidRP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Stage 1</w:t>
            </w:r>
          </w:p>
          <w:p w:rsidR="008F18F6" w:rsidRP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8F18F6" w:rsidRP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Stage 2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8F18F6" w:rsidRPr="008F18F6" w:rsidRDefault="008F18F6" w:rsidP="008F1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Stage 3</w:t>
            </w:r>
          </w:p>
        </w:tc>
      </w:tr>
      <w:tr w:rsidR="008F18F6" w:rsidRPr="008F18F6" w:rsidTr="008F18F6">
        <w:trPr>
          <w:trHeight w:val="1123"/>
        </w:trPr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Stage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Login &amp; Access</w:t>
            </w:r>
          </w:p>
        </w:tc>
        <w:tc>
          <w:tcPr>
            <w:tcW w:w="0" w:type="auto"/>
            <w:hideMark/>
          </w:tcPr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Open Institution Details &amp; ACL Check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View / Perform Authorized Operation</w:t>
            </w:r>
          </w:p>
        </w:tc>
      </w:tr>
      <w:tr w:rsidR="008F18F6" w:rsidRPr="008F18F6" w:rsidTr="008F18F6">
        <w:trPr>
          <w:trHeight w:val="1871"/>
        </w:trPr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Actions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What does the customer do?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Logs in to </w:t>
            </w:r>
            <w:proofErr w:type="spellStart"/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ServiceNow</w:t>
            </w:r>
            <w:proofErr w:type="spellEnd"/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Accesses the application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Opens Institution Details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Selects or searches for records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Attempts to access a record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Views permitted records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Creates, edits, or deletes records based on assigned role</w:t>
            </w:r>
          </w:p>
        </w:tc>
      </w:tr>
      <w:tr w:rsidR="008F18F6" w:rsidRPr="008F18F6" w:rsidTr="008F18F6">
        <w:trPr>
          <w:trHeight w:val="1497"/>
        </w:trPr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proofErr w:type="spellStart"/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Touchpoint</w:t>
            </w:r>
            <w:proofErr w:type="spellEnd"/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What part of the service do they interact with?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</w:t>
            </w:r>
            <w:proofErr w:type="spellStart"/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ServiceNow</w:t>
            </w:r>
            <w:proofErr w:type="spellEnd"/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Login• Application interface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Institution 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 </w:t>
            </w: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Details table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Record list/form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ACL security check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Record form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New/Edit/Delete options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ACL-controlled access</w:t>
            </w:r>
          </w:p>
        </w:tc>
      </w:tr>
      <w:tr w:rsidR="008F18F6" w:rsidRPr="008F18F6" w:rsidTr="008F18F6">
        <w:trPr>
          <w:trHeight w:val="1871"/>
        </w:trPr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lastRenderedPageBreak/>
              <w:t>Customer Thought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What is the customer thinking?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</w:t>
            </w:r>
            <w:r w:rsidR="008F18F6"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I need to access the Institution Details records.</w:t>
            </w:r>
          </w:p>
        </w:tc>
        <w:tc>
          <w:tcPr>
            <w:tcW w:w="0" w:type="auto"/>
            <w:hideMark/>
          </w:tcPr>
          <w:p w:rsidR="008F18F6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</w:t>
            </w:r>
            <w:r w:rsidR="008F18F6"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Am I au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thorized to access this record?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</w:t>
            </w:r>
            <w:r w:rsidR="002D62E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</w:t>
            </w: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Does my role allow me to view this record?</w:t>
            </w:r>
          </w:p>
        </w:tc>
        <w:tc>
          <w:tcPr>
            <w:tcW w:w="0" w:type="auto"/>
            <w:hideMark/>
          </w:tcPr>
          <w:p w:rsidR="008F18F6" w:rsidRPr="008F18F6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</w:t>
            </w:r>
            <w:r w:rsidR="008F18F6"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I should only be able to perform the operations allowed for my role.</w:t>
            </w:r>
          </w:p>
        </w:tc>
      </w:tr>
      <w:tr w:rsidR="008F18F6" w:rsidRPr="008F18F6" w:rsidTr="008F18F6">
        <w:trPr>
          <w:trHeight w:val="1871"/>
        </w:trPr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Customer Feeling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What is the customer feeling?</w:t>
            </w:r>
          </w:p>
        </w:tc>
        <w:tc>
          <w:tcPr>
            <w:tcW w:w="0" w:type="auto"/>
            <w:hideMark/>
          </w:tcPr>
          <w:p w:rsidR="002D62E1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Expecting secure access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Concerned about unauthorized access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Secure when access is properly controlled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Confident when authorized operations are available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Secure when restricted operations are blocked</w:t>
            </w:r>
          </w:p>
        </w:tc>
      </w:tr>
      <w:tr w:rsidR="008F18F6" w:rsidRPr="008F18F6" w:rsidTr="008F18F6">
        <w:trPr>
          <w:trHeight w:val="1123"/>
        </w:trPr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Process Ownership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Who is in the lead on this?</w:t>
            </w:r>
          </w:p>
        </w:tc>
        <w:tc>
          <w:tcPr>
            <w:tcW w:w="0" w:type="auto"/>
            <w:hideMark/>
          </w:tcPr>
          <w:p w:rsidR="002D62E1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• </w:t>
            </w:r>
            <w:proofErr w:type="spellStart"/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ServiceNow</w:t>
            </w:r>
            <w:proofErr w:type="spellEnd"/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System Administrator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ACL configuration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System Administrator</w:t>
            </w:r>
          </w:p>
        </w:tc>
        <w:tc>
          <w:tcPr>
            <w:tcW w:w="0" w:type="auto"/>
            <w:hideMark/>
          </w:tcPr>
          <w:p w:rsidR="002D62E1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ACL configuration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System Administrator</w:t>
            </w:r>
          </w:p>
        </w:tc>
      </w:tr>
      <w:tr w:rsidR="008F18F6" w:rsidRPr="008F18F6" w:rsidTr="008F18F6">
        <w:trPr>
          <w:trHeight w:val="1871"/>
        </w:trPr>
        <w:tc>
          <w:tcPr>
            <w:tcW w:w="0" w:type="auto"/>
            <w:hideMark/>
          </w:tcPr>
          <w:p w:rsidR="002D62E1" w:rsidRDefault="002D62E1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Opportunities</w:t>
            </w:r>
          </w:p>
          <w:p w:rsidR="008F18F6" w:rsidRDefault="008F18F6" w:rsidP="008F18F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How can we improve this stage?</w:t>
            </w:r>
          </w:p>
        </w:tc>
        <w:tc>
          <w:tcPr>
            <w:tcW w:w="0" w:type="auto"/>
            <w:hideMark/>
          </w:tcPr>
          <w:p w:rsidR="002D62E1" w:rsidRDefault="002D62E1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Provide controlled application access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Restrict records based on role and Branch value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Allow administrators full access</w:t>
            </w:r>
          </w:p>
        </w:tc>
        <w:tc>
          <w:tcPr>
            <w:tcW w:w="0" w:type="auto"/>
            <w:hideMark/>
          </w:tcPr>
          <w:p w:rsid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Apply separate ACLs for Read, Create, Write and Delete</w:t>
            </w:r>
          </w:p>
          <w:p w:rsidR="008F18F6" w:rsidRPr="008F18F6" w:rsidRDefault="008F18F6" w:rsidP="008F18F6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8F18F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• Clearly control unauthorized operations</w:t>
            </w:r>
          </w:p>
        </w:tc>
      </w:tr>
    </w:tbl>
    <w:p w:rsidR="008F18F6" w:rsidRPr="008F18F6" w:rsidRDefault="008F18F6">
      <w:pPr>
        <w:rPr>
          <w:sz w:val="26"/>
          <w:szCs w:val="26"/>
          <w:lang w:val="en-US"/>
        </w:rPr>
      </w:pPr>
    </w:p>
    <w:sectPr w:rsidR="008F18F6" w:rsidRPr="008F18F6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F18F6"/>
    <w:rsid w:val="001760F3"/>
    <w:rsid w:val="00203A3E"/>
    <w:rsid w:val="002D62E1"/>
    <w:rsid w:val="005648CD"/>
    <w:rsid w:val="0089402B"/>
    <w:rsid w:val="008F18F6"/>
    <w:rsid w:val="008F7C44"/>
    <w:rsid w:val="00B246AF"/>
    <w:rsid w:val="00BE7DA6"/>
    <w:rsid w:val="00FB70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18F6"/>
    <w:rPr>
      <w:b/>
      <w:bCs/>
    </w:rPr>
  </w:style>
  <w:style w:type="table" w:styleId="TableGrid">
    <w:name w:val="Table Grid"/>
    <w:basedOn w:val="TableNormal"/>
    <w:uiPriority w:val="39"/>
    <w:rsid w:val="008F18F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1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2026-09-30T10:31:00Z</dcterms:created>
  <dcterms:modified xsi:type="dcterms:W3CDTF">2026-09-30T10:31:00Z</dcterms:modified>
</cp:coreProperties>
</file>