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36A613" w14:textId="77777777" w:rsidR="003068C5" w:rsidRPr="003068C5" w:rsidRDefault="003068C5">
      <w:pPr>
        <w:rPr>
          <w:b/>
          <w:bCs/>
          <w:sz w:val="28"/>
          <w:szCs w:val="28"/>
        </w:rPr>
      </w:pPr>
      <w:r w:rsidRPr="003068C5">
        <w:rPr>
          <w:sz w:val="28"/>
          <w:szCs w:val="28"/>
        </w:rPr>
        <w:t xml:space="preserve">Video provides a powerful way to help you prove your point. When you click Online Video, you can paste in the embed code for the video you want to add. You can also type a keyword to search online for the video that best fits your </w:t>
      </w:r>
      <w:r w:rsidRPr="003068C5">
        <w:rPr>
          <w:b/>
          <w:bCs/>
          <w:sz w:val="28"/>
          <w:szCs w:val="28"/>
        </w:rPr>
        <w:t>document.</w:t>
      </w:r>
    </w:p>
    <w:p w14:paraId="179D8111" w14:textId="7006459C" w:rsidR="003068C5" w:rsidRPr="003068C5" w:rsidRDefault="003068C5">
      <w:pPr>
        <w:rPr>
          <w:sz w:val="28"/>
          <w:szCs w:val="28"/>
        </w:rPr>
      </w:pPr>
      <w:r w:rsidRPr="003068C5">
        <w:rPr>
          <w:sz w:val="28"/>
          <w:szCs w:val="28"/>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sdt>
        <w:sdtPr>
          <w:rPr>
            <w:sz w:val="28"/>
            <w:szCs w:val="28"/>
          </w:rPr>
          <w:id w:val="-2127307866"/>
          <w:citation/>
        </w:sdtPr>
        <w:sdtContent>
          <w:r>
            <w:rPr>
              <w:sz w:val="28"/>
              <w:szCs w:val="28"/>
            </w:rPr>
            <w:fldChar w:fldCharType="begin"/>
          </w:r>
          <w:r>
            <w:rPr>
              <w:sz w:val="28"/>
              <w:szCs w:val="28"/>
            </w:rPr>
            <w:instrText xml:space="preserve"> CITATION rob95 \l 16393 </w:instrText>
          </w:r>
          <w:r>
            <w:rPr>
              <w:sz w:val="28"/>
              <w:szCs w:val="28"/>
            </w:rPr>
            <w:fldChar w:fldCharType="separate"/>
          </w:r>
          <w:r>
            <w:rPr>
              <w:noProof/>
              <w:sz w:val="28"/>
              <w:szCs w:val="28"/>
            </w:rPr>
            <w:t xml:space="preserve"> </w:t>
          </w:r>
          <w:r w:rsidRPr="003068C5">
            <w:rPr>
              <w:noProof/>
              <w:sz w:val="28"/>
              <w:szCs w:val="28"/>
            </w:rPr>
            <w:t>(robort forst, 1995)</w:t>
          </w:r>
          <w:r>
            <w:rPr>
              <w:sz w:val="28"/>
              <w:szCs w:val="28"/>
            </w:rPr>
            <w:fldChar w:fldCharType="end"/>
          </w:r>
        </w:sdtContent>
      </w:sdt>
    </w:p>
    <w:p w14:paraId="2250CFCE" w14:textId="77777777" w:rsidR="003068C5" w:rsidRPr="003068C5" w:rsidRDefault="003068C5">
      <w:pPr>
        <w:rPr>
          <w:sz w:val="28"/>
          <w:szCs w:val="28"/>
        </w:rPr>
      </w:pPr>
      <w:r w:rsidRPr="003068C5">
        <w:rPr>
          <w:sz w:val="28"/>
          <w:szCs w:val="28"/>
        </w:rPr>
        <w:t>Themes and styles also help keep your document coordinated. When you click Design and choose a new Theme, the pictures, charts, and SmartArt graphics change to match your new theme. When you apply styles, your headings change to match the new theme.</w:t>
      </w:r>
    </w:p>
    <w:p w14:paraId="681231D0" w14:textId="77777777" w:rsidR="003068C5" w:rsidRPr="003068C5" w:rsidRDefault="003068C5">
      <w:pPr>
        <w:rPr>
          <w:sz w:val="28"/>
          <w:szCs w:val="28"/>
        </w:rPr>
      </w:pPr>
      <w:r w:rsidRPr="003068C5">
        <w:rPr>
          <w:sz w:val="28"/>
          <w:szCs w:val="28"/>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C54C935" w14:textId="77777777" w:rsidR="003068C5" w:rsidRDefault="003068C5">
      <w:r w:rsidRPr="003068C5">
        <w:rPr>
          <w:sz w:val="28"/>
          <w:szCs w:val="28"/>
        </w:rPr>
        <w:t xml:space="preserve">Reading is easier, too, in the new Reading view. You can collapse parts of the </w:t>
      </w:r>
    </w:p>
    <w:sdt>
      <w:sdtPr>
        <w:rPr>
          <w:rFonts w:asciiTheme="minorHAnsi" w:eastAsiaTheme="minorHAnsi" w:hAnsiTheme="minorHAnsi" w:cstheme="minorBidi"/>
          <w:color w:val="auto"/>
          <w:sz w:val="22"/>
          <w:szCs w:val="22"/>
        </w:rPr>
        <w:id w:val="1506932415"/>
        <w:docPartObj>
          <w:docPartGallery w:val="Bibliographies"/>
          <w:docPartUnique/>
        </w:docPartObj>
      </w:sdtPr>
      <w:sdtContent>
        <w:p w14:paraId="0BB7F6D6" w14:textId="5832B8D0" w:rsidR="003068C5" w:rsidRDefault="003068C5">
          <w:pPr>
            <w:pStyle w:val="Heading1"/>
          </w:pPr>
          <w:r>
            <w:t>Bibliography</w:t>
          </w:r>
        </w:p>
        <w:sdt>
          <w:sdtPr>
            <w:id w:val="111145805"/>
            <w:bibliography/>
          </w:sdtPr>
          <w:sdtContent>
            <w:p w14:paraId="57F1CC10" w14:textId="77777777" w:rsidR="003068C5" w:rsidRDefault="003068C5" w:rsidP="003068C5">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robort forst. (1995). </w:t>
              </w:r>
              <w:r>
                <w:rPr>
                  <w:i/>
                  <w:iCs/>
                  <w:noProof/>
                </w:rPr>
                <w:t>rapunzael.</w:t>
              </w:r>
              <w:r>
                <w:rPr>
                  <w:noProof/>
                </w:rPr>
                <w:t xml:space="preserve"> Old Delhi: g.k publisher.</w:t>
              </w:r>
            </w:p>
            <w:p w14:paraId="2B851788" w14:textId="03E3E0C6" w:rsidR="003068C5" w:rsidRDefault="003068C5" w:rsidP="003068C5">
              <w:r>
                <w:rPr>
                  <w:b/>
                  <w:bCs/>
                  <w:noProof/>
                </w:rPr>
                <w:fldChar w:fldCharType="end"/>
              </w:r>
            </w:p>
          </w:sdtContent>
        </w:sdt>
      </w:sdtContent>
    </w:sdt>
    <w:p w14:paraId="7D01B156" w14:textId="68F4E247" w:rsidR="00B81FB3" w:rsidRDefault="003068C5">
      <w:pPr>
        <w:rPr>
          <w:sz w:val="48"/>
          <w:szCs w:val="48"/>
        </w:rPr>
      </w:pPr>
      <w:r>
        <w:rPr>
          <w:sz w:val="48"/>
          <w:szCs w:val="48"/>
        </w:rPr>
        <w:t>Mango</w:t>
      </w:r>
      <w:r w:rsidR="00F506BB">
        <w:rPr>
          <w:sz w:val="48"/>
          <w:szCs w:val="48"/>
        </w:rPr>
        <w:fldChar w:fldCharType="begin"/>
      </w:r>
      <w:r w:rsidR="00F506BB">
        <w:instrText xml:space="preserve"> TA \l "</w:instrText>
      </w:r>
      <w:r w:rsidR="00F506BB" w:rsidRPr="006D1333">
        <w:rPr>
          <w:sz w:val="48"/>
          <w:szCs w:val="48"/>
        </w:rPr>
        <w:instrText>Mango</w:instrText>
      </w:r>
      <w:r w:rsidR="00F506BB">
        <w:instrText xml:space="preserve">" \s "Mango" \c 3 </w:instrText>
      </w:r>
      <w:r w:rsidR="00F506BB">
        <w:rPr>
          <w:sz w:val="48"/>
          <w:szCs w:val="48"/>
        </w:rPr>
        <w:fldChar w:fldCharType="end"/>
      </w:r>
      <w:r w:rsidR="00F506BB">
        <w:rPr>
          <w:sz w:val="48"/>
          <w:szCs w:val="48"/>
        </w:rPr>
        <w:fldChar w:fldCharType="begin"/>
      </w:r>
      <w:r w:rsidR="00F506BB">
        <w:instrText xml:space="preserve"> TA \s "Mango" </w:instrText>
      </w:r>
      <w:r w:rsidR="00F506BB">
        <w:rPr>
          <w:sz w:val="48"/>
          <w:szCs w:val="48"/>
        </w:rPr>
        <w:fldChar w:fldCharType="end"/>
      </w:r>
    </w:p>
    <w:p w14:paraId="186F147E" w14:textId="2B5EC5C7" w:rsidR="003068C5" w:rsidRDefault="003068C5">
      <w:pPr>
        <w:rPr>
          <w:sz w:val="48"/>
          <w:szCs w:val="48"/>
        </w:rPr>
      </w:pPr>
      <w:r>
        <w:rPr>
          <w:sz w:val="48"/>
          <w:szCs w:val="48"/>
        </w:rPr>
        <w:t>Banana</w:t>
      </w:r>
      <w:r w:rsidR="00F506BB">
        <w:rPr>
          <w:sz w:val="48"/>
          <w:szCs w:val="48"/>
        </w:rPr>
        <w:fldChar w:fldCharType="begin"/>
      </w:r>
      <w:r w:rsidR="00F506BB">
        <w:instrText xml:space="preserve"> TA \l "</w:instrText>
      </w:r>
      <w:r w:rsidR="00F506BB" w:rsidRPr="009945AF">
        <w:rPr>
          <w:sz w:val="48"/>
          <w:szCs w:val="48"/>
        </w:rPr>
        <w:instrText>Banana</w:instrText>
      </w:r>
      <w:r w:rsidR="00F506BB">
        <w:instrText xml:space="preserve">" \s "Banana" \c 3 </w:instrText>
      </w:r>
      <w:r w:rsidR="00F506BB">
        <w:rPr>
          <w:sz w:val="48"/>
          <w:szCs w:val="48"/>
        </w:rPr>
        <w:fldChar w:fldCharType="end"/>
      </w:r>
    </w:p>
    <w:p w14:paraId="40BC696F" w14:textId="660B9A4B" w:rsidR="003068C5" w:rsidRDefault="003068C5">
      <w:pPr>
        <w:rPr>
          <w:sz w:val="48"/>
          <w:szCs w:val="48"/>
        </w:rPr>
      </w:pPr>
      <w:r>
        <w:rPr>
          <w:sz w:val="48"/>
          <w:szCs w:val="48"/>
        </w:rPr>
        <w:t>Litchi</w:t>
      </w:r>
      <w:r w:rsidR="00F506BB">
        <w:rPr>
          <w:sz w:val="48"/>
          <w:szCs w:val="48"/>
        </w:rPr>
        <w:fldChar w:fldCharType="begin"/>
      </w:r>
      <w:r w:rsidR="00F506BB">
        <w:instrText xml:space="preserve"> TA \l "</w:instrText>
      </w:r>
      <w:r w:rsidR="00F506BB" w:rsidRPr="00D54D2A">
        <w:rPr>
          <w:sz w:val="48"/>
          <w:szCs w:val="48"/>
        </w:rPr>
        <w:instrText>Litchi</w:instrText>
      </w:r>
      <w:r w:rsidR="00F506BB">
        <w:instrText xml:space="preserve">" \s "Litchi" \c 3 </w:instrText>
      </w:r>
      <w:r w:rsidR="00F506BB">
        <w:rPr>
          <w:sz w:val="48"/>
          <w:szCs w:val="48"/>
        </w:rPr>
        <w:fldChar w:fldCharType="end"/>
      </w:r>
    </w:p>
    <w:p w14:paraId="7CCD8796" w14:textId="353E1EE6" w:rsidR="003068C5" w:rsidRDefault="003068C5">
      <w:pPr>
        <w:rPr>
          <w:sz w:val="48"/>
          <w:szCs w:val="48"/>
        </w:rPr>
      </w:pPr>
      <w:r>
        <w:rPr>
          <w:sz w:val="48"/>
          <w:szCs w:val="48"/>
        </w:rPr>
        <w:t>Potato</w:t>
      </w:r>
      <w:r w:rsidR="00F506BB">
        <w:rPr>
          <w:sz w:val="48"/>
          <w:szCs w:val="48"/>
        </w:rPr>
        <w:fldChar w:fldCharType="begin"/>
      </w:r>
      <w:r w:rsidR="00F506BB">
        <w:instrText xml:space="preserve"> TA \l "</w:instrText>
      </w:r>
      <w:r w:rsidR="00F506BB" w:rsidRPr="00444FEA">
        <w:rPr>
          <w:sz w:val="48"/>
          <w:szCs w:val="48"/>
        </w:rPr>
        <w:instrText>Potato</w:instrText>
      </w:r>
      <w:r w:rsidR="00F506BB">
        <w:instrText xml:space="preserve">" \s "Potato" \c 2 </w:instrText>
      </w:r>
      <w:r w:rsidR="00F506BB">
        <w:rPr>
          <w:sz w:val="48"/>
          <w:szCs w:val="48"/>
        </w:rPr>
        <w:fldChar w:fldCharType="end"/>
      </w:r>
    </w:p>
    <w:p w14:paraId="4B95FC4E" w14:textId="78FCF58D" w:rsidR="003068C5" w:rsidRDefault="003068C5">
      <w:pPr>
        <w:rPr>
          <w:sz w:val="48"/>
          <w:szCs w:val="48"/>
        </w:rPr>
      </w:pPr>
      <w:r>
        <w:rPr>
          <w:sz w:val="48"/>
          <w:szCs w:val="48"/>
        </w:rPr>
        <w:t>Tomato</w:t>
      </w:r>
      <w:r w:rsidR="00F506BB">
        <w:rPr>
          <w:sz w:val="48"/>
          <w:szCs w:val="48"/>
        </w:rPr>
        <w:fldChar w:fldCharType="begin"/>
      </w:r>
      <w:r w:rsidR="00F506BB">
        <w:instrText xml:space="preserve"> TA \l "</w:instrText>
      </w:r>
      <w:r w:rsidR="00F506BB" w:rsidRPr="00330C8E">
        <w:rPr>
          <w:sz w:val="48"/>
          <w:szCs w:val="48"/>
        </w:rPr>
        <w:instrText>Tomato</w:instrText>
      </w:r>
      <w:r w:rsidR="00F506BB">
        <w:instrText xml:space="preserve">" \s "Tomato" \c 2 </w:instrText>
      </w:r>
      <w:r w:rsidR="00F506BB">
        <w:rPr>
          <w:sz w:val="48"/>
          <w:szCs w:val="48"/>
        </w:rPr>
        <w:fldChar w:fldCharType="end"/>
      </w:r>
      <w:r w:rsidR="00F506BB">
        <w:rPr>
          <w:sz w:val="48"/>
          <w:szCs w:val="48"/>
        </w:rPr>
        <w:fldChar w:fldCharType="begin"/>
      </w:r>
      <w:r w:rsidR="00F506BB">
        <w:instrText xml:space="preserve"> TA \s "Tomato" </w:instrText>
      </w:r>
      <w:r w:rsidR="00F506BB">
        <w:rPr>
          <w:sz w:val="48"/>
          <w:szCs w:val="48"/>
        </w:rPr>
        <w:fldChar w:fldCharType="end"/>
      </w:r>
    </w:p>
    <w:p w14:paraId="421445D1" w14:textId="77777777" w:rsidR="00F506BB" w:rsidRDefault="003068C5">
      <w:pPr>
        <w:rPr>
          <w:sz w:val="48"/>
          <w:szCs w:val="48"/>
        </w:rPr>
      </w:pPr>
      <w:r>
        <w:rPr>
          <w:sz w:val="48"/>
          <w:szCs w:val="48"/>
        </w:rPr>
        <w:t>Brinjal</w:t>
      </w:r>
    </w:p>
    <w:p w14:paraId="519B2B9B" w14:textId="77777777" w:rsidR="00F506BB" w:rsidRDefault="00F506BB">
      <w:pPr>
        <w:pStyle w:val="TOAHeading"/>
        <w:tabs>
          <w:tab w:val="right" w:leader="dot" w:pos="9016"/>
        </w:tabs>
        <w:rPr>
          <w:rFonts w:asciiTheme="minorHAnsi" w:eastAsiaTheme="minorEastAsia" w:hAnsiTheme="minorHAnsi" w:cstheme="minorBidi"/>
          <w:b w:val="0"/>
          <w:bCs w:val="0"/>
          <w:noProof/>
        </w:rPr>
      </w:pPr>
      <w:r>
        <w:rPr>
          <w:sz w:val="48"/>
          <w:szCs w:val="48"/>
        </w:rPr>
        <w:lastRenderedPageBreak/>
        <w:fldChar w:fldCharType="begin"/>
      </w:r>
      <w:r>
        <w:rPr>
          <w:sz w:val="48"/>
          <w:szCs w:val="48"/>
        </w:rPr>
        <w:instrText xml:space="preserve"> TOA \h \c "2" \p </w:instrText>
      </w:r>
      <w:r>
        <w:rPr>
          <w:sz w:val="48"/>
          <w:szCs w:val="48"/>
        </w:rPr>
        <w:fldChar w:fldCharType="separate"/>
      </w:r>
      <w:r>
        <w:rPr>
          <w:noProof/>
        </w:rPr>
        <w:t>vegetable</w:t>
      </w:r>
    </w:p>
    <w:p w14:paraId="48E4B64B" w14:textId="77777777" w:rsidR="00F506BB" w:rsidRDefault="00F506BB">
      <w:pPr>
        <w:pStyle w:val="TableofAuthorities"/>
        <w:tabs>
          <w:tab w:val="right" w:leader="dot" w:pos="9016"/>
        </w:tabs>
        <w:rPr>
          <w:noProof/>
        </w:rPr>
      </w:pPr>
      <w:r>
        <w:rPr>
          <w:noProof/>
        </w:rPr>
        <w:t>Brinjal</w:t>
      </w:r>
      <w:r>
        <w:rPr>
          <w:noProof/>
        </w:rPr>
        <w:tab/>
        <w:t>2</w:t>
      </w:r>
    </w:p>
    <w:p w14:paraId="0932450C" w14:textId="77777777" w:rsidR="00F506BB" w:rsidRDefault="00F506BB">
      <w:pPr>
        <w:pStyle w:val="TableofAuthorities"/>
        <w:tabs>
          <w:tab w:val="right" w:leader="dot" w:pos="9016"/>
        </w:tabs>
        <w:rPr>
          <w:noProof/>
        </w:rPr>
      </w:pPr>
      <w:r>
        <w:rPr>
          <w:noProof/>
        </w:rPr>
        <w:t>Potato</w:t>
      </w:r>
      <w:r>
        <w:rPr>
          <w:noProof/>
        </w:rPr>
        <w:tab/>
        <w:t>1</w:t>
      </w:r>
    </w:p>
    <w:p w14:paraId="688FA31E" w14:textId="77777777" w:rsidR="00F506BB" w:rsidRDefault="00F506BB">
      <w:pPr>
        <w:pStyle w:val="TableofAuthorities"/>
        <w:tabs>
          <w:tab w:val="right" w:leader="dot" w:pos="9016"/>
        </w:tabs>
        <w:rPr>
          <w:noProof/>
        </w:rPr>
      </w:pPr>
      <w:r>
        <w:rPr>
          <w:noProof/>
        </w:rPr>
        <w:t>Tomato</w:t>
      </w:r>
      <w:r>
        <w:rPr>
          <w:noProof/>
        </w:rPr>
        <w:tab/>
        <w:t>1</w:t>
      </w:r>
    </w:p>
    <w:p w14:paraId="13EE12DF" w14:textId="77777777" w:rsidR="00F506BB" w:rsidRDefault="00F506BB">
      <w:pPr>
        <w:pStyle w:val="TOAHeading"/>
        <w:tabs>
          <w:tab w:val="right" w:leader="dot" w:pos="9016"/>
        </w:tabs>
        <w:rPr>
          <w:rFonts w:asciiTheme="minorHAnsi" w:eastAsiaTheme="minorEastAsia" w:hAnsiTheme="minorHAnsi" w:cstheme="minorBidi"/>
          <w:b w:val="0"/>
          <w:bCs w:val="0"/>
          <w:noProof/>
        </w:rPr>
      </w:pPr>
      <w:r>
        <w:rPr>
          <w:sz w:val="48"/>
          <w:szCs w:val="48"/>
        </w:rPr>
        <w:fldChar w:fldCharType="end"/>
      </w:r>
      <w:r>
        <w:rPr>
          <w:sz w:val="48"/>
          <w:szCs w:val="48"/>
        </w:rPr>
        <w:fldChar w:fldCharType="begin"/>
      </w:r>
      <w:r>
        <w:rPr>
          <w:sz w:val="48"/>
          <w:szCs w:val="48"/>
        </w:rPr>
        <w:instrText xml:space="preserve"> TOA \h \c "3" \p </w:instrText>
      </w:r>
      <w:r>
        <w:rPr>
          <w:sz w:val="48"/>
          <w:szCs w:val="48"/>
        </w:rPr>
        <w:fldChar w:fldCharType="separate"/>
      </w:r>
      <w:r>
        <w:rPr>
          <w:noProof/>
        </w:rPr>
        <w:t>fruit</w:t>
      </w:r>
    </w:p>
    <w:p w14:paraId="2F56BE71" w14:textId="77777777" w:rsidR="00F506BB" w:rsidRDefault="00F506BB">
      <w:pPr>
        <w:pStyle w:val="TableofAuthorities"/>
        <w:tabs>
          <w:tab w:val="right" w:leader="dot" w:pos="9016"/>
        </w:tabs>
        <w:rPr>
          <w:noProof/>
        </w:rPr>
      </w:pPr>
      <w:r>
        <w:rPr>
          <w:noProof/>
        </w:rPr>
        <w:t>Banana</w:t>
      </w:r>
      <w:r>
        <w:rPr>
          <w:noProof/>
        </w:rPr>
        <w:tab/>
        <w:t>1</w:t>
      </w:r>
    </w:p>
    <w:p w14:paraId="2DD4CF31" w14:textId="77777777" w:rsidR="00F506BB" w:rsidRDefault="00F506BB">
      <w:pPr>
        <w:pStyle w:val="TableofAuthorities"/>
        <w:tabs>
          <w:tab w:val="right" w:leader="dot" w:pos="9016"/>
        </w:tabs>
        <w:rPr>
          <w:noProof/>
        </w:rPr>
      </w:pPr>
      <w:r>
        <w:rPr>
          <w:noProof/>
        </w:rPr>
        <w:t>Litchi</w:t>
      </w:r>
      <w:r>
        <w:rPr>
          <w:noProof/>
        </w:rPr>
        <w:tab/>
        <w:t>1</w:t>
      </w:r>
    </w:p>
    <w:p w14:paraId="581D51FB" w14:textId="77777777" w:rsidR="00F506BB" w:rsidRDefault="00F506BB">
      <w:pPr>
        <w:pStyle w:val="TableofAuthorities"/>
        <w:tabs>
          <w:tab w:val="right" w:leader="dot" w:pos="9016"/>
        </w:tabs>
        <w:rPr>
          <w:noProof/>
        </w:rPr>
      </w:pPr>
      <w:r>
        <w:rPr>
          <w:noProof/>
        </w:rPr>
        <w:t>Mango</w:t>
      </w:r>
      <w:r>
        <w:rPr>
          <w:noProof/>
        </w:rPr>
        <w:tab/>
        <w:t>1</w:t>
      </w:r>
    </w:p>
    <w:p w14:paraId="3AB7698F" w14:textId="77DEF973" w:rsidR="003068C5" w:rsidRDefault="00F506BB">
      <w:pPr>
        <w:rPr>
          <w:sz w:val="48"/>
          <w:szCs w:val="48"/>
        </w:rPr>
      </w:pPr>
      <w:r>
        <w:rPr>
          <w:sz w:val="48"/>
          <w:szCs w:val="48"/>
        </w:rPr>
        <w:fldChar w:fldCharType="end"/>
      </w:r>
      <w:r>
        <w:rPr>
          <w:sz w:val="48"/>
          <w:szCs w:val="48"/>
        </w:rPr>
        <w:fldChar w:fldCharType="begin"/>
      </w:r>
      <w:r>
        <w:instrText xml:space="preserve"> TA \l "</w:instrText>
      </w:r>
      <w:r w:rsidRPr="00291AFA">
        <w:rPr>
          <w:sz w:val="48"/>
          <w:szCs w:val="48"/>
        </w:rPr>
        <w:instrText>Brinjal</w:instrText>
      </w:r>
      <w:r>
        <w:instrText xml:space="preserve">" \s "Brinjal" \c 2 </w:instrText>
      </w:r>
      <w:r>
        <w:rPr>
          <w:sz w:val="48"/>
          <w:szCs w:val="48"/>
        </w:rPr>
        <w:fldChar w:fldCharType="end"/>
      </w:r>
      <w:r>
        <w:rPr>
          <w:sz w:val="48"/>
          <w:szCs w:val="48"/>
        </w:rPr>
        <w:fldChar w:fldCharType="begin"/>
      </w:r>
      <w:r>
        <w:instrText xml:space="preserve"> TA \s "Brinjal" </w:instrText>
      </w:r>
      <w:r>
        <w:rPr>
          <w:sz w:val="48"/>
          <w:szCs w:val="48"/>
        </w:rPr>
        <w:fldChar w:fldCharType="end"/>
      </w:r>
    </w:p>
    <w:p w14:paraId="567D6B85" w14:textId="77777777" w:rsidR="003068C5" w:rsidRPr="003068C5" w:rsidRDefault="003068C5">
      <w:pPr>
        <w:rPr>
          <w:sz w:val="48"/>
          <w:szCs w:val="48"/>
        </w:rPr>
      </w:pPr>
    </w:p>
    <w:p w14:paraId="16AD503F" w14:textId="77777777" w:rsidR="003068C5" w:rsidRDefault="003068C5"/>
    <w:sectPr w:rsidR="003068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8C5"/>
    <w:rsid w:val="00160C8E"/>
    <w:rsid w:val="003068C5"/>
    <w:rsid w:val="00455160"/>
    <w:rsid w:val="007D522E"/>
    <w:rsid w:val="009D1067"/>
    <w:rsid w:val="00B26151"/>
    <w:rsid w:val="00B81FB3"/>
    <w:rsid w:val="00C018D1"/>
    <w:rsid w:val="00DD0D67"/>
    <w:rsid w:val="00F506BB"/>
    <w:rsid w:val="00FF33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3CECF"/>
  <w15:chartTrackingRefBased/>
  <w15:docId w15:val="{63B45D62-B316-4BD4-A97A-13DF0C848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8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68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68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68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68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68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8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8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8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8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68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68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68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68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68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8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8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8C5"/>
    <w:rPr>
      <w:rFonts w:eastAsiaTheme="majorEastAsia" w:cstheme="majorBidi"/>
      <w:color w:val="272727" w:themeColor="text1" w:themeTint="D8"/>
    </w:rPr>
  </w:style>
  <w:style w:type="paragraph" w:styleId="Title">
    <w:name w:val="Title"/>
    <w:basedOn w:val="Normal"/>
    <w:next w:val="Normal"/>
    <w:link w:val="TitleChar"/>
    <w:uiPriority w:val="10"/>
    <w:qFormat/>
    <w:rsid w:val="003068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8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8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8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8C5"/>
    <w:pPr>
      <w:spacing w:before="160"/>
      <w:jc w:val="center"/>
    </w:pPr>
    <w:rPr>
      <w:i/>
      <w:iCs/>
      <w:color w:val="404040" w:themeColor="text1" w:themeTint="BF"/>
    </w:rPr>
  </w:style>
  <w:style w:type="character" w:customStyle="1" w:styleId="QuoteChar">
    <w:name w:val="Quote Char"/>
    <w:basedOn w:val="DefaultParagraphFont"/>
    <w:link w:val="Quote"/>
    <w:uiPriority w:val="29"/>
    <w:rsid w:val="003068C5"/>
    <w:rPr>
      <w:i/>
      <w:iCs/>
      <w:color w:val="404040" w:themeColor="text1" w:themeTint="BF"/>
    </w:rPr>
  </w:style>
  <w:style w:type="paragraph" w:styleId="ListParagraph">
    <w:name w:val="List Paragraph"/>
    <w:basedOn w:val="Normal"/>
    <w:uiPriority w:val="34"/>
    <w:qFormat/>
    <w:rsid w:val="003068C5"/>
    <w:pPr>
      <w:ind w:left="720"/>
      <w:contextualSpacing/>
    </w:pPr>
  </w:style>
  <w:style w:type="character" w:styleId="IntenseEmphasis">
    <w:name w:val="Intense Emphasis"/>
    <w:basedOn w:val="DefaultParagraphFont"/>
    <w:uiPriority w:val="21"/>
    <w:qFormat/>
    <w:rsid w:val="003068C5"/>
    <w:rPr>
      <w:i/>
      <w:iCs/>
      <w:color w:val="2F5496" w:themeColor="accent1" w:themeShade="BF"/>
    </w:rPr>
  </w:style>
  <w:style w:type="paragraph" w:styleId="IntenseQuote">
    <w:name w:val="Intense Quote"/>
    <w:basedOn w:val="Normal"/>
    <w:next w:val="Normal"/>
    <w:link w:val="IntenseQuoteChar"/>
    <w:uiPriority w:val="30"/>
    <w:qFormat/>
    <w:rsid w:val="003068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68C5"/>
    <w:rPr>
      <w:i/>
      <w:iCs/>
      <w:color w:val="2F5496" w:themeColor="accent1" w:themeShade="BF"/>
    </w:rPr>
  </w:style>
  <w:style w:type="character" w:styleId="IntenseReference">
    <w:name w:val="Intense Reference"/>
    <w:basedOn w:val="DefaultParagraphFont"/>
    <w:uiPriority w:val="32"/>
    <w:qFormat/>
    <w:rsid w:val="003068C5"/>
    <w:rPr>
      <w:b/>
      <w:bCs/>
      <w:smallCaps/>
      <w:color w:val="2F5496" w:themeColor="accent1" w:themeShade="BF"/>
      <w:spacing w:val="5"/>
    </w:rPr>
  </w:style>
  <w:style w:type="paragraph" w:styleId="Bibliography">
    <w:name w:val="Bibliography"/>
    <w:basedOn w:val="Normal"/>
    <w:next w:val="Normal"/>
    <w:uiPriority w:val="37"/>
    <w:unhideWhenUsed/>
    <w:rsid w:val="003068C5"/>
  </w:style>
  <w:style w:type="character" w:styleId="CommentReference">
    <w:name w:val="annotation reference"/>
    <w:basedOn w:val="DefaultParagraphFont"/>
    <w:uiPriority w:val="99"/>
    <w:semiHidden/>
    <w:unhideWhenUsed/>
    <w:rsid w:val="00F506BB"/>
    <w:rPr>
      <w:sz w:val="16"/>
      <w:szCs w:val="16"/>
    </w:rPr>
  </w:style>
  <w:style w:type="paragraph" w:styleId="CommentText">
    <w:name w:val="annotation text"/>
    <w:basedOn w:val="Normal"/>
    <w:link w:val="CommentTextChar"/>
    <w:uiPriority w:val="99"/>
    <w:semiHidden/>
    <w:unhideWhenUsed/>
    <w:rsid w:val="00F506BB"/>
    <w:pPr>
      <w:spacing w:line="240" w:lineRule="auto"/>
    </w:pPr>
    <w:rPr>
      <w:sz w:val="20"/>
      <w:szCs w:val="20"/>
    </w:rPr>
  </w:style>
  <w:style w:type="character" w:customStyle="1" w:styleId="CommentTextChar">
    <w:name w:val="Comment Text Char"/>
    <w:basedOn w:val="DefaultParagraphFont"/>
    <w:link w:val="CommentText"/>
    <w:uiPriority w:val="99"/>
    <w:semiHidden/>
    <w:rsid w:val="00F506BB"/>
    <w:rPr>
      <w:sz w:val="20"/>
      <w:szCs w:val="20"/>
    </w:rPr>
  </w:style>
  <w:style w:type="paragraph" w:styleId="CommentSubject">
    <w:name w:val="annotation subject"/>
    <w:basedOn w:val="CommentText"/>
    <w:next w:val="CommentText"/>
    <w:link w:val="CommentSubjectChar"/>
    <w:uiPriority w:val="99"/>
    <w:semiHidden/>
    <w:unhideWhenUsed/>
    <w:rsid w:val="00F506BB"/>
    <w:rPr>
      <w:b/>
      <w:bCs/>
    </w:rPr>
  </w:style>
  <w:style w:type="character" w:customStyle="1" w:styleId="CommentSubjectChar">
    <w:name w:val="Comment Subject Char"/>
    <w:basedOn w:val="CommentTextChar"/>
    <w:link w:val="CommentSubject"/>
    <w:uiPriority w:val="99"/>
    <w:semiHidden/>
    <w:rsid w:val="00F506BB"/>
    <w:rPr>
      <w:b/>
      <w:bCs/>
      <w:sz w:val="20"/>
      <w:szCs w:val="20"/>
    </w:rPr>
  </w:style>
  <w:style w:type="paragraph" w:styleId="TOAHeading">
    <w:name w:val="toa heading"/>
    <w:basedOn w:val="Normal"/>
    <w:next w:val="Normal"/>
    <w:uiPriority w:val="99"/>
    <w:semiHidden/>
    <w:unhideWhenUsed/>
    <w:rsid w:val="00F506BB"/>
    <w:pPr>
      <w:spacing w:before="120"/>
    </w:pPr>
    <w:rPr>
      <w:rFonts w:asciiTheme="majorHAnsi" w:eastAsiaTheme="majorEastAsia" w:hAnsiTheme="majorHAnsi" w:cstheme="majorBidi"/>
      <w:b/>
      <w:bCs/>
      <w:sz w:val="24"/>
      <w:szCs w:val="24"/>
    </w:rPr>
  </w:style>
  <w:style w:type="paragraph" w:styleId="TableofAuthorities">
    <w:name w:val="table of authorities"/>
    <w:basedOn w:val="Normal"/>
    <w:next w:val="Normal"/>
    <w:uiPriority w:val="99"/>
    <w:semiHidden/>
    <w:unhideWhenUsed/>
    <w:rsid w:val="00F506BB"/>
    <w:pPr>
      <w:spacing w:after="0"/>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393277">
      <w:bodyDiv w:val="1"/>
      <w:marLeft w:val="0"/>
      <w:marRight w:val="0"/>
      <w:marTop w:val="0"/>
      <w:marBottom w:val="0"/>
      <w:divBdr>
        <w:top w:val="none" w:sz="0" w:space="0" w:color="auto"/>
        <w:left w:val="none" w:sz="0" w:space="0" w:color="auto"/>
        <w:bottom w:val="none" w:sz="0" w:space="0" w:color="auto"/>
        <w:right w:val="none" w:sz="0" w:space="0" w:color="auto"/>
      </w:divBdr>
    </w:div>
    <w:div w:id="785736407">
      <w:bodyDiv w:val="1"/>
      <w:marLeft w:val="0"/>
      <w:marRight w:val="0"/>
      <w:marTop w:val="0"/>
      <w:marBottom w:val="0"/>
      <w:divBdr>
        <w:top w:val="none" w:sz="0" w:space="0" w:color="auto"/>
        <w:left w:val="none" w:sz="0" w:space="0" w:color="auto"/>
        <w:bottom w:val="none" w:sz="0" w:space="0" w:color="auto"/>
        <w:right w:val="none" w:sz="0" w:space="0" w:color="auto"/>
      </w:divBdr>
    </w:div>
    <w:div w:id="169687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rob95</b:Tag>
    <b:SourceType>Book</b:SourceType>
    <b:Guid>{7E2FBF3B-D517-4F04-AC71-411A3DCC1092}</b:Guid>
    <b:Author>
      <b:Author>
        <b:Corporate>robort forst</b:Corporate>
      </b:Author>
    </b:Author>
    <b:Title>rapunzael</b:Title>
    <b:Year>1995</b:Year>
    <b:City>Old Delhi</b:City>
    <b:Publisher>g.k publisher</b:Publisher>
    <b:RefOrder>1</b:RefOrder>
  </b:Source>
</b:Sources>
</file>

<file path=customXml/itemProps1.xml><?xml version="1.0" encoding="utf-8"?>
<ds:datastoreItem xmlns:ds="http://schemas.openxmlformats.org/officeDocument/2006/customXml" ds:itemID="{AF6E537E-9294-42FB-8D2F-7E4DFFAFA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2025-05-20T11:24:00Z</dcterms:created>
  <dcterms:modified xsi:type="dcterms:W3CDTF">2025-05-29T11:15:00Z</dcterms:modified>
</cp:coreProperties>
</file>