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120"/>
      </w:pPr>
      <w:r>
        <w:rPr>
          <w:rFonts w:ascii="Times" w:hAnsi="Times" w:cs="Times"/>
          <w:sz w:val="28"/>
          <w:sz-cs w:val="28"/>
          <w:b/>
        </w:rPr>
        <w:t xml:space="preserve">Education</w:t>
      </w:r>
    </w:p>
    <w:p>
      <w:pPr/>
      <w:r>
        <w:rPr>
          <w:rFonts w:ascii="Times" w:hAnsi="Times" w:cs="Times"/>
          <w:sz w:val="22"/>
          <w:sz-cs w:val="22"/>
        </w:rPr>
        <w:t xml:space="preserve">PhD in Computer Engineering 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Spring, 2014                                                            </w:t>
      </w:r>
    </w:p>
    <w:p>
      <w:pPr/>
      <w:r>
        <w:rPr>
          <w:rFonts w:ascii="Times" w:hAnsi="Times" w:cs="Times"/>
          <w:sz w:val="22"/>
          <w:sz-cs w:val="22"/>
        </w:rPr>
        <w:t xml:space="preserve">University of Maryland, College Park, MD              </w:t>
        <w:tab/>
        <w:t xml:space="preserve"/>
        <w:tab/>
        <w:t xml:space="preserve"/>
        <w:tab/>
        <w:t xml:space="preserve">GPA: 4.0/4.0                                                   </w:t>
      </w:r>
    </w:p>
    <w:p>
      <w:pPr/>
      <w:r>
        <w:rPr>
          <w:rFonts w:ascii="Times" w:hAnsi="Times" w:cs="Times"/>
          <w:sz w:val="22"/>
          <w:sz-cs w:val="22"/>
        </w:rPr>
        <w:t xml:space="preserve">Advisor: Prof. Bruce Jacob (http://www.ece.umd.edu/~blj/)                                                                                   </w:t>
      </w:r>
    </w:p>
    <w:p>
      <w:pPr>
        <w:ind w:left="1800"/>
        <w:spacing w:before="120"/>
      </w:pPr>
      <w:r>
        <w:rPr>
          <w:rFonts w:ascii="Times" w:hAnsi="Times" w:cs="Times"/>
          <w:sz w:val="22"/>
          <w:sz-cs w:val="22"/>
        </w:rPr>
        <w:t xml:space="preserve">B.Tech in Electronics and Communication Engineering </w:t>
        <w:tab/>
        <w:t xml:space="preserve"/>
        <w:tab/>
        <w:t xml:space="preserve"/>
        <w:tab/>
        <w:t xml:space="preserve">Spring, 2005</w:t>
      </w:r>
    </w:p>
    <w:p>
      <w:pPr/>
      <w:r>
        <w:rPr>
          <w:rFonts w:ascii="Times" w:hAnsi="Times" w:cs="Times"/>
          <w:sz w:val="24"/>
          <w:sz-cs w:val="24"/>
        </w:rPr>
        <w:t xml:space="preserve">Indian Institute of Technology (IIT), Guwahati, India</w:t>
        <w:tab/>
        <w:t xml:space="preserve"/>
        <w:tab/>
        <w:t xml:space="preserve">GPA: 8.6/10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120"/>
      </w:pPr>
      <w:r>
        <w:rPr>
          <w:rFonts w:ascii="Times" w:hAnsi="Times" w:cs="Times"/>
          <w:sz w:val="18"/>
          <w:sz-cs w:val="18"/>
        </w:rPr>
        <w:t xml:space="preserve">                                    </w:t>
        <w:tab/>
        <w:t xml:space="preserve"/>
      </w:r>
      <w:r>
        <w:rPr>
          <w:rFonts w:ascii="Times" w:hAnsi="Times" w:cs="Times"/>
          <w:sz w:val="28"/>
          <w:sz-cs w:val="28"/>
          <w:b/>
        </w:rPr>
        <w:t xml:space="preserve">Areas of Interest</w:t>
      </w:r>
    </w:p>
    <w:p>
      <w:pPr/>
      <w:r>
        <w:rPr>
          <w:rFonts w:ascii="Times" w:hAnsi="Times" w:cs="Times"/>
          <w:sz w:val="22"/>
          <w:sz-cs w:val="22"/>
        </w:rPr>
        <w:t xml:space="preserve">Computer Architecture, Memory Systems, Energy Efficient Architecture, Non-volatile Memory, Deep Learning Architecture, Hardware/Software co-optimization, High-performance computing, Parallel programming</w:t>
      </w:r>
    </w:p>
    <w:p>
      <w:pPr/>
      <w:r>
        <w:rPr>
          <w:rFonts w:ascii="Times" w:hAnsi="Times" w:cs="Times"/>
          <w:sz w:val="22"/>
          <w:sz-cs w:val="22"/>
        </w:rPr>
        <w:t xml:space="preserve"/>
      </w:r>
    </w:p>
    <w:p>
      <w:pPr>
        <w:spacing w:before="120"/>
      </w:pPr>
      <w:r>
        <w:rPr>
          <w:rFonts w:ascii="Times" w:hAnsi="Times" w:cs="Times"/>
          <w:sz w:val="28"/>
          <w:sz-cs w:val="28"/>
          <w:b/>
        </w:rPr>
        <w:t xml:space="preserve">Research Summary</w:t>
      </w:r>
    </w:p>
    <w:p>
      <w:pPr>
        <w:jc w:val="both"/>
        <w:spacing w:before="120"/>
      </w:pPr>
      <w:r>
        <w:rPr>
          <w:rFonts w:ascii="Times" w:hAnsi="Times" w:cs="Times"/>
          <w:sz w:val="22"/>
          <w:sz-cs w:val="22"/>
          <w:b/>
        </w:rPr>
        <w:t xml:space="preserve">Emerging Architecture Research: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</w:rPr>
        <w:t xml:space="preserve"/>
        <w:tab/>
        <w:t xml:space="preserve">•</w:t>
        <w:tab/>
        <w:t xml:space="preserve">Current work focuses on co-optimizing hardware and software for AI/ML applications. Part of the team developing scalable, high-performance similarity search library for Intel hardware (https://github.com/IntelLabs/ScalableVectorSearch). Published papers in VLDB’23 and TMLR’24 (</w:t>
      </w:r>
      <w:r>
        <w:rPr>
          <w:rFonts w:ascii="Times" w:hAnsi="Times" w:cs="Times"/>
          <w:sz w:val="22"/>
          <w:sz-cs w:val="22"/>
          <w:b/>
        </w:rPr>
        <w:t xml:space="preserve">selected as featured certification</w:t>
      </w:r>
      <w:r>
        <w:rPr>
          <w:rFonts w:ascii="Times" w:hAnsi="Times" w:cs="Times"/>
          <w:sz w:val="22"/>
          <w:sz-cs w:val="22"/>
        </w:rPr>
        <w:t xml:space="preserve">). </w:t>
      </w:r>
      <w:r>
        <w:rPr>
          <w:rFonts w:ascii="Times" w:hAnsi="Times" w:cs="Times"/>
          <w:sz w:val="22"/>
          <w:sz-cs w:val="22"/>
          <w:color w:val="000000"/>
        </w:rPr>
        <w:t xml:space="preserve">Received a Divisional Recognition Award (DRA) in 2025 for this work.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</w:rPr>
        <w:t xml:space="preserve"/>
        <w:tab/>
        <w:t xml:space="preserve">•</w:t>
        <w:tab/>
        <w:t xml:space="preserve">Designed efficient compute and memory architecture for emerging applications like Deep Learning. </w:t>
      </w:r>
      <w:r>
        <w:rPr>
          <w:rFonts w:ascii="Times" w:hAnsi="Times" w:cs="Times"/>
          <w:sz w:val="22"/>
          <w:sz-cs w:val="22"/>
          <w:color w:val="000000"/>
        </w:rPr>
        <w:t xml:space="preserve">Received a Divisional Recognition Award (DRA) in 2018 for this work.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</w:rPr>
        <w:t xml:space="preserve"/>
        <w:tab/>
        <w:t xml:space="preserve">•</w:t>
        <w:tab/>
        <w:t xml:space="preserve">Developed optimized GPU kernels for ML/DL workloads like Deep Learning Recommendation Model (DLRM), Graph Neural Networks, MLP layers used in other Vison and NLP applications.</w:t>
      </w:r>
      <w:r>
        <w:rPr>
          <w:rFonts w:ascii="Times" w:hAnsi="Times" w:cs="Times"/>
          <w:sz w:val="22"/>
          <w:sz-cs w:val="22"/>
          <w:color w:val="000000"/>
        </w:rPr>
        <w:t xml:space="preserve"> Projected performance based on detailed as well as high level simulators for future products and recommended core/cache/memory features.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Optimized DLRM embedding kernels on current Xeon machines and proposed new features for future products.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I was rewarded and recognized internally multiple times for the above work. </w:t>
      </w:r>
    </w:p>
    <w:p>
      <w:pPr>
        <w:jc w:val="both"/>
        <w:spacing w:before="120"/>
      </w:pPr>
      <w:r>
        <w:rPr>
          <w:rFonts w:ascii="Times" w:hAnsi="Times" w:cs="Times"/>
          <w:sz w:val="22"/>
          <w:sz-cs w:val="22"/>
          <w:b/>
        </w:rPr>
        <w:t xml:space="preserve">Micro-architecture Research:</w:t>
      </w:r>
    </w:p>
    <w:p>
      <w:pPr>
        <w:jc w:val="both"/>
        <w:ind w:left="720" w:first-line="-720"/>
        <w:spacing w:before="120"/>
      </w:pPr>
      <w:r>
        <w:rPr>
          <w:rFonts w:ascii="Times" w:hAnsi="Times" w:cs="Times"/>
          <w:sz w:val="22"/>
          <w:sz-cs w:val="22"/>
        </w:rPr>
        <w:t xml:space="preserve"/>
        <w:tab/>
        <w:t xml:space="preserve">•</w:t>
        <w:tab/>
        <w:t xml:space="preserve">NVM-based LLC: Proposed novel techniques to mitigate long NVM write latency (published in ISCA-2018)</w:t>
      </w:r>
    </w:p>
    <w:p>
      <w:pPr>
        <w:jc w:val="both"/>
        <w:ind w:left="720" w:first-line="-720"/>
        <w:spacing w:before="120"/>
      </w:pPr>
      <w:r>
        <w:rPr>
          <w:rFonts w:ascii="Times" w:hAnsi="Times" w:cs="Times"/>
          <w:sz w:val="22"/>
          <w:sz-cs w:val="22"/>
        </w:rPr>
        <w:t xml:space="preserve"/>
        <w:tab/>
        <w:t xml:space="preserve">•</w:t>
        <w:tab/>
        <w:t xml:space="preserve">Memory aware reordered source (MARS): to reshape the memory traffic for efficient memory bandwidth.</w:t>
      </w:r>
    </w:p>
    <w:p>
      <w:pPr>
        <w:jc w:val="both"/>
        <w:ind w:left="720" w:first-line="-720"/>
        <w:spacing w:before="120"/>
      </w:pPr>
      <w:r>
        <w:rPr>
          <w:rFonts w:ascii="Times" w:hAnsi="Times" w:cs="Times"/>
          <w:sz w:val="22"/>
          <w:sz-cs w:val="22"/>
        </w:rPr>
        <w:t xml:space="preserve"/>
        <w:tab/>
        <w:t xml:space="preserve">•</w:t>
        <w:tab/>
        <w:t xml:space="preserve">Adaptive Width Aware Core (AWAC): we used simple heuristics to intelligently provision resources in the core dynamically (part of work featured in IEDM'2017)</w:t>
      </w:r>
    </w:p>
    <w:p>
      <w:pPr/>
      <w:r>
        <w:rPr>
          <w:rFonts w:ascii="Times" w:hAnsi="Times" w:cs="Times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22"/>
          <w:sz-cs w:val="22"/>
          <w:b/>
          <w:color w:val="000000"/>
        </w:rPr>
        <w:t xml:space="preserve">Scalable DRAM Refresh: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Comprehensive evaluation and survey of DRAM refresh mechanisms, trade-offs, and penalties. We also clarify prevalent confusion with refresh options and timings available in JEDEC-specified DDR devices. This study was published in Transactions on Computers, 2015 (</w:t>
      </w:r>
      <w:r>
        <w:rPr>
          <w:rFonts w:ascii="Times" w:hAnsi="Times" w:cs="Times"/>
          <w:sz w:val="22"/>
          <w:sz-cs w:val="22"/>
        </w:rPr>
        <w:t xml:space="preserve">Weblink</w:t>
      </w:r>
      <w:r>
        <w:rPr>
          <w:rFonts w:ascii="Times" w:hAnsi="Times" w:cs="Times"/>
          <w:sz w:val="22"/>
          <w:sz-cs w:val="22"/>
          <w:color w:val="000000"/>
        </w:rPr>
        <w:t xml:space="preserve">).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Proposed simple modification in DRAM device to enable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refreshes reduction</w:t>
      </w:r>
      <w:r>
        <w:rPr>
          <w:rFonts w:ascii="Times" w:hAnsi="Times" w:cs="Times"/>
          <w:sz w:val="22"/>
          <w:sz-cs w:val="22"/>
          <w:color w:val="000000"/>
        </w:rPr>
        <w:t xml:space="preserve"> with optimized auto-refresh commands rather than in-efficient row-level refresh commands. This work was published in ISCA-2015 (</w:t>
      </w:r>
      <w:r>
        <w:rPr>
          <w:rFonts w:ascii="Times" w:hAnsi="Times" w:cs="Times"/>
          <w:sz w:val="22"/>
          <w:sz-cs w:val="22"/>
        </w:rPr>
        <w:t xml:space="preserve">Weblink</w:t>
      </w:r>
      <w:r>
        <w:rPr>
          <w:rFonts w:ascii="Times" w:hAnsi="Times" w:cs="Times"/>
          <w:sz w:val="22"/>
          <w:sz-cs w:val="22"/>
          <w:color w:val="000000"/>
        </w:rPr>
        <w:t xml:space="preserve">).</w:t>
      </w:r>
    </w:p>
    <w:p>
      <w:pPr/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/>
      <w:r>
        <w:rPr>
          <w:rFonts w:ascii="Times" w:hAnsi="Times" w:cs="Times"/>
          <w:sz w:val="22"/>
          <w:sz-cs w:val="22"/>
          <w:b/>
          <w:color w:val="000000"/>
        </w:rPr>
        <w:t xml:space="preserve">Energy Efficient Memory: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Proposed novel techniques to simultaneously minimize two important types of DRAM energy components: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background and refresh</w:t>
      </w:r>
      <w:r>
        <w:rPr>
          <w:rFonts w:ascii="Times" w:hAnsi="Times" w:cs="Times"/>
          <w:sz w:val="22"/>
          <w:sz-cs w:val="22"/>
          <w:color w:val="000000"/>
        </w:rPr>
        <w:t xml:space="preserve">. Our novel</w:t>
      </w:r>
      <w:r>
        <w:rPr>
          <w:rFonts w:ascii="Times" w:hAnsi="Times" w:cs="Times"/>
          <w:sz w:val="22"/>
          <w:sz-cs w:val="22"/>
        </w:rPr>
        <w:t xml:space="preserve"> schemes called “</w:t>
      </w:r>
      <w:r>
        <w:rPr>
          <w:rFonts w:ascii="Times" w:hAnsi="Times" w:cs="Times"/>
          <w:sz w:val="22"/>
          <w:sz-cs w:val="22"/>
          <w:i/>
        </w:rPr>
        <w:t xml:space="preserve">Coordinated Refresh</w:t>
      </w:r>
      <w:r>
        <w:rPr>
          <w:rFonts w:ascii="Times" w:hAnsi="Times" w:cs="Times"/>
          <w:sz w:val="22"/>
          <w:sz-cs w:val="22"/>
        </w:rPr>
        <w:t xml:space="preserve">” schedule refresh operations and power down modes in such a way that energy consumption is reduced while improving performance. This work was accepted in ISLPED-2013 for presentation (Weblink</w:t>
      </w:r>
      <w:r>
        <w:rPr>
          <w:rFonts w:ascii="Times" w:hAnsi="Times" w:cs="Times"/>
          <w:sz w:val="24"/>
          <w:sz-cs w:val="24"/>
        </w:rPr>
        <w:t xml:space="preserve">)</w:t>
      </w:r>
      <w:r>
        <w:rPr>
          <w:rFonts w:ascii="Times" w:hAnsi="Times" w:cs="Times"/>
          <w:sz w:val="22"/>
          <w:sz-cs w:val="22"/>
        </w:rPr>
        <w:t xml:space="preserve">.</w:t>
      </w:r>
    </w:p>
    <w:p>
      <w:pPr/>
      <w:r>
        <w:rPr>
          <w:rFonts w:ascii="Times" w:hAnsi="Times" w:cs="Times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22"/>
          <w:sz-cs w:val="22"/>
          <w:b/>
        </w:rPr>
        <w:t xml:space="preserve">High Capacity Memory: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Co-designed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parameterized simulation</w:t>
      </w:r>
      <w:r>
        <w:rPr>
          <w:rFonts w:ascii="Times" w:hAnsi="Times" w:cs="Times"/>
          <w:sz w:val="22"/>
          <w:sz-cs w:val="22"/>
          <w:color w:val="000000"/>
        </w:rPr>
        <w:t xml:space="preserve"> infrastructure to study various emerging Non-volatile Memory (NVM) technologies, organization, and latencies. We simulated a range of workloads to understand performance tradeoffs when NVM is used as part of the memory hierarchy. This study was published in the Intel Technology Journal (ITJ’13) (</w:t>
      </w:r>
      <w:r>
        <w:rPr>
          <w:rFonts w:ascii="Times" w:hAnsi="Times" w:cs="Times"/>
          <w:sz w:val="24"/>
          <w:sz-cs w:val="24"/>
        </w:rPr>
        <w:t xml:space="preserve">Weblink) </w:t>
      </w:r>
      <w:r>
        <w:rPr>
          <w:rFonts w:ascii="Times" w:hAnsi="Times" w:cs="Times"/>
          <w:sz w:val="22"/>
          <w:sz-cs w:val="22"/>
        </w:rPr>
        <w:t xml:space="preserve">as well as in a Tech report </w:t>
      </w:r>
      <w:r>
        <w:rPr>
          <w:rFonts w:ascii="Times" w:hAnsi="Times" w:cs="Times"/>
          <w:sz w:val="24"/>
          <w:sz-cs w:val="24"/>
        </w:rPr>
        <w:t xml:space="preserve">(Weblink).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2"/>
          <w:sz-cs w:val="22"/>
          <w:b/>
          <w:color w:val="000000"/>
        </w:rPr>
        <w:t xml:space="preserve">Accurate Memory Simulations: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Designed a set of techniques when applied in a full-system simulator to give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reliable, accurate and fewer variable</w:t>
      </w:r>
      <w:r>
        <w:rPr>
          <w:rFonts w:ascii="Times" w:hAnsi="Times" w:cs="Times"/>
          <w:sz w:val="22"/>
          <w:sz-cs w:val="22"/>
          <w:color w:val="000000"/>
        </w:rPr>
        <w:t xml:space="preserve"> results. Our techniques implemented on </w:t>
      </w:r>
      <w:r>
        <w:rPr>
          <w:rFonts w:ascii="Times" w:hAnsi="Times" w:cs="Times"/>
          <w:sz w:val="22"/>
          <w:sz-cs w:val="22"/>
        </w:rPr>
        <w:t xml:space="preserve">MARSSx86</w:t>
      </w:r>
      <w:r>
        <w:rPr>
          <w:rFonts w:ascii="Times" w:hAnsi="Times" w:cs="Times"/>
          <w:sz w:val="22"/>
          <w:sz-cs w:val="22"/>
          <w:u w:val="single"/>
          <w:color w:val="0000FF"/>
        </w:rPr>
        <w:t xml:space="preserve"> </w:t>
      </w:r>
      <w:r>
        <w:rPr>
          <w:rFonts w:ascii="Times" w:hAnsi="Times" w:cs="Times"/>
          <w:sz w:val="22"/>
          <w:sz-cs w:val="22"/>
          <w:color w:val="000000"/>
        </w:rPr>
        <w:t xml:space="preserve">integrated with </w:t>
      </w:r>
      <w:r>
        <w:rPr>
          <w:rFonts w:ascii="Times" w:hAnsi="Times" w:cs="Times"/>
          <w:sz w:val="22"/>
          <w:sz-cs w:val="22"/>
        </w:rPr>
        <w:t xml:space="preserve">DRAMSim2</w:t>
      </w:r>
      <w:r>
        <w:rPr>
          <w:rFonts w:ascii="Times" w:hAnsi="Times" w:cs="Times"/>
          <w:sz w:val="22"/>
          <w:sz-cs w:val="22"/>
          <w:color w:val="000000"/>
        </w:rPr>
        <w:t xml:space="preserve"> for case study to show reduced variability in simulations. This work was published in a Tech report (</w:t>
      </w:r>
      <w:r>
        <w:rPr>
          <w:rFonts w:ascii="Times" w:hAnsi="Times" w:cs="Times"/>
          <w:sz w:val="22"/>
          <w:sz-cs w:val="22"/>
        </w:rPr>
        <w:t xml:space="preserve">Weblink</w:t>
      </w:r>
      <w:r>
        <w:rPr>
          <w:rFonts w:ascii="Times" w:hAnsi="Times" w:cs="Times"/>
          <w:sz w:val="22"/>
          <w:sz-cs w:val="22"/>
          <w:color w:val="000000"/>
        </w:rPr>
        <w:t xml:space="preserve">).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/>
      </w:pPr>
      <w:r>
        <w:rPr>
          <w:rFonts w:ascii="Times" w:hAnsi="Times" w:cs="Times"/>
          <w:sz w:val="28"/>
          <w:sz-cs w:val="28"/>
          <w:b/>
        </w:rPr>
        <w:t xml:space="preserve">Work Experience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</w:rPr>
        <w:t xml:space="preserve">Research Scientist, </w:t>
      </w:r>
      <w:r>
        <w:rPr>
          <w:rFonts w:ascii="Times" w:hAnsi="Times" w:cs="Times"/>
          <w:sz w:val="22"/>
          <w:sz-cs w:val="22"/>
        </w:rPr>
        <w:t xml:space="preserve">Intel Labs, Intel, Bangalore (December 2015 – April 2022), Hillsboro (May 2022 – July 2025), Folsom (August 2025 - )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Focusing on architectures for newer applications like Deep Learning.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Research on design and architectural techniques for STTRAM-based LLC.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Developed adaptively changing OoO core width/ports based on simple heuristics.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Designed memory-aware reordering technique for achieving high bandwidth efficiency in GPUs.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</w:rPr>
        <w:t xml:space="preserve">Senior Hardware Engineer, </w:t>
      </w:r>
      <w:r>
        <w:rPr>
          <w:rFonts w:ascii="Times" w:hAnsi="Times" w:cs="Times"/>
          <w:sz w:val="22"/>
          <w:sz-cs w:val="22"/>
        </w:rPr>
        <w:t xml:space="preserve">Oracle (formerly SUN Microsystem), Santa Clara (June 2014 – December 2015)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Worked on performance modelling, projection, and design space exploration of SPARC processors.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Responsible for modeling and maintaining memory-controller and database-accelerator modules.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</w:rPr>
        <w:t xml:space="preserve">Research Assistant, </w:t>
      </w:r>
      <w:r>
        <w:rPr>
          <w:rFonts w:ascii="Times" w:hAnsi="Times" w:cs="Times"/>
          <w:sz w:val="22"/>
          <w:sz-cs w:val="22"/>
        </w:rPr>
        <w:t xml:space="preserve">Memory Systems Research Lab, Dept. of ECE, in University of Maryland (Sep 2010 – May 2014)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Proposed novel DRAM refresh and energy-efficient mechanisms.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Research on applications of persistent memory.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Implemented reliable full-system simulation infrastructure.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</w:rPr>
        <w:t xml:space="preserve">Graduate Intern, </w:t>
      </w:r>
      <w:r>
        <w:rPr>
          <w:rFonts w:ascii="Times" w:hAnsi="Times" w:cs="Times"/>
          <w:sz w:val="22"/>
          <w:sz-cs w:val="22"/>
        </w:rPr>
        <w:t xml:space="preserve">Intel Corporation, Hillsboro, USA (June 2013 – August 2013)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Quantified speed versus accuracy tradeoffs in memory modelling at several levels of abstraction (constant, analytical, queue-based, detailed, etc.)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Implemented and integrated a memory model, which is 10x faster than the cycle-accurate DRAMSim2 and is within 10% of accuracy.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These models are targeted to obtain the approximate timing and power behavior of a system early in its design phase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Technical Mentor: Emily Shriver, Strategic CAD Labs (SCL)  </w:t>
      </w:r>
    </w:p>
    <w:p>
      <w:pPr/>
      <w:r>
        <w:rPr>
          <w:rFonts w:ascii="Times" w:hAnsi="Times" w:cs="Times"/>
          <w:sz w:val="22"/>
          <w:sz-cs w:val="22"/>
          <w:b/>
          <w:i/>
          <w:color w:val="000000"/>
        </w:rPr>
        <w:t xml:space="preserve">Senior ASIC Engineer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</w:t>
      </w:r>
      <w:r>
        <w:rPr>
          <w:rFonts w:ascii="Times" w:hAnsi="Times" w:cs="Times"/>
          <w:sz w:val="22"/>
          <w:sz-cs w:val="22"/>
          <w:color w:val="000000"/>
        </w:rPr>
        <w:t xml:space="preserve">LSI Corporation, India (Jan 2009 - July 2010)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Co-implemented DDR2/3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memory controller</w:t>
      </w:r>
      <w:r>
        <w:rPr>
          <w:rFonts w:ascii="Times" w:hAnsi="Times" w:cs="Times"/>
          <w:sz w:val="22"/>
          <w:sz-cs w:val="22"/>
          <w:color w:val="000000"/>
        </w:rPr>
        <w:t xml:space="preserve"> and its PHY layer at 65nm process technology.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Developed the crucial and challenging part of the optimized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DDR3 training sequence</w:t>
      </w:r>
      <w:r>
        <w:rPr>
          <w:rFonts w:ascii="Times" w:hAnsi="Times" w:cs="Times"/>
          <w:sz w:val="22"/>
          <w:sz-cs w:val="22"/>
          <w:color w:val="000000"/>
        </w:rPr>
        <w:t xml:space="preserve"> and write leveling algorithm.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Created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SystemVerilog and VMM-based</w:t>
      </w:r>
      <w:r>
        <w:rPr>
          <w:rFonts w:ascii="Times" w:hAnsi="Times" w:cs="Times"/>
          <w:sz w:val="22"/>
          <w:sz-cs w:val="22"/>
          <w:color w:val="000000"/>
        </w:rPr>
        <w:t xml:space="preserve"> automated test benches. 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>ASIC Design and Verification Engineer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</w:t>
      </w:r>
      <w:r>
        <w:rPr>
          <w:rFonts w:ascii="Times" w:hAnsi="Times" w:cs="Times"/>
          <w:sz w:val="22"/>
          <w:sz-cs w:val="22"/>
          <w:color w:val="000000"/>
        </w:rPr>
        <w:t xml:space="preserve">Nevis Networks, India (July 2005 - June 2006, May 2007-Jan 2009)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Involved in the design and verification of the DRAM Control module in a 96-core Network Processor Chip. 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Performed entire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FPGA prototyping</w:t>
      </w:r>
      <w:r>
        <w:rPr>
          <w:rFonts w:ascii="Times" w:hAnsi="Times" w:cs="Times"/>
          <w:sz w:val="22"/>
          <w:sz-cs w:val="22"/>
          <w:color w:val="000000"/>
        </w:rPr>
        <w:t xml:space="preserve"> of memory controller using Xilinx’s Vertex-4 based board and created synthesizable verification code. 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Led the SystemC modeling and Full-Chip Verification environment integration.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>Design Engineer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</w:t>
      </w:r>
      <w:r>
        <w:rPr>
          <w:rFonts w:ascii="Times" w:hAnsi="Times" w:cs="Times"/>
          <w:sz w:val="22"/>
          <w:sz-cs w:val="22"/>
          <w:color w:val="000000"/>
        </w:rPr>
        <w:t xml:space="preserve">STMicroelectronics, India (June 2006 - May 2007)</w:t>
      </w:r>
    </w:p>
    <w:p>
      <w:pPr>
        <w:ind w:left="720" w:first-line="-720"/>
      </w:pPr>
      <w:r>
        <w:rPr>
          <w:rFonts w:ascii="Times" w:hAnsi="Times" w:cs="Times"/>
          <w:sz w:val="22"/>
          <w:sz-cs w:val="22"/>
          <w:color w:val="000000"/>
        </w:rPr>
        <w:t xml:space="preserve"/>
        <w:tab/>
        <w:t xml:space="preserve">•</w:t>
        <w:tab/>
        <w:t xml:space="preserve">Responsible for modelling,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RTL, and verification</w:t>
      </w:r>
      <w:r>
        <w:rPr>
          <w:rFonts w:ascii="Times" w:hAnsi="Times" w:cs="Times"/>
          <w:sz w:val="22"/>
          <w:sz-cs w:val="22"/>
          <w:color w:val="000000"/>
        </w:rPr>
        <w:t xml:space="preserve"> of a couple of modules in Wireless USB Medium Access Control (MAC) Chip design.</w:t>
      </w:r>
    </w:p>
    <w:p>
      <w:pPr>
        <w:spacing w:before="1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>Summer Intern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</w:t>
      </w:r>
      <w:r>
        <w:rPr>
          <w:rFonts w:ascii="Times" w:hAnsi="Times" w:cs="Times"/>
          <w:sz w:val="22"/>
          <w:sz-cs w:val="22"/>
          <w:color w:val="000000"/>
        </w:rPr>
        <w:t xml:space="preserve">Kyungpook National University (KNU), Daegu, South Korea (May 2004 - July 2004)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 w:after="120"/>
      </w:pPr>
      <w:r>
        <w:rPr>
          <w:rFonts w:ascii="Times" w:hAnsi="Times" w:cs="Times"/>
          <w:sz w:val="28"/>
          <w:sz-cs w:val="28"/>
          <w:b/>
        </w:rPr>
        <w:t xml:space="preserve">Selected Publications</w:t>
      </w:r>
    </w:p>
    <w:p>
      <w:pPr>
        <w:spacing w:after="120"/>
      </w:pPr>
      <w:r>
        <w:rPr>
          <w:rFonts w:ascii="Times" w:hAnsi="Times" w:cs="Times"/>
          <w:sz w:val="22"/>
          <w:sz-cs w:val="22"/>
        </w:rPr>
        <w:t xml:space="preserve">Mariano Tepper, </w:t>
      </w:r>
      <w:r>
        <w:rPr>
          <w:rFonts w:ascii="Times" w:hAnsi="Times" w:cs="Times"/>
          <w:sz w:val="22"/>
          <w:sz-cs w:val="22"/>
          <w:u w:val="single"/>
        </w:rPr>
        <w:t xml:space="preserve">Ishwar Singh Bhati</w:t>
      </w:r>
      <w:r>
        <w:rPr>
          <w:rFonts w:ascii="Times" w:hAnsi="Times" w:cs="Times"/>
          <w:sz w:val="22"/>
          <w:sz-cs w:val="22"/>
        </w:rPr>
        <w:t xml:space="preserve">, Cecilia Aguerrebere, Mark Hildebrand, Ted Willke, "LeanVec: Search your vectors faster by making them fit", </w:t>
      </w:r>
      <w:r>
        <w:rPr>
          <w:rFonts w:ascii="Times" w:hAnsi="Times" w:cs="Times"/>
          <w:sz w:val="22"/>
          <w:sz-cs w:val="22"/>
          <w:color w:val="000000"/>
        </w:rPr>
        <w:t xml:space="preserve">Transactions on Machine Learning Research (TMLR), 2024. </w:t>
      </w:r>
      <w:r>
        <w:rPr>
          <w:rFonts w:ascii="Times" w:hAnsi="Times" w:cs="Times"/>
          <w:sz w:val="22"/>
          <w:sz-cs w:val="22"/>
          <w:b/>
          <w:i/>
          <w:color w:val="000000"/>
        </w:rPr>
        <w:t xml:space="preserve">(</w:t>
      </w:r>
      <w:r>
        <w:rPr>
          <w:rFonts w:ascii="Times" w:hAnsi="Times" w:cs="Times"/>
          <w:sz w:val="22"/>
          <w:sz-cs w:val="22"/>
          <w:b/>
          <w:i/>
        </w:rPr>
        <w:t xml:space="preserve">s</w:t>
      </w:r>
      <w:r>
        <w:rPr>
          <w:rFonts w:ascii="Times" w:hAnsi="Times" w:cs="Times"/>
          <w:sz w:val="22"/>
          <w:sz-cs w:val="22"/>
          <w:b/>
        </w:rPr>
        <w:t xml:space="preserve">elected as featured certification and presented as poster in ICLR 2025)</w:t>
      </w:r>
    </w:p>
    <w:p>
      <w:pPr>
        <w:spacing w:after="120"/>
      </w:pPr>
      <w:r>
        <w:rPr>
          <w:rFonts w:ascii="Times" w:hAnsi="Times" w:cs="Times"/>
          <w:sz w:val="22"/>
          <w:sz-cs w:val="22"/>
          <w:color w:val="000000"/>
        </w:rPr>
        <w:t xml:space="preserve">Mariano Tepper, </w:t>
      </w: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Singh Bhati</w:t>
      </w:r>
      <w:r>
        <w:rPr>
          <w:rFonts w:ascii="Times" w:hAnsi="Times" w:cs="Times"/>
          <w:sz w:val="22"/>
          <w:sz-cs w:val="22"/>
          <w:color w:val="000000"/>
        </w:rPr>
        <w:t xml:space="preserve">, Cecilia Aguerrebere, Ted Willke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 </w:t>
      </w:r>
      <w:r>
        <w:rPr>
          <w:rFonts w:ascii="Times" w:hAnsi="Times" w:cs="Times"/>
          <w:sz w:val="22"/>
          <w:sz-cs w:val="22"/>
          <w:i/>
        </w:rPr>
        <w:t xml:space="preserve">"GleanVec: Accelerating vector search with minimalist nonlinear dimensionality reduction",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 </w:t>
      </w:r>
      <w:r>
        <w:rPr>
          <w:rFonts w:ascii="Times" w:hAnsi="Times" w:cs="Times"/>
          <w:sz w:val="22"/>
          <w:sz-cs w:val="22"/>
          <w:color w:val="000000"/>
        </w:rPr>
        <w:t xml:space="preserve">arXiv, 2024.</w:t>
      </w:r>
    </w:p>
    <w:p>
      <w:pPr>
        <w:spacing w:after="120"/>
      </w:pPr>
      <w:r>
        <w:rPr>
          <w:rFonts w:ascii="Times" w:hAnsi="Times" w:cs="Times"/>
          <w:sz w:val="22"/>
          <w:sz-cs w:val="22"/>
          <w:i/>
          <w:color w:val="000000"/>
        </w:rPr>
        <w:t xml:space="preserve">Cecilia Aguerrebere, Mark Hildebrand, </w:t>
      </w:r>
      <w:r>
        <w:rPr>
          <w:rFonts w:ascii="Times" w:hAnsi="Times" w:cs="Times"/>
          <w:sz w:val="22"/>
          <w:sz-cs w:val="22"/>
          <w:i/>
          <w:u w:val="single"/>
          <w:color w:val="000000"/>
        </w:rPr>
        <w:t xml:space="preserve">Ishwar Singh Bhati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Theodore Willke, Mariano Tepper, </w:t>
      </w:r>
      <w:r>
        <w:rPr>
          <w:rFonts w:ascii="Times" w:hAnsi="Times" w:cs="Times"/>
          <w:sz w:val="22"/>
          <w:sz-cs w:val="22"/>
          <w:i/>
        </w:rPr>
        <w:t xml:space="preserve">"Locally-Adaptive Quantization for Streaming Vector Search"</w:t>
      </w:r>
      <w:r>
        <w:rPr>
          <w:rFonts w:ascii="Times" w:hAnsi="Times" w:cs="Times"/>
          <w:sz w:val="22"/>
          <w:sz-cs w:val="22"/>
          <w:color w:val="000000"/>
        </w:rPr>
        <w:t xml:space="preserve">, arXiv, 2024.</w:t>
      </w:r>
    </w:p>
    <w:p>
      <w:pPr>
        <w:spacing w:after="120"/>
      </w:pPr>
      <w:r>
        <w:rPr>
          <w:rFonts w:ascii="Times" w:hAnsi="Times" w:cs="Times"/>
          <w:sz w:val="22"/>
          <w:sz-cs w:val="22"/>
          <w:i/>
          <w:color w:val="000000"/>
        </w:rPr>
        <w:t xml:space="preserve">Cecilia Aguerrebere, </w:t>
      </w:r>
      <w:r>
        <w:rPr>
          <w:rFonts w:ascii="Times" w:hAnsi="Times" w:cs="Times"/>
          <w:sz w:val="22"/>
          <w:sz-cs w:val="22"/>
          <w:i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Mark Hildebrand, Mariano Tepper, Ted Willke,</w:t>
      </w:r>
      <w:r>
        <w:rPr>
          <w:rFonts w:ascii="Times" w:hAnsi="Times" w:cs="Times"/>
          <w:sz w:val="22"/>
          <w:sz-cs w:val="22"/>
          <w:color w:val="000000"/>
        </w:rPr>
        <w:t xml:space="preserve"> </w:t>
      </w:r>
      <w:r>
        <w:rPr>
          <w:rFonts w:ascii="Times" w:hAnsi="Times" w:cs="Times"/>
          <w:sz w:val="22"/>
          <w:sz-cs w:val="22"/>
          <w:i/>
        </w:rPr>
        <w:t xml:space="preserve">"Similarity search in the blink of an eye with compressed indices"</w:t>
      </w:r>
      <w:r>
        <w:rPr>
          <w:rFonts w:ascii="Times" w:hAnsi="Times" w:cs="Times"/>
          <w:sz w:val="22"/>
          <w:sz-cs w:val="22"/>
          <w:color w:val="000000"/>
        </w:rPr>
        <w:t xml:space="preserve">, Proceedings of the VLDB Endowment, 2023.</w:t>
      </w:r>
    </w:p>
    <w:p>
      <w:pPr/>
      <w:r>
        <w:rPr>
          <w:rFonts w:ascii="Times" w:hAnsi="Times" w:cs="Times"/>
          <w:sz w:val="22"/>
          <w:sz-cs w:val="22"/>
          <w:i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, Udit Dhawan, Jayesh Gaur, Sreenivas Subramoney, and Hong Wang,</w:t>
      </w:r>
      <w:r>
        <w:rPr>
          <w:rFonts w:ascii="Times" w:hAnsi="Times" w:cs="Times"/>
          <w:sz w:val="22"/>
          <w:sz-cs w:val="22"/>
          <w:color w:val="000000"/>
        </w:rPr>
        <w:t xml:space="preserve"> </w:t>
      </w:r>
      <w:r>
        <w:rPr>
          <w:rFonts w:ascii="Times" w:hAnsi="Times" w:cs="Times"/>
          <w:sz w:val="22"/>
          <w:sz-cs w:val="22"/>
          <w:i/>
        </w:rPr>
        <w:t xml:space="preserve">"MARS: Memory Aware Reordered Source"</w:t>
      </w:r>
      <w:r>
        <w:rPr>
          <w:rFonts w:ascii="Times" w:hAnsi="Times" w:cs="Times"/>
          <w:sz w:val="22"/>
          <w:sz-cs w:val="22"/>
          <w:color w:val="000000"/>
        </w:rPr>
        <w:t xml:space="preserve">, arXiv:1808.03518, August 2018.</w:t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Kunal Korgaonkar, </w:t>
      </w:r>
      <w:r>
        <w:rPr>
          <w:rFonts w:ascii="Times" w:hAnsi="Times" w:cs="Times"/>
          <w:sz w:val="22"/>
          <w:sz-cs w:val="22"/>
          <w:u w:val="single"/>
        </w:rPr>
        <w:t xml:space="preserve">Ishwar Bhati</w:t>
      </w:r>
      <w:r>
        <w:rPr>
          <w:rFonts w:ascii="Times" w:hAnsi="Times" w:cs="Times"/>
          <w:sz w:val="22"/>
          <w:sz-cs w:val="22"/>
        </w:rPr>
        <w:t xml:space="preserve">, Huichu Liu, Jayesh Gaur, Sasikanth Manipatruni, Sreenivas Subramoney, Tanay Karnik, Steven Swanson, Ian A. Young, and Hong Wang, "Density Tradeoffs of Non-Volatile Memory as a Replacement for SRAM based Last Level Cache," </w:t>
      </w:r>
      <w:r>
        <w:rPr>
          <w:rFonts w:ascii="Times" w:hAnsi="Times" w:cs="Times"/>
          <w:sz w:val="22"/>
          <w:sz-cs w:val="22"/>
          <w:i/>
        </w:rPr>
        <w:t xml:space="preserve">Proc. 45th International Symposium on Computer Architecture (ISCA 2018). Los Angeles, CA, June 2018.</w:t>
      </w:r>
      <w:r>
        <w:rPr>
          <w:rFonts w:ascii="Times" w:hAnsi="Times" w:cs="Times"/>
          <w:sz w:val="22"/>
          <w:sz-cs w:val="22"/>
        </w:rPr>
        <w:t xml:space="preserve"/>
        <w:tab/>
        <w:t xml:space="preserve"/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Kaushik Vaidyanathan, Daniel H Morris, Uygar E Avci, </w:t>
      </w:r>
      <w:r>
        <w:rPr>
          <w:rFonts w:ascii="Times" w:hAnsi="Times" w:cs="Times"/>
          <w:sz w:val="22"/>
          <w:sz-cs w:val="22"/>
          <w:u w:val="single"/>
        </w:rPr>
        <w:t xml:space="preserve">Ishwar S. Bhati</w:t>
      </w:r>
      <w:r>
        <w:rPr>
          <w:rFonts w:ascii="Times" w:hAnsi="Times" w:cs="Times"/>
          <w:sz w:val="22"/>
          <w:sz-cs w:val="22"/>
        </w:rPr>
        <w:t xml:space="preserve">, Lavanya Subramanian, Jayesh Gaur, Huichu Liu, Sreenivas Subramoney, Tanay Karnik, Hong Wang, and Ian A Young. "Overcoming interconnect scaling challenges using novel process and design solutions to improve both high-speed and low-power computing modes," </w:t>
      </w:r>
      <w:r>
        <w:rPr>
          <w:rFonts w:ascii="Times" w:hAnsi="Times" w:cs="Times"/>
          <w:sz w:val="22"/>
          <w:sz-cs w:val="22"/>
          <w:i/>
        </w:rPr>
        <w:t xml:space="preserve">Electron Devices Meeting (IEDM), 2017 IEEE International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Zeshan Chishti, Shih-Lien Lu, and Bruce Jacob, “</w:t>
      </w:r>
      <w:r>
        <w:rPr>
          <w:rFonts w:ascii="Times" w:hAnsi="Times" w:cs="Times"/>
          <w:sz w:val="22"/>
          <w:sz-cs w:val="22"/>
        </w:rPr>
        <w:t xml:space="preserve">Flexible auto-refresh: Enabling scalable and energy-efficient DRAM refresh reductions</w:t>
      </w:r>
      <w:r>
        <w:rPr>
          <w:rFonts w:ascii="Times" w:hAnsi="Times" w:cs="Times"/>
          <w:sz w:val="22"/>
          <w:sz-cs w:val="22"/>
          <w:color w:val="000000"/>
        </w:rPr>
        <w:t xml:space="preserve">,”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Proc. 42nd International Symposium on Computer Architecture (ISCA 2015)</w:t>
      </w:r>
      <w:r>
        <w:rPr>
          <w:rFonts w:ascii="Times" w:hAnsi="Times" w:cs="Times"/>
          <w:sz w:val="22"/>
          <w:sz-cs w:val="22"/>
          <w:color w:val="000000"/>
        </w:rPr>
        <w:t xml:space="preserve">. Portland, OR, June 2015.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Mu-Tien Chang, Zeshan Chishti, Shih-Lien Lu, and Bruce Jacob, “</w:t>
      </w:r>
      <w:r>
        <w:rPr>
          <w:rFonts w:ascii="Times" w:hAnsi="Times" w:cs="Times"/>
          <w:sz w:val="22"/>
          <w:sz-cs w:val="22"/>
        </w:rPr>
        <w:t xml:space="preserve">DRAM Refresh Mechanisms, Penalties, and Trade-Offs,</w:t>
      </w:r>
      <w:r>
        <w:rPr>
          <w:rFonts w:ascii="Times" w:hAnsi="Times" w:cs="Times"/>
          <w:sz w:val="22"/>
          <w:sz-cs w:val="22"/>
          <w:color w:val="000000"/>
        </w:rPr>
        <w:t xml:space="preserve">” </w:t>
      </w:r>
      <w:r>
        <w:rPr>
          <w:rFonts w:ascii="Times" w:hAnsi="Times" w:cs="Times"/>
          <w:sz w:val="22"/>
          <w:sz-cs w:val="22"/>
          <w:i/>
          <w:color w:val="000000"/>
        </w:rPr>
        <w:t xml:space="preserve">IEEE Transactions on Computers</w:t>
      </w:r>
      <w:r>
        <w:rPr>
          <w:rFonts w:ascii="Times" w:hAnsi="Times" w:cs="Times"/>
          <w:sz w:val="22"/>
          <w:sz-cs w:val="22"/>
          <w:color w:val="000000"/>
        </w:rPr>
        <w:t xml:space="preserve">, vol. 64, 2015. 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Zeshan Chishti, and Bruce Jacob, </w:t>
      </w:r>
      <w:r>
        <w:rPr>
          <w:rFonts w:ascii="Times" w:hAnsi="Times" w:cs="Times"/>
          <w:sz w:val="22"/>
          <w:sz-cs w:val="22"/>
        </w:rPr>
        <w:t xml:space="preserve">"Coordinated refresh: Energy efficient techniques for DRAM refresh scheduling," </w:t>
      </w:r>
      <w:r>
        <w:rPr>
          <w:rFonts w:ascii="Times" w:hAnsi="Times" w:cs="Times"/>
          <w:sz w:val="22"/>
          <w:sz-cs w:val="22"/>
          <w:color w:val="000000"/>
        </w:rPr>
        <w:t xml:space="preserve"> Proc. 2013 International Symposium on Low Power Electronics and Design (ISLPED 2013). Beijing China, September 2013.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>Jim Stevens, Paul Tschirhart, Mu-Tien Chang, </w:t>
      </w: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Peter Enns, James Greensky, Zeshan Chishti, Shih-Lien Lu, and Bruce Jacob, </w:t>
      </w:r>
      <w:r>
        <w:rPr>
          <w:rFonts w:ascii="Times" w:hAnsi="Times" w:cs="Times"/>
          <w:sz w:val="22"/>
          <w:sz-cs w:val="22"/>
        </w:rPr>
        <w:t xml:space="preserve">"An Integrated Simulation Infrastructure for the Entire Memory Hierarchy: Cache, DRAM, Nonvolatile Memory, and Disk,"</w:t>
      </w:r>
      <w:r>
        <w:rPr>
          <w:rFonts w:ascii="Times" w:hAnsi="Times" w:cs="Times"/>
          <w:sz w:val="22"/>
          <w:sz-cs w:val="22"/>
          <w:color w:val="000000"/>
        </w:rPr>
        <w:t xml:space="preserve"> Intel Technology Journal (ITJ), vol. 17, no. 1, 2013.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/>
      </w:pPr>
      <w:r>
        <w:rPr>
          <w:rFonts w:ascii="Times" w:hAnsi="Times" w:cs="Times"/>
          <w:sz w:val="28"/>
          <w:sz-cs w:val="28"/>
          <w:b/>
        </w:rPr>
        <w:t xml:space="preserve">Patents</w:t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Maria Cecilia Aguerrebere Otegui, </w:t>
      </w:r>
      <w:r>
        <w:rPr>
          <w:rFonts w:ascii="Times" w:hAnsi="Times" w:cs="Times"/>
          <w:sz w:val="22"/>
          <w:sz-cs w:val="22"/>
          <w:u w:val="single"/>
        </w:rPr>
        <w:t xml:space="preserve">Ishwar Bhati</w:t>
      </w:r>
      <w:r>
        <w:rPr>
          <w:rFonts w:ascii="Times" w:hAnsi="Times" w:cs="Times"/>
          <w:sz w:val="22"/>
          <w:sz-cs w:val="22"/>
        </w:rPr>
        <w:t xml:space="preserve">, Mark Hildebrand, Mariano Tepper, Theodore Willke, "Locally-adaptive vector quantization for similarity search", US Patent application filed, 2024</w:t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Mark Hildebrand, Mariano Tepper, Maria Cecilia Aguerrebere Otegui, </w:t>
      </w:r>
      <w:r>
        <w:rPr>
          <w:rFonts w:ascii="Times" w:hAnsi="Times" w:cs="Times"/>
          <w:sz w:val="22"/>
          <w:sz-cs w:val="22"/>
          <w:u w:val="single"/>
        </w:rPr>
        <w:t xml:space="preserve">Ishwar Singh Bhati</w:t>
      </w:r>
      <w:r>
        <w:rPr>
          <w:rFonts w:ascii="Times" w:hAnsi="Times" w:cs="Times"/>
          <w:sz w:val="22"/>
          <w:sz-cs w:val="22"/>
        </w:rPr>
        <w:t xml:space="preserve">, Theodore Willke, "TURBO LOCALLY-ADAPTIVE VECTOR QUANTIZATION FOR HIGH-PERFORMANCE DISTANCE COMPUTATIONS", US Patent application filed, 2024</w:t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Maria Cecilia Aguerrebere Otegui, Ishwar Singh Bhati, Mark Hildebrand, Mariano Tepper, Theodore Willke, "MULTI-MEANS LOCALLY-ADAPTIVE VECTOR QUANTIZATION FOR MEMORY EFFICIENT AND HIGH-PERFORMANCE STREAMING SIMILARITY SEARCH", US Patent application filed, 2024</w:t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Mariano Tepper, </w:t>
      </w:r>
      <w:r>
        <w:rPr>
          <w:rFonts w:ascii="Times" w:hAnsi="Times" w:cs="Times"/>
          <w:sz w:val="22"/>
          <w:sz-cs w:val="22"/>
          <w:u w:val="single"/>
        </w:rPr>
        <w:t xml:space="preserve">Ishwar Singh Bhati</w:t>
      </w:r>
      <w:r>
        <w:rPr>
          <w:rFonts w:ascii="Times" w:hAnsi="Times" w:cs="Times"/>
          <w:sz w:val="22"/>
          <w:sz-cs w:val="22"/>
        </w:rPr>
        <w:t xml:space="preserve">, Maria Cecilia Aguerrebere Otegui, Mark Hildebrand, Theodore Willke, "Dimensionality reduction technology to accelerate high-dimensional vector searches and index construction", US Patent application filed, 2024</w:t>
      </w:r>
    </w:p>
    <w:p>
      <w:pPr>
        <w:spacing w:before="120"/>
      </w:pPr>
      <w:r>
        <w:rPr>
          <w:rFonts w:ascii="Times" w:hAnsi="Times" w:cs="Times"/>
          <w:sz w:val="22"/>
          <w:sz-cs w:val="22"/>
        </w:rPr>
        <w:t xml:space="preserve">Supratim Pal, Sasikanth Avancha, </w:t>
      </w:r>
      <w:r>
        <w:rPr>
          <w:rFonts w:ascii="Times" w:hAnsi="Times" w:cs="Times"/>
          <w:sz w:val="22"/>
          <w:sz-cs w:val="22"/>
          <w:u w:val="single"/>
        </w:rPr>
        <w:t xml:space="preserve">Ishwar Bhati</w:t>
      </w:r>
      <w:r>
        <w:rPr>
          <w:rFonts w:ascii="Times" w:hAnsi="Times" w:cs="Times"/>
          <w:sz w:val="22"/>
          <w:sz-cs w:val="22"/>
        </w:rPr>
        <w:t xml:space="preserve">, Wei-Yu Chen, Dipankar Das, Ashutosh Garg, Chandra S Gurram, Junjie Gu, Guei-Yuan Lueh, Subramaniam Maiyuran, Jorge E Parra, Sudarshan Srinivasan, Varghese George, "Instructions and logic for vector multiply add with zero skipping", US Patent granted, 2023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Bhati,</w:t>
      </w:r>
      <w:r>
        <w:rPr>
          <w:rFonts w:ascii="Times" w:hAnsi="Times" w:cs="Times"/>
          <w:sz w:val="22"/>
          <w:sz-cs w:val="22"/>
          <w:color w:val="000000"/>
        </w:rPr>
        <w:t xml:space="preserve"> Udit Dhawan, Jayesh Gaur and Sreenivas Subramoney, "Memory aware reordered source", US patent granted, 2020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Bhati,</w:t>
      </w:r>
      <w:r>
        <w:rPr>
          <w:rFonts w:ascii="Times" w:hAnsi="Times" w:cs="Times"/>
          <w:sz w:val="22"/>
          <w:sz-cs w:val="22"/>
          <w:color w:val="000000"/>
        </w:rPr>
        <w:t xml:space="preserve"> Huichu Liu, Jayesh Gaur et al., “Write congestion aware bypass for non-volatile memory, last level cache”, US patent granted, 2019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>Kunal Korgaonkar, </w:t>
      </w: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Huichu Liu et al., “Method and apparatus for reducing write congestion in non-volatile memory based last level caches”, US patent granted, 2018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Zeshan Chishti, and Shih-Lien L. Lu, “Techniques to Reduce Memory Cell Refreshes for a Memory Device”, US patent granted, 2016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 and Zeshan Chishti, “Coordinating Power Mode Switching and Refresh Operations in a Memory Device,” US patent granted, 2015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/>
      </w:pPr>
      <w:r>
        <w:rPr>
          <w:rFonts w:ascii="Times" w:hAnsi="Times" w:cs="Times"/>
          <w:sz w:val="28"/>
          <w:sz-cs w:val="28"/>
          <w:b/>
        </w:rPr>
        <w:t xml:space="preserve">Ph.D. Thesis</w:t>
      </w:r>
    </w:p>
    <w:p>
      <w:pPr>
        <w:spacing w:before="120"/>
      </w:pP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Bhati,</w:t>
      </w:r>
      <w:r>
        <w:rPr>
          <w:rFonts w:ascii="Times" w:hAnsi="Times" w:cs="Times"/>
          <w:sz w:val="22"/>
          <w:sz-cs w:val="22"/>
          <w:color w:val="000000"/>
        </w:rPr>
        <w:t xml:space="preserve"> “</w:t>
      </w:r>
      <w:r>
        <w:rPr>
          <w:rFonts w:ascii="Times" w:hAnsi="Times" w:cs="Times"/>
          <w:sz w:val="22"/>
          <w:sz-cs w:val="22"/>
        </w:rPr>
        <w:t xml:space="preserve">Scalable and Energy-Efficient DRAM Refresh Techniques,</w:t>
      </w:r>
      <w:r>
        <w:rPr>
          <w:rFonts w:ascii="Times" w:hAnsi="Times" w:cs="Times"/>
          <w:sz w:val="22"/>
          <w:sz-cs w:val="22"/>
          <w:color w:val="000000"/>
        </w:rPr>
        <w:t xml:space="preserve">”Ph.D. thesis, May 2014.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/>
      </w:r>
    </w:p>
    <w:p>
      <w:pPr>
        <w:spacing w:before="120"/>
      </w:pPr>
      <w:r>
        <w:rPr>
          <w:rFonts w:ascii="Times" w:hAnsi="Times" w:cs="Times"/>
          <w:sz w:val="28"/>
          <w:sz-cs w:val="28"/>
          <w:b/>
        </w:rPr>
        <w:t xml:space="preserve">Technical Reports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>B. Jacob, </w:t>
      </w: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M.-T. Chang, P. Rosenfeld, J. Stevens, P. Tschirhart, Z. Chishti, S.-L. Lu, J. Ang, D. Resnick, and A. Rodrigues, "</w:t>
      </w:r>
      <w:r>
        <w:rPr>
          <w:rFonts w:ascii="Times" w:hAnsi="Times" w:cs="Times"/>
          <w:sz w:val="22"/>
          <w:sz-cs w:val="22"/>
        </w:rPr>
        <w:t xml:space="preserve">A Journaled, NAND-flash main-memory system,</w:t>
      </w:r>
      <w:r>
        <w:rPr>
          <w:rFonts w:ascii="Times" w:hAnsi="Times" w:cs="Times"/>
          <w:sz w:val="22"/>
          <w:sz-cs w:val="22"/>
          <w:color w:val="000000"/>
        </w:rPr>
        <w:t xml:space="preserve">" University of Maryland Systems and Computer Architecture Group Technical Report, 2014.</w:t>
      </w:r>
    </w:p>
    <w:p>
      <w:pPr>
        <w:spacing w:before="120"/>
      </w:pPr>
      <w:r>
        <w:rPr>
          <w:rFonts w:ascii="Times" w:hAnsi="Times" w:cs="Times"/>
          <w:sz w:val="22"/>
          <w:sz-cs w:val="22"/>
          <w:color w:val="000000"/>
        </w:rPr>
        <w:t xml:space="preserve">Mu-Tien Chang, </w:t>
      </w:r>
      <w:r>
        <w:rPr>
          <w:rFonts w:ascii="Times" w:hAnsi="Times" w:cs="Times"/>
          <w:sz w:val="22"/>
          <w:sz-cs w:val="22"/>
          <w:u w:val="single"/>
          <w:color w:val="000000"/>
        </w:rPr>
        <w:t xml:space="preserve">Ishwar Bhati</w:t>
      </w:r>
      <w:r>
        <w:rPr>
          <w:rFonts w:ascii="Times" w:hAnsi="Times" w:cs="Times"/>
          <w:sz w:val="22"/>
          <w:sz-cs w:val="22"/>
          <w:color w:val="000000"/>
        </w:rPr>
        <w:t xml:space="preserve">, Jim Stevens, Paul Tschirhart, Peter Enns, Daniel Gerzhoy, Zeshan Chishti, James Greensky, Shih-Lien Lu, and Bruce Jacob, </w:t>
      </w:r>
      <w:r>
        <w:rPr>
          <w:rFonts w:ascii="Times" w:hAnsi="Times" w:cs="Times"/>
          <w:sz w:val="22"/>
          <w:sz-cs w:val="22"/>
        </w:rPr>
        <w:t xml:space="preserve">"Producing Reliable Full-System Simulation Results: A Case Study of CMP with Very Large Caches,"</w:t>
      </w:r>
      <w:r>
        <w:rPr>
          <w:rFonts w:ascii="Times" w:hAnsi="Times" w:cs="Times"/>
          <w:sz w:val="22"/>
          <w:sz-cs w:val="22"/>
          <w:color w:val="000000"/>
        </w:rPr>
        <w:t xml:space="preserve"> Institute for Systems Research (ISR) Technical Report UMD-ISR-TR-2012-07, 2012.</w:t>
      </w:r>
      <w:r>
        <w:rPr>
          <w:rFonts w:ascii="Times" w:hAnsi="Times" w:cs="Times"/>
          <w:sz w:val="22"/>
          <w:sz-cs w:val="22"/>
        </w:rPr>
        <w:t xml:space="preserve"/>
      </w:r>
    </w:p>
    <w:sectPr>
      <w:pgSz w:w="12240" w:h="15840"/>
      <w:pgMar w:top="1008" w:right="720" w:bottom="1008" w:left="72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 Network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Ishwar Bhati</dc:creator>
  <cp:keywords>CTPClassification=CTP_NT</cp:keywords>
</cp:coreProperties>
</file>

<file path=docProps/meta.xml><?xml version="1.0" encoding="utf-8"?>
<meta xmlns="http://schemas.apple.com/cocoa/2006/metadata">
  <generator>CocoaOOXMLWriter/2685.5</generator>
</meta>
</file>