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A6B82"/>
          <w:sz w:val="24"/>
          <w:szCs w:val="24"/>
        </w:rPr>
        <w:t xml:space="preserve">SOFTWARE PROJECT MANAGEMENT</w:t>
      </w:r>
    </w:p>
    <w:p>
      <w:pPr>
        <w:spacing w:after="200"/>
        <w:jc w:val="center"/>
      </w:pPr>
      <w:r>
        <w:rPr>
          <w:rFonts w:ascii="Arial" w:cs="Arial" w:eastAsia="Arial" w:hAnsi="Arial"/>
          <w:b/>
          <w:bCs/>
          <w:color w:val="1F3A5F"/>
          <w:sz w:val="52"/>
          <w:szCs w:val="52"/>
        </w:rPr>
        <w:t xml:space="preserve">Hiring Intelligence Platform</w:t>
      </w:r>
    </w:p>
    <w:p>
      <w:pPr>
        <w:spacing w:after="600"/>
        <w:jc w:val="center"/>
      </w:pPr>
      <w:r>
        <w:rPr>
          <w:rFonts w:ascii="Arial" w:cs="Arial" w:eastAsia="Arial" w:hAnsi="Arial"/>
          <w:color w:val="1F3A5F"/>
          <w:sz w:val="36"/>
          <w:szCs w:val="36"/>
        </w:rPr>
        <w:t xml:space="preserve">Software Test Plan and Test Report</w:t>
      </w:r>
    </w:p>
    <w:p>
      <w:pPr>
        <w:spacing w:after="100"/>
        <w:jc w:val="center"/>
      </w:pPr>
      <w:r>
        <w:rPr>
          <w:rFonts w:ascii="Arial" w:cs="Arial" w:eastAsia="Arial" w:hAnsi="Arial"/>
          <w:sz w:val="22"/>
          <w:szCs w:val="22"/>
        </w:rPr>
        <w:t xml:space="preserve">Version 2 (React frontend, Spring Boot backend, Neon PostgreSQL)</w:t>
      </w:r>
    </w:p>
    <w:p>
      <w:pPr>
        <w:spacing w:after="1200"/>
        <w:jc w:val="center"/>
      </w:pPr>
      <w:r>
        <w:rPr>
          <w:rFonts w:ascii="Arial" w:cs="Arial" w:eastAsia="Arial" w:hAnsi="Arial"/>
          <w:sz w:val="22"/>
          <w:szCs w:val="22"/>
        </w:rPr>
        <w:t xml:space="preserve">Date of testing: 19-20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Item</w:t>
            </w:r>
          </w:p>
        </w:tc>
        <w:tc>
          <w:tcPr>
            <w:tcW w:type="dxa" w:w="70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Detail</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Project</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Hiring Intelligence: a resume screening and candidate ranking tool for a recruitment agency</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Repository</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github.com/ishwariksh06/Hiring_intelligence</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frontend</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hiring-intelligence-eight.vercel.app (Vercel)</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backend</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hiring-intelligence-api.onrender.com (Render) with Neon PostgreSQL</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Prepared by</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Ishwari Kshirsagar (project owner); test automation and report drafted with Claude</w:t>
            </w:r>
          </w:p>
        </w:tc>
      </w:tr>
    </w:tbl>
    <w:p>
      <w:pPr>
        <w:pageBreakBefore/>
      </w:pPr>
      <w:r>
        <w:rPr>
          <w:rFonts w:ascii="Arial" w:cs="Arial" w:eastAsia="Arial" w:hAnsi="Arial"/>
          <w:b/>
          <w:bCs/>
          <w:color w:val="1F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line="288"/>
      </w:pPr>
      <w:r>
        <w:rPr>
          <w:rFonts w:ascii="Arial" w:cs="Arial" w:eastAsia="Arial" w:hAnsi="Arial"/>
          <w:sz w:val="21"/>
          <w:szCs w:val="21"/>
        </w:rPr>
        <w:t xml:space="preserve">This document describes how the Hiring Intelligence Platform was tested and what the tests found. It is both the test plan (what will be tested and how) and the test report (what was run and the results). Each result below is marked as measured in this test cycle, or as planned but not yet executed. Nothing marked "planned" has been presented as a result.</w:t>
      </w:r>
    </w:p>
    <w:p>
      <w:pPr>
        <w:pStyle w:val="Heading2"/>
      </w:pPr>
      <w:r>
        <w:rPr>
          <w:rFonts w:ascii="Arial" w:cs="Arial" w:eastAsia="Arial" w:hAnsi="Arial"/>
        </w:rPr>
        <w:t xml:space="preserve">1.2 The system under test</w:t>
      </w:r>
    </w:p>
    <w:p>
      <w:pPr>
        <w:spacing w:after="120" w:line="288"/>
      </w:pPr>
      <w:r>
        <w:rPr>
          <w:rFonts w:ascii="Arial" w:cs="Arial" w:eastAsia="Arial" w:hAnsi="Arial"/>
          <w:sz w:val="21"/>
          <w:szCs w:val="21"/>
        </w:rPr>
        <w:t xml:space="preserve">Hiring Intelligence helps a recruitment agency screen resumes for its client companies. An administrator adds companies and jobs and uploads resumes. The backend parses each resume, extracts skills and experience, runs an ATS (applicant tracking system) readiness check, and scores every candidate against every job. Recruiters from a client company log in and see only their own company jobs and the ranked shortlist.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Layer</w:t>
            </w:r>
          </w:p>
        </w:tc>
        <w:tc>
          <w:tcPr>
            <w:tcW w:type="dxa" w:w="7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Technology</w:t>
            </w:r>
          </w:p>
        </w:tc>
      </w:tr>
      <w:tr>
        <w:trPr>
          <w:cantSplit/>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Frontend</w:t>
            </w:r>
          </w:p>
        </w:tc>
        <w:tc>
          <w:tcPr>
            <w:tcW w:type="dxa" w:w="7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React 19, Vite, Tailwind CSS, Axios, Recharts; hosted on Vercel</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Backend</w:t>
            </w:r>
          </w:p>
        </w:tc>
        <w:tc>
          <w:tcPr>
            <w:tcW w:type="dxa" w:w="7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Java 21, Spring Boot 3, Spring Security, Spring Data JPA, JWT (jjwt); hosted on Render (Docker)</w:t>
            </w:r>
          </w:p>
        </w:tc>
      </w:tr>
      <w:tr>
        <w:trPr>
          <w:cantSplit/>
        </w:trPr>
        <w:tc>
          <w:tcPr>
            <w:tcW w:type="dxa" w:w="2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Database</w:t>
            </w:r>
          </w:p>
        </w:tc>
        <w:tc>
          <w:tcPr>
            <w:tcW w:type="dxa" w:w="7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Neon serverless PostgreSQL in production; embedded H2 for automated tests</w:t>
            </w:r>
          </w:p>
        </w:tc>
      </w:tr>
      <w:tr>
        <w:trPr>
          <w:cantSplit/>
        </w:trPr>
        <w:tc>
          <w:tcPr>
            <w:tcW w:type="dxa" w:w="2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Screening engine</w:t>
            </w:r>
          </w:p>
        </w:tc>
        <w:tc>
          <w:tcPr>
            <w:tcW w:type="dxa" w:w="7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ResumeParser, SkillDictionary, AtsChecker, Matcher, InterviewQuestions (plain Java classes)</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1.3 Scope</w:t>
      </w:r>
    </w:p>
    <w:p>
      <w:pPr>
        <w:pStyle w:val="Heading3"/>
      </w:pPr>
      <w:r>
        <w:rPr>
          <w:rFonts w:ascii="Arial" w:cs="Arial" w:eastAsia="Arial" w:hAnsi="Arial"/>
        </w:rPr>
        <w:t xml:space="preserve">In scope</w:t>
      </w:r>
    </w:p>
    <w:p>
      <w:pPr>
        <w:pStyle w:val="ListParagraph"/>
        <w:numPr>
          <w:ilvl w:val="0"/>
          <w:numId w:val="2"/>
        </w:numPr>
        <w:spacing w:after="60" w:line="276"/>
      </w:pPr>
      <w:r>
        <w:rPr>
          <w:rFonts w:ascii="Arial" w:cs="Arial" w:eastAsia="Arial" w:hAnsi="Arial"/>
          <w:sz w:val="21"/>
          <w:szCs w:val="21"/>
        </w:rPr>
        <w:t xml:space="preserve">Authentication, role-based access control and company data isolation</w:t>
      </w:r>
    </w:p>
    <w:p>
      <w:pPr>
        <w:pStyle w:val="ListParagraph"/>
        <w:numPr>
          <w:ilvl w:val="0"/>
          <w:numId w:val="2"/>
        </w:numPr>
        <w:spacing w:after="60" w:line="276"/>
      </w:pPr>
      <w:r>
        <w:rPr>
          <w:rFonts w:ascii="Arial" w:cs="Arial" w:eastAsia="Arial" w:hAnsi="Arial"/>
          <w:sz w:val="21"/>
          <w:szCs w:val="21"/>
        </w:rPr>
        <w:t xml:space="preserve">Company, job, resume-ingestion, candidate and report APIs</w:t>
      </w:r>
    </w:p>
    <w:p>
      <w:pPr>
        <w:pStyle w:val="ListParagraph"/>
        <w:numPr>
          <w:ilvl w:val="0"/>
          <w:numId w:val="2"/>
        </w:numPr>
        <w:spacing w:after="60" w:line="276"/>
      </w:pPr>
      <w:r>
        <w:rPr>
          <w:rFonts w:ascii="Arial" w:cs="Arial" w:eastAsia="Arial" w:hAnsi="Arial"/>
          <w:sz w:val="21"/>
          <w:szCs w:val="21"/>
        </w:rPr>
        <w:t xml:space="preserve">Screening logic: parsing, ATS scoring, match scoring, ranking</w:t>
      </w:r>
    </w:p>
    <w:p>
      <w:pPr>
        <w:pStyle w:val="ListParagraph"/>
        <w:numPr>
          <w:ilvl w:val="0"/>
          <w:numId w:val="2"/>
        </w:numPr>
        <w:spacing w:after="60" w:line="276"/>
      </w:pPr>
      <w:r>
        <w:rPr>
          <w:rFonts w:ascii="Arial" w:cs="Arial" w:eastAsia="Arial" w:hAnsi="Arial"/>
          <w:sz w:val="21"/>
          <w:szCs w:val="21"/>
        </w:rPr>
        <w:t xml:space="preserve">Dashboard and analytics screens</w:t>
      </w:r>
    </w:p>
    <w:p>
      <w:pPr>
        <w:pStyle w:val="ListParagraph"/>
        <w:numPr>
          <w:ilvl w:val="0"/>
          <w:numId w:val="2"/>
        </w:numPr>
        <w:spacing w:after="60" w:line="276"/>
      </w:pPr>
      <w:r>
        <w:rPr>
          <w:rFonts w:ascii="Arial" w:cs="Arial" w:eastAsia="Arial" w:hAnsi="Arial"/>
          <w:sz w:val="21"/>
          <w:szCs w:val="21"/>
        </w:rPr>
        <w:t xml:space="preserve">Deployed system: Vercel frontend, Render backend, Neon database</w:t>
      </w:r>
    </w:p>
    <w:p>
      <w:pPr>
        <w:pStyle w:val="ListParagraph"/>
        <w:numPr>
          <w:ilvl w:val="0"/>
          <w:numId w:val="2"/>
        </w:numPr>
        <w:spacing w:after="60" w:line="276"/>
      </w:pPr>
      <w:r>
        <w:rPr>
          <w:rFonts w:ascii="Arial" w:cs="Arial" w:eastAsia="Arial" w:hAnsi="Arial"/>
          <w:sz w:val="21"/>
          <w:szCs w:val="21"/>
        </w:rPr>
        <w:t xml:space="preserve">Security, performance and usability of the above</w:t>
      </w:r>
    </w:p>
    <w:p>
      <w:pPr>
        <w:pStyle w:val="Heading3"/>
      </w:pPr>
      <w:r>
        <w:rPr>
          <w:rFonts w:ascii="Arial" w:cs="Arial" w:eastAsia="Arial" w:hAnsi="Arial"/>
        </w:rPr>
        <w:t xml:space="preserve">Out of scope</w:t>
      </w:r>
    </w:p>
    <w:p>
      <w:pPr>
        <w:pStyle w:val="ListParagraph"/>
        <w:numPr>
          <w:ilvl w:val="0"/>
          <w:numId w:val="2"/>
        </w:numPr>
        <w:spacing w:after="60" w:line="276"/>
      </w:pPr>
      <w:r>
        <w:rPr>
          <w:rFonts w:ascii="Arial" w:cs="Arial" w:eastAsia="Arial" w:hAnsi="Arial"/>
          <w:sz w:val="21"/>
          <w:szCs w:val="21"/>
        </w:rPr>
        <w:t xml:space="preserve">Neon, Vercel and Render platform internals</w:t>
      </w:r>
    </w:p>
    <w:p>
      <w:pPr>
        <w:pStyle w:val="ListParagraph"/>
        <w:numPr>
          <w:ilvl w:val="0"/>
          <w:numId w:val="2"/>
        </w:numPr>
        <w:spacing w:after="60" w:line="276"/>
      </w:pPr>
      <w:r>
        <w:rPr>
          <w:rFonts w:ascii="Arial" w:cs="Arial" w:eastAsia="Arial" w:hAnsi="Arial"/>
          <w:sz w:val="21"/>
          <w:szCs w:val="21"/>
        </w:rPr>
        <w:t xml:space="preserve">Parsing of scanned image-only PDFs (no OCR feature exists)</w:t>
      </w:r>
    </w:p>
    <w:p>
      <w:pPr>
        <w:pStyle w:val="ListParagraph"/>
        <w:numPr>
          <w:ilvl w:val="0"/>
          <w:numId w:val="2"/>
        </w:numPr>
        <w:spacing w:after="60" w:line="276"/>
      </w:pPr>
      <w:r>
        <w:rPr>
          <w:rFonts w:ascii="Arial" w:cs="Arial" w:eastAsia="Arial" w:hAnsi="Arial"/>
          <w:sz w:val="21"/>
          <w:szCs w:val="21"/>
        </w:rPr>
        <w:t xml:space="preserve">Load beyond the small sample described in Section 9.1</w:t>
      </w:r>
    </w:p>
    <w:p>
      <w:pPr>
        <w:pStyle w:val="Heading2"/>
      </w:pPr>
      <w:r>
        <w:rPr>
          <w:rFonts w:ascii="Arial" w:cs="Arial" w:eastAsia="Arial" w:hAnsi="Arial"/>
        </w:rPr>
        <w:t xml:space="preserve">1.4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Term</w:t>
            </w:r>
          </w:p>
        </w:tc>
        <w:tc>
          <w:tcPr>
            <w:tcW w:type="dxa" w:w="74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Meaning</w:t>
            </w:r>
          </w:p>
        </w:tc>
      </w:tr>
      <w:tr>
        <w:trPr>
          <w:cantSplit/>
        </w:trPr>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Black-box testing</w:t>
            </w:r>
          </w:p>
        </w:tc>
        <w:tc>
          <w:tcPr>
            <w:tcW w:type="dxa" w:w="7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Testing through inputs and outputs only, with no use of the source code</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White-box testing</w:t>
            </w:r>
          </w:p>
        </w:tc>
        <w:tc>
          <w:tcPr>
            <w:tcW w:type="dxa" w:w="7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Testing designed from the source code: branches, paths and boundaries</w:t>
            </w:r>
          </w:p>
        </w:tc>
      </w:tr>
      <w:tr>
        <w:trPr>
          <w:cantSplit/>
        </w:trPr>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Alpha testing</w:t>
            </w:r>
          </w:p>
        </w:tc>
        <w:tc>
          <w:tcPr>
            <w:tcW w:type="dxa" w:w="7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Testing by the project team in a controlled setting before release</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Beta testing</w:t>
            </w:r>
          </w:p>
        </w:tc>
        <w:tc>
          <w:tcPr>
            <w:tcW w:type="dxa" w:w="7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Testing by real users outside the team, in their own setting</w:t>
            </w:r>
          </w:p>
        </w:tc>
      </w:tr>
      <w:tr>
        <w:trPr>
          <w:cantSplit/>
        </w:trPr>
        <w:tc>
          <w:tcPr>
            <w:tcW w:type="dxa" w:w="2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w:t>
            </w:r>
          </w:p>
        </w:tc>
        <w:tc>
          <w:tcPr>
            <w:tcW w:type="dxa" w:w="7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Applicant tracking system; here, a check of whether a resume has the fields such systems need</w:t>
            </w:r>
          </w:p>
        </w:tc>
      </w:tr>
      <w:tr>
        <w:trPr>
          <w:cantSplit/>
        </w:trPr>
        <w:tc>
          <w:tcPr>
            <w:tcW w:type="dxa" w:w="2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RBAC</w:t>
            </w:r>
          </w:p>
        </w:tc>
        <w:tc>
          <w:tcPr>
            <w:tcW w:type="dxa" w:w="7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Role-based access control</w:t>
            </w:r>
          </w:p>
        </w:tc>
      </w:tr>
    </w:tbl>
    <w:p>
      <w:pPr>
        <w:pStyle w:val="Heading1"/>
        <w:pageBreakBefore/>
      </w:pPr>
      <w:r>
        <w:rPr>
          <w:rFonts w:ascii="Arial" w:cs="Arial" w:eastAsia="Arial" w:hAnsi="Arial"/>
        </w:rPr>
        <w:t xml:space="preserve">2. Test Strategy</w:t>
      </w:r>
    </w:p>
    <w:p>
      <w:pPr>
        <w:pStyle w:val="Heading2"/>
      </w:pPr>
      <w:r>
        <w:rPr>
          <w:rFonts w:ascii="Arial" w:cs="Arial" w:eastAsia="Arial" w:hAnsi="Arial"/>
        </w:rPr>
        <w:t xml:space="preserve">2.1 Approach</w:t>
      </w:r>
    </w:p>
    <w:p>
      <w:pPr>
        <w:spacing w:after="120" w:line="288"/>
      </w:pPr>
      <w:r>
        <w:rPr>
          <w:rFonts w:ascii="Arial" w:cs="Arial" w:eastAsia="Arial" w:hAnsi="Arial"/>
          <w:sz w:val="21"/>
          <w:szCs w:val="21"/>
        </w:rPr>
        <w:t xml:space="preserve">Testing follows the V-model. Each development level has a matching test level, and the tests get broader as we move from single classes to the whole deployed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Level</w:t>
            </w:r>
          </w:p>
        </w:tc>
        <w:tc>
          <w:tcPr>
            <w:tcW w:type="dxa" w:w="3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What is tested</w:t>
            </w:r>
          </w:p>
        </w:tc>
        <w:tc>
          <w:tcPr>
            <w:tcW w:type="dxa" w:w="39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How</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Unit (white-box)</w:t>
            </w:r>
          </w:p>
        </w:tc>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 AtsChecker, ResumeParser, JwtService</w:t>
            </w:r>
          </w:p>
        </w:tc>
        <w:tc>
          <w:tcPr>
            <w:tcW w:type="dxa" w:w="39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JUnit 5 and AssertJ; measured with JaCoCo</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Integration (black-box)</w:t>
            </w:r>
          </w:p>
        </w:tc>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HTTP API, security filter chain, JPA, seeding</w:t>
            </w:r>
          </w:p>
        </w:tc>
        <w:tc>
          <w:tcPr>
            <w:tcW w:type="dxa" w:w="39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Spring Boot test with MockMvc on in-memory H2</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System</w:t>
            </w:r>
          </w:p>
        </w:tc>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Deployed frontend + backend + Neon</w:t>
            </w:r>
          </w:p>
        </w:tc>
        <w:tc>
          <w:tcPr>
            <w:tcW w:type="dxa" w:w="39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API calls and a browser run of login and dashboard</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Acceptance (alpha)</w:t>
            </w:r>
          </w:p>
        </w:tc>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Realistic recruiter workflows</w:t>
            </w:r>
          </w:p>
        </w:tc>
        <w:tc>
          <w:tcPr>
            <w:tcW w:type="dxa" w:w="39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Checklist run by the project owner (Section 8)</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Acceptance (beta)</w:t>
            </w:r>
          </w:p>
        </w:tc>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Real external users</w:t>
            </w:r>
          </w:p>
        </w:tc>
        <w:tc>
          <w:tcPr>
            <w:tcW w:type="dxa" w:w="39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Plan and feedback form prepared; not yet executed (Section 8)</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2.2 Test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Environment</w:t>
            </w:r>
          </w:p>
        </w:tc>
        <w:tc>
          <w:tcPr>
            <w:tcW w:type="dxa" w:w="73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Configuration</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Automated</w:t>
            </w:r>
          </w:p>
        </w:tc>
        <w:tc>
          <w:tcPr>
            <w:tcW w:type="dxa" w:w="7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Windows 11, Java 21.0.12, Maven wrapper, Spring Boot test context, H2 in-memory database seeded with demo data</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system</w:t>
            </w:r>
          </w:p>
        </w:tc>
        <w:tc>
          <w:tcPr>
            <w:tcW w:type="dxa" w:w="7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Vercel (frontend), Render free plan (backend), Neon PostgreSQL (Singapore region), demo data seeded</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Browser</w:t>
            </w:r>
          </w:p>
        </w:tc>
        <w:tc>
          <w:tcPr>
            <w:tcW w:type="dxa" w:w="7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Chromium-based browser embedded in the Claude desktop app; Node v25.8.2 for the frontend build</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2.3 Entry and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Entry criteria</w:t>
            </w:r>
          </w:p>
        </w:tc>
        <w:tc>
          <w:tcPr>
            <w:tcW w:type="dxa" w:w="4819"/>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Exit criteria</w:t>
            </w:r>
          </w:p>
        </w:tc>
      </w:tr>
      <w:tr>
        <w:trPr>
          <w:cantSplit/>
        </w:trPr>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Code builds; backend starts against the database; seed data present</w:t>
            </w:r>
          </w:p>
        </w:tc>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automated tests pass</w:t>
            </w:r>
          </w:p>
        </w:tc>
      </w:tr>
      <w:tr>
        <w:trPr>
          <w:cantSplit/>
        </w:trPr>
        <w:tc>
          <w:tcPr>
            <w:tcW w:type="dxa" w:w="481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 accounts (admin and recruiter) available</w:t>
            </w:r>
          </w:p>
        </w:tc>
        <w:tc>
          <w:tcPr>
            <w:tcW w:type="dxa" w:w="481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open Critical or High defects</w:t>
            </w:r>
          </w:p>
        </w:tc>
      </w:tr>
      <w:tr>
        <w:trPr>
          <w:cantSplit/>
        </w:trPr>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 cases written before execution</w:t>
            </w:r>
          </w:p>
        </w:tc>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Every functional requirement traced to at least one test</w:t>
            </w:r>
          </w:p>
        </w:tc>
      </w:tr>
      <w:tr>
        <w:trPr>
          <w:cantSplit/>
        </w:trPr>
        <w:tc>
          <w:tcPr>
            <w:tcW w:type="dxa" w:w="481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c>
          <w:tcPr>
            <w:tcW w:type="dxa" w:w="481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Line coverage at least 80%; branch coverage at least 70%</w:t>
            </w:r>
          </w:p>
        </w:tc>
      </w:tr>
      <w:tr>
        <w:trPr>
          <w:cantSplit/>
        </w:trPr>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c>
          <w:tcPr>
            <w:tcW w:type="dxa" w:w="481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Typical API response under 1 second</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2.3.1 Test types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638"/>
      </w:tblGrid>
      <w:tr>
        <w:trPr>
          <w:tblHeader/>
        </w:trPr>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 type</w:t>
            </w:r>
          </w:p>
        </w:tc>
        <w:tc>
          <w:tcPr>
            <w:tcW w:type="dxa" w:w="4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Where in this document</w:t>
            </w:r>
          </w:p>
        </w:tc>
        <w:tc>
          <w:tcPr>
            <w:tcW w:type="dxa" w:w="26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Black-box functional</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4</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White-box (statement, branch, path)</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5</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Unit</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5</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Integration and API</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4</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System (end to end)</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7</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Regression</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7.3</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Smoke and sanity</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7.2</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Security</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9.2</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Performance and load</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9.1</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(small scale)</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Database and data integrity</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9.4</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Negative and error-guessing probes</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10.1</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(4 of 6 failed)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Static analysis (lint)</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9.5</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Alpha</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8.1</w:t>
            </w:r>
          </w:p>
        </w:tc>
        <w:tc>
          <w:tcPr>
            <w:tcW w:type="dxa" w:w="26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Beta</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8.2</w:t>
            </w:r>
          </w:p>
        </w:tc>
        <w:tc>
          <w:tcPr>
            <w:tcW w:type="dxa" w:w="26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Planned, not executed</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Usability</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9.3</w:t>
            </w:r>
          </w:p>
        </w:tc>
        <w:tc>
          <w:tcPr>
            <w:tcW w:type="dxa" w:w="26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Partly executed</w:t>
            </w:r>
          </w:p>
        </w:tc>
      </w:tr>
      <w:tr>
        <w:trPr>
          <w:cantSplit/>
        </w:trPr>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Compatibility (browsers, devices)</w:t>
            </w:r>
          </w:p>
        </w:tc>
        <w:tc>
          <w:tcPr>
            <w:tcW w:type="dxa" w:w="4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9.3</w:t>
            </w:r>
          </w:p>
        </w:tc>
        <w:tc>
          <w:tcPr>
            <w:tcW w:type="dxa" w:w="26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Partly executed (1 browser, 1 phone size)</w:t>
            </w:r>
          </w:p>
        </w:tc>
      </w:tr>
      <w:tr>
        <w:trPr>
          <w:cantSplit/>
        </w:trPr>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Accessibility</w:t>
            </w:r>
          </w:p>
        </w:tc>
        <w:tc>
          <w:tcPr>
            <w:tcW w:type="dxa" w:w="4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9.3</w:t>
            </w:r>
          </w:p>
        </w:tc>
        <w:tc>
          <w:tcPr>
            <w:tcW w:type="dxa" w:w="26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Planned, not executed</w:t>
            </w:r>
          </w:p>
        </w:tc>
      </w:tr>
    </w:tbl>
    <w:p>
      <w:pPr>
        <w:pStyle w:val="Heading1"/>
        <w:pageBreakBefore/>
      </w:pPr>
      <w:r>
        <w:rPr>
          <w:rFonts w:ascii="Arial" w:cs="Arial" w:eastAsia="Arial" w:hAnsi="Arial"/>
        </w:rPr>
        <w:t xml:space="preserve">3. Risk Analysis</w:t>
      </w:r>
    </w:p>
    <w:p>
      <w:pPr>
        <w:spacing w:after="120" w:line="288"/>
      </w:pPr>
      <w:r>
        <w:rPr>
          <w:rFonts w:ascii="Arial" w:cs="Arial" w:eastAsia="Arial" w:hAnsi="Arial"/>
          <w:sz w:val="21"/>
          <w:szCs w:val="21"/>
        </w:rPr>
        <w:t xml:space="preserve">Testing effort was directed to the areas where a fault would hurt most.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2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Risk</w:t>
            </w:r>
          </w:p>
        </w:tc>
        <w:tc>
          <w:tcPr>
            <w:tcW w:type="dxa" w:w="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Likeli-hood</w:t>
            </w:r>
          </w:p>
        </w:tc>
        <w:tc>
          <w:tcPr>
            <w:tcW w:type="dxa" w:w="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Impact</w:t>
            </w:r>
          </w:p>
        </w:tc>
        <w:tc>
          <w:tcPr>
            <w:tcW w:type="dxa" w:w="5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 response</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 recruiter sees another company's candidates</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w:t>
            </w:r>
          </w:p>
        </w:tc>
        <w:tc>
          <w:tcPr>
            <w:tcW w:type="dxa" w:w="5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RBAC and isolation tests TC_SEC_03-08</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Forged or expired tokens accepted</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Low</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w:t>
            </w:r>
          </w:p>
        </w:tc>
        <w:tc>
          <w:tcPr>
            <w:tcW w:type="dxa" w:w="5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 tamper, expiry and wrong-key tests WB_22-25</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candidate ranking</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w:t>
            </w:r>
          </w:p>
        </w:tc>
        <w:tc>
          <w:tcPr>
            <w:tcW w:type="dxa" w:w="5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Boundary tests on scoring WB_01-12 and ordering TC_JOB_06</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 parsing misses or invents data</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5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Parser tests WB_17-19; alpha checks</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Slow responses on the live system</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5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Timed requests, Section 9.1</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Bad input crashes the API</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5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Validation and malformed input tests</w:t>
            </w:r>
          </w:p>
        </w:tc>
      </w:tr>
    </w:tbl>
    <w:p>
      <w:pPr>
        <w:pStyle w:val="Heading1"/>
        <w:pageBreakBefore/>
      </w:pPr>
      <w:r>
        <w:rPr>
          <w:rFonts w:ascii="Arial" w:cs="Arial" w:eastAsia="Arial" w:hAnsi="Arial"/>
        </w:rPr>
        <w:t xml:space="preserve">4. Black-Box Testing</w:t>
      </w:r>
    </w:p>
    <w:p>
      <w:pPr>
        <w:spacing w:after="120" w:line="288"/>
      </w:pPr>
      <w:r>
        <w:rPr>
          <w:rFonts w:ascii="Arial" w:cs="Arial" w:eastAsia="Arial" w:hAnsi="Arial"/>
          <w:sz w:val="21"/>
          <w:szCs w:val="21"/>
        </w:rPr>
        <w:t xml:space="preserve">Black-box tests treat the system as a closed box. The tester knows what the system should do from the requirements, sends inputs, and checks outputs. All 34 cases below are automated in ApiBlackBoxTest.java and run against the full Spring application (real security filters, real database layer, seeded data).</w:t>
      </w:r>
    </w:p>
    <w:p>
      <w:pPr>
        <w:pStyle w:val="Heading2"/>
      </w:pPr>
      <w:r>
        <w:rPr>
          <w:rFonts w:ascii="Arial" w:cs="Arial" w:eastAsia="Arial" w:hAnsi="Arial"/>
        </w:rPr>
        <w:t xml:space="preserve">4.1 Techniques used</w:t>
      </w:r>
    </w:p>
    <w:p>
      <w:pPr>
        <w:pStyle w:val="ListParagraph"/>
        <w:numPr>
          <w:ilvl w:val="0"/>
          <w:numId w:val="2"/>
        </w:numPr>
        <w:spacing w:after="60" w:line="276"/>
      </w:pPr>
      <w:r>
        <w:rPr>
          <w:rFonts w:ascii="Arial" w:cs="Arial" w:eastAsia="Arial" w:hAnsi="Arial"/>
          <w:b/>
          <w:bCs/>
          <w:sz w:val="21"/>
          <w:szCs w:val="21"/>
        </w:rPr>
        <w:t xml:space="preserve">Equivalence partitioning: </w:t>
      </w:r>
      <w:r>
        <w:rPr>
          <w:rFonts w:ascii="Arial" w:cs="Arial" w:eastAsia="Arial" w:hAnsi="Arial"/>
          <w:sz w:val="21"/>
          <w:szCs w:val="21"/>
        </w:rPr>
        <w:t xml:space="preserve">inputs were split into valid and invalid classes, and one representative from each was tested. Example: login with a valid user, a wrong password, an unknown user and blank fields.</w:t>
      </w:r>
    </w:p>
    <w:p>
      <w:pPr>
        <w:pStyle w:val="ListParagraph"/>
        <w:numPr>
          <w:ilvl w:val="0"/>
          <w:numId w:val="2"/>
        </w:numPr>
        <w:spacing w:after="60" w:line="276"/>
      </w:pPr>
      <w:r>
        <w:rPr>
          <w:rFonts w:ascii="Arial" w:cs="Arial" w:eastAsia="Arial" w:hAnsi="Arial"/>
          <w:b/>
          <w:bCs/>
          <w:sz w:val="21"/>
          <w:szCs w:val="21"/>
        </w:rPr>
        <w:t xml:space="preserve">Boundary value analysis: </w:t>
      </w:r>
      <w:r>
        <w:rPr>
          <w:rFonts w:ascii="Arial" w:cs="Arial" w:eastAsia="Arial" w:hAnsi="Arial"/>
          <w:sz w:val="21"/>
          <w:szCs w:val="21"/>
        </w:rPr>
        <w:t xml:space="preserve">values at and around limits were tested. Example: experience of -1 (invalid) against 0 and 2 (valid); resume length 199 against 200 characters (white-box section).</w:t>
      </w:r>
    </w:p>
    <w:p>
      <w:pPr>
        <w:pStyle w:val="ListParagraph"/>
        <w:numPr>
          <w:ilvl w:val="0"/>
          <w:numId w:val="2"/>
        </w:numPr>
        <w:spacing w:after="60" w:line="276"/>
      </w:pPr>
      <w:r>
        <w:rPr>
          <w:rFonts w:ascii="Arial" w:cs="Arial" w:eastAsia="Arial" w:hAnsi="Arial"/>
          <w:b/>
          <w:bCs/>
          <w:sz w:val="21"/>
          <w:szCs w:val="21"/>
        </w:rPr>
        <w:t xml:space="preserve">Decision table testing: </w:t>
      </w:r>
      <w:r>
        <w:rPr>
          <w:rFonts w:ascii="Arial" w:cs="Arial" w:eastAsia="Arial" w:hAnsi="Arial"/>
          <w:sz w:val="21"/>
          <w:szCs w:val="21"/>
        </w:rPr>
        <w:t xml:space="preserve">the access rules (role by endpoint) are tested as a table in Section 4.3.</w:t>
      </w:r>
    </w:p>
    <w:p>
      <w:pPr>
        <w:pStyle w:val="ListParagraph"/>
        <w:numPr>
          <w:ilvl w:val="0"/>
          <w:numId w:val="2"/>
        </w:numPr>
        <w:spacing w:after="60" w:line="276"/>
      </w:pPr>
      <w:r>
        <w:rPr>
          <w:rFonts w:ascii="Arial" w:cs="Arial" w:eastAsia="Arial" w:hAnsi="Arial"/>
          <w:b/>
          <w:bCs/>
          <w:sz w:val="21"/>
          <w:szCs w:val="21"/>
        </w:rPr>
        <w:t xml:space="preserve">Error guessing: </w:t>
      </w:r>
      <w:r>
        <w:rPr>
          <w:rFonts w:ascii="Arial" w:cs="Arial" w:eastAsia="Arial" w:hAnsi="Arial"/>
          <w:sz w:val="21"/>
          <w:szCs w:val="21"/>
        </w:rPr>
        <w:t xml:space="preserve">SQL injection strings, malformed JSON, malformed UUIDs, wrong content type, garbage tokens.</w:t>
      </w:r>
    </w:p>
    <w:p>
      <w:pPr>
        <w:pStyle w:val="ListParagraph"/>
        <w:numPr>
          <w:ilvl w:val="0"/>
          <w:numId w:val="2"/>
        </w:numPr>
        <w:spacing w:after="60" w:line="276"/>
      </w:pPr>
      <w:r>
        <w:rPr>
          <w:rFonts w:ascii="Arial" w:cs="Arial" w:eastAsia="Arial" w:hAnsi="Arial"/>
          <w:b/>
          <w:bCs/>
          <w:sz w:val="21"/>
          <w:szCs w:val="21"/>
        </w:rPr>
        <w:t xml:space="preserve">State-based testing: </w:t>
      </w:r>
      <w:r>
        <w:rPr>
          <w:rFonts w:ascii="Arial" w:cs="Arial" w:eastAsia="Arial" w:hAnsi="Arial"/>
          <w:sz w:val="21"/>
          <w:szCs w:val="21"/>
        </w:rPr>
        <w:t xml:space="preserve">a logged-out user (no token) against a logged-in user, and an expired token against a fresh one.</w:t>
      </w:r>
    </w:p>
    <w:p>
      <w:pPr>
        <w:pStyle w:val="Heading2"/>
      </w:pPr>
      <w:r>
        <w:rPr>
          <w:rFonts w:ascii="Arial" w:cs="Arial" w:eastAsia="Arial" w:hAnsi="Arial"/>
        </w:rPr>
        <w:t xml:space="preserve">4.2 Equivalence classes and boundaries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238"/>
      </w:tblGrid>
      <w:tr>
        <w:trPr>
          <w:tblHeader/>
        </w:trPr>
        <w:tc>
          <w:tcPr>
            <w:tcW w:type="dxa" w:w="2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Input</w:t>
            </w:r>
          </w:p>
        </w:tc>
        <w:tc>
          <w:tcPr>
            <w:tcW w:type="dxa" w:w="27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Valid class</w:t>
            </w:r>
          </w:p>
        </w:tc>
        <w:tc>
          <w:tcPr>
            <w:tcW w:type="dxa" w:w="27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Invalid classes</w:t>
            </w:r>
          </w:p>
        </w:tc>
        <w:tc>
          <w:tcPr>
            <w:tcW w:type="dxa" w:w="2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 IDs</w:t>
            </w:r>
          </w:p>
        </w:tc>
      </w:tr>
      <w:tr>
        <w:trPr>
          <w:cantSplit/>
        </w:trPr>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Login email + password</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Existing user, correct password</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password; unknown user; blank; SQL injection; malformed JSON</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TC_AUTH_01-07</w:t>
            </w:r>
          </w:p>
        </w:tc>
      </w:tr>
      <w:tr>
        <w:trPr>
          <w:cantSplit/>
        </w:trPr>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title</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Non-blank text</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Blank</w:t>
            </w:r>
          </w:p>
        </w:tc>
        <w:tc>
          <w:tcPr>
            <w:tcW w:type="dxa" w:w="2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TC_JOB_01-02</w:t>
            </w:r>
          </w:p>
        </w:tc>
      </w:tr>
      <w:tr>
        <w:trPr>
          <w:cantSplit/>
        </w:trPr>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min/max experience</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 or higher</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Negative (-1)</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TC_JOB_01, 03</w:t>
            </w:r>
          </w:p>
        </w:tc>
      </w:tr>
      <w:tr>
        <w:trPr>
          <w:cantSplit/>
        </w:trPr>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id in URL</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Existing UUID</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Non-existent UUID; not a UUID</w:t>
            </w:r>
          </w:p>
        </w:tc>
        <w:tc>
          <w:tcPr>
            <w:tcW w:type="dxa" w:w="2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TC_JOB_04-05</w:t>
            </w:r>
          </w:p>
        </w:tc>
      </w:tr>
      <w:tr>
        <w:trPr>
          <w:cantSplit/>
        </w:trPr>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Company name</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Non-blank text</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Blank</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TC_COMP_01-02</w:t>
            </w:r>
          </w:p>
        </w:tc>
      </w:tr>
      <w:tr>
        <w:trPr>
          <w:cantSplit/>
        </w:trPr>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 batch</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One or more entries / file</w:t>
            </w:r>
          </w:p>
        </w:tc>
        <w:tc>
          <w:tcPr>
            <w:tcW w:type="dxa" w:w="2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Empty batch; wrong content type</w:t>
            </w:r>
          </w:p>
        </w:tc>
        <w:tc>
          <w:tcPr>
            <w:tcW w:type="dxa" w:w="2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TC_ING_01-04</w:t>
            </w:r>
          </w:p>
        </w:tc>
      </w:tr>
      <w:tr>
        <w:trPr>
          <w:cantSplit/>
        </w:trPr>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Bearer token</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Valid, unexpired</w:t>
            </w:r>
          </w:p>
        </w:tc>
        <w:tc>
          <w:tcPr>
            <w:tcW w:type="dxa" w:w="2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Missing; garbage</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TC_SEC_01-02</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4.3 Decision table: who can call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238"/>
      </w:tblGrid>
      <w:tr>
        <w:trPr>
          <w:tblHeader/>
        </w:trPr>
        <w:tc>
          <w:tcPr>
            <w:tcW w:type="dxa" w:w="3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Endpoint</w:t>
            </w:r>
          </w:p>
        </w:tc>
        <w:tc>
          <w:tcPr>
            <w:tcW w:type="dxa" w:w="1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Admin</w:t>
            </w:r>
          </w:p>
        </w:tc>
        <w:tc>
          <w:tcPr>
            <w:tcW w:type="dxa" w:w="1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Recruiter</w:t>
            </w:r>
          </w:p>
        </w:tc>
        <w:tc>
          <w:tcPr>
            <w:tcW w:type="dxa" w:w="3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No token</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/api/companies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3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r>
      <w:tr>
        <w:trPr>
          <w:cantSplit/>
        </w:trPr>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/api/candidates</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3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POST /api/resumes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Allowed</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3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r>
      <w:tr>
        <w:trPr>
          <w:cantSplit/>
        </w:trPr>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POST /api/admin/reset</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Allowed</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3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/api/jobs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jobs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Own company only</w:t>
            </w:r>
          </w:p>
        </w:tc>
        <w:tc>
          <w:tcPr>
            <w:tcW w:type="dxa" w:w="3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r>
    </w:tbl>
    <w:p>
      <w:pPr>
        <w:spacing w:after="80" w:line="288"/>
      </w:pPr>
      <w:r>
        <w:rPr>
          <w:rFonts w:ascii="Arial" w:cs="Arial" w:eastAsia="Arial" w:hAnsi="Arial"/>
          <w:sz w:val="21"/>
          <w:szCs w:val="21"/>
        </w:rPr>
        <w:t xml:space="preserve"/>
      </w:r>
    </w:p>
    <w:p>
      <w:pPr>
        <w:keepNext/>
        <w:spacing w:after="60" w:before="120"/>
        <w:jc w:val="center"/>
      </w:pPr>
      <w:r>
        <w:drawing>
          <wp:inline distT="0" distB="0" distL="0" distR="0">
            <wp:extent cx="5715000" cy="3343275"/>
            <wp:effectExtent t="0" r="0" b="0" l="0"/>
            <wp:docPr id="1" name="16_recruiter_dashboard.png" descr="Recruiter (Northwind Logistics) sees only 2 own jobs and a reduced menu" title="Recruiter (Northwind Logistics) sees only 2 own jobs and a reduce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 Recruiter (Northwind Logistics) sees only 2 own jobs and a reduced menu</w:t>
      </w:r>
    </w:p>
    <w:p>
      <w:pPr>
        <w:keepNext/>
        <w:spacing w:after="60" w:before="120"/>
        <w:jc w:val="center"/>
      </w:pPr>
      <w:r>
        <w:drawing>
          <wp:inline distT="0" distB="0" distL="0" distR="0">
            <wp:extent cx="4000500" cy="2343150"/>
            <wp:effectExtent t="0" r="0" b="0" l="0"/>
            <wp:docPr id="1" name="17_recruiter_blocked_companies.png" descr="Recruiter opening /companies is blocked with 403 Not authorized" title="Recruiter opening /companies is blocked with 403 Not 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2. Recruiter opening /companies is blocked with 403 Not authorized</w:t>
      </w:r>
    </w:p>
    <w:p>
      <w:pPr>
        <w:pStyle w:val="Heading2"/>
      </w:pPr>
      <w:r>
        <w:rPr>
          <w:rFonts w:ascii="Arial" w:cs="Arial" w:eastAsia="Arial" w:hAnsi="Arial"/>
        </w:rPr>
        <w:t xml:space="preserve">4.4 Test cases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100"/>
        <w:gridCol w:w="2338"/>
        <w:gridCol w:w="1400"/>
      </w:tblGrid>
      <w:tr>
        <w:trPr>
          <w:tblHeader/>
        </w:trPr>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ID</w:t>
            </w:r>
          </w:p>
        </w:tc>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Description</w:t>
            </w:r>
          </w:p>
        </w:tc>
        <w:tc>
          <w:tcPr>
            <w:tcW w:type="dxa" w:w="21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Input</w:t>
            </w:r>
          </w:p>
        </w:tc>
        <w:tc>
          <w:tcPr>
            <w:tcW w:type="dxa" w:w="23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Expected result</w:t>
            </w:r>
          </w:p>
        </w:tc>
        <w:tc>
          <w:tcPr>
            <w:tcW w:type="dxa" w:w="1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TC_AUTH_01</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Login with valid admin credentials</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ishwari@... / password123</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 role ADMIN, JWT returned</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TC_AUTH_02</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Login with valid recruiter credentials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rajesh.iyer@... / password123</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 role RECRUITER</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TC_AUTH_03</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password</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valid email, "wrong"</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Rejected, no token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TC_AUTH_04</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Unknown user</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nobody@x.com</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Rejected, no token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TC_AUTH_05</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Blank email and password</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 ""</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 (validation)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TC_AUTH_06</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Malformed JSON body</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{bad</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 no stack trace</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TC_AUTH_07</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SQL injection in email/password</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OR '1'='1' --</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Rejected, no token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Protected endpoint without token</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/api/jobs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TC_SEC_02</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Garbage bearer token</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Bearer abc.def.ghi</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401</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TC_SEC_03</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lists companies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/api/companies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TC_SEC_04</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lists candidate pool</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/api/candidates</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TC_SEC_05</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ingests resumes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POST /api/resumes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TC_SEC_06</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calls admin reset</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POST /api/admin/reset</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TC_SEC_07</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lists companies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/api/companies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TC_SEC_08</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sees only own company jobs</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/api/jobs (recruiter vs admin)</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Single companyId; fewer jobs than admin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TC_SEC_09</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CORS preflight, allowed origin</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Origin localhost:5173</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TC_SEC_10</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CORS preflight, unknown origin</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Origin evil.example</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creates a valid job</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title, skills, 2-5 yrs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2xx, title echoed</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TC_JOB_02</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with blank title</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title ""</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 (validation)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TC_JOB_03</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with negative experience</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minExperience -1</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 (validation)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TC_JOB_04</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Fetch non-existent job</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all-zero UUID</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404</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TC_JOB_05</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Fetch job with malformed id</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not-a-uuid</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TC_JOB_06</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Ranked candidates ordering</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/api/jobs/{id}/candidates</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Sorted by matchScore, descending</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TC_COMP_01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Create company</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name "Acme Test Co"</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2xx, name echoed</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TC_COMP_02</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Create company with blank name</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name ""</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 (validation)</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 resume as JSON</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rawText with skills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2xx</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TC_ING_02</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 resume as uploaded text file</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multipart resume.txt</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2xx</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TC_ING_03</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 an empty batch</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400 "No resume entries supplied"</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 (after test fix, D-06)</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TC_ING_04</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 with wrong content type</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text/plain</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4xx</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TC_DASH_01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Dashboard summary loads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/api/dashboard/summary</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TC_ANL_01</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Skill analytics loads</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/api/analytics/skills</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TC_ANL_02</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Funnel analytics loads</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/api/analytics/funnel</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TC_ANL_03</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Trend analytics loads</w:t>
            </w:r>
          </w:p>
        </w:tc>
        <w:tc>
          <w:tcPr>
            <w:tcW w:type="dxa" w:w="21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/api/analytics/trend</w:t>
            </w:r>
          </w:p>
        </w:tc>
        <w:tc>
          <w:tcPr>
            <w:tcW w:type="dxa" w:w="2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TC_RPT_01</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Generate and list a report</w:t>
            </w:r>
          </w:p>
        </w:tc>
        <w:tc>
          <w:tcPr>
            <w:tcW w:type="dxa" w:w="21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POST then GET /api/reports</w:t>
            </w:r>
          </w:p>
        </w:tc>
        <w:tc>
          <w:tcPr>
            <w:tcW w:type="dxa" w:w="2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2xx / 200</w:t>
            </w:r>
          </w:p>
        </w:tc>
        <w:tc>
          <w:tcPr>
            <w:tcW w:type="dxa" w:w="14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Result: </w:t>
      </w:r>
      <w:r>
        <w:rPr>
          <w:rFonts w:ascii="Arial" w:cs="Arial" w:eastAsia="Arial" w:hAnsi="Arial"/>
          <w:sz w:val="21"/>
          <w:szCs w:val="21"/>
        </w:rPr>
        <w:t xml:space="preserve">34 of 34 black-box cases passed. One case (TC_ING_03) first failed because the test expected an empty batch to succeed; the API returns 400. That is the correct behaviour, so the test was corrected (defect D-06, closed as designed).</w:t>
      </w:r>
    </w:p>
    <w:p>
      <w:pPr>
        <w:pStyle w:val="Heading1"/>
        <w:pageBreakBefore/>
      </w:pPr>
      <w:r>
        <w:rPr>
          <w:rFonts w:ascii="Arial" w:cs="Arial" w:eastAsia="Arial" w:hAnsi="Arial"/>
        </w:rPr>
        <w:t xml:space="preserve">5. White-Box Testing</w:t>
      </w:r>
    </w:p>
    <w:p>
      <w:pPr>
        <w:spacing w:after="120" w:line="288"/>
      </w:pPr>
      <w:r>
        <w:rPr>
          <w:rFonts w:ascii="Arial" w:cs="Arial" w:eastAsia="Arial" w:hAnsi="Arial"/>
          <w:sz w:val="21"/>
          <w:szCs w:val="21"/>
        </w:rPr>
        <w:t xml:space="preserve">White-box tests are designed by reading the code. The aim is to run every statement, every decision outcome (branch) and the boundary of every condition. The tests below are in WhiteBoxBranchTest.java, JwtServiceTest.java and the earlier ScreeningLogicTest.java.</w:t>
      </w:r>
    </w:p>
    <w:p>
      <w:pPr>
        <w:pStyle w:val="Heading2"/>
      </w:pPr>
      <w:r>
        <w:rPr>
          <w:rFonts w:ascii="Arial" w:cs="Arial" w:eastAsia="Arial" w:hAnsi="Arial"/>
        </w:rPr>
        <w:t xml:space="preserve">5.1 Control-flow analysis of Matcher.experienceFit</w:t>
      </w:r>
    </w:p>
    <w:p>
      <w:pPr>
        <w:spacing w:after="120" w:line="288"/>
      </w:pPr>
      <w:r>
        <w:rPr>
          <w:rFonts w:ascii="Arial" w:cs="Arial" w:eastAsia="Arial" w:hAnsi="Arial"/>
          <w:sz w:val="21"/>
          <w:szCs w:val="21"/>
        </w:rPr>
        <w:t xml:space="preserve">This method decides how well a candidate's years of experience fit a job window. It has four decisions: the ternary that replaces a max of 0, the "inside window" test, its second half (years &lt;= hi), and the "below window"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Measure</w:t>
            </w:r>
          </w:p>
        </w:tc>
        <w:tc>
          <w:tcPr>
            <w:tcW w:type="dxa" w:w="70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Value</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Decision points</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 (max != 0 ? ; years &gt;= lo ; years &lt;= hi ; years &lt; lo)</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Cyclomatic complexity V(G)</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5 (decisions + 1)</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Independent paths</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5: max is 0; years inside window; years below window; years above window; clamped to 0 in either direction</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Tests covering these paths</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WB_01-08 (lower and upper boundary, one below, one above, zero, far above, max = 0, negative minimum)</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5.2 Coverage techniques applied</w:t>
      </w:r>
    </w:p>
    <w:p>
      <w:pPr>
        <w:pStyle w:val="ListParagraph"/>
        <w:numPr>
          <w:ilvl w:val="0"/>
          <w:numId w:val="2"/>
        </w:numPr>
        <w:spacing w:after="60" w:line="276"/>
      </w:pPr>
      <w:r>
        <w:rPr>
          <w:rFonts w:ascii="Arial" w:cs="Arial" w:eastAsia="Arial" w:hAnsi="Arial"/>
          <w:b/>
          <w:bCs/>
          <w:sz w:val="21"/>
          <w:szCs w:val="21"/>
        </w:rPr>
        <w:t xml:space="preserve">Statement coverage: </w:t>
      </w:r>
      <w:r>
        <w:rPr>
          <w:rFonts w:ascii="Arial" w:cs="Arial" w:eastAsia="Arial" w:hAnsi="Arial"/>
          <w:sz w:val="21"/>
          <w:szCs w:val="21"/>
        </w:rPr>
        <w:t xml:space="preserve">every line of Matcher and AtsChecker is executed (100%).</w:t>
      </w:r>
    </w:p>
    <w:p>
      <w:pPr>
        <w:pStyle w:val="ListParagraph"/>
        <w:numPr>
          <w:ilvl w:val="0"/>
          <w:numId w:val="2"/>
        </w:numPr>
        <w:spacing w:after="60" w:line="276"/>
      </w:pPr>
      <w:r>
        <w:rPr>
          <w:rFonts w:ascii="Arial" w:cs="Arial" w:eastAsia="Arial" w:hAnsi="Arial"/>
          <w:b/>
          <w:bCs/>
          <w:sz w:val="21"/>
          <w:szCs w:val="21"/>
        </w:rPr>
        <w:t xml:space="preserve">Branch (decision) coverage: </w:t>
      </w:r>
      <w:r>
        <w:rPr>
          <w:rFonts w:ascii="Arial" w:cs="Arial" w:eastAsia="Arial" w:hAnsi="Arial"/>
          <w:sz w:val="21"/>
          <w:szCs w:val="21"/>
        </w:rPr>
        <w:t xml:space="preserve">both outcomes of every if and ternary in Matcher and AtsChecker are exercised (28/28 and 20/20).</w:t>
      </w:r>
    </w:p>
    <w:p>
      <w:pPr>
        <w:pStyle w:val="ListParagraph"/>
        <w:numPr>
          <w:ilvl w:val="0"/>
          <w:numId w:val="2"/>
        </w:numPr>
        <w:spacing w:after="60" w:line="276"/>
      </w:pPr>
      <w:r>
        <w:rPr>
          <w:rFonts w:ascii="Arial" w:cs="Arial" w:eastAsia="Arial" w:hAnsi="Arial"/>
          <w:b/>
          <w:bCs/>
          <w:sz w:val="21"/>
          <w:szCs w:val="21"/>
        </w:rPr>
        <w:t xml:space="preserve">Condition coverage: </w:t>
      </w:r>
      <w:r>
        <w:rPr>
          <w:rFonts w:ascii="Arial" w:cs="Arial" w:eastAsia="Arial" w:hAnsi="Arial"/>
          <w:sz w:val="21"/>
          <w:szCs w:val="21"/>
        </w:rPr>
        <w:t xml:space="preserve">each of the six ATS checks is failed on its own so its effect on the score is isolated (WB_13).</w:t>
      </w:r>
    </w:p>
    <w:p>
      <w:pPr>
        <w:pStyle w:val="ListParagraph"/>
        <w:numPr>
          <w:ilvl w:val="0"/>
          <w:numId w:val="2"/>
        </w:numPr>
        <w:spacing w:after="60" w:line="276"/>
      </w:pPr>
      <w:r>
        <w:rPr>
          <w:rFonts w:ascii="Arial" w:cs="Arial" w:eastAsia="Arial" w:hAnsi="Arial"/>
          <w:b/>
          <w:bCs/>
          <w:sz w:val="21"/>
          <w:szCs w:val="21"/>
        </w:rPr>
        <w:t xml:space="preserve">Boundary testing: </w:t>
      </w:r>
      <w:r>
        <w:rPr>
          <w:rFonts w:ascii="Arial" w:cs="Arial" w:eastAsia="Arial" w:hAnsi="Arial"/>
          <w:sz w:val="21"/>
          <w:szCs w:val="21"/>
        </w:rPr>
        <w:t xml:space="preserve">resume length 199 and 200, ATS score 59-60 threshold, experience at each end of the window.</w:t>
      </w:r>
    </w:p>
    <w:p>
      <w:pPr>
        <w:pStyle w:val="ListParagraph"/>
        <w:numPr>
          <w:ilvl w:val="0"/>
          <w:numId w:val="2"/>
        </w:numPr>
        <w:spacing w:after="60" w:line="276"/>
      </w:pPr>
      <w:r>
        <w:rPr>
          <w:rFonts w:ascii="Arial" w:cs="Arial" w:eastAsia="Arial" w:hAnsi="Arial"/>
          <w:b/>
          <w:bCs/>
          <w:sz w:val="21"/>
          <w:szCs w:val="21"/>
        </w:rPr>
        <w:t xml:space="preserve">Exception paths: </w:t>
      </w:r>
      <w:r>
        <w:rPr>
          <w:rFonts w:ascii="Arial" w:cs="Arial" w:eastAsia="Arial" w:hAnsi="Arial"/>
          <w:sz w:val="21"/>
          <w:szCs w:val="21"/>
        </w:rPr>
        <w:t xml:space="preserve">JwtService is driven with tampered, expired, wrong-key and malformed tokens.</w:t>
      </w:r>
    </w:p>
    <w:p>
      <w:pPr>
        <w:pStyle w:val="Heading2"/>
      </w:pPr>
      <w:r>
        <w:rPr>
          <w:rFonts w:ascii="Arial" w:cs="Arial" w:eastAsia="Arial" w:hAnsi="Arial"/>
        </w:rPr>
        <w:t xml:space="preserve">5.3 Coverage results (JaCoCo 0.8.12)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tblHeader/>
        </w:trPr>
        <w:tc>
          <w:tcPr>
            <w:tcW w:type="dxa" w:w="3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Class</w:t>
            </w:r>
          </w:p>
        </w:tc>
        <w:tc>
          <w:tcPr>
            <w:tcW w:type="dxa" w:w="3169"/>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Lines covered</w:t>
            </w:r>
          </w:p>
        </w:tc>
        <w:tc>
          <w:tcPr>
            <w:tcW w:type="dxa" w:w="3169"/>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Branches covered</w:t>
            </w:r>
          </w:p>
        </w:tc>
      </w:tr>
      <w:tr>
        <w:trPr>
          <w:cantSplit/>
        </w:trPr>
        <w:tc>
          <w:tcPr>
            <w:tcW w:type="dxa" w:w="3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AtsChecker</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19/19 (100%)</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20/20 (100%)</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39/39 (100%)</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28/28 (100%)</w:t>
            </w:r>
          </w:p>
        </w:tc>
      </w:tr>
      <w:tr>
        <w:trPr>
          <w:cantSplit/>
        </w:trPr>
        <w:tc>
          <w:tcPr>
            <w:tcW w:type="dxa" w:w="3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JwtAuthFilter</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17/17 (100%)</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4/6 (67%)</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ScreeningService</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47/49 (96%)</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23/26 (88%)</w:t>
            </w:r>
          </w:p>
        </w:tc>
      </w:tr>
      <w:tr>
        <w:trPr>
          <w:cantSplit/>
        </w:trPr>
        <w:tc>
          <w:tcPr>
            <w:tcW w:type="dxa" w:w="3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ResumeParser</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45/46 (98%)</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24/30 (80%)</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SkillDictionary</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89/90 (99%)</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11/12 (92%)</w:t>
            </w:r>
          </w:p>
        </w:tc>
      </w:tr>
      <w:tr>
        <w:trPr>
          <w:cantSplit/>
        </w:trPr>
        <w:tc>
          <w:tcPr>
            <w:tcW w:type="dxa" w:w="3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28/33 (85%)</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5/8 (63%)</w:t>
            </w:r>
          </w:p>
        </w:tc>
      </w:tr>
      <w:tr>
        <w:trPr>
          <w:cantSplit/>
        </w:trPr>
        <w:tc>
          <w:tcPr>
            <w:tcW w:type="dxa" w:w="3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InterviewQuestions</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19/29 (66%)</w:t>
            </w:r>
          </w:p>
        </w:tc>
        <w:tc>
          <w:tcPr>
            <w:tcW w:type="dxa" w:w="3169"/>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0/12 (0%)</w:t>
            </w:r>
          </w:p>
        </w:tc>
      </w:tr>
      <w:tr>
        <w:trPr>
          <w:cantSplit/>
        </w:trPr>
        <w:tc>
          <w:tcPr>
            <w:tcW w:type="dxa" w:w="3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Whole backend</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978/1171 (83.5%)</w:t>
            </w:r>
          </w:p>
        </w:tc>
        <w:tc>
          <w:tcPr>
            <w:tcW w:type="dxa" w:w="3169"/>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252/386 (65.3%)</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Assessment: </w:t>
      </w:r>
      <w:r>
        <w:rPr>
          <w:rFonts w:ascii="Arial" w:cs="Arial" w:eastAsia="Arial" w:hAnsi="Arial"/>
          <w:sz w:val="21"/>
          <w:szCs w:val="21"/>
        </w:rPr>
        <w:t xml:space="preserve">line coverage (83.5%) meets the 80% target. Branch coverage (65.3%) is below the 70% target. The gap is mostly InterviewQuestions (0 of 12 branches) and JwtService and JwtAuthFilter error paths. This is recorded as defect D-04 with a recommendation to add tests.</w:t>
      </w:r>
    </w:p>
    <w:p>
      <w:pPr>
        <w:keepNext/>
        <w:spacing w:after="60" w:before="120"/>
        <w:jc w:val="center"/>
      </w:pPr>
      <w:r>
        <w:drawing>
          <wp:inline distT="0" distB="0" distL="0" distR="0">
            <wp:extent cx="4953000" cy="3305175"/>
            <wp:effectExtent t="0" r="0" b="0" l="0"/>
            <wp:docPr id="1" name="20_jacoco_overall.png" descr="JaCoCo coverage report, whole backend" title="JaCoCo coverage report, whol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3. JaCoCo coverage report, whole backend</w:t>
      </w:r>
    </w:p>
    <w:p>
      <w:pPr>
        <w:keepNext/>
        <w:spacing w:after="60" w:before="120"/>
        <w:jc w:val="center"/>
      </w:pPr>
      <w:r>
        <w:drawing>
          <wp:inline distT="0" distB="0" distL="0" distR="0">
            <wp:extent cx="4953000" cy="3305175"/>
            <wp:effectExtent t="0" r="0" b="0" l="0"/>
            <wp:docPr id="1" name="21_jacoco_screening.png" descr="JaCoCo report for the screening package: Matcher and AtsChecker at 100% of lines and branches, InterviewQuestions at 0% of branches" title="JaCoCo report for the screening package: Matcher and AtsChecker at 100% of lines and branches, InterviewQuestions at 0% of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4. JaCoCo report for the screening package: Matcher and AtsChecker at 100% of lines and branches, InterviewQuestions at 0% of branches</w:t>
      </w:r>
    </w:p>
    <w:p>
      <w:pPr>
        <w:pStyle w:val="Heading2"/>
      </w:pPr>
      <w:r>
        <w:rPr>
          <w:rFonts w:ascii="Arial" w:cs="Arial" w:eastAsia="Arial" w:hAnsi="Arial"/>
        </w:rPr>
        <w:t xml:space="preserve">5.4 Test cases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538"/>
        <w:gridCol w:w="1300"/>
      </w:tblGrid>
      <w:tr>
        <w:trPr>
          <w:tblHeader/>
        </w:trPr>
        <w:tc>
          <w:tcPr>
            <w:tcW w:type="dxa" w:w="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ID</w:t>
            </w:r>
          </w:p>
        </w:tc>
        <w:tc>
          <w:tcPr>
            <w:tcW w:type="dxa" w:w="1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Unit</w:t>
            </w:r>
          </w:p>
        </w:tc>
        <w:tc>
          <w:tcPr>
            <w:tcW w:type="dxa" w:w="3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Condition</w:t>
            </w:r>
          </w:p>
        </w:tc>
        <w:tc>
          <w:tcPr>
            <w:tcW w:type="dxa" w:w="25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Expected</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WB_01</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Years equals minimum (4 in 4-8)</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1.0</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WB_02</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Years equals maximum (8 in 4-8)</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1.0</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WB_03</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One year below window (3 in 4-8)</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0.75</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WB_04</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Zero years (0 in 4-8)</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0.0 (clamped)</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WB_05</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One year above window (9 in 4-8)</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0.875</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WB_06</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Far above window (40 in 4-8)</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0.0 (clamped)</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WB_07</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Max = 0, so ceiling is min + 3</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1.0 (6 in 3-6)</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WB_08</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Matcher.experienceFit</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Negative minimum treated as 0</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1.0</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WB_09</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Matcher.match</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Null skill lists on both sides</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Score 30 (experience only)</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WB_10</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Matcher.match</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Case-insensitive skill comparison</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Score 100</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WB_11</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Matcher.match</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skill overlap, under-experienced</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Explanation: none found, below minimum</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WB_12</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Matcher.match</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Over-experienced candidate</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Explanation mentions ceiling</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WB_13</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AtsChecker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Each of six checks failed one at a time (8 tests)</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Score drops by exactly the check weight</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WB_14</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AtsChecker</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Text length 199 vs 200 characters</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90 vs 100</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WB_15</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AtsChecker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Pass threshold: 60 passes, 50 fails</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atsPassed true / false</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WB_16</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AtsChecker</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Empty candidate</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Score 0, six flags</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WB_17</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ResumeParser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Well-formed resume</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Email, phone, skills, 5 yrs, name extracted</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WB_18</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ResumeParser</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Empty text</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exception, no skills</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WB_19</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ResumeParser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Invalid email "not-an-email@"</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Not accepted as email</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WB_20</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Issue then parse</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userId, role, companyId preserved</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WB_21</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token has no company</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companyId null</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WB_22</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Tampered signature</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JwtException</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WB_23</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Expired token</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JwtException</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WB_24</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Token signed with a different key</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JwtException</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WB_25</w:t>
            </w:r>
          </w:p>
        </w:tc>
        <w:tc>
          <w:tcPr>
            <w:tcW w:type="dxa" w:w="1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Malformed token string</w:t>
            </w:r>
          </w:p>
        </w:tc>
        <w:tc>
          <w:tcPr>
            <w:tcW w:type="dxa" w:w="2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Exception</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WB_26</w:t>
            </w:r>
          </w:p>
        </w:tc>
        <w:tc>
          <w:tcPr>
            <w:tcW w:type="dxa" w:w="1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Screening (existing)</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Skill extraction, fit decay, match score 83, ATS 100 (4 tests)</w:t>
            </w:r>
          </w:p>
        </w:tc>
        <w:tc>
          <w:tcPr>
            <w:tcW w:type="dxa" w:w="2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As asserted</w:t>
            </w:r>
          </w:p>
        </w:tc>
        <w:tc>
          <w:tcPr>
            <w:tcW w:type="dxa" w:w="1300"/>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b/>
          <w:bCs/>
          <w:sz w:val="21"/>
          <w:szCs w:val="21"/>
        </w:rPr>
        <w:t xml:space="preserve">Result: </w:t>
      </w:r>
      <w:r>
        <w:rPr>
          <w:rFonts w:ascii="Arial" w:cs="Arial" w:eastAsia="Arial" w:hAnsi="Arial"/>
          <w:sz w:val="21"/>
          <w:szCs w:val="21"/>
        </w:rPr>
        <w:t xml:space="preserve">35 unit tests (WB_01-26 group into 35 test methods) all passed.</w:t>
      </w:r>
    </w:p>
    <w:p>
      <w:pPr>
        <w:pStyle w:val="Heading1"/>
        <w:pageBreakBefore/>
      </w:pPr>
      <w:r>
        <w:rPr>
          <w:rFonts w:ascii="Arial" w:cs="Arial" w:eastAsia="Arial" w:hAnsi="Arial"/>
        </w:rPr>
        <w:t xml:space="preserve">6. Integration Testing</w:t>
      </w:r>
    </w:p>
    <w:p>
      <w:pPr>
        <w:spacing w:after="120" w:line="288"/>
      </w:pPr>
      <w:r>
        <w:rPr>
          <w:rFonts w:ascii="Arial" w:cs="Arial" w:eastAsia="Arial" w:hAnsi="Arial"/>
          <w:sz w:val="21"/>
          <w:szCs w:val="21"/>
        </w:rPr>
        <w:t xml:space="preserve">Integration testing checks that the parts work together. ApiBlackBoxTest starts the whole Spring context, so each request passes through the CORS filter, JWT filter, method security (@PreAuthorize), controller, validation, service, JPA repository and the H2 database. The seeder also runs at startup, so the tests use a realistic set of 3 companies, 8 jobs and 52 candidates.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Integration point</w:t>
            </w:r>
          </w:p>
        </w:tc>
        <w:tc>
          <w:tcPr>
            <w:tcW w:type="dxa" w:w="64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Tests that exercise it</w:t>
            </w:r>
          </w:p>
        </w:tc>
      </w:tr>
      <w:tr>
        <w:trPr>
          <w:cantSplit/>
        </w:trPr>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Security filter chain + JWT service</w:t>
            </w:r>
          </w:p>
        </w:tc>
        <w:tc>
          <w:tcPr>
            <w:tcW w:type="dxa" w:w="6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TC_SEC_01-02, TC_AUTH_01-02</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Method security + role in token</w:t>
            </w:r>
          </w:p>
        </w:tc>
        <w:tc>
          <w:tcPr>
            <w:tcW w:type="dxa" w:w="6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TC_SEC_03-07</w:t>
            </w:r>
          </w:p>
        </w:tc>
      </w:tr>
      <w:tr>
        <w:trPr>
          <w:cantSplit/>
        </w:trPr>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Controller validation + exception handler</w:t>
            </w:r>
          </w:p>
        </w:tc>
        <w:tc>
          <w:tcPr>
            <w:tcW w:type="dxa" w:w="6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TC_AUTH_05-06, TC_JOB_02-05, TC_COMP_02, TC_ING_04</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Ingestion + ResumeParser + Matcher + repositories</w:t>
            </w:r>
          </w:p>
        </w:tc>
        <w:tc>
          <w:tcPr>
            <w:tcW w:type="dxa" w:w="6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TC_ING_01-02, TC_JOB_06</w:t>
            </w:r>
          </w:p>
        </w:tc>
      </w:tr>
      <w:tr>
        <w:trPr>
          <w:cantSplit/>
        </w:trPr>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Company scoping in JobService</w:t>
            </w:r>
          </w:p>
        </w:tc>
        <w:tc>
          <w:tcPr>
            <w:tcW w:type="dxa" w:w="64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TC_SEC_08</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Neon PostgreSQL through Hibernate (live)</w:t>
            </w:r>
          </w:p>
        </w:tc>
        <w:tc>
          <w:tcPr>
            <w:tcW w:type="dxa" w:w="64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7 and 9.4</w:t>
            </w:r>
          </w:p>
        </w:tc>
      </w:tr>
    </w:tbl>
    <w:p>
      <w:pPr>
        <w:pStyle w:val="Heading1"/>
        <w:pageBreakBefore/>
      </w:pPr>
      <w:r>
        <w:rPr>
          <w:rFonts w:ascii="Arial" w:cs="Arial" w:eastAsia="Arial" w:hAnsi="Arial"/>
        </w:rPr>
        <w:t xml:space="preserve">7. System, Smoke and Regression Testing</w:t>
      </w:r>
    </w:p>
    <w:p>
      <w:pPr>
        <w:pStyle w:val="Heading2"/>
      </w:pPr>
      <w:r>
        <w:rPr>
          <w:rFonts w:ascii="Arial" w:cs="Arial" w:eastAsia="Arial" w:hAnsi="Arial"/>
        </w:rPr>
        <w:t xml:space="preserve">7.1 System test on the live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600"/>
        <w:gridCol w:w="15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t>
            </w:r>
          </w:p>
        </w:tc>
        <w:tc>
          <w:tcPr>
            <w:tcW w:type="dxa" w:w="3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Step</w:t>
            </w:r>
          </w:p>
        </w:tc>
        <w:tc>
          <w:tcPr>
            <w:tcW w:type="dxa" w:w="3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Observed result</w:t>
            </w:r>
          </w:p>
        </w:tc>
        <w:tc>
          <w:tcPr>
            <w:tcW w:type="dxa" w:w="15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w:t>
            </w:r>
          </w:p>
        </w:tc>
        <w:tc>
          <w:tcPr>
            <w:tcW w:type="dxa" w:w="3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 hiring-intelligence-eight.vercel.app/login</w:t>
            </w:r>
          </w:p>
        </w:tc>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Login page loads; demo accounts listed</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w:t>
            </w:r>
          </w:p>
        </w:tc>
        <w:tc>
          <w:tcPr>
            <w:tcW w:type="dxa" w:w="3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Sign in as administrator</w:t>
            </w:r>
          </w:p>
        </w:tc>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Redirected to /dashboard within the wait period</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w:t>
            </w:r>
          </w:p>
        </w:tc>
        <w:tc>
          <w:tcPr>
            <w:tcW w:type="dxa" w:w="3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Read dashboard tiles</w:t>
            </w:r>
          </w:p>
        </w:tc>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 client companies, 8 open jobs, 52 candidates, 42 shortlisted, average match 32%</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w:t>
            </w:r>
          </w:p>
        </w:tc>
        <w:tc>
          <w:tcPr>
            <w:tcW w:type="dxa" w:w="3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Read recent job postings list</w:t>
            </w:r>
          </w:p>
        </w:tc>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Machine Learning Engineer, Data Engineer, Android Engineer and others shown with skills and shortlisted counts</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5</w:t>
            </w:r>
          </w:p>
        </w:tc>
        <w:tc>
          <w:tcPr>
            <w:tcW w:type="dxa" w:w="3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Sidebar shows all admin pages</w:t>
            </w:r>
          </w:p>
        </w:tc>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Overview, Client Companies, Resume Ingestion, Candidate Pool, All Jobs, Analytics</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w:t>
            </w:r>
          </w:p>
        </w:tc>
        <w:tc>
          <w:tcPr>
            <w:tcW w:type="dxa" w:w="3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API: 30 parallel GET /api/jobs</w:t>
            </w:r>
          </w:p>
        </w:tc>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30 returned 200 in about 10 seconds total</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7</w:t>
            </w:r>
          </w:p>
        </w:tc>
        <w:tc>
          <w:tcPr>
            <w:tcW w:type="dxa" w:w="3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password on the login form</w:t>
            </w:r>
          </w:p>
        </w:tc>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Red message "Invalid email or password", stays on login</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8</w:t>
            </w:r>
          </w:p>
        </w:tc>
        <w:tc>
          <w:tcPr>
            <w:tcW w:type="dxa" w:w="3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Sign in as recruiter; open an admin-only page</w:t>
            </w:r>
          </w:p>
        </w:tc>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Own dashboard (2 jobs); /companies shows 403 Not authorized</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9</w:t>
            </w:r>
          </w:p>
        </w:tc>
        <w:tc>
          <w:tcPr>
            <w:tcW w:type="dxa" w:w="3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 every admin screen in a browser (Appendix C)</w:t>
            </w:r>
          </w:p>
        </w:tc>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10 screens render with data</w:t>
            </w:r>
          </w:p>
        </w:tc>
        <w:tc>
          <w:tcPr>
            <w:tcW w:type="dxa" w:w="15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bl>
    <w:p>
      <w:pPr>
        <w:spacing w:after="80" w:line="288"/>
      </w:pPr>
      <w:r>
        <w:rPr>
          <w:rFonts w:ascii="Arial" w:cs="Arial" w:eastAsia="Arial" w:hAnsi="Arial"/>
          <w:sz w:val="21"/>
          <w:szCs w:val="21"/>
        </w:rPr>
        <w:t xml:space="preserve"/>
      </w:r>
    </w:p>
    <w:p>
      <w:pPr>
        <w:keepNext/>
        <w:spacing w:after="60" w:before="120"/>
        <w:jc w:val="center"/>
      </w:pPr>
      <w:r>
        <w:drawing>
          <wp:inline distT="0" distB="0" distL="0" distR="0">
            <wp:extent cx="4381500" cy="2562225"/>
            <wp:effectExtent t="0" r="0" b="0" l="0"/>
            <wp:docPr id="1" name="01_login.png" descr="Login page of the live system" title="Login page of the liv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5622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5. Login page of the live system</w:t>
      </w:r>
    </w:p>
    <w:p>
      <w:pPr>
        <w:keepNext/>
        <w:spacing w:after="60" w:before="120"/>
        <w:jc w:val="center"/>
      </w:pPr>
      <w:r>
        <w:drawing>
          <wp:inline distT="0" distB="0" distL="0" distR="0">
            <wp:extent cx="4381500" cy="2562225"/>
            <wp:effectExtent t="0" r="0" b="0" l="0"/>
            <wp:docPr id="1" name="02_login_error.png" descr="Wrong password: error message shown, user stays on the login page" title="Wrong password: error message shown, user stays on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622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6. Wrong password: error message shown, user stays on the login page</w:t>
      </w:r>
    </w:p>
    <w:p>
      <w:pPr>
        <w:keepNext/>
        <w:spacing w:after="60" w:before="120"/>
        <w:jc w:val="center"/>
      </w:pPr>
      <w:r>
        <w:drawing>
          <wp:inline distT="0" distB="0" distL="0" distR="0">
            <wp:extent cx="5334000" cy="3124200"/>
            <wp:effectExtent t="0" r="0" b="0" l="0"/>
            <wp:docPr id="1" name="03_admin_dashboard.png" descr="Administrator dashboard after login (live, Neon data)" title="Administrator dashboard after login (live, Ne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7. Administrator dashboard after login (live, Neon data)</w:t>
      </w:r>
    </w:p>
    <w:p>
      <w:pPr>
        <w:spacing w:after="120" w:line="288"/>
      </w:pPr>
      <w:r>
        <w:rPr>
          <w:rFonts w:ascii="Arial" w:cs="Arial" w:eastAsia="Arial" w:hAnsi="Arial"/>
          <w:sz w:val="21"/>
          <w:szCs w:val="21"/>
        </w:rPr>
        <w:t xml:space="preserve">Screenshots of all other screens are in Appendix C. They were taken from the live site with browser automation (Microsoft Edge).</w:t>
      </w:r>
    </w:p>
    <w:p>
      <w:pPr>
        <w:pStyle w:val="Heading2"/>
      </w:pPr>
      <w:r>
        <w:rPr>
          <w:rFonts w:ascii="Arial" w:cs="Arial" w:eastAsia="Arial" w:hAnsi="Arial"/>
        </w:rPr>
        <w:t xml:space="preserve">7.2 Smoke and sanity</w:t>
      </w:r>
    </w:p>
    <w:p>
      <w:pPr>
        <w:spacing w:after="120" w:line="288"/>
      </w:pPr>
      <w:r>
        <w:rPr>
          <w:rFonts w:ascii="Arial" w:cs="Arial" w:eastAsia="Arial" w:hAnsi="Arial"/>
          <w:sz w:val="21"/>
          <w:szCs w:val="21"/>
        </w:rPr>
        <w:t xml:space="preserve">Smoke test after each deployment: the frontend returns 200 for /login, the backend answers 401 on a protected endpoint without a token, admin login returns 200 with a token, and the dashboard summary returns data. All four passed on the live system after the CORS fix. A sanity check after that fix confirmed that the Vercel origin now receives an Access-Control-Allow-Origin header.</w:t>
      </w:r>
    </w:p>
    <w:p>
      <w:pPr>
        <w:pStyle w:val="Heading2"/>
      </w:pPr>
      <w:r>
        <w:rPr>
          <w:rFonts w:ascii="Arial" w:cs="Arial" w:eastAsia="Arial" w:hAnsi="Arial"/>
        </w:rPr>
        <w:t xml:space="preserve">7.3 Regression</w:t>
      </w:r>
    </w:p>
    <w:p>
      <w:pPr>
        <w:spacing w:after="120" w:line="288"/>
      </w:pPr>
      <w:r>
        <w:rPr>
          <w:rFonts w:ascii="Arial" w:cs="Arial" w:eastAsia="Arial" w:hAnsi="Arial"/>
          <w:sz w:val="21"/>
          <w:szCs w:val="21"/>
        </w:rPr>
        <w:t xml:space="preserve">The regression suite of 69 automated tests was run again after the last code change. Result: 69 run, 0 failed, 0 errors, 0 skipped. (The 6 probe tests in Section 10.1 are kept separate and disabled.) The suite is quick to run (about 20 seconds), so it can be run after every change. Adding it to a CI workflow on GitHub is recommended.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238"/>
      </w:tblGrid>
      <w:tr>
        <w:trPr>
          <w:tblHeader/>
        </w:trPr>
        <w:tc>
          <w:tcPr>
            <w:tcW w:type="dxa" w:w="3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 class</w:t>
            </w:r>
          </w:p>
        </w:tc>
        <w:tc>
          <w:tcPr>
            <w:tcW w:type="dxa" w:w="2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Tests</w:t>
            </w:r>
          </w:p>
        </w:tc>
        <w:tc>
          <w:tcPr>
            <w:tcW w:type="dxa" w:w="2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Failures</w:t>
            </w:r>
          </w:p>
        </w:tc>
        <w:tc>
          <w:tcPr>
            <w:tcW w:type="dxa" w:w="2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Type</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ScreeningLogicTest</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Unit, white-box</w:t>
            </w:r>
          </w:p>
        </w:tc>
      </w:tr>
      <w:tr>
        <w:trPr>
          <w:cantSplit/>
        </w:trPr>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WhiteBoxBranchTest</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25</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Unit, white-box</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JwtServiceTest</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Unit, white-box</w:t>
            </w:r>
          </w:p>
        </w:tc>
      </w:tr>
      <w:tr>
        <w:trPr>
          <w:cantSplit/>
        </w:trPr>
        <w:tc>
          <w:tcPr>
            <w:tcW w:type="dxa" w:w="3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ApiBlackBoxTest</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34</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Integration, black-box</w:t>
            </w:r>
          </w:p>
        </w:tc>
      </w:tr>
      <w:tr>
        <w:trPr>
          <w:cantSplit/>
        </w:trPr>
        <w:tc>
          <w:tcPr>
            <w:tcW w:type="dxa" w:w="3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Total</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69</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bl>
    <w:p>
      <w:pPr>
        <w:keepNext/>
        <w:spacing w:after="60" w:before="120"/>
        <w:jc w:val="center"/>
      </w:pPr>
      <w:r>
        <w:drawing>
          <wp:inline distT="0" distB="0" distL="0" distR="0">
            <wp:extent cx="4476750" cy="7058025"/>
            <wp:effectExtent t="0" r="0" b="0" l="0"/>
            <wp:docPr id="1" name="22_test_results_regression.png" descr="Result of every test in the regression suite (from the Maven surefire reports)" title="Result of every test in the regression suite (from the Maven surefir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70580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8. Result of every test in the regression suite (from the Maven surefire reports)</w:t>
      </w:r>
    </w:p>
    <w:p>
      <w:pPr>
        <w:pStyle w:val="Heading1"/>
        <w:pageBreakBefore/>
      </w:pPr>
      <w:r>
        <w:rPr>
          <w:rFonts w:ascii="Arial" w:cs="Arial" w:eastAsia="Arial" w:hAnsi="Arial"/>
        </w:rPr>
        <w:t xml:space="preserve">8. Acceptance Testing: Alpha and Beta</w:t>
      </w:r>
    </w:p>
    <w:p>
      <w:pPr>
        <w:pStyle w:val="Heading2"/>
      </w:pPr>
      <w:r>
        <w:rPr>
          <w:rFonts w:ascii="Arial" w:cs="Arial" w:eastAsia="Arial" w:hAnsi="Arial"/>
        </w:rPr>
        <w:t xml:space="preserve">8.1 Alpha testing (executed)</w:t>
      </w:r>
    </w:p>
    <w:p>
      <w:pPr>
        <w:spacing w:after="120" w:line="288"/>
      </w:pPr>
      <w:r>
        <w:rPr>
          <w:rFonts w:ascii="Arial" w:cs="Arial" w:eastAsia="Arial" w:hAnsi="Arial"/>
          <w:sz w:val="21"/>
          <w:szCs w:val="21"/>
        </w:rPr>
        <w:t xml:space="preserve">Alpha testing is done by people inside the project, on a near-final build, to find problems before real users see it. It was carried out on the deployed system with the demo data, using the two demo accounts. The alpha tester acted as an administrator and as a client recruiter. Items marked "Not yet run" were not performed in this 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000"/>
        <w:gridCol w:w="1838"/>
      </w:tblGrid>
      <w:tr>
        <w:trPr>
          <w:tblHeader/>
        </w:trPr>
        <w:tc>
          <w:tcPr>
            <w:tcW w:type="dxa" w:w="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t>
            </w:r>
          </w:p>
        </w:tc>
        <w:tc>
          <w:tcPr>
            <w:tcW w:type="dxa" w:w="4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Scenario</w:t>
            </w:r>
          </w:p>
        </w:tc>
        <w:tc>
          <w:tcPr>
            <w:tcW w:type="dxa" w:w="3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Expected</w:t>
            </w:r>
          </w:p>
        </w:tc>
        <w:tc>
          <w:tcPr>
            <w:tcW w:type="dxa" w:w="18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A1</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logs in and sees the agency-wide overview</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Dashboard with 5 tiles and recent jobs</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A2</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password shows an error, not a crash</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Error message; stays on login</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(API level, TC_AUTH_03)</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A3</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cannot open admin-only pages</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403 from API</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(API level, TC_SEC_03-06)</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A4</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sees only their company jobs</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Single company</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(API level, TC_SEC_08)</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A5</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adds a job and it appears in the list</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created and listed</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(API level, TC_JOB_01)</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A6</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uploads a resume and the candidate is scored</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Parsed fields and scores appear</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(API level, TC_ING_01-02)</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A7</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Ranked shortlist for a job is in score order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Highest score first</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(TC_JOB_06)</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A8</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 generates a report</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Report listed</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(TC_RPT_01)</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A9</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Click through Candidate Pool, Companies, Analytics, Jobs, Reports screens in the browser</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Pages render with data</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Pass (Appendix C)</w:t>
            </w:r>
          </w:p>
        </w:tc>
      </w:tr>
      <w:tr>
        <w:trPr>
          <w:cantSplit/>
        </w:trPr>
        <w:tc>
          <w:tcPr>
            <w:tcW w:type="dxa" w:w="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A10</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Upload a real PDF and a real DOCX resume in the browser</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Fields extracted</w:t>
            </w:r>
          </w:p>
        </w:tc>
        <w:tc>
          <w:tcPr>
            <w:tcW w:type="dxa" w:w="18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Not yet run</w:t>
            </w:r>
          </w:p>
        </w:tc>
      </w:tr>
      <w:tr>
        <w:trPr>
          <w:cantSplit/>
        </w:trPr>
        <w:tc>
          <w:tcPr>
            <w:tcW w:type="dxa" w:w="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A11</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Use the app on a phone-size screen (390 px wide)</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Layout usable</w:t>
            </w:r>
          </w:p>
        </w:tc>
        <w:tc>
          <w:tcPr>
            <w:tcW w:type="dxa" w:w="18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Fail (D-10)</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8.2 Beta testing (planned, not executed)</w:t>
      </w:r>
    </w:p>
    <w:p>
      <w:pPr>
        <w:spacing w:after="120" w:line="288"/>
      </w:pPr>
      <w:r>
        <w:rPr>
          <w:rFonts w:ascii="Arial" w:cs="Arial" w:eastAsia="Arial" w:hAnsi="Arial"/>
          <w:sz w:val="21"/>
          <w:szCs w:val="21"/>
        </w:rPr>
        <w:t xml:space="preserve">Beta testing means real users outside the team try the software in their own setting and report what they find. That has not happened yet: no external user has used this system, so there are no beta results. The plan below is ready to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Item</w:t>
            </w:r>
          </w:p>
        </w:tc>
        <w:tc>
          <w:tcPr>
            <w:tcW w:type="dxa" w:w="70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Plan</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Participants</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5 to 8 people: 2 or 3 working recruiters or HR students, 2 or 3 classmates acting as client recruiters, 1 or 2 non-technical users</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Duration</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 week, using the live site (hiring-intelligence-eight.vercel.app)</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Tasks</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 in; add a job; upload 3 of their own sample resumes (personal data removed); read the ranked shortlist; generate a report</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 rule</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Testers must not upload real resumes with personal data unless the candidate has agreed</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Feedback method</w:t>
            </w:r>
          </w:p>
        </w:tc>
        <w:tc>
          <w:tcPr>
            <w:tcW w:type="dxa" w:w="7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The form below, plus a 10-minute call with each tester</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Exit rule</w:t>
            </w:r>
          </w:p>
        </w:tc>
        <w:tc>
          <w:tcPr>
            <w:tcW w:type="dxa" w:w="7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Fix all issues reported by 2 or more testers; average ease-of-use score of at least 4 out of 5</w:t>
            </w:r>
          </w:p>
        </w:tc>
      </w:tr>
    </w:tbl>
    <w:p>
      <w:pPr>
        <w:spacing w:after="80" w:line="288"/>
      </w:pPr>
      <w:r>
        <w:rPr>
          <w:rFonts w:ascii="Arial" w:cs="Arial" w:eastAsia="Arial" w:hAnsi="Arial"/>
          <w:sz w:val="21"/>
          <w:szCs w:val="21"/>
        </w:rPr>
        <w:t xml:space="preserve"/>
      </w:r>
    </w:p>
    <w:p>
      <w:pPr>
        <w:pStyle w:val="Heading3"/>
      </w:pPr>
      <w:r>
        <w:rPr>
          <w:rFonts w:ascii="Arial" w:cs="Arial" w:eastAsia="Arial" w:hAnsi="Arial"/>
        </w:rPr>
        <w:t xml:space="preserve">Beta feedback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tblHeader/>
        </w:trPr>
        <w:tc>
          <w:tcPr>
            <w:tcW w:type="dxa" w:w="5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Question</w:t>
            </w:r>
          </w:p>
        </w:tc>
        <w:tc>
          <w:tcPr>
            <w:tcW w:type="dxa" w:w="4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Answer</w:t>
            </w:r>
          </w:p>
        </w:tc>
      </w:tr>
      <w:tr>
        <w:trPr>
          <w:cantSplit/>
        </w:trPr>
        <w:tc>
          <w:tcPr>
            <w:tcW w:type="dxa" w:w="5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Name / role (optional)</w:t>
            </w:r>
          </w:p>
        </w:tc>
        <w:tc>
          <w:tcPr>
            <w:tcW w:type="dxa" w:w="4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Device and browser used</w:t>
            </w:r>
          </w:p>
        </w:tc>
        <w:tc>
          <w:tcPr>
            <w:tcW w:type="dxa" w:w="4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Could you log in and find your way around without help? (1-5)</w:t>
            </w:r>
          </w:p>
        </w:tc>
        <w:tc>
          <w:tcPr>
            <w:tcW w:type="dxa" w:w="4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Were the match scores and explanations easy to understand? (1-5)</w:t>
            </w:r>
          </w:p>
        </w:tc>
        <w:tc>
          <w:tcPr>
            <w:tcW w:type="dxa" w:w="4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Did the resume upload extract the right name, skills and years? (Yes / Partly / No)</w:t>
            </w:r>
          </w:p>
        </w:tc>
        <w:tc>
          <w:tcPr>
            <w:tcW w:type="dxa" w:w="4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Was any page slow? Which one?</w:t>
            </w:r>
          </w:p>
        </w:tc>
        <w:tc>
          <w:tcPr>
            <w:tcW w:type="dxa" w:w="4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What did you find confusing?</w:t>
            </w:r>
          </w:p>
        </w:tc>
        <w:tc>
          <w:tcPr>
            <w:tcW w:type="dxa" w:w="4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Any error message or wrong result? Steps to repeat it</w:t>
            </w:r>
          </w:p>
        </w:tc>
        <w:tc>
          <w:tcPr>
            <w:tcW w:type="dxa" w:w="42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5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What one feature would you add?</w:t>
            </w:r>
          </w:p>
        </w:tc>
        <w:tc>
          <w:tcPr>
            <w:tcW w:type="dxa" w:w="42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bl>
    <w:p>
      <w:pPr>
        <w:pStyle w:val="Heading1"/>
        <w:pageBreakBefore/>
      </w:pPr>
      <w:r>
        <w:rPr>
          <w:rFonts w:ascii="Arial" w:cs="Arial" w:eastAsia="Arial" w:hAnsi="Arial"/>
        </w:rPr>
        <w:t xml:space="preserve">9. Non-Functional Testing</w:t>
      </w:r>
    </w:p>
    <w:p>
      <w:pPr>
        <w:pStyle w:val="Heading2"/>
      </w:pPr>
      <w:r>
        <w:rPr>
          <w:rFonts w:ascii="Arial" w:cs="Arial" w:eastAsia="Arial" w:hAnsi="Arial"/>
        </w:rPr>
        <w:t xml:space="preserve">9.1 Performance and load</w:t>
      </w:r>
    </w:p>
    <w:p>
      <w:pPr>
        <w:spacing w:after="120" w:line="288"/>
      </w:pPr>
      <w:r>
        <w:rPr>
          <w:rFonts w:ascii="Arial" w:cs="Arial" w:eastAsia="Arial" w:hAnsi="Arial"/>
          <w:sz w:val="21"/>
          <w:szCs w:val="21"/>
        </w:rPr>
        <w:t xml:space="preserve">Method: 10 sequential authenticated requests per endpoint against the live Render backend, from a laptop in India, timed with curl. Then 30 requests in parallel to /api/jobs. This is a small, single-location sample and shows the order of magnitude, not a full load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Endpoint</w:t>
            </w:r>
          </w:p>
        </w:tc>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Average (ms)</w:t>
            </w:r>
          </w:p>
        </w:tc>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Slowest (ms)</w:t>
            </w:r>
          </w:p>
        </w:tc>
      </w:tr>
      <w:tr>
        <w:trPr>
          <w:cantSplit/>
        </w:trPr>
        <w:tc>
          <w:tcPr>
            <w:tcW w:type="dxa" w:w="46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/api/dashboard/summary</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3441</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6892</w:t>
            </w:r>
          </w:p>
        </w:tc>
      </w:tr>
      <w:tr>
        <w:trPr>
          <w:cantSplit/>
        </w:trPr>
        <w:tc>
          <w:tcPr>
            <w:tcW w:type="dxa" w:w="46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/api/jobs</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3365</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3671</w:t>
            </w:r>
          </w:p>
        </w:tc>
      </w:tr>
      <w:tr>
        <w:trPr>
          <w:cantSplit/>
        </w:trPr>
        <w:tc>
          <w:tcPr>
            <w:tcW w:type="dxa" w:w="46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/api/companies</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3020</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3567</w:t>
            </w:r>
          </w:p>
        </w:tc>
      </w:tr>
      <w:tr>
        <w:trPr>
          <w:cantSplit/>
        </w:trPr>
        <w:tc>
          <w:tcPr>
            <w:tcW w:type="dxa" w:w="46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/api/candidates</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2097</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3272</w:t>
            </w:r>
          </w:p>
        </w:tc>
      </w:tr>
      <w:tr>
        <w:trPr>
          <w:cantSplit/>
        </w:trPr>
        <w:tc>
          <w:tcPr>
            <w:tcW w:type="dxa" w:w="46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/api/analytics/funnel</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2133</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2844</w:t>
            </w:r>
          </w:p>
        </w:tc>
      </w:tr>
      <w:tr>
        <w:trPr>
          <w:cantSplit/>
        </w:trPr>
        <w:tc>
          <w:tcPr>
            <w:tcW w:type="dxa" w:w="46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/api/analytics/skills</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1947</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2105</w:t>
            </w:r>
          </w:p>
        </w:tc>
      </w:tr>
      <w:tr>
        <w:trPr>
          <w:cantSplit/>
        </w:trPr>
        <w:tc>
          <w:tcPr>
            <w:tcW w:type="dxa" w:w="46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/api/analytics/trend</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1974</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2389</w:t>
            </w:r>
          </w:p>
        </w:tc>
      </w:tr>
      <w:tr>
        <w:trPr>
          <w:cantSplit/>
        </w:trPr>
        <w:tc>
          <w:tcPr>
            <w:tcW w:type="dxa" w:w="46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GET /api/reports</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1296</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2161</w:t>
            </w:r>
          </w:p>
        </w:tc>
      </w:tr>
    </w:tbl>
    <w:p>
      <w:pPr>
        <w:spacing w:after="80" w:line="288"/>
      </w:pPr>
      <w:r>
        <w:rPr>
          <w:rFonts w:ascii="Arial" w:cs="Arial" w:eastAsia="Arial" w:hAnsi="Arial"/>
          <w:sz w:val="21"/>
          <w:szCs w:val="21"/>
        </w:rPr>
        <w:t xml:space="preserve"/>
      </w:r>
    </w:p>
    <w:p>
      <w:pPr>
        <w:pStyle w:val="ListParagraph"/>
        <w:numPr>
          <w:ilvl w:val="0"/>
          <w:numId w:val="2"/>
        </w:numPr>
        <w:spacing w:after="60" w:line="276"/>
      </w:pPr>
      <w:r>
        <w:rPr>
          <w:rFonts w:ascii="Arial" w:cs="Arial" w:eastAsia="Arial" w:hAnsi="Arial"/>
          <w:sz w:val="21"/>
          <w:szCs w:val="21"/>
        </w:rPr>
        <w:t xml:space="preserve">Parallel test: 30 concurrent requests, all returned 200; the whole batch finished in about 9.9 seconds.</w:t>
      </w:r>
    </w:p>
    <w:p>
      <w:pPr>
        <w:pStyle w:val="ListParagraph"/>
        <w:numPr>
          <w:ilvl w:val="0"/>
          <w:numId w:val="2"/>
        </w:numPr>
        <w:spacing w:after="60" w:line="276"/>
      </w:pPr>
      <w:r>
        <w:rPr>
          <w:rFonts w:ascii="Arial" w:cs="Arial" w:eastAsia="Arial" w:hAnsi="Arial"/>
          <w:sz w:val="21"/>
          <w:szCs w:val="21"/>
        </w:rPr>
        <w:t xml:space="preserve">Target from the exit criteria was under 1 second. Every endpoint measured above that, so this target was not met (defect D-01).</w:t>
      </w:r>
    </w:p>
    <w:p>
      <w:pPr>
        <w:pStyle w:val="ListParagraph"/>
        <w:numPr>
          <w:ilvl w:val="0"/>
          <w:numId w:val="2"/>
        </w:numPr>
        <w:spacing w:after="60" w:line="276"/>
      </w:pPr>
      <w:r>
        <w:rPr>
          <w:rFonts w:ascii="Arial" w:cs="Arial" w:eastAsia="Arial" w:hAnsi="Arial"/>
          <w:sz w:val="21"/>
          <w:szCs w:val="21"/>
        </w:rPr>
        <w:t xml:space="preserve">The Render free plan sleeps when idle, so the first request after a quiet period can take about 50 seconds. This is a hosting limit, not a code fault.</w:t>
      </w:r>
    </w:p>
    <w:p>
      <w:pPr>
        <w:pStyle w:val="ListParagraph"/>
        <w:numPr>
          <w:ilvl w:val="0"/>
          <w:numId w:val="2"/>
        </w:numPr>
        <w:spacing w:after="60" w:line="276"/>
      </w:pPr>
      <w:r>
        <w:rPr>
          <w:rFonts w:ascii="Arial" w:cs="Arial" w:eastAsia="Arial" w:hAnsi="Arial"/>
          <w:sz w:val="21"/>
          <w:szCs w:val="21"/>
        </w:rPr>
        <w:t xml:space="preserve">Not measured: sustained load with hundreds of users, memory use, and long-running stability.</w:t>
      </w:r>
    </w:p>
    <w:p>
      <w:pPr>
        <w:pStyle w:val="Heading2"/>
      </w:pPr>
      <w:r>
        <w:rPr>
          <w:rFonts w:ascii="Arial" w:cs="Arial" w:eastAsia="Arial" w:hAnsi="Arial"/>
        </w:rPr>
        <w:t xml:space="preserve">9.2 Security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1300"/>
        <w:gridCol w:w="1338"/>
      </w:tblGrid>
      <w:tr>
        <w:trPr>
          <w:tblHeader/>
        </w:trPr>
        <w:tc>
          <w:tcPr>
            <w:tcW w:type="dxa" w:w="2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Area</w:t>
            </w:r>
          </w:p>
        </w:tc>
        <w:tc>
          <w:tcPr>
            <w:tcW w:type="dxa" w:w="47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Check</w:t>
            </w:r>
          </w:p>
        </w:tc>
        <w:tc>
          <w:tcPr>
            <w:tcW w:type="dxa" w:w="13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 ID</w:t>
            </w:r>
          </w:p>
        </w:tc>
        <w:tc>
          <w:tcPr>
            <w:tcW w:type="dxa" w:w="13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Authentication</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Wrong password, unknown user, blank credentials rejected</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TC_AUTH_03-05</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Injection</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SQL injection strings in login rejected (JPA parameterised queries)</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TC_AUTH_07</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Session tokens</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Tampered, expired, wrong-key and garbage tokens rejected</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WB_22-25, TC_SEC_02</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Authorisation</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blocked from admin endpoints</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TC_SEC_03-06</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 isolation</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sees only own company jobs</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TC_SEC_08</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CORS</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Allowed origin accepted, unknown origin refused</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TC_SEC_09-10</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Transport</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Live frontend and backend served over HTTPS; Neon requires SSL</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Manual</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Secrets</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Database URL kept in git-ignored .env.local; Render generates the JWT secret</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Review</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Object-level access</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cannot fetch another company job (PR_04) or a candidate (PR_06) by id; both return 404</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PR_04, PR_06</w:t>
            </w:r>
          </w:p>
        </w:tc>
        <w:tc>
          <w:tcPr>
            <w:tcW w:type="dxa" w:w="13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File upload</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Executable file accepted as a resume (200)</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PR_05, D-07</w:t>
            </w:r>
          </w:p>
        </w:tc>
        <w:tc>
          <w:tcPr>
            <w:tcW w:type="dxa" w:w="1338"/>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Brute force</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throttling of repeated failed logins</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PR_02, D-09</w:t>
            </w:r>
          </w:p>
        </w:tc>
        <w:tc>
          <w:tcPr>
            <w:tcW w:type="dxa" w:w="1338"/>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r>
      <w:tr>
        <w:trPr>
          <w:cantSplit/>
        </w:trPr>
        <w:tc>
          <w:tcPr>
            <w:tcW w:type="dxa" w:w="2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Weak defaults</w:t>
            </w:r>
          </w:p>
        </w:tc>
        <w:tc>
          <w:tcPr>
            <w:tcW w:type="dxa" w:w="4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Default dev JWT secret in application.yml; short secrets are padded, not rejected</w:t>
            </w:r>
          </w:p>
        </w:tc>
        <w:tc>
          <w:tcPr>
            <w:tcW w:type="dxa" w:w="13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PR_01, D-03</w:t>
            </w:r>
          </w:p>
        </w:tc>
        <w:tc>
          <w:tcPr>
            <w:tcW w:type="dxa" w:w="1338"/>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r>
      <w:tr>
        <w:trPr>
          <w:cantSplit/>
        </w:trPr>
        <w:tc>
          <w:tcPr>
            <w:tcW w:type="dxa" w:w="2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Demo credentials</w:t>
            </w:r>
          </w:p>
        </w:tc>
        <w:tc>
          <w:tcPr>
            <w:tcW w:type="dxa" w:w="4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Shown on the login page</w:t>
            </w:r>
          </w:p>
        </w:tc>
        <w:tc>
          <w:tcPr>
            <w:tcW w:type="dxa" w:w="13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D-02</w:t>
            </w:r>
          </w:p>
        </w:tc>
        <w:tc>
          <w:tcPr>
            <w:tcW w:type="dxa" w:w="13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Open (demo only)</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sz w:val="21"/>
          <w:szCs w:val="21"/>
        </w:rPr>
        <w:t xml:space="preserve">A note on secrets: the Neon connection string, including the database password, was pasted into a chat during setup. The password should be reset in the Neon dashboard and the new value set on Render. This is a process risk, not a defect in the code.</w:t>
      </w:r>
    </w:p>
    <w:p>
      <w:pPr>
        <w:spacing w:after="120" w:line="288"/>
      </w:pPr>
      <w:r>
        <w:rPr>
          <w:rFonts w:ascii="Arial" w:cs="Arial" w:eastAsia="Arial" w:hAnsi="Arial"/>
          <w:sz w:val="21"/>
          <w:szCs w:val="21"/>
        </w:rPr>
        <w:t xml:space="preserve">Not covered: a full penetration test and dependency vulnerability scanning.</w:t>
      </w:r>
    </w:p>
    <w:p>
      <w:pPr>
        <w:pStyle w:val="Heading2"/>
      </w:pPr>
      <w:r>
        <w:rPr>
          <w:rFonts w:ascii="Arial" w:cs="Arial" w:eastAsia="Arial" w:hAnsi="Arial"/>
        </w:rPr>
        <w:t xml:space="preserve">9.3 Usability, compatibility and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138"/>
      </w:tblGrid>
      <w:tr>
        <w:trPr>
          <w:tblHeader/>
        </w:trPr>
        <w:tc>
          <w:tcPr>
            <w:tcW w:type="dxa" w:w="2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Area</w:t>
            </w:r>
          </w:p>
        </w:tc>
        <w:tc>
          <w:tcPr>
            <w:tcW w:type="dxa" w:w="4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What was checked or is planned</w:t>
            </w:r>
          </w:p>
        </w:tc>
        <w:tc>
          <w:tcPr>
            <w:tcW w:type="dxa" w:w="21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Usability, first look</w:t>
            </w:r>
          </w:p>
        </w:tc>
        <w:tc>
          <w:tcPr>
            <w:tcW w:type="dxa" w:w="4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Clean layout; sidebar navigation clear; tiles readable; demo accounts help first-time users</w:t>
            </w:r>
          </w:p>
        </w:tc>
        <w:tc>
          <w:tcPr>
            <w:tcW w:type="dxa" w:w="21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(owner review)</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Usability with real users</w:t>
            </w:r>
          </w:p>
        </w:tc>
        <w:tc>
          <w:tcPr>
            <w:tcW w:type="dxa" w:w="4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Task-based test with 5 or more users (see beta plan)</w:t>
            </w:r>
          </w:p>
        </w:tc>
        <w:tc>
          <w:tcPr>
            <w:tcW w:type="dxa" w:w="21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Planned, not executed</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Browsers</w:t>
            </w:r>
          </w:p>
        </w:tc>
        <w:tc>
          <w:tcPr>
            <w:tcW w:type="dxa" w:w="4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Microsoft Edge (Chromium) desktop: all screens work. Firefox and Safari not tested</w:t>
            </w:r>
          </w:p>
        </w:tc>
        <w:tc>
          <w:tcPr>
            <w:tcW w:type="dxa" w:w="21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Partly executed</w:t>
            </w:r>
          </w:p>
        </w:tc>
      </w:tr>
      <w:tr>
        <w:trPr>
          <w:cantSplit/>
        </w:trPr>
        <w:tc>
          <w:tcPr>
            <w:tcW w:type="dxa" w:w="2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Devices</w:t>
            </w:r>
          </w:p>
        </w:tc>
        <w:tc>
          <w:tcPr>
            <w:tcW w:type="dxa" w:w="4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Phone width (390 px): sidebar stays open, cards cut off (D-10). Tablet not tested</w:t>
            </w:r>
          </w:p>
        </w:tc>
        <w:tc>
          <w:tcPr>
            <w:tcW w:type="dxa" w:w="21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Executed: Fail</w:t>
            </w:r>
          </w:p>
        </w:tc>
      </w:tr>
      <w:tr>
        <w:trPr>
          <w:cantSplit/>
        </w:trPr>
        <w:tc>
          <w:tcPr>
            <w:tcW w:type="dxa" w:w="2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Accessibility</w:t>
            </w:r>
          </w:p>
        </w:tc>
        <w:tc>
          <w:tcPr>
            <w:tcW w:type="dxa" w:w="4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Keyboard-only use, screen reader labels, colour contrast (WCAG 2.1 AA)</w:t>
            </w:r>
          </w:p>
        </w:tc>
        <w:tc>
          <w:tcPr>
            <w:tcW w:type="dxa" w:w="21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Planned, not executed</w:t>
            </w:r>
          </w:p>
        </w:tc>
      </w:tr>
    </w:tbl>
    <w:p>
      <w:pPr>
        <w:spacing w:after="80" w:line="288"/>
      </w:pPr>
      <w:r>
        <w:rPr>
          <w:rFonts w:ascii="Arial" w:cs="Arial" w:eastAsia="Arial" w:hAnsi="Arial"/>
          <w:sz w:val="21"/>
          <w:szCs w:val="21"/>
        </w:rPr>
        <w:t xml:space="preserve"/>
      </w:r>
    </w:p>
    <w:p>
      <w:pPr>
        <w:keepNext/>
        <w:spacing w:after="60" w:before="120"/>
        <w:jc w:val="center"/>
      </w:pPr>
      <w:r>
        <w:drawing>
          <wp:inline distT="0" distB="0" distL="0" distR="0">
            <wp:extent cx="2190750" cy="4495800"/>
            <wp:effectExtent t="0" r="0" b="0" l="0"/>
            <wp:docPr id="1" name="14_mobile_dashboard.png" descr="Phone width (390 px): sidebar does not collapse, card labels are cut off" title="Phone width (390 px): sidebar does not collapse, card labels are cut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4495800"/>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9. Phone width (390 px): sidebar does not collapse, card labels are cut off</w:t>
      </w:r>
    </w:p>
    <w:p>
      <w:pPr>
        <w:keepNext/>
        <w:spacing w:after="60" w:before="120"/>
        <w:jc w:val="center"/>
      </w:pPr>
      <w:r>
        <w:drawing>
          <wp:inline distT="0" distB="0" distL="0" distR="0">
            <wp:extent cx="2190750" cy="4495800"/>
            <wp:effectExtent t="0" r="0" b="0" l="0"/>
            <wp:docPr id="1" name="15_mobile_jobs.png" descr="Phone width (390 px): jobs page" title="Phone width (390 px): job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495800"/>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10. Phone width (390 px): jobs page</w:t>
      </w:r>
    </w:p>
    <w:p>
      <w:pPr>
        <w:pStyle w:val="Heading2"/>
      </w:pPr>
      <w:r>
        <w:rPr>
          <w:rFonts w:ascii="Arial" w:cs="Arial" w:eastAsia="Arial" w:hAnsi="Arial"/>
        </w:rPr>
        <w:t xml:space="preserve">9.4 Database and data integrity</w:t>
      </w:r>
    </w:p>
    <w:p>
      <w:pPr>
        <w:pStyle w:val="ListParagraph"/>
        <w:numPr>
          <w:ilvl w:val="0"/>
          <w:numId w:val="2"/>
        </w:numPr>
        <w:spacing w:after="60" w:line="276"/>
      </w:pPr>
      <w:r>
        <w:rPr>
          <w:rFonts w:ascii="Arial" w:cs="Arial" w:eastAsia="Arial" w:hAnsi="Arial"/>
          <w:sz w:val="21"/>
          <w:szCs w:val="21"/>
        </w:rPr>
        <w:t xml:space="preserve">Startup against Neon PostgreSQL: Hibernate created all tables with ddl-auto=update; connection pool started; application ready in about 18 seconds.</w:t>
      </w:r>
    </w:p>
    <w:p>
      <w:pPr>
        <w:pStyle w:val="ListParagraph"/>
        <w:numPr>
          <w:ilvl w:val="0"/>
          <w:numId w:val="2"/>
        </w:numPr>
        <w:spacing w:after="60" w:line="276"/>
      </w:pPr>
      <w:r>
        <w:rPr>
          <w:rFonts w:ascii="Arial" w:cs="Arial" w:eastAsia="Arial" w:hAnsi="Arial"/>
          <w:sz w:val="21"/>
          <w:szCs w:val="21"/>
        </w:rPr>
        <w:t xml:space="preserve">Seeding is guarded: it runs only when tables are empty, so restarting does not duplicate data. Confirmed by the live counts (3 companies, 8 jobs) staying the same after redeploys.</w:t>
      </w:r>
    </w:p>
    <w:p>
      <w:pPr>
        <w:pStyle w:val="ListParagraph"/>
        <w:numPr>
          <w:ilvl w:val="0"/>
          <w:numId w:val="2"/>
        </w:numPr>
        <w:spacing w:after="60" w:line="276"/>
      </w:pPr>
      <w:r>
        <w:rPr>
          <w:rFonts w:ascii="Arial" w:cs="Arial" w:eastAsia="Arial" w:hAnsi="Arial"/>
          <w:sz w:val="21"/>
          <w:szCs w:val="21"/>
        </w:rPr>
        <w:t xml:space="preserve">The same JPA code runs on H2 (tests) and PostgreSQL (live) with no changes; skill lists are stored as text through an AttributeConverter.</w:t>
      </w:r>
    </w:p>
    <w:p>
      <w:pPr>
        <w:pStyle w:val="ListParagraph"/>
        <w:numPr>
          <w:ilvl w:val="0"/>
          <w:numId w:val="2"/>
        </w:numPr>
        <w:spacing w:after="60" w:line="276"/>
      </w:pPr>
      <w:r>
        <w:rPr>
          <w:rFonts w:ascii="Arial" w:cs="Arial" w:eastAsia="Arial" w:hAnsi="Arial"/>
          <w:sz w:val="21"/>
          <w:szCs w:val="21"/>
        </w:rPr>
        <w:t xml:space="preserve">Not tested: backup and restore, migration scripts (the project uses schema auto-update rather than Flyway or Liquibase), and concurrent writes to the same row.</w:t>
      </w:r>
    </w:p>
    <w:p>
      <w:pPr>
        <w:pStyle w:val="Heading2"/>
      </w:pPr>
      <w:r>
        <w:rPr>
          <w:rFonts w:ascii="Arial" w:cs="Arial" w:eastAsia="Arial" w:hAnsi="Arial"/>
        </w:rPr>
        <w:t xml:space="preserve">9.5 Static analysis and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38"/>
      </w:tblGrid>
      <w:tr>
        <w:trPr>
          <w:tblHeader/>
        </w:trPr>
        <w:tc>
          <w:tcPr>
            <w:tcW w:type="dxa" w:w="3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Check</w:t>
            </w:r>
          </w:p>
        </w:tc>
        <w:tc>
          <w:tcPr>
            <w:tcW w:type="dxa" w:w="4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c>
          <w:tcPr>
            <w:tcW w:type="dxa" w:w="22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Frontend production build (vite build)</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702 modules transformed, built in about 8 seconds</w:t>
            </w:r>
          </w:p>
        </w:tc>
        <w:tc>
          <w:tcPr>
            <w:tcW w:type="dxa" w:w="22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Frontend lint (oxlint)</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 errors, 2 warnings (D-05)</w:t>
            </w:r>
          </w:p>
        </w:tc>
        <w:tc>
          <w:tcPr>
            <w:tcW w:type="dxa" w:w="22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 with warnings</w:t>
            </w:r>
          </w:p>
        </w:tc>
      </w:tr>
      <w:tr>
        <w:trPr>
          <w:cantSplit/>
        </w:trPr>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Backend compile and package</w:t>
            </w:r>
          </w:p>
        </w:tc>
        <w:tc>
          <w:tcPr>
            <w:tcW w:type="dxa" w:w="4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Compiles on Java 21; Docker build defined</w:t>
            </w:r>
          </w:p>
        </w:tc>
        <w:tc>
          <w:tcPr>
            <w:tcW w:type="dxa" w:w="2238"/>
            <w:tcBorders>
              <w:top w:val="single" w:color="B8C0CC" w:sz="4"/>
              <w:left w:val="single" w:color="B8C0CC" w:sz="4"/>
              <w:bottom w:val="single" w:color="B8C0CC" w:sz="4"/>
              <w:right w:val="single" w:color="B8C0CC" w:sz="4"/>
            </w:tcBorders>
            <w:shd w:fill="E3F4E8"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Pass</w:t>
            </w:r>
          </w:p>
        </w:tc>
      </w:tr>
      <w:tr>
        <w:trPr>
          <w:cantSplit/>
        </w:trPr>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Bundle size</w:t>
            </w:r>
          </w:p>
        </w:tc>
        <w:tc>
          <w:tcPr>
            <w:tcW w:type="dxa" w:w="4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Main JS chunk about 810 kB (243 kB gzipped); Vite warns above 500 kB</w:t>
            </w:r>
          </w:p>
        </w:tc>
        <w:tc>
          <w:tcPr>
            <w:tcW w:type="dxa" w:w="2238"/>
            <w:tcBorders>
              <w:top w:val="single" w:color="B8C0CC" w:sz="4"/>
              <w:left w:val="single" w:color="B8C0CC" w:sz="4"/>
              <w:bottom w:val="single" w:color="B8C0CC" w:sz="4"/>
              <w:right w:val="single" w:color="B8C0CC" w:sz="4"/>
            </w:tcBorders>
            <w:shd w:fill="FFF4D6"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Warning</w:t>
            </w:r>
          </w:p>
        </w:tc>
      </w:tr>
    </w:tbl>
    <w:p>
      <w:pPr>
        <w:pStyle w:val="Heading1"/>
        <w:pageBreakBefore/>
      </w:pPr>
      <w:r>
        <w:rPr>
          <w:rFonts w:ascii="Arial" w:cs="Arial" w:eastAsia="Arial" w:hAnsi="Arial"/>
        </w:rPr>
        <w:t xml:space="preserve">10. Failed Tests and Defect Log</w:t>
      </w:r>
    </w:p>
    <w:p>
      <w:pPr>
        <w:pStyle w:val="Heading2"/>
      </w:pPr>
      <w:r>
        <w:rPr>
          <w:rFonts w:ascii="Arial" w:cs="Arial" w:eastAsia="Arial" w:hAnsi="Arial"/>
        </w:rPr>
        <w:t xml:space="preserve">10.1 Tests that failed</w:t>
      </w:r>
    </w:p>
    <w:p>
      <w:pPr>
        <w:spacing w:after="120" w:line="288"/>
      </w:pPr>
      <w:r>
        <w:rPr>
          <w:rFonts w:ascii="Arial" w:cs="Arial" w:eastAsia="Arial" w:hAnsi="Arial"/>
          <w:sz w:val="21"/>
          <w:szCs w:val="21"/>
        </w:rPr>
        <w:t xml:space="preserve">Seven checks failed during this cycle. All are reported here. One was a wrong expectation in a test; the rest show real weaknesses in the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500"/>
        <w:gridCol w:w="1500"/>
        <w:gridCol w:w="1338"/>
      </w:tblGrid>
      <w:tr>
        <w:trPr>
          <w:tblHeader/>
        </w:trPr>
        <w:tc>
          <w:tcPr>
            <w:tcW w:type="dxa" w:w="1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w:t>
            </w:r>
          </w:p>
        </w:tc>
        <w:tc>
          <w:tcPr>
            <w:tcW w:type="dxa" w:w="2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What it checks</w:t>
            </w:r>
          </w:p>
        </w:tc>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Actual result</w:t>
            </w:r>
          </w:p>
        </w:tc>
        <w:tc>
          <w:tcPr>
            <w:tcW w:type="dxa" w:w="1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Verdict</w:t>
            </w:r>
          </w:p>
        </w:tc>
        <w:tc>
          <w:tcPr>
            <w:tcW w:type="dxa" w:w="13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Defect</w:t>
            </w:r>
          </w:p>
        </w:tc>
      </w:tr>
      <w:tr>
        <w:trPr>
          <w:cantSplit/>
        </w:trPr>
        <w:tc>
          <w:tcPr>
            <w:tcW w:type="dxa" w:w="1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TC_ING_03 (first run)</w:t>
            </w:r>
          </w:p>
        </w:tc>
        <w:tc>
          <w:tcPr>
            <w:tcW w:type="dxa" w:w="2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Empty resume batch should succeed (2xx)</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400 Bad Request: "No resume entries supplied"</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 test was wrong, fixed</w:t>
            </w:r>
          </w:p>
        </w:tc>
        <w:tc>
          <w:tcPr>
            <w:tcW w:type="dxa" w:w="1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D-06</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PR_01</w:t>
            </w:r>
          </w:p>
        </w:tc>
        <w:tc>
          <w:tcPr>
            <w:tcW w:type="dxa" w:w="2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 5-character JWT secret is rejected at startup</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exception; secret padded silently</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D-03</w:t>
            </w:r>
          </w:p>
        </w:tc>
      </w:tr>
      <w:tr>
        <w:trPr>
          <w:cantSplit/>
        </w:trPr>
        <w:tc>
          <w:tcPr>
            <w:tcW w:type="dxa" w:w="1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PR_02</w:t>
            </w:r>
          </w:p>
        </w:tc>
        <w:tc>
          <w:tcPr>
            <w:tcW w:type="dxa" w:w="2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15 wrong passwords are throttled (429)</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Last response 401; no throttling</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D-09</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PR_03</w:t>
            </w:r>
          </w:p>
        </w:tc>
        <w:tc>
          <w:tcPr>
            <w:tcW w:type="dxa" w:w="2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with min 10 yrs, max 2 yrs is rejected</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 OK; job created</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D-08</w:t>
            </w:r>
          </w:p>
        </w:tc>
      </w:tr>
      <w:tr>
        <w:trPr>
          <w:cantSplit/>
        </w:trPr>
        <w:tc>
          <w:tcPr>
            <w:tcW w:type="dxa" w:w="1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PR_05</w:t>
            </w:r>
          </w:p>
        </w:tc>
        <w:tc>
          <w:tcPr>
            <w:tcW w:type="dxa" w:w="2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Executable file upload is rejected</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200 OK; accepted as a resume</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D-07</w:t>
            </w:r>
          </w:p>
        </w:tc>
      </w:tr>
      <w:tr>
        <w:trPr>
          <w:cantSplit/>
        </w:trPr>
        <w:tc>
          <w:tcPr>
            <w:tcW w:type="dxa" w:w="1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Manual A11</w:t>
            </w:r>
          </w:p>
        </w:tc>
        <w:tc>
          <w:tcPr>
            <w:tcW w:type="dxa" w:w="2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Layout usable on 390 px wide screen</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Sidebar stays open; content clipped</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D-10</w:t>
            </w:r>
          </w:p>
        </w:tc>
      </w:tr>
      <w:tr>
        <w:trPr>
          <w:cantSplit/>
        </w:trPr>
        <w:tc>
          <w:tcPr>
            <w:tcW w:type="dxa" w:w="1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Perf target</w:t>
            </w:r>
          </w:p>
        </w:tc>
        <w:tc>
          <w:tcPr>
            <w:tcW w:type="dxa" w:w="2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Typical response under 1 second</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1.3 to 3.4 seconds average</w:t>
            </w:r>
          </w:p>
        </w:tc>
        <w:tc>
          <w:tcPr>
            <w:tcW w:type="dxa" w:w="1500"/>
            <w:tcBorders>
              <w:top w:val="single" w:color="B8C0CC" w:sz="4"/>
              <w:left w:val="single" w:color="B8C0CC" w:sz="4"/>
              <w:bottom w:val="single" w:color="B8C0CC" w:sz="4"/>
              <w:right w:val="single" w:color="B8C0CC" w:sz="4"/>
            </w:tcBorders>
            <w:shd w:fill="FBE1E1" w:color="auto" w:val="clear"/>
            <w:tcMar>
              <w:top w:type="dxa" w:w="60"/>
              <w:left w:type="dxa" w:w="90"/>
              <w:bottom w:type="dxa" w:w="60"/>
              <w:right w:type="dxa" w:w="90"/>
            </w:tcMar>
            <w:vAlign w:val="center"/>
          </w:tcPr>
          <w:p>
            <w:pPr>
              <w:spacing w:after="0"/>
            </w:pPr>
            <w:r>
              <w:rPr>
                <w:rFonts w:ascii="Arial" w:cs="Arial" w:eastAsia="Arial" w:hAnsi="Arial"/>
                <w:b/>
                <w:bCs/>
                <w:sz w:val="18"/>
                <w:szCs w:val="18"/>
              </w:rPr>
              <w:t xml:space="preserve">Fail</w:t>
            </w:r>
          </w:p>
        </w:tc>
        <w:tc>
          <w:tcPr>
            <w:tcW w:type="dxa" w:w="13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D-01</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sz w:val="21"/>
          <w:szCs w:val="21"/>
        </w:rPr>
        <w:t xml:space="preserve">Two probe tests passed: PR_04 (a recruiter fetching another company's job by id gets 404) and PR_06 (a recruiter fetching a candidate by id gets 404). The six probe tests are in KnownDefectProbeTest.java. They are marked @Disabled so the regression suite stays green; remove the annotation from a test once its defect is fixed and it becomes a regression test.</w:t>
      </w:r>
    </w:p>
    <w:p>
      <w:pPr>
        <w:keepNext/>
        <w:spacing w:after="60" w:before="120"/>
        <w:jc w:val="center"/>
      </w:pPr>
      <w:r>
        <w:drawing>
          <wp:inline distT="0" distB="0" distL="0" distR="0">
            <wp:extent cx="4953000" cy="3962400"/>
            <wp:effectExtent t="0" r="0" b="0" l="0"/>
            <wp:docPr id="1" name="23_test_results_probes.png" descr="Result of the six probe tests when they were run: 4 failed, 2 passed" title="Result of the six probe tests when they were run: 4 failed, 2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11. Result of the six probe tests when they were run: 4 failed, 2 passed</w:t>
      </w:r>
    </w:p>
    <w:p>
      <w:pPr>
        <w:pStyle w:val="Heading2"/>
      </w:pPr>
      <w:r>
        <w:rPr>
          <w:rFonts w:ascii="Arial" w:cs="Arial" w:eastAsia="Arial" w:hAnsi="Arial"/>
        </w:rPr>
        <w:t xml:space="preserve">10.2 Defect log</w:t>
      </w:r>
    </w:p>
    <w:p>
      <w:pPr>
        <w:spacing w:after="120" w:line="288"/>
      </w:pPr>
      <w:r>
        <w:rPr>
          <w:rFonts w:ascii="Arial" w:cs="Arial" w:eastAsia="Arial" w:hAnsi="Arial"/>
          <w:sz w:val="21"/>
          <w:szCs w:val="21"/>
        </w:rPr>
        <w:t xml:space="preserve">Severity scale: Critical (system unusable or data exposed), High (major feature broken), Medium (feature works but badly), Low (minor or cosmetic), Info (observation).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000"/>
        <w:gridCol w:w="3538"/>
        <w:gridCol w:w="1500"/>
      </w:tblGrid>
      <w:tr>
        <w:trPr>
          <w:tblHeader/>
        </w:trPr>
        <w:tc>
          <w:tcPr>
            <w:tcW w:type="dxa" w:w="7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ID</w:t>
            </w:r>
          </w:p>
        </w:tc>
        <w:tc>
          <w:tcPr>
            <w:tcW w:type="dxa" w:w="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Severity</w:t>
            </w:r>
          </w:p>
        </w:tc>
        <w:tc>
          <w:tcPr>
            <w:tcW w:type="dxa" w:w="3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Description</w:t>
            </w:r>
          </w:p>
        </w:tc>
        <w:tc>
          <w:tcPr>
            <w:tcW w:type="dxa" w:w="35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Cause and recommendation</w:t>
            </w:r>
          </w:p>
        </w:tc>
        <w:tc>
          <w:tcPr>
            <w:tcW w:type="dxa" w:w="1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Status</w:t>
            </w:r>
          </w:p>
        </w:tc>
      </w:tr>
      <w:tr>
        <w:trPr>
          <w:cantSplit/>
        </w:trPr>
        <w:tc>
          <w:tcPr>
            <w:tcW w:type="dxa" w:w="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D-01</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Slow API responses on the deployed system: 1.3 s to 3.4 s on average per request, worst case 6.9 s (dashboard summary).</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Likely cause: the Render backend and Neon database are in different regions and each request makes several database round trips. Not yet confirmed. Fix: same region for both, use the pooled Neon URL, cache dashboard and analytics.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D-02</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Low</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Login page pre-fills the admin email and password and lists demo credentials on screen (Section 7.1 screenshots).</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Acceptable for the demo. Remove before any real use.</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 (accepted for demo)</w:t>
            </w:r>
          </w:p>
        </w:tc>
      </w:tr>
      <w:tr>
        <w:trPr>
          <w:cantSplit/>
        </w:trPr>
        <w:tc>
          <w:tcPr>
            <w:tcW w:type="dxa" w:w="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D-03</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 short JWT secret is padded instead of rejected, and application.yml ships a default dev secret. Probe PR_01 failed: no exception is raised for the secret "short".</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Weak or default secret makes tokens forgeable. Fix: fail startup when APP_JWT_SECRET is missing or under 32 bytes. The Render deployment uses a generated strong secret, so live tokens are not affected.</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D-04</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Low</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Branch coverage is 65.3%. InterviewQuestions has 0 of 12 branches covered; JwtService 5 of 8.</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Add tests for interview question generation and JWT edge cases.</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D-05</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Info</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oxlint reports 2 warnings in AuthContext.jsx (react-refresh/only-export-components). No errors.</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Move the hook or constants to a separate file.</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D-06</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Info</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TC_ING_03 failed on first run: POST /api/resumes with an empty array returns 400, the test expected success.</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Judged correct behaviour ("No resume entries supplied"). Test corrected to expect 400.</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Closed (test fixed)</w:t>
            </w:r>
          </w:p>
        </w:tc>
      </w:tr>
      <w:tr>
        <w:trPr>
          <w:cantSplit/>
        </w:trPr>
        <w:tc>
          <w:tcPr>
            <w:tcW w:type="dxa" w:w="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D-07</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File upload accepts any file type. Probe PR_05 uploaded "malware.exe" (bytes MZ..) and the API returned 200 instead of 4xx.</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The file is treated as a resume, so junk data can enter the candidate pool. Fix: allow only PDF, DOCX and TXT by extension and content type, and reject empty or unparsable files.</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D-08</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Low</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Job validation does not compare minimum and maximum experience. Probe PR_03 created a job with min 10 and max 2 and got 200.</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An inverted range gives every candidate a poor experience fit. Fix: add a cross-field check (min &lt;= max) in JobRequest.</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D-09</w:t>
            </w:r>
          </w:p>
        </w:tc>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3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 brute-force protection on login. Probe PR_02 sent 15 wrong passwords and the last one still got 401, never 429.</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Attacker can guess passwords without limit. Fix: rate limit or lock out after repeated failures (for example Bucket4j or a simple per-IP counter).</w:t>
            </w:r>
          </w:p>
        </w:tc>
        <w:tc>
          <w:tcPr>
            <w:tcW w:type="dxa" w:w="1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r>
        <w:trPr>
          <w:cantSplit/>
        </w:trPr>
        <w:tc>
          <w:tcPr>
            <w:tcW w:type="dxa" w:w="7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D-10</w:t>
            </w:r>
          </w:p>
        </w:tc>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Medium</w:t>
            </w:r>
          </w:p>
        </w:tc>
        <w:tc>
          <w:tcPr>
            <w:tcW w:type="dxa" w:w="3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The layout is not responsive. On a 390 px wide phone screen the sidebar stays open and the content is squeezed: stat card labels are cut off ("CLIENT COMPANI", "SHORTLISTE"), Section 9.3 screenshots.</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Fix: collapse the sidebar into a menu button below the tablet breakpoint and let cards stack in one column.</w:t>
            </w:r>
          </w:p>
        </w:tc>
        <w:tc>
          <w:tcPr>
            <w:tcW w:type="dxa" w:w="1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w:t>
            </w:r>
          </w:p>
        </w:tc>
      </w:tr>
    </w:tbl>
    <w:p>
      <w:pPr>
        <w:spacing w:after="80" w:line="288"/>
      </w:pPr>
      <w:r>
        <w:rPr>
          <w:rFonts w:ascii="Arial" w:cs="Arial" w:eastAsia="Arial" w:hAnsi="Arial"/>
          <w:sz w:val="21"/>
          <w:szCs w:val="21"/>
        </w:rPr>
        <w:t xml:space="preserve"/>
      </w:r>
    </w:p>
    <w:p>
      <w:pPr>
        <w:spacing w:after="120" w:line="288"/>
      </w:pPr>
      <w:r>
        <w:rPr>
          <w:rFonts w:ascii="Arial" w:cs="Arial" w:eastAsia="Arial" w:hAnsi="Arial"/>
          <w:sz w:val="21"/>
          <w:szCs w:val="21"/>
        </w:rPr>
        <w:t xml:space="preserve">Ten defects are recorded: 0 Critical, 0 High, 5 Medium (D-01, D-03, D-07, D-09, D-10), 3 Low (D-02, D-04, D-08) and 2 Info (D-05, D-06).</w:t>
      </w:r>
    </w:p>
    <w:p>
      <w:pPr>
        <w:pStyle w:val="Heading1"/>
        <w:pageBreakBefore/>
      </w:pPr>
      <w:r>
        <w:rPr>
          <w:rFonts w:ascii="Arial" w:cs="Arial" w:eastAsia="Arial" w:hAnsi="Arial"/>
        </w:rPr>
        <w:t xml:space="preserve">11.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38"/>
        <w:gridCol w:w="2000"/>
      </w:tblGrid>
      <w:tr>
        <w:trPr>
          <w:tblHeader/>
        </w:trPr>
        <w:tc>
          <w:tcPr>
            <w:tcW w:type="dxa" w:w="9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Req.</w:t>
            </w:r>
          </w:p>
        </w:tc>
        <w:tc>
          <w:tcPr>
            <w:tcW w:type="dxa" w:w="32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Requirement</w:t>
            </w:r>
          </w:p>
        </w:tc>
        <w:tc>
          <w:tcPr>
            <w:tcW w:type="dxa" w:w="35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Tests</w:t>
            </w:r>
          </w:p>
        </w:tc>
        <w:tc>
          <w:tcPr>
            <w:tcW w:type="dxa" w:w="20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Coverage</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FR-01</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Secure login with roles (admin, recruiter)</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TC_AUTH_01-07, TC_SEC_01-02, WB_20-25</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FR-02</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Recruiters see only their own company data</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TC_SEC_03-06, TC_SEC_08</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FR-03</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Manage client companies</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TC_COMP_01-02, TC_SEC_03/07</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FR-04</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Create and view jobs with validation</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TC_JOB_01-05</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FR-05</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Ingest resumes (JSON and file)</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TC_ING_01-04, WB_17-19</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FR-06</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ATS check of each resume</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WB_13-16</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FR-07</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Match and rank candidates per job</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TC_JOB_06, WB_01-12</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FR-08</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Dashboard, analytics and reports</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TC_DASH_01, TC_ANL_01-03, TC_RPT_01</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NFR-01</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Security (auth, RBAC, CORS, injection)</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TC_AUTH_07, TC_SEC_01-10</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Covered</w:t>
            </w:r>
          </w:p>
        </w:tc>
      </w:tr>
      <w:tr>
        <w:trPr>
          <w:cantSplit/>
        </w:trPr>
        <w:tc>
          <w:tcPr>
            <w:tcW w:type="dxa" w:w="9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NFR-02</w:t>
            </w:r>
          </w:p>
        </w:tc>
        <w:tc>
          <w:tcPr>
            <w:tcW w:type="dxa" w:w="32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Performance</w:t>
            </w:r>
          </w:p>
        </w:tc>
        <w:tc>
          <w:tcPr>
            <w:tcW w:type="dxa" w:w="35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Section 9.1 measurements</w:t>
            </w:r>
          </w:p>
        </w:tc>
        <w:tc>
          <w:tcPr>
            <w:tcW w:type="dxa" w:w="20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Measured, target not met</w:t>
            </w:r>
          </w:p>
        </w:tc>
      </w:tr>
      <w:tr>
        <w:trPr>
          <w:cantSplit/>
        </w:trPr>
        <w:tc>
          <w:tcPr>
            <w:tcW w:type="dxa" w:w="9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NFR-03</w:t>
            </w:r>
          </w:p>
        </w:tc>
        <w:tc>
          <w:tcPr>
            <w:tcW w:type="dxa" w:w="32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Usability and cross-browser</w:t>
            </w:r>
          </w:p>
        </w:tc>
        <w:tc>
          <w:tcPr>
            <w:tcW w:type="dxa" w:w="35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Alpha A9, A11; Section 9.3 screenshots; beta plan</w:t>
            </w:r>
          </w:p>
        </w:tc>
        <w:tc>
          <w:tcPr>
            <w:tcW w:type="dxa" w:w="20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Partly covered</w:t>
            </w:r>
          </w:p>
        </w:tc>
      </w:tr>
    </w:tbl>
    <w:p>
      <w:pPr>
        <w:pStyle w:val="Heading1"/>
        <w:pageBreakBefore/>
      </w:pPr>
      <w:r>
        <w:rPr>
          <w:rFonts w:ascii="Arial" w:cs="Arial" w:eastAsia="Arial" w:hAnsi="Arial"/>
        </w:rPr>
        <w:t xml:space="preserve">12. Test Summary and Conclusion</w:t>
      </w:r>
    </w:p>
    <w:p>
      <w:pPr>
        <w:pStyle w:val="Heading2"/>
      </w:pPr>
      <w:r>
        <w:rPr>
          <w:rFonts w:ascii="Arial" w:cs="Arial" w:eastAsia="Arial" w:hAnsi="Arial"/>
        </w:rPr>
        <w:t xml:space="preserve">12.1 Results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738"/>
      </w:tblGrid>
      <w:tr>
        <w:trPr>
          <w:tblHeader/>
        </w:trPr>
        <w:tc>
          <w:tcPr>
            <w:tcW w:type="dxa" w:w="44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Measure</w:t>
            </w:r>
          </w:p>
        </w:tc>
        <w:tc>
          <w:tcPr>
            <w:tcW w:type="dxa" w:w="25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Result</w:t>
            </w:r>
          </w:p>
        </w:tc>
        <w:tc>
          <w:tcPr>
            <w:tcW w:type="dxa" w:w="27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Exit criterion</w:t>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Automated tests run</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69</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4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Passed / failed / skipped</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69 / 0 / 0</w:t>
            </w:r>
          </w:p>
        </w:tc>
        <w:tc>
          <w:tcPr>
            <w:tcW w:type="dxa" w:w="27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pass: Met</w:t>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Black-box cases</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34 of 34 pass</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4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White-box / unit cases</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35 of 35 pass</w:t>
            </w:r>
          </w:p>
        </w:tc>
        <w:tc>
          <w:tcPr>
            <w:tcW w:type="dxa" w:w="27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Line coverage</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83.5%</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 least 80%: Met</w:t>
            </w:r>
          </w:p>
        </w:tc>
      </w:tr>
      <w:tr>
        <w:trPr>
          <w:cantSplit/>
        </w:trPr>
        <w:tc>
          <w:tcPr>
            <w:tcW w:type="dxa" w:w="4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Branch coverage</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65.3%</w:t>
            </w:r>
          </w:p>
        </w:tc>
        <w:tc>
          <w:tcPr>
            <w:tcW w:type="dxa" w:w="27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At least 70%: Not met</w:t>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Open Critical or High defects</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0</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None: Met</w:t>
            </w:r>
          </w:p>
        </w:tc>
      </w:tr>
      <w:tr>
        <w:trPr>
          <w:cantSplit/>
        </w:trPr>
        <w:tc>
          <w:tcPr>
            <w:tcW w:type="dxa" w:w="4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Probe tests run / failed</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6 / 4</w:t>
            </w:r>
          </w:p>
        </w:tc>
        <w:tc>
          <w:tcPr>
            <w:tcW w:type="dxa" w:w="27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See Section 10.1</w:t>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Defects logged</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10 (5 Medium, 3 Low, 2 Info)</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
            </w:r>
          </w:p>
        </w:tc>
      </w:tr>
      <w:tr>
        <w:trPr>
          <w:cantSplit/>
        </w:trPr>
        <w:tc>
          <w:tcPr>
            <w:tcW w:type="dxa" w:w="44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Requirements with at least one test</w:t>
            </w:r>
          </w:p>
        </w:tc>
        <w:tc>
          <w:tcPr>
            <w:tcW w:type="dxa" w:w="25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11 of 11</w:t>
            </w:r>
          </w:p>
        </w:tc>
        <w:tc>
          <w:tcPr>
            <w:tcW w:type="dxa" w:w="27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traced: Met</w:t>
            </w:r>
          </w:p>
        </w:tc>
      </w:tr>
      <w:tr>
        <w:trPr>
          <w:cantSplit/>
        </w:trPr>
        <w:tc>
          <w:tcPr>
            <w:tcW w:type="dxa" w:w="44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Typical API response time</w:t>
            </w:r>
          </w:p>
        </w:tc>
        <w:tc>
          <w:tcPr>
            <w:tcW w:type="dxa" w:w="25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1.3 to 3.4 seconds</w:t>
            </w:r>
          </w:p>
        </w:tc>
        <w:tc>
          <w:tcPr>
            <w:tcW w:type="dxa" w:w="27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Under 1 second: Not met</w:t>
            </w:r>
          </w:p>
        </w:tc>
      </w:tr>
    </w:tbl>
    <w:p>
      <w:pPr>
        <w:spacing w:after="80" w:line="288"/>
      </w:pPr>
      <w:r>
        <w:rPr>
          <w:rFonts w:ascii="Arial" w:cs="Arial" w:eastAsia="Arial" w:hAnsi="Arial"/>
          <w:sz w:val="21"/>
          <w:szCs w:val="21"/>
        </w:rPr>
        <w:t xml:space="preserve"/>
      </w:r>
    </w:p>
    <w:p>
      <w:pPr>
        <w:pStyle w:val="Heading2"/>
      </w:pPr>
      <w:r>
        <w:rPr>
          <w:rFonts w:ascii="Arial" w:cs="Arial" w:eastAsia="Arial" w:hAnsi="Arial"/>
        </w:rPr>
        <w:t xml:space="preserve">12.2 Conclusion</w:t>
      </w:r>
    </w:p>
    <w:p>
      <w:pPr>
        <w:spacing w:after="120" w:line="288"/>
      </w:pPr>
      <w:r>
        <w:rPr>
          <w:rFonts w:ascii="Arial" w:cs="Arial" w:eastAsia="Arial" w:hAnsi="Arial"/>
          <w:sz w:val="21"/>
          <w:szCs w:val="21"/>
        </w:rPr>
        <w:t xml:space="preserve">The functional behaviour of the system is sound in the main workflows. Login, role separation, company data isolation, job and company management, resume ingestion, scoring and ranking all behaved as specified in every test, and no High or Critical defect was found. Login, token checks, role checks and company isolation held up against the attacks tried. The negative tests did find real weaknesses: uploads are not restricted by file type, logins are not throttled, weak JWT secrets are accepted, inverted experience ranges are accepted, and the layout breaks on a phone screen.</w:t>
      </w:r>
    </w:p>
    <w:p>
      <w:pPr>
        <w:spacing w:after="120" w:line="288"/>
      </w:pPr>
      <w:r>
        <w:rPr>
          <w:rFonts w:ascii="Arial" w:cs="Arial" w:eastAsia="Arial" w:hAnsi="Arial"/>
          <w:sz w:val="21"/>
          <w:szCs w:val="21"/>
        </w:rPr>
        <w:t xml:space="preserve">Criteria not yet met or not yet tested: branch coverage is 65% against a 70% target, live response times are above one second, and beta, cross-browser and accessibility testing have not been carried out. The system is suitable for the project demonstration. It should not be used for real candidate data until the performance issue, the default-secret issue and the beta round are dealt with.</w:t>
      </w:r>
    </w:p>
    <w:p>
      <w:pPr>
        <w:pStyle w:val="Heading2"/>
      </w:pPr>
      <w:r>
        <w:rPr>
          <w:rFonts w:ascii="Arial" w:cs="Arial" w:eastAsia="Arial" w:hAnsi="Arial"/>
        </w:rPr>
        <w:t xml:space="preserve">12.3 Recommendations</w:t>
      </w:r>
    </w:p>
    <w:p>
      <w:pPr>
        <w:pStyle w:val="ListParagraph"/>
        <w:numPr>
          <w:ilvl w:val="0"/>
          <w:numId w:val="2"/>
        </w:numPr>
        <w:spacing w:after="60" w:line="276"/>
      </w:pPr>
      <w:r>
        <w:rPr>
          <w:rFonts w:ascii="Arial" w:cs="Arial" w:eastAsia="Arial" w:hAnsi="Arial"/>
          <w:sz w:val="21"/>
          <w:szCs w:val="21"/>
        </w:rPr>
        <w:t xml:space="preserve">Put the Render backend in the same region as the Neon database (or use Neon's pooled connection) and cache the dashboard and analytics queries. Re-measure.</w:t>
      </w:r>
    </w:p>
    <w:p>
      <w:pPr>
        <w:pStyle w:val="ListParagraph"/>
        <w:numPr>
          <w:ilvl w:val="0"/>
          <w:numId w:val="2"/>
        </w:numPr>
        <w:spacing w:after="60" w:line="276"/>
      </w:pPr>
      <w:r>
        <w:rPr>
          <w:rFonts w:ascii="Arial" w:cs="Arial" w:eastAsia="Arial" w:hAnsi="Arial"/>
          <w:sz w:val="21"/>
          <w:szCs w:val="21"/>
        </w:rPr>
        <w:t xml:space="preserve">Add tests for InterviewQuestions and the JWT and filter error paths to reach 70% branch coverage.</w:t>
      </w:r>
    </w:p>
    <w:p>
      <w:pPr>
        <w:pStyle w:val="ListParagraph"/>
        <w:numPr>
          <w:ilvl w:val="0"/>
          <w:numId w:val="2"/>
        </w:numPr>
        <w:spacing w:after="60" w:line="276"/>
      </w:pPr>
      <w:r>
        <w:rPr>
          <w:rFonts w:ascii="Arial" w:cs="Arial" w:eastAsia="Arial" w:hAnsi="Arial"/>
          <w:sz w:val="21"/>
          <w:szCs w:val="21"/>
        </w:rPr>
        <w:t xml:space="preserve">Restrict uploads to PDF, DOCX and TXT and reject other file types (D-07).</w:t>
      </w:r>
    </w:p>
    <w:p>
      <w:pPr>
        <w:pStyle w:val="ListParagraph"/>
        <w:numPr>
          <w:ilvl w:val="0"/>
          <w:numId w:val="2"/>
        </w:numPr>
        <w:spacing w:after="60" w:line="276"/>
      </w:pPr>
      <w:r>
        <w:rPr>
          <w:rFonts w:ascii="Arial" w:cs="Arial" w:eastAsia="Arial" w:hAnsi="Arial"/>
          <w:sz w:val="21"/>
          <w:szCs w:val="21"/>
        </w:rPr>
        <w:t xml:space="preserve">Add login throttling (D-09) and a min-not-above-max check on jobs (D-08).</w:t>
      </w:r>
    </w:p>
    <w:p>
      <w:pPr>
        <w:pStyle w:val="ListParagraph"/>
        <w:numPr>
          <w:ilvl w:val="0"/>
          <w:numId w:val="2"/>
        </w:numPr>
        <w:spacing w:after="60" w:line="276"/>
      </w:pPr>
      <w:r>
        <w:rPr>
          <w:rFonts w:ascii="Arial" w:cs="Arial" w:eastAsia="Arial" w:hAnsi="Arial"/>
          <w:sz w:val="21"/>
          <w:szCs w:val="21"/>
        </w:rPr>
        <w:t xml:space="preserve">Make the sidebar collapse on small screens and stack the cards (D-10).</w:t>
      </w:r>
    </w:p>
    <w:p>
      <w:pPr>
        <w:pStyle w:val="ListParagraph"/>
        <w:numPr>
          <w:ilvl w:val="0"/>
          <w:numId w:val="2"/>
        </w:numPr>
        <w:spacing w:after="60" w:line="276"/>
      </w:pPr>
      <w:r>
        <w:rPr>
          <w:rFonts w:ascii="Arial" w:cs="Arial" w:eastAsia="Arial" w:hAnsi="Arial"/>
          <w:sz w:val="21"/>
          <w:szCs w:val="21"/>
        </w:rPr>
        <w:t xml:space="preserve">Make the backend refuse to start in production without a strong APP_JWT_SECRET.</w:t>
      </w:r>
    </w:p>
    <w:p>
      <w:pPr>
        <w:pStyle w:val="ListParagraph"/>
        <w:numPr>
          <w:ilvl w:val="0"/>
          <w:numId w:val="2"/>
        </w:numPr>
        <w:spacing w:after="60" w:line="276"/>
      </w:pPr>
      <w:r>
        <w:rPr>
          <w:rFonts w:ascii="Arial" w:cs="Arial" w:eastAsia="Arial" w:hAnsi="Arial"/>
          <w:sz w:val="21"/>
          <w:szCs w:val="21"/>
        </w:rPr>
        <w:t xml:space="preserve">Remove pre-filled credentials from the login page for any real deployment.</w:t>
      </w:r>
    </w:p>
    <w:p>
      <w:pPr>
        <w:pStyle w:val="ListParagraph"/>
        <w:numPr>
          <w:ilvl w:val="0"/>
          <w:numId w:val="2"/>
        </w:numPr>
        <w:spacing w:after="60" w:line="276"/>
      </w:pPr>
      <w:r>
        <w:rPr>
          <w:rFonts w:ascii="Arial" w:cs="Arial" w:eastAsia="Arial" w:hAnsi="Arial"/>
          <w:sz w:val="21"/>
          <w:szCs w:val="21"/>
        </w:rPr>
        <w:t xml:space="preserve">Reset the Neon password that was shared in chat.</w:t>
      </w:r>
    </w:p>
    <w:p>
      <w:pPr>
        <w:pStyle w:val="ListParagraph"/>
        <w:numPr>
          <w:ilvl w:val="0"/>
          <w:numId w:val="2"/>
        </w:numPr>
        <w:spacing w:after="60" w:line="276"/>
      </w:pPr>
      <w:r>
        <w:rPr>
          <w:rFonts w:ascii="Arial" w:cs="Arial" w:eastAsia="Arial" w:hAnsi="Arial"/>
          <w:sz w:val="21"/>
          <w:szCs w:val="21"/>
        </w:rPr>
        <w:t xml:space="preserve">Run the beta round (Section 8.2) and the browser and accessibility checks (Section 9.3), then update this report.</w:t>
      </w:r>
    </w:p>
    <w:p>
      <w:pPr>
        <w:pStyle w:val="ListParagraph"/>
        <w:numPr>
          <w:ilvl w:val="0"/>
          <w:numId w:val="2"/>
        </w:numPr>
        <w:spacing w:after="60" w:line="276"/>
      </w:pPr>
      <w:r>
        <w:rPr>
          <w:rFonts w:ascii="Arial" w:cs="Arial" w:eastAsia="Arial" w:hAnsi="Arial"/>
          <w:sz w:val="21"/>
          <w:szCs w:val="21"/>
        </w:rPr>
        <w:t xml:space="preserve">Add a GitHub Actions workflow that runs the 69 tests on every push.</w:t>
      </w:r>
    </w:p>
    <w:p>
      <w:pPr>
        <w:pStyle w:val="Heading1"/>
        <w:pageBreakBefore/>
      </w:pPr>
      <w:r>
        <w:rPr>
          <w:rFonts w:ascii="Arial" w:cs="Arial" w:eastAsia="Arial" w:hAnsi="Arial"/>
        </w:rPr>
        <w:t xml:space="preserve">Appendix A. How to Re-Run the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Purpose</w:t>
            </w:r>
          </w:p>
        </w:tc>
        <w:tc>
          <w:tcPr>
            <w:tcW w:type="dxa" w:w="60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Command (from the repository root)</w:t>
            </w:r>
          </w:p>
        </w:tc>
      </w:tr>
      <w:tr>
        <w:trPr>
          <w:cantSplit/>
        </w:trPr>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Run all backend tests</w:t>
            </w:r>
          </w:p>
        </w:tc>
        <w:tc>
          <w:tcPr>
            <w:tcW w:type="dxa" w:w="6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cd backend &amp;&amp; ./mvnw test</w:t>
            </w:r>
          </w:p>
        </w:tc>
      </w:tr>
      <w:tr>
        <w:trPr>
          <w:cantSplit/>
        </w:trPr>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Run tests with coverage report</w:t>
            </w:r>
          </w:p>
        </w:tc>
        <w:tc>
          <w:tcPr>
            <w:tcW w:type="dxa" w:w="6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cd backend &amp;&amp; ./mvnw org.jacoco:jacoco-maven-plugin:0.8.12:prepare-agent test org.jacoco:jacoco-maven-plugin:0.8.12:report</w:t>
            </w:r>
          </w:p>
          <w:p>
            <w:pPr>
              <w:spacing w:after="0"/>
            </w:pPr>
            <w:r>
              <w:rPr>
                <w:rFonts w:ascii="Arial" w:cs="Arial" w:eastAsia="Arial" w:hAnsi="Arial"/>
                <w:b w:val="false"/>
                <w:bCs w:val="false"/>
                <w:sz w:val="18"/>
                <w:szCs w:val="18"/>
              </w:rPr>
              <w:t xml:space="preserve">Report: backend/target/site/jacoco/index.html</w:t>
            </w:r>
          </w:p>
        </w:tc>
      </w:tr>
      <w:tr>
        <w:trPr>
          <w:cantSplit/>
        </w:trPr>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Frontend lint</w:t>
            </w:r>
          </w:p>
        </w:tc>
        <w:tc>
          <w:tcPr>
            <w:tcW w:type="dxa" w:w="6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npm run lint</w:t>
            </w:r>
          </w:p>
        </w:tc>
      </w:tr>
      <w:tr>
        <w:trPr>
          <w:cantSplit/>
        </w:trPr>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Frontend build</w:t>
            </w:r>
          </w:p>
        </w:tc>
        <w:tc>
          <w:tcPr>
            <w:tcW w:type="dxa" w:w="6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npm run build</w:t>
            </w:r>
          </w:p>
        </w:tc>
      </w:tr>
      <w:tr>
        <w:trPr>
          <w:cantSplit/>
        </w:trPr>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Test source files</w:t>
            </w:r>
          </w:p>
        </w:tc>
        <w:tc>
          <w:tcPr>
            <w:tcW w:type="dxa" w:w="6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backend/src/test/java/com/hiringintelligence/ (screening, security, web)</w:t>
            </w:r>
          </w:p>
        </w:tc>
      </w:tr>
    </w:tbl>
    <w:p>
      <w:pPr>
        <w:spacing w:after="80" w:line="288"/>
      </w:pPr>
      <w:r>
        <w:rPr>
          <w:rFonts w:ascii="Arial" w:cs="Arial" w:eastAsia="Arial" w:hAnsi="Arial"/>
          <w:sz w:val="21"/>
          <w:szCs w:val="21"/>
        </w:rPr>
        <w:t xml:space="preserve"/>
      </w:r>
    </w:p>
    <w:p>
      <w:pPr>
        <w:pStyle w:val="Heading1"/>
      </w:pPr>
      <w:r>
        <w:rPr>
          <w:rFonts w:ascii="Arial" w:cs="Arial" w:eastAsia="Arial" w:hAnsi="Arial"/>
        </w:rPr>
        <w:t xml:space="preserve">Appendix B.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Item</w:t>
            </w:r>
          </w:p>
        </w:tc>
        <w:tc>
          <w:tcPr>
            <w:tcW w:type="dxa" w:w="6038"/>
            <w:tcBorders>
              <w:top w:val="single" w:color="B8C0CC" w:sz="4"/>
              <w:left w:val="single" w:color="B8C0CC" w:sz="4"/>
              <w:bottom w:val="single" w:color="B8C0CC" w:sz="4"/>
              <w:right w:val="single" w:color="B8C0CC" w:sz="4"/>
            </w:tcBorders>
            <w:shd w:fill="1F3A5F" w:color="auto" w:val="clear"/>
            <w:tcMar>
              <w:top w:type="dxa" w:w="60"/>
              <w:left w:type="dxa" w:w="90"/>
              <w:bottom w:type="dxa" w:w="60"/>
              <w:right w:type="dxa" w:w="90"/>
            </w:tcMar>
            <w:vAlign w:val="center"/>
          </w:tcPr>
          <w:p>
            <w:pPr>
              <w:spacing w:after="0"/>
            </w:pPr>
            <w:r>
              <w:rPr>
                <w:rFonts w:ascii="Arial" w:cs="Arial" w:eastAsia="Arial" w:hAnsi="Arial"/>
                <w:b/>
                <w:bCs/>
                <w:color w:val="FFFFFF"/>
                <w:sz w:val="18"/>
                <w:szCs w:val="18"/>
              </w:rPr>
              <w:t xml:space="preserve">Value</w:t>
            </w:r>
          </w:p>
        </w:tc>
      </w:tr>
      <w:tr>
        <w:trPr>
          <w:cantSplit/>
        </w:trPr>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Administrator account</w:t>
            </w:r>
          </w:p>
        </w:tc>
        <w:tc>
          <w:tcPr>
            <w:tcW w:type="dxa" w:w="6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ishwari@hiringintelligence.io (demo password on the login page)</w:t>
            </w:r>
          </w:p>
        </w:tc>
      </w:tr>
      <w:tr>
        <w:trPr>
          <w:cantSplit/>
        </w:trPr>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Recruiter account</w:t>
            </w:r>
          </w:p>
        </w:tc>
        <w:tc>
          <w:tcPr>
            <w:tcW w:type="dxa" w:w="6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rajesh.iyer@northwind.example (Northwind Logistics)</w:t>
            </w:r>
          </w:p>
        </w:tc>
      </w:tr>
      <w:tr>
        <w:trPr>
          <w:cantSplit/>
        </w:trPr>
        <w:tc>
          <w:tcPr>
            <w:tcW w:type="dxa" w:w="3600"/>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Seeded data</w:t>
            </w:r>
          </w:p>
        </w:tc>
        <w:tc>
          <w:tcPr>
            <w:tcW w:type="dxa" w:w="6038"/>
            <w:tcBorders>
              <w:top w:val="single" w:color="B8C0CC" w:sz="4"/>
              <w:left w:val="single" w:color="B8C0CC" w:sz="4"/>
              <w:bottom w:val="single" w:color="B8C0CC" w:sz="4"/>
              <w:right w:val="single" w:color="B8C0CC" w:sz="4"/>
            </w:tcBorders>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3 client companies, 8 jobs, 52 synthetic candidates (deterministic seed 20260830)</w:t>
            </w:r>
          </w:p>
        </w:tc>
      </w:tr>
      <w:tr>
        <w:trPr>
          <w:cantSplit/>
        </w:trPr>
        <w:tc>
          <w:tcPr>
            <w:tcW w:type="dxa" w:w="3600"/>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Data note</w:t>
            </w:r>
          </w:p>
        </w:tc>
        <w:tc>
          <w:tcPr>
            <w:tcW w:type="dxa" w:w="6038"/>
            <w:tcBorders>
              <w:top w:val="single" w:color="B8C0CC" w:sz="4"/>
              <w:left w:val="single" w:color="B8C0CC" w:sz="4"/>
              <w:bottom w:val="single" w:color="B8C0CC" w:sz="4"/>
              <w:right w:val="single" w:color="B8C0CC" w:sz="4"/>
            </w:tcBorders>
            <w:shd w:fill="F2F4F7" w:color="auto" w:val="clear"/>
            <w:tcMar>
              <w:top w:type="dxa" w:w="60"/>
              <w:left w:type="dxa" w:w="90"/>
              <w:bottom w:type="dxa" w:w="60"/>
              <w:right w:type="dxa" w:w="90"/>
            </w:tcMar>
            <w:vAlign w:val="center"/>
          </w:tcPr>
          <w:p>
            <w:pPr>
              <w:spacing w:after="0"/>
            </w:pPr>
            <w:r>
              <w:rPr>
                <w:rFonts w:ascii="Arial" w:cs="Arial" w:eastAsia="Arial" w:hAnsi="Arial"/>
                <w:b w:val="false"/>
                <w:bCs w:val="false"/>
                <w:sz w:val="18"/>
                <w:szCs w:val="18"/>
              </w:rPr>
              <w:t xml:space="preserve">All candidates are synthetic and generated by the seeder. No real personal data was used in testing.</w:t>
            </w:r>
          </w:p>
        </w:tc>
      </w:tr>
    </w:tbl>
    <w:p>
      <w:pPr>
        <w:pStyle w:val="Heading1"/>
        <w:pageBreakBefore/>
      </w:pPr>
      <w:r>
        <w:rPr>
          <w:rFonts w:ascii="Arial" w:cs="Arial" w:eastAsia="Arial" w:hAnsi="Arial"/>
        </w:rPr>
        <w:t xml:space="preserve">Appendix C. Screenshot Evidence</w:t>
      </w:r>
    </w:p>
    <w:p>
      <w:pPr>
        <w:spacing w:after="120" w:line="288"/>
      </w:pPr>
      <w:r>
        <w:rPr>
          <w:rFonts w:ascii="Arial" w:cs="Arial" w:eastAsia="Arial" w:hAnsi="Arial"/>
          <w:sz w:val="21"/>
          <w:szCs w:val="21"/>
        </w:rPr>
        <w:t xml:space="preserve">All screenshots were taken on 20 September 2026 from the live system (hiring-intelligence-eight.vercel.app), logged in as the administrator, using browser automation in Microsoft Edge.</w:t>
      </w:r>
    </w:p>
    <w:p>
      <w:pPr>
        <w:keepNext/>
        <w:spacing w:after="60" w:before="120"/>
        <w:jc w:val="center"/>
      </w:pPr>
      <w:r>
        <w:drawing>
          <wp:inline distT="0" distB="0" distL="0" distR="0">
            <wp:extent cx="4953000" cy="2905125"/>
            <wp:effectExtent t="0" r="0" b="0" l="0"/>
            <wp:docPr id="1" name="04_companies.png" descr="Client Companies" title="Client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12. Client Companies</w:t>
      </w:r>
    </w:p>
    <w:p>
      <w:pPr>
        <w:keepNext/>
        <w:spacing w:after="60" w:before="120"/>
        <w:jc w:val="center"/>
      </w:pPr>
      <w:r>
        <w:drawing>
          <wp:inline distT="0" distB="0" distL="0" distR="0">
            <wp:extent cx="4953000" cy="3267075"/>
            <wp:effectExtent t="0" r="0" b="0" l="0"/>
            <wp:docPr id="1" name="13_company_detail.png" descr="Client company detail" title="Client compan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2670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13. Client company detail</w:t>
      </w:r>
    </w:p>
    <w:p>
      <w:pPr>
        <w:keepNext/>
        <w:spacing w:after="60" w:before="120"/>
        <w:jc w:val="center"/>
      </w:pPr>
      <w:r>
        <w:drawing>
          <wp:inline distT="0" distB="0" distL="0" distR="0">
            <wp:extent cx="4953000" cy="2905125"/>
            <wp:effectExtent t="0" r="0" b="0" l="0"/>
            <wp:docPr id="1" name="05_ingest.png" descr="Resume Ingestion" title="Resume In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14. Resume Ingestion</w:t>
      </w:r>
    </w:p>
    <w:p>
      <w:pPr>
        <w:keepNext/>
        <w:spacing w:after="60" w:before="120"/>
        <w:jc w:val="center"/>
      </w:pPr>
      <w:r>
        <w:drawing>
          <wp:inline distT="0" distB="0" distL="0" distR="0">
            <wp:extent cx="4953000" cy="2905125"/>
            <wp:effectExtent t="0" r="0" b="0" l="0"/>
            <wp:docPr id="1" name="06_candidate_pool.png" descr="Candidate Pool" title="Candidate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15. Candidate Pool</w:t>
      </w:r>
    </w:p>
    <w:p>
      <w:pPr>
        <w:keepNext/>
        <w:spacing w:after="60" w:before="120"/>
        <w:jc w:val="center"/>
      </w:pPr>
      <w:r>
        <w:drawing>
          <wp:inline distT="0" distB="0" distL="0" distR="0">
            <wp:extent cx="4953000" cy="3267075"/>
            <wp:effectExtent t="0" r="0" b="0" l="0"/>
            <wp:docPr id="1" name="12_candidate_profile.png" descr="Candidate profile" title="Candida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2670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16. Candidate profile</w:t>
      </w:r>
    </w:p>
    <w:p>
      <w:pPr>
        <w:keepNext/>
        <w:spacing w:after="60" w:before="120"/>
        <w:jc w:val="center"/>
      </w:pPr>
      <w:r>
        <w:drawing>
          <wp:inline distT="0" distB="0" distL="0" distR="0">
            <wp:extent cx="4953000" cy="2905125"/>
            <wp:effectExtent t="0" r="0" b="0" l="0"/>
            <wp:docPr id="1" name="07_jobs.png" descr="All Jobs" title="All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17. All Jobs</w:t>
      </w:r>
    </w:p>
    <w:p>
      <w:pPr>
        <w:keepNext/>
        <w:spacing w:after="60" w:before="120"/>
        <w:jc w:val="center"/>
      </w:pPr>
      <w:r>
        <w:drawing>
          <wp:inline distT="0" distB="0" distL="0" distR="0">
            <wp:extent cx="4953000" cy="3267075"/>
            <wp:effectExtent t="0" r="0" b="0" l="0"/>
            <wp:docPr id="1" name="11_job_shortlist.png" descr="Job and ranked shortlist (Machine Learning Engineer), highest match score first" title="Job and ranked shortlist (Machine Learning Engineer), highest match scor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26707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18. Job and ranked shortlist (Machine Learning Engineer), highest match score first</w:t>
      </w:r>
    </w:p>
    <w:p>
      <w:pPr>
        <w:keepNext/>
        <w:spacing w:after="60" w:before="120"/>
        <w:jc w:val="center"/>
      </w:pPr>
      <w:r>
        <w:drawing>
          <wp:inline distT="0" distB="0" distL="0" distR="0">
            <wp:extent cx="4953000" cy="2905125"/>
            <wp:effectExtent t="0" r="0" b="0" l="0"/>
            <wp:docPr id="1" name="10_new_job_form.png" descr="New job form" title="New job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19. New job form</w:t>
      </w:r>
    </w:p>
    <w:p>
      <w:pPr>
        <w:keepNext/>
        <w:spacing w:after="60" w:before="120"/>
        <w:jc w:val="center"/>
      </w:pPr>
      <w:r>
        <w:drawing>
          <wp:inline distT="0" distB="0" distL="0" distR="0">
            <wp:extent cx="4953000" cy="2905125"/>
            <wp:effectExtent t="0" r="0" b="0" l="0"/>
            <wp:docPr id="1" name="08_analytics.png" descr="Analytics: skills, screening funnel, skill gap, resumes per month" title="Analytics: skills, screening funnel, skill gap, resume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20. Analytics: skills, screening funnel, skill gap, resumes per month</w:t>
      </w:r>
    </w:p>
    <w:p>
      <w:pPr>
        <w:keepNext/>
        <w:spacing w:after="60" w:before="120"/>
        <w:jc w:val="center"/>
      </w:pPr>
      <w:r>
        <w:drawing>
          <wp:inline distT="0" distB="0" distL="0" distR="0">
            <wp:extent cx="4953000" cy="2905125"/>
            <wp:effectExtent t="0" r="0" b="0" l="0"/>
            <wp:docPr id="1" name="09_reports.png"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4A5568"/>
          <w:sz w:val="18"/>
          <w:szCs w:val="18"/>
        </w:rPr>
        <w:t xml:space="preserve">Figure 21. Reports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Hiring Intelligence: Test Plan and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B53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c91431a05b7dd1c307b964eda9159898870fda.png"/><Relationship Id="rId10" Type="http://schemas.openxmlformats.org/officeDocument/2006/relationships/image" Target="media/84c565863994c50de6c24c83338d736e66adb8b2.png"/><Relationship Id="rId11" Type="http://schemas.openxmlformats.org/officeDocument/2006/relationships/image" Target="media/443337e035cf80ec3bd134527782d90d8920a131.png"/><Relationship Id="rId12" Type="http://schemas.openxmlformats.org/officeDocument/2006/relationships/image" Target="media/db2b3544499c05ba06d2964d7b990ca5c6ae5323.png"/><Relationship Id="rId13" Type="http://schemas.openxmlformats.org/officeDocument/2006/relationships/image" Target="media/c0943309a3d55b5f688bdd825cbfebe52de2407e.png"/><Relationship Id="rId14" Type="http://schemas.openxmlformats.org/officeDocument/2006/relationships/image" Target="media/73689e4916530d85da7565e6b3a14e1322aece23.png"/><Relationship Id="rId15" Type="http://schemas.openxmlformats.org/officeDocument/2006/relationships/image" Target="media/eea8b74a220908bfb6993247260a3b8576aa14ec.png"/><Relationship Id="rId16" Type="http://schemas.openxmlformats.org/officeDocument/2006/relationships/image" Target="media/9c3b949467751fbd8e15cbc0c11ebaa3afafab17.png"/><Relationship Id="rId17" Type="http://schemas.openxmlformats.org/officeDocument/2006/relationships/image" Target="media/310479df5aee4a583558dc71d1dda8818a31fa26.png"/><Relationship Id="rId18" Type="http://schemas.openxmlformats.org/officeDocument/2006/relationships/image" Target="media/b3f110771f19e6042c0bec2f0ecf6544937611d9.png"/><Relationship Id="rId19" Type="http://schemas.openxmlformats.org/officeDocument/2006/relationships/image" Target="media/946a36fae9e52f733338bda02efa114918222e6b.png"/><Relationship Id="rId20" Type="http://schemas.openxmlformats.org/officeDocument/2006/relationships/image" Target="media/28c9024afecde29c350da04fc03f29b2655190c0.png"/><Relationship Id="rId21" Type="http://schemas.openxmlformats.org/officeDocument/2006/relationships/image" Target="media/7e506f86fe0064058545e53da6586237255927db.png"/><Relationship Id="rId22" Type="http://schemas.openxmlformats.org/officeDocument/2006/relationships/image" Target="media/e501c69f308e4858ab1076273d4abd80953fd08a.png"/><Relationship Id="rId23" Type="http://schemas.openxmlformats.org/officeDocument/2006/relationships/image" Target="media/14322dd8ba986048897f8a280b5dfb001687a94f.png"/><Relationship Id="rId24" Type="http://schemas.openxmlformats.org/officeDocument/2006/relationships/image" Target="media/7929ec0ff550118ea9a2e4b16c22a628d73663d4.png"/><Relationship Id="rId25" Type="http://schemas.openxmlformats.org/officeDocument/2006/relationships/image" Target="media/1e1093e626f98059d8c23a82cb4f204ea4d37bc9.png"/><Relationship Id="rId26" Type="http://schemas.openxmlformats.org/officeDocument/2006/relationships/image" Target="media/c2d8cdda15430a7ad5c0b1f14033e45b878d39ee.png"/><Relationship Id="rId27" Type="http://schemas.openxmlformats.org/officeDocument/2006/relationships/image" Target="media/19357fc281dd8d4bb4dab77e7a5e27aa4cc98f43.png"/><Relationship Id="rId28" Type="http://schemas.openxmlformats.org/officeDocument/2006/relationships/image" Target="media/cf119dff86b3a5e6d5f70cc1038724d76c4164b0.png"/><Relationship Id="rId29" Type="http://schemas.openxmlformats.org/officeDocument/2006/relationships/image" Target="media/873ac49619bcef7dd31619f2e2b2b18df1a446e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Intelligence Software Test Plan and Report</dc:title>
  <dc:creator>Hiring Intelligence Team</dc:creator>
  <cp:lastModifiedBy>Un-named</cp:lastModifiedBy>
  <cp:revision>1</cp:revision>
  <dcterms:created xsi:type="dcterms:W3CDTF">2026-09-19T18:46:00.653Z</dcterms:created>
  <dcterms:modified xsi:type="dcterms:W3CDTF">2026-09-19T18:46:00.655Z</dcterms:modified>
</cp:coreProperties>
</file>

<file path=docProps/custom.xml><?xml version="1.0" encoding="utf-8"?>
<Properties xmlns="http://schemas.openxmlformats.org/officeDocument/2006/custom-properties" xmlns:vt="http://schemas.openxmlformats.org/officeDocument/2006/docPropsVTypes"/>
</file>