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1912"/>
        <w:gridCol w:w="1087"/>
        <w:gridCol w:w="857"/>
        <w:gridCol w:w="857"/>
        <w:gridCol w:w="1958"/>
        <w:gridCol w:w="1866"/>
      </w:tblGrid>
      <w:tr w:rsidR="00853AEC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Product: Mutual Fund</w:t>
            </w: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Process Title:  Local Body Type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 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Screen Code: </w:t>
            </w: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Menu Location: Master Setup&gt;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 New Address setup&gt;Local Body Type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 S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Purpose</w:t>
            </w: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The Purpose of this scr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>een is to manage the Local Body Type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. </w:t>
            </w: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Screen Designs</w:t>
            </w: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Screen #1 | Local Body Type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Setup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 List</w:t>
            </w:r>
          </w:p>
          <w:p w:rsidR="00853AEC" w:rsidRPr="00FE0AB5" w:rsidRDefault="00853AEC" w:rsidP="00C666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br/>
            </w:r>
            <w:r w:rsidRPr="00853AEC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drawing>
                <wp:inline distT="0" distB="0" distL="0" distR="0" wp14:anchorId="3A0D0973" wp14:editId="7763C536">
                  <wp:extent cx="5769870" cy="2889250"/>
                  <wp:effectExtent l="0" t="0" r="254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0130" cy="288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3AEC" w:rsidRPr="00FE0AB5" w:rsidRDefault="00853AEC" w:rsidP="0085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                                               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Screen #2 |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Add Local Body Type</w:t>
            </w:r>
          </w:p>
          <w:p w:rsidR="00853AEC" w:rsidRPr="00FE0AB5" w:rsidRDefault="00853AEC" w:rsidP="00C666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853AEC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drawing>
                <wp:inline distT="0" distB="0" distL="0" distR="0" wp14:anchorId="7014C0EE" wp14:editId="2EA649ED">
                  <wp:extent cx="5749018" cy="2889250"/>
                  <wp:effectExtent l="0" t="0" r="444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072" cy="289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lastRenderedPageBreak/>
              <w:t>ER Diagram</w:t>
            </w:r>
          </w:p>
        </w:tc>
      </w:tr>
      <w:tr w:rsidR="00853AEC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Pre-Condition</w:t>
            </w: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853AEC" w:rsidRDefault="00853AEC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The user must be registered as an internal user. </w:t>
            </w: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Post Condition</w:t>
            </w: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A new local body type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is a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>dded or an existing local body type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is edited. </w:t>
            </w: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Global Validations</w:t>
            </w: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Global Variables</w:t>
            </w: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53AEC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UI Layout</w:t>
            </w:r>
          </w:p>
        </w:tc>
      </w:tr>
      <w:tr w:rsidR="00853AEC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Field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Attribute 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Input</w:t>
            </w:r>
          </w:p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Object Type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Open/Enum/Source of Options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Action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Validation/Description</w:t>
            </w:r>
          </w:p>
        </w:tc>
      </w:tr>
      <w:tr w:rsidR="00853AEC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060EA3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Screen #1 | Local Body Type </w:t>
            </w:r>
            <w:r w:rsidR="00853AEC"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List</w:t>
            </w:r>
          </w:p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Should populate 10 lat</w:t>
            </w:r>
            <w:r w:rsidR="00FB0A98">
              <w:rPr>
                <w:rFonts w:ascii="Calibri" w:eastAsia="Times New Roman" w:hAnsi="Calibri" w:cs="Calibri"/>
                <w:color w:val="000000"/>
                <w:lang w:bidi="ne-NP"/>
              </w:rPr>
              <w:t xml:space="preserve">est entries from the Local Body Type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table.</w:t>
            </w:r>
          </w:p>
        </w:tc>
      </w:tr>
      <w:tr w:rsidR="007C720C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1F1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Any entry on the field should filter the d</w:t>
            </w:r>
            <w:r w:rsidR="00060EA3">
              <w:rPr>
                <w:rFonts w:ascii="Calibri" w:eastAsia="Times New Roman" w:hAnsi="Calibri" w:cs="Calibri"/>
                <w:color w:val="000000"/>
                <w:lang w:bidi="ne-NP"/>
              </w:rPr>
              <w:t>isplayed the list of Local Body Type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Navigable: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Read Only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: No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Mandatory: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No</w:t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Datatype: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Varchar</w:t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Validation: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Population: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</w:tc>
      </w:tr>
      <w:tr w:rsidR="00853AEC" w:rsidRPr="00FE0AB5" w:rsidTr="00C66675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ne-NP"/>
              </w:rPr>
              <w:drawing>
                <wp:inline distT="0" distB="0" distL="0" distR="0" wp14:anchorId="3744DD1D" wp14:editId="67E376CD">
                  <wp:extent cx="857370" cy="41915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If clicking on “Add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 xml:space="preserve"> button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, the system should redirect the user to screen #2. </w:t>
            </w:r>
          </w:p>
        </w:tc>
      </w:tr>
      <w:tr w:rsidR="00060EA3" w:rsidRPr="00FE0AB5" w:rsidTr="00C66675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060EA3" w:rsidRPr="00661C5F" w:rsidRDefault="00060EA3" w:rsidP="00060EA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661C5F">
              <w:rPr>
                <w:rFonts w:ascii="Calibri" w:eastAsia="Times New Roman" w:hAnsi="Calibri" w:cs="Calibri"/>
                <w:color w:val="000000"/>
                <w:lang w:bidi="ne-NP"/>
              </w:rPr>
              <w:t xml:space="preserve">                                                                  </w:t>
            </w:r>
            <w:r w:rsidRPr="00661C5F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bidi="ne-NP"/>
              </w:rPr>
              <w:drawing>
                <wp:inline distT="0" distB="0" distL="0" distR="0" wp14:anchorId="220C9F62" wp14:editId="594B3C8E">
                  <wp:extent cx="552450" cy="222250"/>
                  <wp:effectExtent l="0" t="0" r="0" b="6350"/>
                  <wp:docPr id="11" name="Picture 11" descr="https://lh6.googleusercontent.com/YcUppBDuPN9CL7ajNWpYHZbG_9bIhi1QGDg6lHxBp9bdS3ecKX66lzpr0OY9dDVIQ4EEkz4-yD8bNRJs-IgE9RBHJzJiliPcZYltYCeBjel15qekuPpWgN8jplaV_q1qkJml9pa93Jx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YcUppBDuPN9CL7ajNWpYHZbG_9bIhi1QGDg6lHxBp9bdS3ecKX66lzpr0OY9dDVIQ4EEkz4-yD8bNRJs-IgE9RBHJzJiliPcZYltYCeBjel15qekuPpWgN8jplaV_q1qkJml9pa93Jx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0EA3" w:rsidRPr="00661C5F" w:rsidRDefault="00060EA3" w:rsidP="00060EA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661C5F">
              <w:rPr>
                <w:rFonts w:ascii="Calibri" w:eastAsia="Times New Roman" w:hAnsi="Calibri" w:cs="Calibri"/>
                <w:color w:val="000000"/>
                <w:lang w:bidi="ne-NP"/>
              </w:rPr>
              <w:t>If you clicked on the “View” button, the system should redirect to screen #2 with the respective user details.</w:t>
            </w:r>
          </w:p>
          <w:p w:rsidR="00060EA3" w:rsidRPr="00FE0AB5" w:rsidRDefault="00060EA3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ne-NP"/>
              </w:rPr>
            </w:pPr>
          </w:p>
        </w:tc>
      </w:tr>
      <w:tr w:rsidR="00060EA3" w:rsidRPr="00FE0AB5" w:rsidTr="00C66675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060EA3" w:rsidRPr="00661C5F" w:rsidRDefault="00060EA3" w:rsidP="00060EA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661C5F">
              <w:rPr>
                <w:rFonts w:ascii="Calibri" w:eastAsia="Times New Roman" w:hAnsi="Calibri" w:cs="Calibri"/>
                <w:color w:val="000000"/>
                <w:lang w:bidi="ne-NP"/>
              </w:rPr>
              <w:t xml:space="preserve">                                                  </w:t>
            </w:r>
            <w:r w:rsidRPr="00661C5F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bidi="ne-NP"/>
              </w:rPr>
              <w:drawing>
                <wp:inline distT="0" distB="0" distL="0" distR="0" wp14:anchorId="007F87DF" wp14:editId="378C328E">
                  <wp:extent cx="368300" cy="349250"/>
                  <wp:effectExtent l="0" t="0" r="0" b="0"/>
                  <wp:docPr id="10" name="Picture 10" descr="https://lh5.googleusercontent.com/QGwLcoA1GnVdwuVb2idk24cY3qyue7y_JVmZo-EeCWKCz8sSSnylzRuYXEq6Vr2DKGDPF78olNNLsK-EHBCtRpWNpga1zZlI4-V50XF9GCNxDiRobzdrNoL307UDaCSTXjfeNb9730KvPU2e8pr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QGwLcoA1GnVdwuVb2idk24cY3qyue7y_JVmZo-EeCWKCz8sSSnylzRuYXEq6Vr2DKGDPF78olNNLsK-EHBCtRpWNpga1zZlI4-V50XF9GCNxDiRobzdrNoL307UDaCSTXjfeNb9730KvPU2e8pr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0EA3" w:rsidRPr="00661C5F" w:rsidRDefault="00060EA3" w:rsidP="00060EA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 xml:space="preserve">If clicking on </w:t>
            </w:r>
            <w:r w:rsidRPr="00661C5F">
              <w:rPr>
                <w:rFonts w:ascii="Calibri" w:eastAsia="Times New Roman" w:hAnsi="Calibri" w:cs="Calibri"/>
                <w:color w:val="000000"/>
                <w:lang w:bidi="ne-NP"/>
              </w:rPr>
              <w:t>“Edit” button, the system should redirect to screen #2 with the respective user details filled in respective input fields.</w:t>
            </w:r>
          </w:p>
          <w:p w:rsidR="00060EA3" w:rsidRPr="00FE0AB5" w:rsidRDefault="00060EA3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ne-NP"/>
              </w:rPr>
            </w:pPr>
          </w:p>
        </w:tc>
      </w:tr>
      <w:tr w:rsidR="00060EA3" w:rsidRPr="00FE0AB5" w:rsidTr="00C66675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961FF3" w:rsidRDefault="00961FF3" w:rsidP="00961FF3">
            <w:pPr>
              <w:pStyle w:val="NormalWeb"/>
              <w:spacing w:before="0" w:beforeAutospacing="0" w:after="20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                                                </w:t>
            </w: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728345" cy="254000"/>
                  <wp:effectExtent l="0" t="0" r="0" b="0"/>
                  <wp:docPr id="4" name="Picture 4" descr="https://lh5.googleusercontent.com/cQhfAFsXesgpysYEnc-5n6QEM9ktIrr4BOmZ0GLVHpdvHJfKCwLYjUXlEe6-cwVrcy7vERldOEWF1cmHIUpIVAuBD_JLKck51UF2p3-kxErrjiu2PwmE8UYygtUWSaw4w9AeXN17BDZ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cQhfAFsXesgpysYEnc-5n6QEM9ktIrr4BOmZ0GLVHpdvHJfKCwLYjUXlEe6-cwVrcy7vERldOEWF1cmHIUpIVAuBD_JLKck51UF2p3-kxErrjiu2PwmE8UYygtUWSaw4w9AeXN17BDZ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1FF3" w:rsidRDefault="00961FF3" w:rsidP="00961FF3">
            <w:pPr>
              <w:pStyle w:val="NormalWeb"/>
              <w:spacing w:before="0" w:beforeAutospacing="0" w:after="20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If clicking on the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“Delete”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button, the Local Body Type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will be deleted.</w:t>
            </w:r>
          </w:p>
          <w:p w:rsidR="00060EA3" w:rsidRPr="00FE0AB5" w:rsidRDefault="00060EA3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ne-NP"/>
              </w:rPr>
            </w:pPr>
          </w:p>
        </w:tc>
      </w:tr>
      <w:tr w:rsidR="00853AEC" w:rsidRPr="00FE0AB5" w:rsidTr="00C66675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060EA3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lastRenderedPageBreak/>
              <w:t>Screen #2 | Add Local Body Type</w:t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7C720C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7C720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Local Body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7C720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7C720C" w:rsidP="007C7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Navigable: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Read Only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: No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Mandatory: 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>No</w:t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Datatype: </w:t>
            </w:r>
            <w:r w:rsidR="007C720C">
              <w:rPr>
                <w:rFonts w:ascii="Calibri" w:eastAsia="Times New Roman" w:hAnsi="Calibri" w:cs="Calibri"/>
                <w:color w:val="000000"/>
                <w:lang w:bidi="ne-NP"/>
              </w:rPr>
              <w:t>Varchar</w:t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Validation: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Population: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</w:tc>
      </w:tr>
      <w:tr w:rsidR="007C720C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7C720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Local Body Type(Local)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Navigable: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Read Only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: No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Mandatory: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Datatype: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Varchar</w:t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Validation: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Population: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</w:tc>
      </w:tr>
      <w:tr w:rsidR="00853AEC" w:rsidRPr="00FE0AB5" w:rsidTr="00C66675">
        <w:trPr>
          <w:trHeight w:val="422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7"/>
            </w:tblGrid>
            <w:tr w:rsidR="00853AEC" w:rsidRPr="00661C5F" w:rsidTr="00C66675">
              <w:trPr>
                <w:trHeight w:val="42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8" w:type="dxa"/>
                    <w:left w:w="108" w:type="dxa"/>
                    <w:bottom w:w="0" w:type="dxa"/>
                    <w:right w:w="115" w:type="dxa"/>
                  </w:tcMar>
                  <w:hideMark/>
                </w:tcPr>
                <w:p w:rsidR="00853AEC" w:rsidRPr="00661C5F" w:rsidRDefault="00853AEC" w:rsidP="00C666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661C5F">
                    <w:rPr>
                      <w:rFonts w:ascii="Calibri" w:eastAsia="Times New Roman" w:hAnsi="Calibri" w:cs="Calibri"/>
                      <w:noProof/>
                      <w:color w:val="000000"/>
                      <w:bdr w:val="none" w:sz="0" w:space="0" w:color="auto" w:frame="1"/>
                      <w:lang w:bidi="ne-NP"/>
                    </w:rPr>
                    <w:drawing>
                      <wp:inline distT="0" distB="0" distL="0" distR="0" wp14:anchorId="14749B89" wp14:editId="587F9509">
                        <wp:extent cx="1790700" cy="419100"/>
                        <wp:effectExtent l="0" t="0" r="0" b="0"/>
                        <wp:docPr id="9" name="Picture 9" descr="https://lh3.googleusercontent.com/VG0QdLOVCiLTHb15NG4YzWI1Fte9g1GrvdVzxuXE5JXa9mXx9drqZA2C8MpROW0kvaG7H2WiudKKz4p3Vnqzr6xdMJ9OOYb_c_RtuPwK8HJfGdzLAPF6Xvto0cGF3v2PlZO2veojfuQ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3.googleusercontent.com/VG0QdLOVCiLTHb15NG4YzWI1Fte9g1GrvdVzxuXE5JXa9mXx9drqZA2C8MpROW0kvaG7H2WiudKKz4p3Vnqzr6xdMJ9OOYb_c_RtuPwK8HJfGdzLAPF6Xvto0cGF3v2PlZO2veojfuQ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53AEC" w:rsidRPr="00661C5F" w:rsidRDefault="00853AEC" w:rsidP="00C666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661C5F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If clicking on “Save and Add More” button, the system s</w:t>
                  </w:r>
                  <w:r w:rsidR="007C720C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hould add a new local body type</w:t>
                  </w:r>
                  <w:r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 xml:space="preserve"> </w:t>
                  </w:r>
                  <w:r w:rsidRPr="00661C5F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and remain on the same form.</w:t>
                  </w:r>
                </w:p>
              </w:tc>
            </w:tr>
            <w:tr w:rsidR="00853AEC" w:rsidRPr="00661C5F" w:rsidTr="00C66675">
              <w:trPr>
                <w:trHeight w:val="30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8" w:type="dxa"/>
                    <w:left w:w="108" w:type="dxa"/>
                    <w:bottom w:w="0" w:type="dxa"/>
                    <w:right w:w="115" w:type="dxa"/>
                  </w:tcMar>
                  <w:hideMark/>
                </w:tcPr>
                <w:p w:rsidR="00853AEC" w:rsidRPr="00661C5F" w:rsidRDefault="00853AEC" w:rsidP="00C666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661C5F">
                    <w:rPr>
                      <w:rFonts w:ascii="Calibri" w:eastAsia="Times New Roman" w:hAnsi="Calibri" w:cs="Calibri"/>
                      <w:noProof/>
                      <w:color w:val="000000"/>
                      <w:bdr w:val="none" w:sz="0" w:space="0" w:color="auto" w:frame="1"/>
                      <w:lang w:bidi="ne-NP"/>
                    </w:rPr>
                    <w:drawing>
                      <wp:inline distT="0" distB="0" distL="0" distR="0" wp14:anchorId="318551F0" wp14:editId="62A52B98">
                        <wp:extent cx="825500" cy="419100"/>
                        <wp:effectExtent l="0" t="0" r="0" b="0"/>
                        <wp:docPr id="8" name="Picture 8" descr="https://lh5.googleusercontent.com/hJas8BVZUmf4aJBLeuiVESnsKD1LYiEl1a205bZzLYqqDAhi_JafjMFb7RGJIqSxvMUzch0jfEycc5Maq8DCA8gYYppS1eS5aF2jSlUvfw5hC1aCP7aY5gexTVk-sAwgT8QkGE4lvm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lh5.googleusercontent.com/hJas8BVZUmf4aJBLeuiVESnsKD1LYiEl1a205bZzLYqqDAhi_JafjMFb7RGJIqSxvMUzch0jfEycc5Maq8DCA8gYYppS1eS5aF2jSlUvfw5hC1aCP7aY5gexTVk-sAwgT8QkGE4lvm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0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53AEC" w:rsidRPr="00661C5F" w:rsidRDefault="00853AEC" w:rsidP="00C666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661C5F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If clicking on the “Save” button, the system s</w:t>
                  </w:r>
                  <w:r w:rsidR="002C0031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hould add a new local body type</w:t>
                  </w:r>
                  <w:r w:rsidR="00764CF7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 xml:space="preserve"> </w:t>
                  </w:r>
                  <w:bookmarkStart w:id="0" w:name="_GoBack"/>
                  <w:bookmarkEnd w:id="0"/>
                  <w:r w:rsidRPr="00661C5F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and redirect the user to screen #1.</w:t>
                  </w:r>
                </w:p>
              </w:tc>
            </w:tr>
          </w:tbl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Table: State</w:t>
            </w: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Attribute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Remarks</w:t>
            </w: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PK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Auto-Populated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7C720C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C720C" w:rsidRPr="00FE0AB5" w:rsidRDefault="007C720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C720C" w:rsidRPr="00FE0AB5" w:rsidRDefault="007C720C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Local Body  Type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C720C" w:rsidRPr="00FE0AB5" w:rsidRDefault="007C720C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C720C" w:rsidRPr="00FE0AB5" w:rsidRDefault="007C720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7C720C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C720C" w:rsidRPr="00FE0AB5" w:rsidRDefault="007C720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C720C" w:rsidRPr="00FE0AB5" w:rsidRDefault="007C720C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Local Body Type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C720C" w:rsidRPr="00FE0AB5" w:rsidRDefault="007C720C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2F2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C720C" w:rsidRPr="00FE0AB5" w:rsidRDefault="007C720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53AEC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53AEC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Invisible Attributes and Update</w:t>
            </w:r>
          </w:p>
        </w:tc>
      </w:tr>
      <w:tr w:rsidR="00853AEC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53AEC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53AEC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API details (To be added by the backend developer)</w:t>
            </w:r>
          </w:p>
        </w:tc>
      </w:tr>
      <w:tr w:rsidR="00853AEC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1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53AEC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853AEC" w:rsidRPr="00FE0AB5" w:rsidRDefault="00853AEC" w:rsidP="00853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175"/>
      </w:tblGrid>
      <w:tr w:rsidR="00853AEC" w:rsidRPr="00FE0AB5" w:rsidTr="00C66675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lastRenderedPageBreak/>
              <w:t>Effort Required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853AEC" w:rsidRPr="00FE0AB5" w:rsidTr="00C66675">
        <w:trPr>
          <w:trHeight w:val="51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Approved: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Signature  </w:t>
            </w:r>
          </w:p>
        </w:tc>
      </w:tr>
      <w:tr w:rsidR="00853AEC" w:rsidRPr="00FE0AB5" w:rsidTr="00C66675">
        <w:trPr>
          <w:trHeight w:val="52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53AEC" w:rsidRPr="00FE0AB5" w:rsidRDefault="00853AEC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Name  </w:t>
            </w:r>
          </w:p>
        </w:tc>
      </w:tr>
    </w:tbl>
    <w:p w:rsidR="00853AEC" w:rsidRDefault="00853AEC" w:rsidP="00853AEC">
      <w:r w:rsidRPr="00FE0AB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</w:p>
    <w:p w:rsidR="00853AEC" w:rsidRDefault="00853AEC" w:rsidP="00853AEC"/>
    <w:p w:rsidR="00957169" w:rsidRDefault="00957169"/>
    <w:sectPr w:rsidR="0095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EC"/>
    <w:rsid w:val="00060EA3"/>
    <w:rsid w:val="002B1BB6"/>
    <w:rsid w:val="002C0031"/>
    <w:rsid w:val="002C0DAF"/>
    <w:rsid w:val="00764CF7"/>
    <w:rsid w:val="007C720C"/>
    <w:rsid w:val="00853AEC"/>
    <w:rsid w:val="00957169"/>
    <w:rsid w:val="00961FF3"/>
    <w:rsid w:val="00FB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4240A-624B-4B94-83D8-18D6D718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301F97-FEC1-4C2A-806D-0A5FB20D4A15}"/>
</file>

<file path=customXml/itemProps2.xml><?xml version="1.0" encoding="utf-8"?>
<ds:datastoreItem xmlns:ds="http://schemas.openxmlformats.org/officeDocument/2006/customXml" ds:itemID="{49C18CD7-2B3B-447F-B47E-ED761A0A3F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2023-07-10T07:10:00Z</dcterms:created>
  <dcterms:modified xsi:type="dcterms:W3CDTF">2023-07-11T10:17:00Z</dcterms:modified>
</cp:coreProperties>
</file>