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88"/>
        <w:gridCol w:w="1184"/>
        <w:gridCol w:w="880"/>
        <w:gridCol w:w="1107"/>
        <w:gridCol w:w="1107"/>
        <w:gridCol w:w="1822"/>
        <w:gridCol w:w="2562"/>
        <w:tblGridChange w:id="0">
          <w:tblGrid>
            <w:gridCol w:w="688"/>
            <w:gridCol w:w="1184"/>
            <w:gridCol w:w="880"/>
            <w:gridCol w:w="1107"/>
            <w:gridCol w:w="1107"/>
            <w:gridCol w:w="1822"/>
            <w:gridCol w:w="256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Public Offering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</w:t>
            </w:r>
            <w:r w:rsidDel="00000000" w:rsidR="00000000" w:rsidRPr="00000000">
              <w:rPr>
                <w:b w:val="1"/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921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</w:t>
            </w:r>
            <w:r w:rsidDel="00000000" w:rsidR="00000000" w:rsidRPr="00000000">
              <w:rPr>
                <w:b w:val="1"/>
                <w:rtl w:val="0"/>
              </w:rPr>
              <w:t xml:space="preserve">Public Offering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29337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Admin must have the necessary permissions to access the Public Offering feature.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Fiscal Year Setup, Share type setup, and stock setup must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is added or an existing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is edited.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System Admin is notified of the success or failure of the operation.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with checker permission is notified about the creation of a new entry.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Broker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824028" cy="362572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028" cy="362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</w:t>
            </w: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552527" cy="21910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19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you clicked on the “View” button, the system should redirect to screen #2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368935" cy="35242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8" name="image6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the“Edit” button, the system should redirect to screen #2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Announcement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Apply from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Apply 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 picker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Offering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Auction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Fiscal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Alias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In 2F6 stock alias drop-down is selected then in 2F7  stock name is auto-populated.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Unit Shares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Unit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790700" cy="419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“</w:t>
            </w:r>
            <w:r w:rsidDel="00000000" w:rsidR="00000000" w:rsidRPr="00000000">
              <w:rPr>
                <w:rtl w:val="0"/>
              </w:rPr>
              <w:t xml:space="preserve">Save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Add More” button, the system should add a new </w:t>
            </w:r>
            <w:r w:rsidDel="00000000" w:rsidR="00000000" w:rsidRPr="00000000">
              <w:rPr>
                <w:rtl w:val="0"/>
              </w:rPr>
              <w:t xml:space="preserve">public offering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828675" cy="4191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 button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the system should add a new </w:t>
            </w:r>
            <w:r w:rsidDel="00000000" w:rsidR="00000000" w:rsidRPr="00000000">
              <w:rPr>
                <w:rtl w:val="0"/>
              </w:rPr>
              <w:t xml:space="preserve">public offering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Public Offerings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Announcement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Apply from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Apply 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Offering type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Fiscal Year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Alias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2F6 option are selected then 2F7 is auto-populated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unit share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unit rate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81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1" Type="http://schemas.openxmlformats.org/officeDocument/2006/relationships/image" Target="media/image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XXy+tCOKBWjSdNzM3cbmqzJZ9Q==">CgMxLjAyCGguZ2pkZ3hzOAByITFOS3VSVkdiS2dGTDl3NHZjaXM2TXp1bnhEdTJ1MVpocQ==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DDC17E5-00C8-4C06-B0C3-F558AA3E7758}"/>
</file>

<file path=customXML/itemProps3.xml><?xml version="1.0" encoding="utf-8"?>
<ds:datastoreItem xmlns:ds="http://schemas.openxmlformats.org/officeDocument/2006/customXml" ds:itemID="{7C3FFCA4-3B18-4A6B-AD87-F6F664637DD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2023-06-25T05:03:00Z</dcterms:created>
  <dc:creator>Microsoft account</dc:creator>
</cp:coreProperties>
</file>