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52"/>
        <w:gridCol w:w="1287"/>
        <w:gridCol w:w="1069"/>
        <w:gridCol w:w="844"/>
        <w:gridCol w:w="844"/>
        <w:gridCol w:w="2722"/>
        <w:gridCol w:w="1832"/>
        <w:tblGridChange w:id="0">
          <w:tblGrid>
            <w:gridCol w:w="752"/>
            <w:gridCol w:w="1287"/>
            <w:gridCol w:w="1069"/>
            <w:gridCol w:w="844"/>
            <w:gridCol w:w="844"/>
            <w:gridCol w:w="2722"/>
            <w:gridCol w:w="183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</w:t>
            </w:r>
            <w:r w:rsidDel="00000000" w:rsidR="00000000" w:rsidRPr="00000000">
              <w:rPr>
                <w:b w:val="1"/>
                <w:rtl w:val="0"/>
              </w:rPr>
              <w:t xml:space="preserve">Indices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</w:t>
            </w:r>
            <w:r w:rsidDel="00000000" w:rsidR="00000000" w:rsidRPr="00000000">
              <w:rPr>
                <w:b w:val="1"/>
                <w:rtl w:val="0"/>
              </w:rPr>
              <w:t xml:space="preserve">Indices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the </w:t>
            </w:r>
            <w:r w:rsidDel="00000000" w:rsidR="00000000" w:rsidRPr="00000000">
              <w:rPr>
                <w:rtl w:val="0"/>
              </w:rPr>
              <w:t xml:space="preserve">indices setup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Indices  Setup 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43600" cy="29718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Indices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43600" cy="299339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3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user must be registered as an internal user.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 Indices is added or an existing indice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is edited.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Indices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Indices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at the indices.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4687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57370" cy="419158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419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4687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                                                                  </w:t>
            </w:r>
            <w:r w:rsidDel="00000000" w:rsidR="00000000" w:rsidRPr="00000000">
              <w:rPr/>
              <w:drawing>
                <wp:inline distB="0" distT="0" distL="0" distR="0">
                  <wp:extent cx="551815" cy="219075"/>
                  <wp:effectExtent b="0" l="0" r="0" t="0"/>
                  <wp:docPr descr="https://lh6.googleusercontent.com/P2MuSvVI8L6Tb9T8IkO1ylCgtRVZf-pYPF0SqN5FwaYUusRBd-BTGuFjtMrKCMpcvSzlpqBaV4-3dlLprpOocGhOqfBd10V6q8VS2M9iBX8cEdIqoBftSfWpw6-jbxZ13AE0o8JdHp2B" id="13" name="image8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P2MuSvVI8L6Tb9T8IkO1ylCgtRVZf-pYPF0SqN5FwaYUusRBd-BTGuFjtMrKCMpcvSzlpqBaV4-3dlLprpOocGhOqfBd10V6q8VS2M9iBX8cEdIqoBftSfWpw6-jbxZ13AE0o8JdHp2B"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If you clicked on the “View” button, the system should redirect to screen #2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4687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/>
              <w:drawing>
                <wp:inline distB="0" distT="0" distL="0" distR="0">
                  <wp:extent cx="370205" cy="347345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14" name="image3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347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If clicking on the“Edit” button, the system should redirect to screen #2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4687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723900" cy="25717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clicking on the“Delete” button, the Indices will be deleted.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Indices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Transaction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Date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Indices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Index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Absolute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Change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Close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Indices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40957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40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clicking o the “Add” button, the system should display another similar input text box and previous field is added and listed in a table.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54292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button, the system should add new </w:t>
            </w:r>
            <w:r w:rsidDel="00000000" w:rsidR="00000000" w:rsidRPr="00000000">
              <w:rPr>
                <w:rtl w:val="0"/>
              </w:rPr>
              <w:t xml:space="preserve">indices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Indices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indices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 value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absolute change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change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previous close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E0A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8" Type="http://schemas.openxmlformats.org/officeDocument/2006/relationships/image" Target="media/image6.png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3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ZyoIdss+LlW8jGEvbnEk55C7zg==">CgMxLjAyCGguZ2pkZ3hzOAByITFLS3A3UDgtY2hoZEN3VGsxQkRtNWlWQTl5d2R5anBsQg==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EECBD4B-405E-4E6F-AE32-EB814C6BFA24}"/>
</file>

<file path=customXML/itemProps3.xml><?xml version="1.0" encoding="utf-8"?>
<ds:datastoreItem xmlns:ds="http://schemas.openxmlformats.org/officeDocument/2006/customXml" ds:itemID="{48A83B95-3FA0-483B-B2C9-9AA1D902D51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2023-07-10T03:57:00Z</dcterms:created>
  <dc:creator>Microsoft account</dc:creator>
</cp:coreProperties>
</file>