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of Input and Output for Event Log Mining</w:t>
      </w:r>
    </w:p>
    <w:p>
      <w:pPr>
        <w:pStyle w:val="Heading2"/>
      </w:pPr>
      <w:r>
        <w:t>Target Variable (y)</w:t>
      </w:r>
    </w:p>
    <w:p>
      <w:r>
        <w:br/>
        <w:t xml:space="preserve">The target variable y represents the analytical outcome derived from process mining on system event logs. </w:t>
        <w:br/>
        <w:t>In this project, y denotes the system process performance status or conformance result, indicating whether a process instance behaves as expected.</w:t>
        <w:br/>
        <w:t>This is typically a binary or categorical variable:</w:t>
        <w:br/>
        <w:t>• y = 1 (or “Conformant”) – The process instance follows the expected workflow.</w:t>
        <w:br/>
        <w:t>• y = 0 (or “Non-conformant”) – The process instance contains deviations, delays, or anomalies.</w:t>
        <w:br/>
      </w:r>
    </w:p>
    <w:p>
      <w:pPr>
        <w:pStyle w:val="Heading2"/>
      </w:pPr>
      <w:r>
        <w:t>Feature Vector (X)</w:t>
      </w:r>
    </w:p>
    <w:p>
      <w:r>
        <w:br/>
        <w:t xml:space="preserve">X is the collection of all log attributes used for event correlation and performance evaluation. </w:t>
        <w:br/>
        <w:t>Each event within the log contains features that describe the system state and operational context. Typical attributes include:</w:t>
        <w:br/>
        <w:t>• Timestamp – Event occurrence time.</w:t>
        <w:br/>
        <w:t>• Component – Source service, module, or application.</w:t>
        <w:br/>
        <w:t>• Event Type – Category of event (INFO, WARN, ERROR).</w:t>
        <w:br/>
        <w:t>• Activity Name – Specific action or operation performed.</w:t>
        <w:br/>
        <w:t>• Case ID – Unique identifier for process instance (session ID, request ID, etc.).</w:t>
        <w:br/>
        <w:t>• Resource/User – Actor or subsystem triggering the event.</w:t>
        <w:br/>
        <w:t>• Duration – Time difference between start and completion of related events.</w:t>
        <w:br/>
        <w:t>• Severity Level – Indicates importance or criticality of event.</w:t>
        <w:br/>
      </w:r>
    </w:p>
    <w:p>
      <w:r>
        <w:br/>
        <w:t>For a given process instance, a complete feature vector X might appear as follows:</w:t>
        <w:br/>
        <w:t>X = [Timestamp, Component, Event Type, Activity Name, Case ID, Resource, Duration, Severity]</w:t>
        <w:br/>
      </w:r>
    </w:p>
    <w:p>
      <w:pPr>
        <w:pStyle w:val="Heading2"/>
      </w:pPr>
      <w:r>
        <w:t>Examples of (X, y)</w:t>
      </w:r>
    </w:p>
    <w:p>
      <w:r>
        <w:br/>
        <w:t>Below are two examples showing how system event logs are represented for process mining and how the model interprets their outputs.</w:t>
        <w:br/>
      </w:r>
    </w:p>
    <w:p>
      <w:r>
        <w:br/>
        <w:t>Example 1: A process instance that conforms to the expected flow</w:t>
        <w:br/>
        <w:t>• X (Features): { Timestamp: “2025-10-14T10:15:24Z”, Component: “AuthService”, Event Type: “INFO”, Activity: “User Login Success”, Case ID: “REQ-4587”, Resource: “UserID-102”, Duration: 0.35s, Severity: “Low” }</w:t>
        <w:br/>
        <w:t>• y (Target): Process Status: “Conformant” (1)</w:t>
        <w:br/>
      </w:r>
    </w:p>
    <w:p>
      <w:r>
        <w:br/>
        <w:t>Example 2: A process instance containing deviations</w:t>
        <w:br/>
        <w:t>• X (Features): { Timestamp: “2025-10-14T10:16:02Z”, Component: “PaymentService”, Event Type: “ERROR”, Activity: “Transaction Timeout”, Case ID: “REQ-4592”, Resource: “UserID-108”, Duration: 12.4s, Severity: “Critical” }</w:t>
        <w:br/>
        <w:t>• y (Target): Process Status: “Non-conformant” (0)</w:t>
        <w:br/>
      </w:r>
    </w:p>
    <w:p>
      <w:pPr>
        <w:pStyle w:val="Heading2"/>
      </w:pPr>
      <w:r>
        <w:t>Objective</w:t>
      </w:r>
    </w:p>
    <w:p>
      <w:r>
        <w:br/>
        <w:t xml:space="preserve">The model aims to learn relationships between log attributes (X) and the resulting process status (y) to automatically detect anomalies, </w:t>
        <w:br/>
        <w:t>improve trace reconstruction, and optimize system performance through intelligent event log analysis.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