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2C3" w:rsidRPr="00D40BF4" w:rsidRDefault="003362C3" w:rsidP="003362C3">
      <w:pPr>
        <w:pStyle w:val="Heading1"/>
      </w:pPr>
      <w:r w:rsidRPr="00D40BF4">
        <w:t>Zadatak</w:t>
      </w:r>
    </w:p>
    <w:p w:rsidR="003362C3" w:rsidRDefault="003362C3" w:rsidP="003362C3">
      <w:pPr>
        <w:pStyle w:val="ListParagraph"/>
        <w:numPr>
          <w:ilvl w:val="0"/>
          <w:numId w:val="1"/>
        </w:numPr>
      </w:pPr>
      <w:r>
        <w:t xml:space="preserve">Verzionirati API sa prošlih vježbi, po želji koristiti jedan način verzioniranja za dohvaćanje tokena, a </w:t>
      </w:r>
      <w:r w:rsidR="008C5A6C">
        <w:t xml:space="preserve">neki </w:t>
      </w:r>
      <w:r>
        <w:t>drugi za dohvat podataka iz baze podataka</w:t>
      </w:r>
    </w:p>
    <w:p w:rsidR="003362C3" w:rsidRDefault="003362C3" w:rsidP="003362C3">
      <w:pPr>
        <w:pStyle w:val="ListParagraph"/>
        <w:numPr>
          <w:ilvl w:val="0"/>
          <w:numId w:val="1"/>
        </w:numPr>
      </w:pPr>
      <w:r>
        <w:t>Koristiti swagger za kreiranje dokumentacije</w:t>
      </w:r>
    </w:p>
    <w:p w:rsidR="00C54C1D" w:rsidRDefault="00C54C1D" w:rsidP="003362C3">
      <w:pPr>
        <w:pStyle w:val="ListParagraph"/>
        <w:numPr>
          <w:ilvl w:val="0"/>
          <w:numId w:val="1"/>
        </w:numPr>
      </w:pPr>
      <w:r>
        <w:t>Napisati testove koji će testirati funkcionalnost API-a po želji</w:t>
      </w:r>
    </w:p>
    <w:p w:rsidR="003362C3" w:rsidRPr="00C34373" w:rsidRDefault="003362C3" w:rsidP="00C34373">
      <w:pPr>
        <w:ind w:left="708" w:firstLine="1"/>
        <w:jc w:val="left"/>
        <w:rPr>
          <w:color w:val="0563C1" w:themeColor="hyperlink"/>
          <w:u w:val="single"/>
        </w:rPr>
      </w:pPr>
      <w:r>
        <w:t xml:space="preserve">Vježbu poslati na email: </w:t>
      </w:r>
      <w:hyperlink r:id="rId5" w:history="1">
        <w:r w:rsidRPr="009D698B">
          <w:rPr>
            <w:rStyle w:val="Hyperlink"/>
          </w:rPr>
          <w:t>isinek@gmail.com</w:t>
        </w:r>
      </w:hyperlink>
      <w:r>
        <w:br/>
      </w:r>
      <w:r w:rsidR="00C437A7">
        <w:t xml:space="preserve">Ogledni projekt: </w:t>
      </w:r>
      <w:hyperlink r:id="rId6" w:history="1">
        <w:r w:rsidR="00C437A7" w:rsidRPr="00EB44FE">
          <w:rPr>
            <w:rStyle w:val="Hyperlink"/>
          </w:rPr>
          <w:t>https://github.com/isinek/napredne_tehnike_programiranja_web_servisa</w:t>
        </w:r>
      </w:hyperlink>
      <w:r w:rsidR="00C437A7">
        <w:t xml:space="preserve"> </w:t>
      </w:r>
      <w:r w:rsidR="00C34373">
        <w:br/>
      </w:r>
      <w:r>
        <w:t xml:space="preserve">Rok za predaju: </w:t>
      </w:r>
      <w:r w:rsidR="00C54C1D">
        <w:t>31</w:t>
      </w:r>
      <w:r>
        <w:t>.01. u 00:00</w:t>
      </w:r>
    </w:p>
    <w:p w:rsidR="005079C9" w:rsidRDefault="005079C9" w:rsidP="003362C3">
      <w:pPr>
        <w:ind w:left="708" w:firstLine="1"/>
        <w:jc w:val="left"/>
      </w:pPr>
    </w:p>
    <w:p w:rsidR="005079C9" w:rsidRDefault="005079C9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54C1D" w:rsidRDefault="00C54C1D" w:rsidP="00C54C1D">
      <w:pPr>
        <w:pStyle w:val="Heading1"/>
      </w:pPr>
      <w:r>
        <w:lastRenderedPageBreak/>
        <w:t>Verzioniranje API-a</w:t>
      </w:r>
    </w:p>
    <w:p w:rsidR="00C54C1D" w:rsidRDefault="00C54C1D" w:rsidP="00C54C1D">
      <w:r>
        <w:t>Ukoliko se radi o javno dostupnom API-u koji će koristiti mnogo korisnika, a planiraju se veće izmjene u funkcionalnosti, dohvatu podataka ili naziva metoda, verzioniranje je gotovo obavezno. U protivnom će svi korisnici u trenutku izmjene API-a morati</w:t>
      </w:r>
      <w:r w:rsidR="006E685F">
        <w:t xml:space="preserve"> doraditi svoje klijente ili oni neće biti funkcionalni.</w:t>
      </w:r>
    </w:p>
    <w:p w:rsidR="006E685F" w:rsidRDefault="006E685F" w:rsidP="00C54C1D">
      <w:r>
        <w:t>Kako bi se u projektu koristilo verzi</w:t>
      </w:r>
      <w:r w:rsidR="00557B80">
        <w:t>o</w:t>
      </w:r>
      <w:r>
        <w:t xml:space="preserve">niranje, u API projekt potrebno je dodati </w:t>
      </w:r>
      <w:r w:rsidRPr="006E685F">
        <w:t>Microsoft.AspNetCore.Mvc.Versioning</w:t>
      </w:r>
      <w:r>
        <w:t xml:space="preserve"> NuGet paket. Zatim u Startup.cs datoteku treba dodati verzioniranje.</w:t>
      </w:r>
    </w:p>
    <w:p w:rsidR="005079C9" w:rsidRDefault="006E685F" w:rsidP="006E685F">
      <w:r>
        <w:t>Startup.cs</w:t>
      </w:r>
    </w:p>
    <w:p w:rsidR="006E685F" w:rsidRDefault="006E685F" w:rsidP="005079C9">
      <w:pPr>
        <w:ind w:firstLine="0"/>
      </w:pPr>
      <w:r>
        <w:rPr>
          <w:noProof/>
        </w:rPr>
        <w:drawing>
          <wp:inline distT="0" distB="0" distL="0" distR="0" wp14:anchorId="2C1C8C74" wp14:editId="703967D5">
            <wp:extent cx="5760720" cy="81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80" w:rsidRDefault="00557B80">
      <w:pPr>
        <w:spacing w:line="259" w:lineRule="auto"/>
        <w:ind w:firstLine="0"/>
        <w:jc w:val="left"/>
        <w:rPr>
          <w:noProof/>
        </w:rPr>
      </w:pPr>
    </w:p>
    <w:p w:rsidR="00557B80" w:rsidRDefault="00557B80" w:rsidP="00557B80">
      <w:pPr>
        <w:rPr>
          <w:noProof/>
        </w:rPr>
      </w:pPr>
      <w:r>
        <w:rPr>
          <w:noProof/>
        </w:rPr>
        <w:t xml:space="preserve">Na kontrolerima se koriste ApiVersion atributi za određivanje verzije. Ukoliko se kontroler treba moći koristiti kroz više verzija, moguće je dodati više verzija odjednom ili </w:t>
      </w:r>
      <w:r w:rsidRPr="00557B80">
        <w:rPr>
          <w:noProof/>
        </w:rPr>
        <w:t>ApiVersionNeutral</w:t>
      </w:r>
      <w:r>
        <w:rPr>
          <w:noProof/>
        </w:rPr>
        <w:t xml:space="preserve"> atribut kako bi se koristio u svim verzijama.</w:t>
      </w:r>
    </w:p>
    <w:p w:rsidR="00557B80" w:rsidRDefault="00557B80" w:rsidP="00557B80">
      <w:pPr>
        <w:rPr>
          <w:noProof/>
        </w:rPr>
      </w:pPr>
      <w:r>
        <w:rPr>
          <w:noProof/>
        </w:rPr>
        <w:t xml:space="preserve">Ukoliko se jedna metoda unutar kontrolera koristi u više verzija, moguće ju je mapirati pomoću </w:t>
      </w:r>
      <w:r w:rsidRPr="00557B80">
        <w:rPr>
          <w:noProof/>
        </w:rPr>
        <w:t>MapToApiVersion</w:t>
      </w:r>
      <w:r>
        <w:rPr>
          <w:noProof/>
        </w:rPr>
        <w:t xml:space="preserve"> atributa.</w:t>
      </w:r>
    </w:p>
    <w:p w:rsidR="005079C9" w:rsidRDefault="005079C9">
      <w:pPr>
        <w:spacing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5079C9" w:rsidRDefault="005079C9" w:rsidP="005079C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FABD468" wp14:editId="1F5B2F39">
            <wp:extent cx="4339087" cy="3957629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863" cy="396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5F" w:rsidRDefault="005079C9" w:rsidP="00A24A71">
      <w:pPr>
        <w:pStyle w:val="Caption"/>
        <w:ind w:firstLine="0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94F78">
        <w:rPr>
          <w:noProof/>
        </w:rPr>
        <w:t>1</w:t>
      </w:r>
      <w:r>
        <w:fldChar w:fldCharType="end"/>
      </w:r>
      <w:r>
        <w:t>: Token API v1.0</w:t>
      </w:r>
    </w:p>
    <w:p w:rsidR="00AF3B1E" w:rsidRPr="00AF3B1E" w:rsidRDefault="00AF3B1E" w:rsidP="00AF3B1E"/>
    <w:p w:rsidR="005079C9" w:rsidRDefault="005079C9" w:rsidP="005079C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99C592" wp14:editId="3315491E">
            <wp:extent cx="4434337" cy="3193328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845" cy="32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C9" w:rsidRDefault="005079C9" w:rsidP="00A24A71">
      <w:pPr>
        <w:pStyle w:val="Caption"/>
        <w:ind w:firstLine="0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94F78">
        <w:rPr>
          <w:noProof/>
        </w:rPr>
        <w:t>2</w:t>
      </w:r>
      <w:r>
        <w:fldChar w:fldCharType="end"/>
      </w:r>
      <w:r>
        <w:t>: Token API V1.1</w:t>
      </w:r>
    </w:p>
    <w:p w:rsidR="00AF3B1E" w:rsidRDefault="00AF3B1E">
      <w:pPr>
        <w:spacing w:line="259" w:lineRule="auto"/>
        <w:ind w:firstLine="0"/>
        <w:jc w:val="left"/>
      </w:pPr>
      <w:r>
        <w:br w:type="page"/>
      </w:r>
    </w:p>
    <w:p w:rsidR="006E685F" w:rsidRDefault="005079C9" w:rsidP="005079C9">
      <w:pPr>
        <w:pStyle w:val="Heading2"/>
      </w:pPr>
      <w:r>
        <w:lastRenderedPageBreak/>
        <w:t>Verzioniranje pomoću api-version parametra</w:t>
      </w:r>
    </w:p>
    <w:p w:rsidR="005079C9" w:rsidRDefault="005079C9" w:rsidP="005079C9">
      <w:r>
        <w:t>Dodavanjem verzioniranja omogućeno je korištenje api-version URL parametra. Primjeri poziva različitih verzija RequestToken metode:</w:t>
      </w:r>
    </w:p>
    <w:p w:rsidR="00AF3B1E" w:rsidRDefault="00AF3B1E" w:rsidP="00AF3B1E">
      <w:pPr>
        <w:keepNext/>
        <w:ind w:firstLine="0"/>
      </w:pPr>
      <w:r>
        <w:rPr>
          <w:noProof/>
        </w:rPr>
        <w:drawing>
          <wp:inline distT="0" distB="0" distL="0" distR="0" wp14:anchorId="11E86960" wp14:editId="2647AF9B">
            <wp:extent cx="5760720" cy="2149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1E" w:rsidRDefault="00AF3B1E" w:rsidP="00AF3B1E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94F78">
        <w:rPr>
          <w:noProof/>
        </w:rPr>
        <w:t>3</w:t>
      </w:r>
      <w:r>
        <w:fldChar w:fldCharType="end"/>
      </w:r>
      <w:r>
        <w:t xml:space="preserve">: Dohvat tokena </w:t>
      </w:r>
      <w:r>
        <w:rPr>
          <w:noProof/>
        </w:rPr>
        <w:t>preko stare verzije API-a</w:t>
      </w:r>
    </w:p>
    <w:p w:rsidR="00AF3B1E" w:rsidRDefault="00AF3B1E" w:rsidP="00AF3B1E">
      <w:pPr>
        <w:keepNext/>
        <w:ind w:firstLine="0"/>
      </w:pPr>
      <w:r>
        <w:rPr>
          <w:noProof/>
        </w:rPr>
        <w:drawing>
          <wp:inline distT="0" distB="0" distL="0" distR="0" wp14:anchorId="33A62CDB" wp14:editId="6E29547F">
            <wp:extent cx="5760720" cy="2122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AA" w:rsidRDefault="00AF3B1E" w:rsidP="00AF7BAA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94F78">
        <w:rPr>
          <w:noProof/>
        </w:rPr>
        <w:t>4</w:t>
      </w:r>
      <w:r>
        <w:fldChar w:fldCharType="end"/>
      </w:r>
      <w:r>
        <w:t xml:space="preserve">: </w:t>
      </w:r>
      <w:r w:rsidR="00AF7BAA">
        <w:t>Verzioniranje API-a preko parametra v1.</w:t>
      </w:r>
      <w:r w:rsidR="00AF7BAA">
        <w:t>0</w:t>
      </w:r>
    </w:p>
    <w:p w:rsidR="00AF3B1E" w:rsidRDefault="00AF3B1E" w:rsidP="00AF7BAA">
      <w:pPr>
        <w:pStyle w:val="Caption"/>
        <w:ind w:firstLine="0"/>
      </w:pPr>
      <w:r>
        <w:rPr>
          <w:noProof/>
        </w:rPr>
        <w:drawing>
          <wp:inline distT="0" distB="0" distL="0" distR="0" wp14:anchorId="38DDC2C9" wp14:editId="754C6C4D">
            <wp:extent cx="5760720" cy="2154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1E" w:rsidRDefault="00AF3B1E" w:rsidP="00AF3B1E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94F78">
        <w:rPr>
          <w:noProof/>
        </w:rPr>
        <w:t>5</w:t>
      </w:r>
      <w:r>
        <w:fldChar w:fldCharType="end"/>
      </w:r>
      <w:r w:rsidR="00AF7BAA">
        <w:t xml:space="preserve">: Verzioniranje API-a preko </w:t>
      </w:r>
      <w:r w:rsidR="00AF7BAA">
        <w:t>parametra v1.1</w:t>
      </w:r>
    </w:p>
    <w:p w:rsidR="00AF3B1E" w:rsidRDefault="00AF3B1E" w:rsidP="00AF3B1E">
      <w:pPr>
        <w:ind w:firstLine="0"/>
      </w:pPr>
    </w:p>
    <w:p w:rsidR="00AF3B1E" w:rsidRDefault="00296956" w:rsidP="00296956">
      <w:pPr>
        <w:pStyle w:val="Heading2"/>
      </w:pPr>
      <w:r>
        <w:lastRenderedPageBreak/>
        <w:t>Verzioniranje pomoću URL ruta</w:t>
      </w:r>
    </w:p>
    <w:p w:rsidR="00296956" w:rsidRDefault="00022EC9" w:rsidP="00296956">
      <w:r>
        <w:t>S obzirom na to da URL parametri nisu najbolje rješenje za verzioniranje, naročito kada su u pitanju pozivi POST, PUT i DELETE metoda, verzioniranje je moguće napraviti tako da se verzija API-a izvlači iz URL-a koji je pozvan.</w:t>
      </w:r>
    </w:p>
    <w:p w:rsidR="00022EC9" w:rsidRDefault="00022EC9" w:rsidP="00022EC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F2965D" wp14:editId="212EF06B">
            <wp:extent cx="5191125" cy="4733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C9" w:rsidRDefault="00022EC9" w:rsidP="00022EC9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94F78">
        <w:rPr>
          <w:noProof/>
        </w:rPr>
        <w:t>6</w:t>
      </w:r>
      <w:r>
        <w:fldChar w:fldCharType="end"/>
      </w:r>
      <w:r>
        <w:t>: Primjer definiranja rute za verzioniranje</w:t>
      </w:r>
    </w:p>
    <w:p w:rsidR="00022EC9" w:rsidRDefault="00022EC9">
      <w:pPr>
        <w:spacing w:line="259" w:lineRule="auto"/>
        <w:ind w:firstLine="0"/>
        <w:jc w:val="left"/>
      </w:pPr>
      <w:r>
        <w:br w:type="page"/>
      </w:r>
    </w:p>
    <w:p w:rsidR="00022EC9" w:rsidRDefault="00022EC9" w:rsidP="00022EC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54D54671" wp14:editId="0962AE2C">
            <wp:extent cx="5760720" cy="21583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C9" w:rsidRDefault="00022EC9" w:rsidP="00022EC9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94F78">
        <w:rPr>
          <w:noProof/>
        </w:rPr>
        <w:t>7</w:t>
      </w:r>
      <w:r>
        <w:fldChar w:fldCharType="end"/>
      </w:r>
      <w:r>
        <w:t>: Verzioniranje API-a preko ruta v1.0</w:t>
      </w:r>
    </w:p>
    <w:p w:rsidR="00022EC9" w:rsidRDefault="00022EC9" w:rsidP="00022EC9">
      <w:pPr>
        <w:ind w:firstLine="0"/>
      </w:pPr>
    </w:p>
    <w:p w:rsidR="00022EC9" w:rsidRDefault="00022EC9" w:rsidP="00022EC9">
      <w:pPr>
        <w:keepNext/>
        <w:ind w:firstLine="0"/>
      </w:pPr>
      <w:r>
        <w:rPr>
          <w:noProof/>
        </w:rPr>
        <w:drawing>
          <wp:inline distT="0" distB="0" distL="0" distR="0" wp14:anchorId="387899CD" wp14:editId="47C32D8C">
            <wp:extent cx="5760720" cy="21888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C9" w:rsidRDefault="00022EC9" w:rsidP="00022EC9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94F78">
        <w:rPr>
          <w:noProof/>
        </w:rPr>
        <w:t>8</w:t>
      </w:r>
      <w:r>
        <w:fldChar w:fldCharType="end"/>
      </w:r>
      <w:r w:rsidRPr="001D17D4">
        <w:t>: Ver</w:t>
      </w:r>
      <w:r>
        <w:t>zioniranje API-a preko ruta v1.1</w:t>
      </w:r>
    </w:p>
    <w:p w:rsidR="00AF7BAA" w:rsidRDefault="00AF7BAA">
      <w:pPr>
        <w:spacing w:line="259" w:lineRule="auto"/>
        <w:ind w:firstLine="0"/>
        <w:jc w:val="left"/>
      </w:pPr>
      <w:r>
        <w:br w:type="page"/>
      </w:r>
    </w:p>
    <w:p w:rsidR="00022EC9" w:rsidRDefault="00685C35" w:rsidP="00685C35">
      <w:pPr>
        <w:pStyle w:val="Heading2"/>
      </w:pPr>
      <w:r>
        <w:lastRenderedPageBreak/>
        <w:t>Verzioniranje pomoću headera u pozivu</w:t>
      </w:r>
    </w:p>
    <w:p w:rsidR="00685C35" w:rsidRDefault="00EF7492" w:rsidP="00685C35">
      <w:r>
        <w:t>Za verzioniranje pomoću headera potrebno je to dodatno naznačiti u Startup.cs datoteci.</w:t>
      </w:r>
    </w:p>
    <w:p w:rsidR="00EF7492" w:rsidRDefault="00EF7492" w:rsidP="00EF7492">
      <w:pPr>
        <w:keepNext/>
        <w:ind w:firstLine="0"/>
      </w:pPr>
      <w:r>
        <w:rPr>
          <w:noProof/>
        </w:rPr>
        <w:drawing>
          <wp:inline distT="0" distB="0" distL="0" distR="0" wp14:anchorId="5BFABACC" wp14:editId="2DE8E5BC">
            <wp:extent cx="5760720" cy="794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92" w:rsidRDefault="00EF7492" w:rsidP="00EF7492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94F78">
        <w:rPr>
          <w:noProof/>
        </w:rPr>
        <w:t>9</w:t>
      </w:r>
      <w:r>
        <w:fldChar w:fldCharType="end"/>
      </w:r>
      <w:r>
        <w:t>: Dodavanje opcije odabira verzije API-a unutar headera</w:t>
      </w:r>
    </w:p>
    <w:p w:rsidR="00EF7492" w:rsidRDefault="00EF7492" w:rsidP="00EF7492">
      <w:pPr>
        <w:ind w:firstLine="0"/>
      </w:pPr>
    </w:p>
    <w:p w:rsidR="00662F58" w:rsidRDefault="00662F58" w:rsidP="00662F58">
      <w:pPr>
        <w:keepNext/>
        <w:ind w:firstLine="0"/>
      </w:pPr>
      <w:r>
        <w:rPr>
          <w:noProof/>
        </w:rPr>
        <w:drawing>
          <wp:inline distT="0" distB="0" distL="0" distR="0" wp14:anchorId="5F52DE8F" wp14:editId="7A1B2010">
            <wp:extent cx="5760720" cy="1487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58" w:rsidRDefault="00662F58" w:rsidP="00662F58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94F78">
        <w:rPr>
          <w:noProof/>
        </w:rPr>
        <w:t>10</w:t>
      </w:r>
      <w:r>
        <w:fldChar w:fldCharType="end"/>
      </w:r>
      <w:r>
        <w:t>: Dohvat verzije API-a pomoću headera v1.0</w:t>
      </w:r>
    </w:p>
    <w:p w:rsidR="00662F58" w:rsidRDefault="00662F58" w:rsidP="00662F58"/>
    <w:p w:rsidR="00662F58" w:rsidRDefault="00662F58" w:rsidP="00662F58">
      <w:pPr>
        <w:keepNext/>
        <w:ind w:firstLine="0"/>
      </w:pPr>
      <w:r>
        <w:rPr>
          <w:noProof/>
        </w:rPr>
        <w:drawing>
          <wp:inline distT="0" distB="0" distL="0" distR="0" wp14:anchorId="71423229" wp14:editId="4586E384">
            <wp:extent cx="5760720" cy="148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58" w:rsidRDefault="00662F58" w:rsidP="00662F58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94F78">
        <w:rPr>
          <w:noProof/>
        </w:rPr>
        <w:t>11</w:t>
      </w:r>
      <w:r>
        <w:fldChar w:fldCharType="end"/>
      </w:r>
      <w:r w:rsidRPr="00FC76E5">
        <w:t>: Dohvat v</w:t>
      </w:r>
      <w:r>
        <w:t>erzije API-a pomoću headera v1.1</w:t>
      </w:r>
    </w:p>
    <w:p w:rsidR="00616FD5" w:rsidRDefault="00616FD5" w:rsidP="00616FD5"/>
    <w:p w:rsidR="00616FD5" w:rsidRDefault="00616FD5">
      <w:pPr>
        <w:spacing w:line="259" w:lineRule="auto"/>
        <w:ind w:firstLine="0"/>
        <w:jc w:val="left"/>
      </w:pPr>
      <w:r>
        <w:br w:type="page"/>
      </w:r>
    </w:p>
    <w:p w:rsidR="00616FD5" w:rsidRDefault="00F537BC" w:rsidP="00F537BC">
      <w:pPr>
        <w:pStyle w:val="Heading1"/>
      </w:pPr>
      <w:r>
        <w:lastRenderedPageBreak/>
        <w:t>Dokumentiranje pomoću swaggera</w:t>
      </w:r>
    </w:p>
    <w:p w:rsidR="00F537BC" w:rsidRDefault="00F537BC" w:rsidP="00616FD5">
      <w:r>
        <w:t xml:space="preserve">Da bi se kod mogao dokumentirati pomoću swagger frameworka u projekt je potrebno dodati </w:t>
      </w:r>
      <w:r w:rsidRPr="00F537BC">
        <w:t>Swashbuckle.AspNetCore</w:t>
      </w:r>
      <w:r>
        <w:t xml:space="preserve"> NuGet paket. Nakon instalacije potrebno je definirati korištenje swaggera u Startup.cs datoteci.</w:t>
      </w:r>
    </w:p>
    <w:p w:rsidR="00F537BC" w:rsidRDefault="00F537BC" w:rsidP="00616FD5"/>
    <w:p w:rsidR="00F537BC" w:rsidRDefault="00F537BC" w:rsidP="00F537B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386AF64" wp14:editId="054BB25E">
            <wp:extent cx="5305425" cy="647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BC" w:rsidRDefault="00F537BC" w:rsidP="00975457">
      <w:pPr>
        <w:pStyle w:val="Caption"/>
        <w:ind w:firstLine="0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94F78">
        <w:rPr>
          <w:noProof/>
        </w:rPr>
        <w:t>12</w:t>
      </w:r>
      <w:r>
        <w:fldChar w:fldCharType="end"/>
      </w:r>
      <w:r>
        <w:t>: Generiranje swagger dokumenta</w:t>
      </w:r>
    </w:p>
    <w:p w:rsidR="00BE66A2" w:rsidRPr="00BE66A2" w:rsidRDefault="00BE66A2" w:rsidP="00BE66A2"/>
    <w:p w:rsidR="00F537BC" w:rsidRDefault="00F537BC" w:rsidP="00F537B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FD24197" wp14:editId="4550A1EA">
            <wp:extent cx="3971925" cy="666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BC" w:rsidRDefault="00F537BC" w:rsidP="00975457">
      <w:pPr>
        <w:pStyle w:val="Caption"/>
        <w:ind w:firstLine="0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94F78">
        <w:rPr>
          <w:noProof/>
        </w:rPr>
        <w:t>13</w:t>
      </w:r>
      <w:r>
        <w:fldChar w:fldCharType="end"/>
      </w:r>
      <w:r>
        <w:t>: Dodijeljivanje URL-a swagger dokumentu</w:t>
      </w:r>
    </w:p>
    <w:p w:rsidR="00F537BC" w:rsidRDefault="00F537BC" w:rsidP="00F537BC">
      <w:pPr>
        <w:ind w:firstLine="0"/>
      </w:pPr>
    </w:p>
    <w:p w:rsidR="00BE66A2" w:rsidRDefault="00BE66A2" w:rsidP="00F537BC">
      <w:pPr>
        <w:ind w:firstLine="0"/>
      </w:pPr>
    </w:p>
    <w:p w:rsidR="00F537BC" w:rsidRDefault="00F537BC" w:rsidP="00F537BC">
      <w:pPr>
        <w:keepNext/>
        <w:ind w:firstLine="0"/>
      </w:pPr>
      <w:r>
        <w:rPr>
          <w:noProof/>
        </w:rPr>
        <w:drawing>
          <wp:inline distT="0" distB="0" distL="0" distR="0" wp14:anchorId="0DCCEC05" wp14:editId="6C6B8CBC">
            <wp:extent cx="5760720" cy="17316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BC" w:rsidRDefault="00F537BC" w:rsidP="00AE2B56">
      <w:pPr>
        <w:pStyle w:val="Caption"/>
        <w:ind w:firstLine="0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94F78">
        <w:rPr>
          <w:noProof/>
        </w:rPr>
        <w:t>14</w:t>
      </w:r>
      <w:r>
        <w:fldChar w:fldCharType="end"/>
      </w:r>
      <w:r>
        <w:t>: Generiranje swagger dokumenata i povezivanje sa verzijom servisa</w:t>
      </w:r>
    </w:p>
    <w:p w:rsidR="00BE66A2" w:rsidRPr="00BE66A2" w:rsidRDefault="00BE66A2" w:rsidP="00BE66A2"/>
    <w:p w:rsidR="002E327B" w:rsidRDefault="00F537BC" w:rsidP="002E327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27C17F5" wp14:editId="0E8BFC1A">
            <wp:extent cx="3914775" cy="790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BC" w:rsidRDefault="002E327B" w:rsidP="00975457">
      <w:pPr>
        <w:pStyle w:val="Caption"/>
        <w:ind w:firstLine="0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94F78">
        <w:rPr>
          <w:noProof/>
        </w:rPr>
        <w:t>15</w:t>
      </w:r>
      <w:r>
        <w:fldChar w:fldCharType="end"/>
      </w:r>
      <w:r>
        <w:t>: Dodijeljivanje URL-ova swagger dokumentima</w:t>
      </w:r>
    </w:p>
    <w:p w:rsidR="00354050" w:rsidRDefault="00BE66A2" w:rsidP="00354050">
      <w:pPr>
        <w:keepNext/>
        <w:spacing w:line="259" w:lineRule="auto"/>
        <w:ind w:firstLine="0"/>
        <w:jc w:val="left"/>
      </w:pPr>
      <w:r>
        <w:br w:type="page"/>
      </w:r>
      <w:r w:rsidR="00354050">
        <w:rPr>
          <w:noProof/>
        </w:rPr>
        <w:lastRenderedPageBreak/>
        <w:drawing>
          <wp:inline distT="0" distB="0" distL="0" distR="0" wp14:anchorId="1A353B37" wp14:editId="727F06D3">
            <wp:extent cx="5760720" cy="31032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A2" w:rsidRDefault="00354050" w:rsidP="00354050">
      <w:pPr>
        <w:pStyle w:val="Caption"/>
        <w:jc w:val="left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94F78">
        <w:rPr>
          <w:noProof/>
        </w:rPr>
        <w:t>16</w:t>
      </w:r>
      <w:r>
        <w:fldChar w:fldCharType="end"/>
      </w:r>
      <w:r>
        <w:t>: Swagger UI</w:t>
      </w:r>
    </w:p>
    <w:p w:rsidR="00354050" w:rsidRDefault="00354050">
      <w:pPr>
        <w:spacing w:line="259" w:lineRule="auto"/>
        <w:ind w:firstLine="0"/>
        <w:jc w:val="left"/>
      </w:pPr>
    </w:p>
    <w:p w:rsidR="00594F78" w:rsidRDefault="00594F78" w:rsidP="00594F78">
      <w:r>
        <w:t>Kako bi swagger prepoznao SuppliersController u obje verzije API-a, potrebno je na SuppliersController klasi definirati sve API verzije.</w:t>
      </w:r>
    </w:p>
    <w:p w:rsidR="00594F78" w:rsidRDefault="00594F78" w:rsidP="00594F78">
      <w:pPr>
        <w:keepNext/>
        <w:spacing w:line="259" w:lineRule="auto"/>
        <w:ind w:firstLine="0"/>
        <w:jc w:val="center"/>
      </w:pPr>
      <w:r>
        <w:rPr>
          <w:noProof/>
        </w:rPr>
        <w:drawing>
          <wp:inline distT="0" distB="0" distL="0" distR="0" wp14:anchorId="76141962" wp14:editId="53599744">
            <wp:extent cx="2333625" cy="752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78" w:rsidRDefault="00594F78" w:rsidP="00594F78">
      <w:pPr>
        <w:pStyle w:val="Caption"/>
        <w:ind w:firstLine="0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: Dodavanje API verzija za swagger</w:t>
      </w:r>
    </w:p>
    <w:p w:rsidR="00354050" w:rsidRDefault="00354050">
      <w:pPr>
        <w:spacing w:line="259" w:lineRule="auto"/>
        <w:ind w:firstLine="0"/>
        <w:jc w:val="left"/>
      </w:pPr>
      <w:r>
        <w:br w:type="page"/>
      </w:r>
    </w:p>
    <w:p w:rsidR="00354050" w:rsidRDefault="00F40443" w:rsidP="00F40443">
      <w:pPr>
        <w:pStyle w:val="Heading1"/>
      </w:pPr>
      <w:r>
        <w:lastRenderedPageBreak/>
        <w:t>Testiranje</w:t>
      </w:r>
    </w:p>
    <w:p w:rsidR="00FE17EE" w:rsidRDefault="00F40443" w:rsidP="00FE17EE">
      <w:r>
        <w:t xml:space="preserve">Testiranje koda </w:t>
      </w:r>
      <w:r w:rsidR="00FE17EE">
        <w:t>bi trebala biti obaveza svakog developera kako bi se osigurao da izmjenom ili dodavanjem koda nije narušena ili izmijenjena funkcionalnost koda. Testirati možemo funkcionalnosti pojedinih metoda unutar klasa, ali i servisa.</w:t>
      </w:r>
    </w:p>
    <w:p w:rsidR="00612609" w:rsidRDefault="003828A4" w:rsidP="00FE17EE">
      <w:r>
        <w:t>Za testiranje .NET Core servisa može se koristiti xUnit Test Project. Klase testova prema konvenciji završavaju riječi Should (npr.</w:t>
      </w:r>
      <w:r w:rsidRPr="003828A4">
        <w:t xml:space="preserve"> Customer_Should</w:t>
      </w:r>
      <w:r>
        <w:t xml:space="preserve"> i </w:t>
      </w:r>
      <w:r w:rsidRPr="003828A4">
        <w:t>Suppliers_Should</w:t>
      </w:r>
      <w:r>
        <w:t>). Metode označene Fact atributom su zapravo testovi koji se mogu izvršavati unutar projekta.</w:t>
      </w:r>
      <w:r w:rsidR="00E123DD">
        <w:t xml:space="preserve"> Za validaciju podataka i objekata koristi se Assert klasa i njezine metode.</w:t>
      </w:r>
    </w:p>
    <w:p w:rsidR="00F447A0" w:rsidRDefault="00F447A0" w:rsidP="00FE17EE">
      <w:r>
        <w:t xml:space="preserve">Pošto se za testiranje nikad ne bi trebala koristiti stvarna baza podataka, u ovom primjeru kotištena je InMemory baza podataka. Primjer korištenja InMemory baze podataka i kreiranje testnog contexta može se vidjeti unutar klase </w:t>
      </w:r>
      <w:r w:rsidRPr="00F447A0">
        <w:t>SuppliersService_Should</w:t>
      </w:r>
      <w:r>
        <w:t>.</w:t>
      </w:r>
      <w:bookmarkStart w:id="0" w:name="_GoBack"/>
      <w:bookmarkEnd w:id="0"/>
    </w:p>
    <w:sectPr w:rsidR="00F44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34095"/>
    <w:multiLevelType w:val="hybridMultilevel"/>
    <w:tmpl w:val="9072DE8E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C3"/>
    <w:rsid w:val="00022EC9"/>
    <w:rsid w:val="00165F95"/>
    <w:rsid w:val="00296956"/>
    <w:rsid w:val="002E327B"/>
    <w:rsid w:val="003362C3"/>
    <w:rsid w:val="00354050"/>
    <w:rsid w:val="003828A4"/>
    <w:rsid w:val="004C04F7"/>
    <w:rsid w:val="005079C9"/>
    <w:rsid w:val="00557B80"/>
    <w:rsid w:val="00594F78"/>
    <w:rsid w:val="00612609"/>
    <w:rsid w:val="00616FD5"/>
    <w:rsid w:val="00662F58"/>
    <w:rsid w:val="00685C35"/>
    <w:rsid w:val="006C337C"/>
    <w:rsid w:val="006E685F"/>
    <w:rsid w:val="008C5A6C"/>
    <w:rsid w:val="00975457"/>
    <w:rsid w:val="00A24A71"/>
    <w:rsid w:val="00AE2B56"/>
    <w:rsid w:val="00AF3B1E"/>
    <w:rsid w:val="00AF7BAA"/>
    <w:rsid w:val="00BE66A2"/>
    <w:rsid w:val="00BE6E0F"/>
    <w:rsid w:val="00C34373"/>
    <w:rsid w:val="00C437A7"/>
    <w:rsid w:val="00C54C1D"/>
    <w:rsid w:val="00E123DD"/>
    <w:rsid w:val="00EF7492"/>
    <w:rsid w:val="00F40443"/>
    <w:rsid w:val="00F447A0"/>
    <w:rsid w:val="00F537BC"/>
    <w:rsid w:val="00FE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C0203"/>
  <w15:chartTrackingRefBased/>
  <w15:docId w15:val="{C9BD0B92-F113-4542-A282-10064558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2C3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6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2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62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7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079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40443"/>
    <w:pPr>
      <w:spacing w:after="0" w:line="240" w:lineRule="auto"/>
      <w:ind w:firstLine="709"/>
      <w:jc w:val="both"/>
    </w:pPr>
  </w:style>
  <w:style w:type="character" w:styleId="UnresolvedMention">
    <w:name w:val="Unresolved Mention"/>
    <w:basedOn w:val="DefaultParagraphFont"/>
    <w:uiPriority w:val="99"/>
    <w:semiHidden/>
    <w:unhideWhenUsed/>
    <w:rsid w:val="00C437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isinek/napredne_tehnike_programiranja_web_servis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mailto:isinek@gmail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Sinek</dc:creator>
  <cp:keywords/>
  <dc:description/>
  <cp:lastModifiedBy>Ivan Sinek</cp:lastModifiedBy>
  <cp:revision>20</cp:revision>
  <dcterms:created xsi:type="dcterms:W3CDTF">2018-01-27T16:25:00Z</dcterms:created>
  <dcterms:modified xsi:type="dcterms:W3CDTF">2018-01-27T19:45:00Z</dcterms:modified>
</cp:coreProperties>
</file>