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88" w:lineRule="auto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88" w:lineRule="auto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88" w:lineRule="auto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88" w:lineRule="auto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88" w:lineRule="auto"/>
        <w:rPr>
          <w:rFonts w:ascii="Helvetica Neue" w:cs="Helvetica Neue" w:eastAsia="Helvetica Neue" w:hAnsi="Helvetica Neue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2.0" w:type="dxa"/>
        <w:jc w:val="center"/>
        <w:tblBorders>
          <w:top w:color="498f2a" w:space="0" w:sz="8" w:val="single"/>
          <w:left w:color="498f2a" w:space="0" w:sz="8" w:val="single"/>
          <w:bottom w:color="498f2a" w:space="0" w:sz="8" w:val="single"/>
          <w:right w:color="498f2a" w:space="0" w:sz="8" w:val="single"/>
          <w:insideH w:color="498f2a" w:space="0" w:sz="8" w:val="single"/>
          <w:insideV w:color="498f2a" w:space="0" w:sz="8" w:val="single"/>
        </w:tblBorders>
        <w:tblLayout w:type="fixed"/>
        <w:tblLook w:val="0600"/>
      </w:tblPr>
      <w:tblGrid>
        <w:gridCol w:w="9752"/>
        <w:tblGridChange w:id="0">
          <w:tblGrid>
            <w:gridCol w:w="97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48"/>
                <w:szCs w:val="48"/>
                <w:rtl w:val="0"/>
              </w:rPr>
              <w:t xml:space="preserve">Ejercicios de métodos de medición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Subtitle"/>
        <w:pageBreakBefore w:val="0"/>
        <w:jc w:val="center"/>
        <w:rPr>
          <w:rFonts w:ascii="Helvetica Neue" w:cs="Helvetica Neue" w:eastAsia="Helvetica Neue" w:hAnsi="Helvetica Neue"/>
        </w:rPr>
      </w:pPr>
      <w:bookmarkStart w:colFirst="0" w:colLast="0" w:name="_fis0cdho71r9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Introducción al cálculo de incertidumbre</w:t>
      </w:r>
    </w:p>
    <w:p w:rsidR="00000000" w:rsidDel="00000000" w:rsidP="00000000" w:rsidRDefault="00000000" w:rsidRPr="00000000" w14:paraId="00000008">
      <w:pPr>
        <w:pageBreakBefore w:val="0"/>
        <w:spacing w:after="12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0.56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9315"/>
        <w:tblGridChange w:id="0">
          <w:tblGrid>
            <w:gridCol w:w="360"/>
            <w:gridCol w:w="931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6aa84f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ind w:left="120" w:firstLine="0"/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  <w:rtl w:val="0"/>
              </w:rPr>
              <w:t xml:space="preserve">Ejercicio 1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rFonts w:ascii="Droid Sans" w:cs="Droid Sans" w:eastAsia="Droid Sans" w:hAnsi="Droid Sans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Se midió una resistencia con un voltimetro y  una fuente de corriente de 1A ±0,1% y RS = 1MΩ, obteniéndose los siguientes datos: </w:t>
      </w:r>
    </w:p>
    <w:p w:rsidR="00000000" w:rsidDel="00000000" w:rsidP="00000000" w:rsidRDefault="00000000" w:rsidRPr="00000000" w14:paraId="0000000C">
      <w:pPr>
        <w:spacing w:after="120" w:line="288" w:lineRule="auto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VOLTÍMETRO:</w:t>
        <w:tab/>
      </w:r>
    </w:p>
    <w:tbl>
      <w:tblPr>
        <w:tblStyle w:val="Table3"/>
        <w:tblW w:w="9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815"/>
        <w:tblGridChange w:id="0">
          <w:tblGrid>
            <w:gridCol w:w="1905"/>
            <w:gridCol w:w="7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b6d7a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88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Dígitos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88" w:lineRule="auto"/>
              <w:jc w:val="both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4½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b6d7a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88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Rangos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88" w:lineRule="auto"/>
              <w:jc w:val="both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50mV; 500mV, 5V, 50V, 500V y 1000V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b6d7a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88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Error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88" w:lineRule="auto"/>
              <w:jc w:val="both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±(0,025% + 2d)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b6d7a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Ri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88" w:lineRule="auto"/>
              <w:jc w:val="both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10MΩ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b6d7a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Indicaciones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88" w:lineRule="auto"/>
              <w:jc w:val="both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48,329mV - 48,327mV - 48,346mV - 48,318mV - 48,323mV - 48,321mV</w:t>
            </w:r>
          </w:p>
        </w:tc>
      </w:tr>
    </w:tbl>
    <w:p w:rsidR="00000000" w:rsidDel="00000000" w:rsidP="00000000" w:rsidRDefault="00000000" w:rsidRPr="00000000" w14:paraId="00000017">
      <w:pPr>
        <w:spacing w:after="120" w:line="288" w:lineRule="auto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88" w:lineRule="auto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Se solicita: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288" w:lineRule="auto"/>
        <w:ind w:left="720" w:hanging="360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Determine el valor de la resistencia y su incertidumbre.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20" w:line="288" w:lineRule="auto"/>
        <w:ind w:left="720" w:hanging="360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Determine el error de método cometido e indique si es necesario corregirlo</w:t>
      </w: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Ind w:w="0.56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9315"/>
        <w:tblGridChange w:id="0">
          <w:tblGrid>
            <w:gridCol w:w="360"/>
            <w:gridCol w:w="931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6aa84f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left="120" w:firstLine="0"/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  <w:rtl w:val="0"/>
              </w:rPr>
              <w:t xml:space="preserve">Ejercicio 2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rFonts w:ascii="Droid Sans" w:cs="Droid Sans" w:eastAsia="Droid Sans" w:hAnsi="Droid Sans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Se desea medir la tensión de un generador de señal senoidal con un voltímetro</w:t>
      </w:r>
    </w:p>
    <w:p w:rsidR="00000000" w:rsidDel="00000000" w:rsidP="00000000" w:rsidRDefault="00000000" w:rsidRPr="00000000" w14:paraId="0000001E">
      <w:pPr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88" w:lineRule="auto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VOLTÍMETRO:</w:t>
        <w:tab/>
      </w:r>
    </w:p>
    <w:tbl>
      <w:tblPr>
        <w:tblStyle w:val="Table5"/>
        <w:tblW w:w="9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815"/>
        <w:tblGridChange w:id="0">
          <w:tblGrid>
            <w:gridCol w:w="1905"/>
            <w:gridCol w:w="7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88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Tipo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True RMS - 4½ Dígitos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88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Rangos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200mV – 2V – 20V– 200V– 1000V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88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Error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±(0,05% + 2d)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Zv 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1MΩ // 470pF</w:t>
            </w:r>
          </w:p>
        </w:tc>
      </w:tr>
    </w:tbl>
    <w:p w:rsidR="00000000" w:rsidDel="00000000" w:rsidP="00000000" w:rsidRDefault="00000000" w:rsidRPr="00000000" w14:paraId="00000028">
      <w:pPr>
        <w:spacing w:after="120" w:line="288" w:lineRule="auto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88" w:lineRule="auto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GENERADOR: </w:t>
      </w:r>
    </w:p>
    <w:tbl>
      <w:tblPr>
        <w:tblStyle w:val="Table6"/>
        <w:tblW w:w="97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815"/>
        <w:tblGridChange w:id="0">
          <w:tblGrid>
            <w:gridCol w:w="1905"/>
            <w:gridCol w:w="7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Rg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600Ω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88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F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15kHz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88" w:lineRule="auto"/>
        <w:jc w:val="both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Se solicita: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Deduzca la ecuación del error de método, en función de los componentes del circuito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Si Vi = 1,8562V, determine el error de método, ¿es necesario corregirlo? ¿cuál es el valor corregido?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12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75.0" w:type="dxa"/>
        <w:jc w:val="left"/>
        <w:tblInd w:w="0.56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9315"/>
        <w:tblGridChange w:id="0">
          <w:tblGrid>
            <w:gridCol w:w="360"/>
            <w:gridCol w:w="931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6aa84f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ind w:left="120" w:firstLine="0"/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  <w:rtl w:val="0"/>
              </w:rPr>
              <w:t xml:space="preserve">Ejercicio 3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br w:type="textWrapping"/>
        <w:t xml:space="preserve">Se desea determinar la regulación de línea de una fuente switching estimada en 0,25%. Tensión de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entrada: 9V a 30V; Tensión de salida: 3,3V.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Dibuje el circuito correspondiente y describa el proceso de medición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Determinar todos los elementos necesarios para realizar el ensayo, justificando la elección.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Hallar el resultado de la medición. ¿El regulador se encuentra dentro de la especificación del fabricante?</w:t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</w:rPr>
        <w:drawing>
          <wp:inline distB="114300" distT="114300" distL="114300" distR="114300">
            <wp:extent cx="5172075" cy="1133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75.0" w:type="dxa"/>
        <w:jc w:val="left"/>
        <w:tblInd w:w="0.56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9315"/>
        <w:tblGridChange w:id="0">
          <w:tblGrid>
            <w:gridCol w:w="360"/>
            <w:gridCol w:w="931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6aa84f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left="120" w:firstLine="0"/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  <w:rtl w:val="0"/>
              </w:rPr>
              <w:t xml:space="preserve">Ejercicio 4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 desea determinar la regulación de carga de una fuente estimada en 50mV con una IMAX = 1.5A, cuya tensión nominal es 5.0V.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Instrumentos</w:t>
      </w:r>
    </w:p>
    <w:tbl>
      <w:tblPr>
        <w:tblStyle w:val="Table9"/>
        <w:tblW w:w="82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310"/>
        <w:gridCol w:w="2265"/>
        <w:gridCol w:w="2220"/>
        <w:tblGridChange w:id="0">
          <w:tblGrid>
            <w:gridCol w:w="1410"/>
            <w:gridCol w:w="2310"/>
            <w:gridCol w:w="2265"/>
            <w:gridCol w:w="2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Multímetro A</w:t>
            </w:r>
          </w:p>
        </w:tc>
        <w:tc>
          <w:tcPr>
            <w:shd w:fill="cccccc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Multímetro B</w:t>
            </w:r>
          </w:p>
        </w:tc>
        <w:tc>
          <w:tcPr>
            <w:shd w:fill="cccccc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Multímetro C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Digital 4 1/2 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Digital 3 1/2 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Digital 3 1/2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200mV, 2V, 20V, 200V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200mV, 2V, 20V, 200V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200mV, 2V, 20V, 200V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efefef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Zin / Cin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10Mohm / 100pF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10Mohm / 100pF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10Mohm / 100pF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Exactitud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± (2% +3d)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± (0.5% +1d)</w:t>
            </w:r>
          </w:p>
        </w:tc>
        <w:tc>
          <w:tcPr>
            <w:shd w:fill="auto" w:val="clear"/>
            <w:tcMar>
              <w:top w:w="11.338582677165356" w:type="dxa"/>
              <w:left w:w="11.338582677165356" w:type="dxa"/>
              <w:bottom w:w="11.338582677165356" w:type="dxa"/>
              <w:right w:w="11.338582677165356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41.7322834645671" w:right="-171.3779527559057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± (015% +2d)</w:t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Dibuje el circuito correspondiente y describa el proceso para realizar la medición.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Seleccione el instrumento que utilizará en la medición justificando la elección.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Determinar todos los elementos necesarios para realizar el ensayo.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 luego de tomar 10 muestras con y sin carga, se obtuvo que V1 = 0,0mV  σ1=0.1mV y V2 = 10,8mV σ2=1.1mV, hallar el resultado de la medición.</w:t>
      </w:r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75.0" w:type="dxa"/>
        <w:jc w:val="left"/>
        <w:tblInd w:w="0.56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9315"/>
        <w:tblGridChange w:id="0">
          <w:tblGrid>
            <w:gridCol w:w="360"/>
            <w:gridCol w:w="931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6aa84f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left="120" w:firstLine="0"/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  <w:rtl w:val="0"/>
              </w:rPr>
              <w:t xml:space="preserve">Ejercicio 5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88" w:lineRule="auto"/>
        <w:ind w:left="0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 desea calibrar la referencia de tensión de 1 V del laboratorio de Medidas Electrónicas I (calibrador Pioneer) a partir de un banco de pilas patrón de 10V.</w:t>
      </w:r>
    </w:p>
    <w:p w:rsidR="00000000" w:rsidDel="00000000" w:rsidP="00000000" w:rsidRDefault="00000000" w:rsidRPr="00000000" w14:paraId="00000063">
      <w:pPr>
        <w:spacing w:after="240" w:before="24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="288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Datos:</w:t>
      </w:r>
    </w:p>
    <w:p w:rsidR="00000000" w:rsidDel="00000000" w:rsidP="00000000" w:rsidRDefault="00000000" w:rsidRPr="00000000" w14:paraId="00000065">
      <w:pPr>
        <w:spacing w:after="240" w:before="240" w:line="288" w:lineRule="auto"/>
        <w:ind w:left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·         Patrón primario: Tensión de salida: 10V Exactitud de salida: 0.001% accuracy</w:t>
      </w:r>
    </w:p>
    <w:p w:rsidR="00000000" w:rsidDel="00000000" w:rsidP="00000000" w:rsidRDefault="00000000" w:rsidRPr="00000000" w14:paraId="00000066">
      <w:pPr>
        <w:spacing w:after="240" w:before="240" w:line="288" w:lineRule="auto"/>
        <w:ind w:left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·         Divisor Kelvin &amp; Varley: Resolución : 1ppm Exactitud: 0.1 ppm</w:t>
      </w:r>
    </w:p>
    <w:p w:rsidR="00000000" w:rsidDel="00000000" w:rsidP="00000000" w:rsidRDefault="00000000" w:rsidRPr="00000000" w14:paraId="00000067">
      <w:pPr>
        <w:spacing w:after="240" w:before="240" w:line="288" w:lineRule="auto"/>
        <w:ind w:left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·         Calibrador Pioneer 450A: Salida de 1V ±0.05% accuracy</w:t>
      </w:r>
    </w:p>
    <w:p w:rsidR="00000000" w:rsidDel="00000000" w:rsidP="00000000" w:rsidRDefault="00000000" w:rsidRPr="00000000" w14:paraId="00000068">
      <w:pPr>
        <w:spacing w:after="240" w:before="240" w:line="288" w:lineRule="auto"/>
        <w:ind w:left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·         Voltímetro: Fluke 189</w:t>
      </w:r>
    </w:p>
    <w:tbl>
      <w:tblPr>
        <w:tblStyle w:val="Table11"/>
        <w:tblW w:w="8760.0" w:type="dxa"/>
        <w:jc w:val="left"/>
        <w:tblInd w:w="5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190"/>
        <w:gridCol w:w="2235"/>
        <w:gridCol w:w="2580"/>
        <w:tblGridChange w:id="0">
          <w:tblGrid>
            <w:gridCol w:w="1755"/>
            <w:gridCol w:w="2190"/>
            <w:gridCol w:w="2235"/>
            <w:gridCol w:w="25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Función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Rango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Resolución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Exactitud (CC)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mV CC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50,000 mV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0,001 mV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0,1 % ± 20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line="288" w:lineRule="auto"/>
              <w:jc w:val="both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500,00 mV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0,01 mV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0,03 % ± 2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="288" w:lineRule="auto"/>
              <w:jc w:val="both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3000,0 mV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0,1 mV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0,025 % ± 5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="288" w:lineRule="auto"/>
        <w:jc w:val="center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estudio tipo A, en base a 10 mediciones, dio los siguientes resultados:</w:t>
      </w:r>
      <w:r w:rsidDel="00000000" w:rsidR="00000000" w:rsidRPr="00000000">
        <w:rPr>
          <w:rtl w:val="0"/>
        </w:rPr>
      </w:r>
    </w:p>
    <w:tbl>
      <w:tblPr>
        <w:tblStyle w:val="Table12"/>
        <w:tblW w:w="8790.0" w:type="dxa"/>
        <w:jc w:val="left"/>
        <w:tblInd w:w="5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2820"/>
        <w:gridCol w:w="3045"/>
        <w:tblGridChange w:id="0">
          <w:tblGrid>
            <w:gridCol w:w="2925"/>
            <w:gridCol w:w="2820"/>
            <w:gridCol w:w="30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Tensión indicada por el V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Divisor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Valor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30 mV*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0,100000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Incertidumbre estándar tipo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0,001 mV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*medido en el rango de 50mV</w:t>
      </w:r>
    </w:p>
    <w:p w:rsidR="00000000" w:rsidDel="00000000" w:rsidP="00000000" w:rsidRDefault="00000000" w:rsidRPr="00000000" w14:paraId="00000087">
      <w:pPr>
        <w:spacing w:after="240" w:before="240" w:line="288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a) En base a las mediciones, informe el resultado final de la calibración y verifique el cumplimiento o no de las especificaciones.</w:t>
      </w:r>
    </w:p>
    <w:p w:rsidR="00000000" w:rsidDel="00000000" w:rsidP="00000000" w:rsidRDefault="00000000" w:rsidRPr="00000000" w14:paraId="00000088">
      <w:pPr>
        <w:spacing w:after="240" w:before="240" w:line="288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b) Explique el concepto de trazabilidad.</w:t>
      </w:r>
    </w:p>
    <w:p w:rsidR="00000000" w:rsidDel="00000000" w:rsidP="00000000" w:rsidRDefault="00000000" w:rsidRPr="00000000" w14:paraId="00000089">
      <w:pPr>
        <w:spacing w:after="240" w:before="24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c) Se realizó la medición directa de la salida del Pioneer 450A con el Fluke 189 arrojando los siguientes valores:</w:t>
      </w:r>
      <w:r w:rsidDel="00000000" w:rsidR="00000000" w:rsidRPr="00000000">
        <w:rPr>
          <w:rtl w:val="0"/>
        </w:rPr>
      </w:r>
    </w:p>
    <w:tbl>
      <w:tblPr>
        <w:tblStyle w:val="Table13"/>
        <w:tblW w:w="7470.0" w:type="dxa"/>
        <w:jc w:val="left"/>
        <w:tblInd w:w="1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3855"/>
        <w:tblGridChange w:id="0">
          <w:tblGrid>
            <w:gridCol w:w="3615"/>
            <w:gridCol w:w="38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1280" w:firstLine="0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1280" w:firstLine="0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Tensión indicada por el V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ind w:left="1280" w:firstLine="0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Valor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1280" w:firstLine="0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1,0015V*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1280" w:firstLine="0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Incertidumbre estándar tipo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1280" w:firstLine="0"/>
              <w:jc w:val="center"/>
              <w:rPr>
                <w:rFonts w:ascii="Helvetica Neue" w:cs="Helvetica Neue" w:eastAsia="Helvetica Neue" w:hAnsi="Helvetica Neue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0"/>
                <w:szCs w:val="20"/>
                <w:rtl w:val="0"/>
              </w:rPr>
              <w:t xml:space="preserve">0,001 mV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*medido en el rango de 3000mV</w:t>
      </w:r>
    </w:p>
    <w:p w:rsidR="00000000" w:rsidDel="00000000" w:rsidP="00000000" w:rsidRDefault="00000000" w:rsidRPr="00000000" w14:paraId="00000091">
      <w:pPr>
        <w:spacing w:after="240" w:before="24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base a ellos defina cuál es el valor de la incertidumbre en la calibración del Pioneer 450A y compárelo con el calculado en el punto (a); extraiga conclusiones.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="288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75.0" w:type="dxa"/>
        <w:jc w:val="left"/>
        <w:tblInd w:w="0.56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9315"/>
        <w:tblGridChange w:id="0">
          <w:tblGrid>
            <w:gridCol w:w="360"/>
            <w:gridCol w:w="931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6aa84f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ind w:left="120" w:firstLine="0"/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  <w:rtl w:val="0"/>
              </w:rPr>
              <w:t xml:space="preserve">Ejercicio 6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 midieron por comparación una resistencia patrón y una incógnita con un voltímetro digital</w:t>
      </w:r>
    </w:p>
    <w:p w:rsidR="00000000" w:rsidDel="00000000" w:rsidP="00000000" w:rsidRDefault="00000000" w:rsidRPr="00000000" w14:paraId="0000009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obteniendo los siguientes resultados:</w:t>
      </w:r>
    </w:p>
    <w:p w:rsidR="00000000" w:rsidDel="00000000" w:rsidP="00000000" w:rsidRDefault="00000000" w:rsidRPr="00000000" w14:paraId="0000009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Vpi = 0,9863 V y un desvió estándar experimental de 0.05 mV</w:t>
      </w:r>
    </w:p>
    <w:p w:rsidR="00000000" w:rsidDel="00000000" w:rsidP="00000000" w:rsidRDefault="00000000" w:rsidRPr="00000000" w14:paraId="0000009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Vxi = 1,7588 V y un desvió estándar experimental de 0.05 mV</w:t>
      </w:r>
    </w:p>
    <w:p w:rsidR="00000000" w:rsidDel="00000000" w:rsidP="00000000" w:rsidRDefault="00000000" w:rsidRPr="00000000" w14:paraId="0000009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Sabiendo que: Rp= 10MΩ ±0,05% 0,1W Rx≈ 20MΩ 1⁄4W</w:t>
      </w:r>
    </w:p>
    <w:p w:rsidR="00000000" w:rsidDel="00000000" w:rsidP="00000000" w:rsidRDefault="00000000" w:rsidRPr="00000000" w14:paraId="0000009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 el voltímetro tiene las siguientes características: Dígitos: 4 3⁄4 Rv= 10Mohm</w:t>
      </w:r>
    </w:p>
    <w:p w:rsidR="00000000" w:rsidDel="00000000" w:rsidP="00000000" w:rsidRDefault="00000000" w:rsidRPr="00000000" w14:paraId="0000009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Error: 40mV ±(0,5%+2d) ; 400mV ±(0,5%+2d) ; 4V ±(0,5%+3d) ; 40V ±(0,5%+3d) ; 400V ±(0,5%+3d)</w:t>
      </w:r>
    </w:p>
    <w:p w:rsidR="00000000" w:rsidDel="00000000" w:rsidP="00000000" w:rsidRDefault="00000000" w:rsidRPr="00000000" w14:paraId="0000009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a) Dibuje el circuito correspondiente</w:t>
      </w:r>
    </w:p>
    <w:p w:rsidR="00000000" w:rsidDel="00000000" w:rsidP="00000000" w:rsidRDefault="00000000" w:rsidRPr="00000000" w14:paraId="0000009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b) Deduzca las ecuaciones que rigen la ecuación planteada</w:t>
      </w:r>
    </w:p>
    <w:p w:rsidR="00000000" w:rsidDel="00000000" w:rsidP="00000000" w:rsidRDefault="00000000" w:rsidRPr="00000000" w14:paraId="0000009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c) Determine el resultado de la medición</w:t>
      </w:r>
    </w:p>
    <w:p w:rsidR="00000000" w:rsidDel="00000000" w:rsidP="00000000" w:rsidRDefault="00000000" w:rsidRPr="00000000" w14:paraId="000000A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d) Critique la medición indicando las modificaciones que realizaría para mejorarla indicando cual es el impacto de los cambios sugeridos.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75.0" w:type="dxa"/>
        <w:jc w:val="left"/>
        <w:tblInd w:w="0.56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9315"/>
        <w:tblGridChange w:id="0">
          <w:tblGrid>
            <w:gridCol w:w="360"/>
            <w:gridCol w:w="931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6aa84f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38761d" w:space="0" w:sz="8" w:val="single"/>
              <w:right w:color="38761d" w:space="0" w:sz="8" w:val="single"/>
            </w:tcBorders>
            <w:shd w:fill="auto" w:val="clear"/>
            <w:tcMar>
              <w:top w:w="0.5669291338582678" w:type="dxa"/>
              <w:left w:w="0.5669291338582678" w:type="dxa"/>
              <w:bottom w:w="0.5669291338582678" w:type="dxa"/>
              <w:right w:w="0.5669291338582678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ind w:left="120" w:firstLine="0"/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aa84f"/>
                <w:sz w:val="28"/>
                <w:szCs w:val="28"/>
                <w:rtl w:val="0"/>
              </w:rPr>
              <w:t xml:space="preserve">Ejercicio 7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un puente universal determine: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a) El circuito correspondiente a la medición de un inductor de bajo factor de merito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b) Describa el proceso de medición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c) Si se opera con una fuente de 10KHz, ¿Cuáles serán los resultados a obtener?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d) ¿Qué diferencia representa materializar un capacitor real en configuración paralelo 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configuración serie?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.3228346456694" w:top="1417.3228346456694" w:left="1077.1653543307089" w:right="1077.165354330708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7"/>
      <w:tblW w:w="9760.0" w:type="dxa"/>
      <w:jc w:val="left"/>
      <w:tblInd w:w="108.0" w:type="dxa"/>
      <w:tblBorders>
        <w:top w:color="808080" w:space="0" w:sz="18" w:val="single"/>
        <w:insideV w:color="808080" w:space="0" w:sz="18" w:val="single"/>
      </w:tblBorders>
      <w:tblLayout w:type="fixed"/>
      <w:tblLook w:val="0000"/>
    </w:tblPr>
    <w:tblGrid>
      <w:gridCol w:w="800"/>
      <w:gridCol w:w="7160"/>
      <w:gridCol w:w="1800"/>
      <w:tblGridChange w:id="0">
        <w:tblGrid>
          <w:gridCol w:w="800"/>
          <w:gridCol w:w="7160"/>
          <w:gridCol w:w="1800"/>
        </w:tblGrid>
      </w:tblGridChange>
    </w:tblGrid>
    <w:tr>
      <w:trPr>
        <w:cantSplit w:val="0"/>
        <w:trHeight w:val="440" w:hRule="atLeast"/>
        <w:tblHeader w:val="0"/>
      </w:trPr>
      <w:tc>
        <w:tcPr>
          <w:tcBorders>
            <w:top w:color="808080" w:space="0" w:sz="18" w:val="single"/>
          </w:tcBorders>
          <w:vAlign w:val="center"/>
        </w:tcPr>
        <w:p w:rsidR="00000000" w:rsidDel="00000000" w:rsidP="00000000" w:rsidRDefault="00000000" w:rsidRPr="00000000" w14:paraId="000000B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line="240" w:lineRule="auto"/>
            <w:rPr>
              <w:rFonts w:ascii="Helvetica Neue" w:cs="Helvetica Neue" w:eastAsia="Helvetica Neue" w:hAnsi="Helvetica Neue"/>
              <w:b w:val="1"/>
              <w:i w:val="1"/>
              <w:smallCaps w:val="1"/>
              <w:color w:val="62c038"/>
              <w:sz w:val="20"/>
              <w:szCs w:val="20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1"/>
              <w:smallCaps w:val="1"/>
              <w:color w:val="62c038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1"/>
              <w:smallCaps w:val="1"/>
              <w:color w:val="62c038"/>
              <w:sz w:val="20"/>
              <w:szCs w:val="20"/>
              <w:rtl w:val="0"/>
            </w:rPr>
            <w:t xml:space="preserve">/</w:t>
          </w:r>
          <w:r w:rsidDel="00000000" w:rsidR="00000000" w:rsidRPr="00000000">
            <w:rPr>
              <w:rFonts w:ascii="Helvetica Neue" w:cs="Helvetica Neue" w:eastAsia="Helvetica Neue" w:hAnsi="Helvetica Neue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18" w:val="single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line="240" w:lineRule="auto"/>
            <w:rPr>
              <w:rFonts w:ascii="Helvetica Neue" w:cs="Helvetica Neue" w:eastAsia="Helvetica Neue" w:hAnsi="Helvetica Neue"/>
              <w:i w:val="1"/>
              <w:sz w:val="20"/>
              <w:szCs w:val="20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0"/>
              <w:szCs w:val="20"/>
              <w:rtl w:val="0"/>
            </w:rPr>
            <w:t xml:space="preserve">Docente:</w:t>
          </w:r>
          <w:r w:rsidDel="00000000" w:rsidR="00000000" w:rsidRPr="00000000">
            <w:rPr>
              <w:rFonts w:ascii="Helvetica Neue" w:cs="Helvetica Neue" w:eastAsia="Helvetica Neue" w:hAnsi="Helvetica Neue"/>
              <w:sz w:val="20"/>
              <w:szCs w:val="20"/>
              <w:rtl w:val="0"/>
            </w:rPr>
            <w:t xml:space="preserve">      Ing. Marinek, Emiliano Ing. Perdomo, Juan Manuel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line="240" w:lineRule="auto"/>
            <w:rPr>
              <w:rFonts w:ascii="Helvetica Neue" w:cs="Helvetica Neue" w:eastAsia="Helvetica Neue" w:hAnsi="Helvetica Neue"/>
              <w:i w:val="1"/>
              <w:sz w:val="20"/>
              <w:szCs w:val="20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0"/>
              <w:szCs w:val="20"/>
              <w:rtl w:val="0"/>
            </w:rPr>
            <w:t xml:space="preserve">Ayudantes:</w:t>
          </w:r>
          <w:r w:rsidDel="00000000" w:rsidR="00000000" w:rsidRPr="00000000">
            <w:rPr>
              <w:rFonts w:ascii="Helvetica Neue" w:cs="Helvetica Neue" w:eastAsia="Helvetica Neue" w:hAnsi="Helvetica Neue"/>
              <w:sz w:val="20"/>
              <w:szCs w:val="20"/>
              <w:rtl w:val="0"/>
            </w:rPr>
            <w:t xml:space="preserve">  Ing. Zaccra, Franco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18" w:val="single"/>
            <w:left w:color="000000" w:space="0" w:sz="0" w:val="nil"/>
          </w:tcBorders>
        </w:tcPr>
        <w:p w:rsidR="00000000" w:rsidDel="00000000" w:rsidP="00000000" w:rsidRDefault="00000000" w:rsidRPr="00000000" w14:paraId="000000B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Helvetica Neue" w:cs="Helvetica Neue" w:eastAsia="Helvetica Neue" w:hAnsi="Helvetica Neue"/>
              <w:sz w:val="20"/>
              <w:szCs w:val="20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0"/>
              <w:szCs w:val="20"/>
              <w:rtl w:val="0"/>
            </w:rPr>
            <w:t xml:space="preserve">Última revisión </w:t>
          </w:r>
          <w:r w:rsidDel="00000000" w:rsidR="00000000" w:rsidRPr="00000000">
            <w:rPr>
              <w:rFonts w:ascii="Helvetica Neue" w:cs="Helvetica Neue" w:eastAsia="Helvetica Neue" w:hAnsi="Helvetica Neue"/>
              <w:sz w:val="20"/>
              <w:szCs w:val="20"/>
              <w:rtl w:val="0"/>
            </w:rPr>
            <w:t xml:space="preserve"> 26/05/2020</w:t>
          </w:r>
        </w:p>
      </w:tc>
    </w:tr>
  </w:tbl>
  <w:p w:rsidR="00000000" w:rsidDel="00000000" w:rsidP="00000000" w:rsidRDefault="00000000" w:rsidRPr="00000000" w14:paraId="000000B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6"/>
      <w:tblW w:w="9755.0" w:type="dxa"/>
      <w:jc w:val="left"/>
      <w:tblInd w:w="0.0" w:type="dxa"/>
      <w:tblLayout w:type="fixed"/>
      <w:tblLook w:val="0000"/>
    </w:tblPr>
    <w:tblGrid>
      <w:gridCol w:w="2895"/>
      <w:gridCol w:w="3360"/>
      <w:gridCol w:w="3500"/>
      <w:tblGridChange w:id="0">
        <w:tblGrid>
          <w:gridCol w:w="2895"/>
          <w:gridCol w:w="3360"/>
          <w:gridCol w:w="3500"/>
        </w:tblGrid>
      </w:tblGridChange>
    </w:tblGrid>
    <w:tr>
      <w:trPr>
        <w:cantSplit w:val="0"/>
        <w:trHeight w:val="34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vAlign w:val="bottom"/>
        </w:tcPr>
        <w:p w:rsidR="00000000" w:rsidDel="00000000" w:rsidP="00000000" w:rsidRDefault="00000000" w:rsidRPr="00000000" w14:paraId="000000A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rFonts w:ascii="Helvetica Neue" w:cs="Helvetica Neue" w:eastAsia="Helvetica Neue" w:hAnsi="Helvetica Neue"/>
              <w:sz w:val="20"/>
              <w:szCs w:val="20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0"/>
              <w:szCs w:val="20"/>
              <w:rtl w:val="0"/>
            </w:rPr>
            <w:t xml:space="preserve">Curso:</w:t>
          </w:r>
          <w:r w:rsidDel="00000000" w:rsidR="00000000" w:rsidRPr="00000000">
            <w:rPr>
              <w:rFonts w:ascii="Helvetica Neue" w:cs="Helvetica Neue" w:eastAsia="Helvetica Neue" w:hAnsi="Helvetica Neue"/>
              <w:sz w:val="20"/>
              <w:szCs w:val="20"/>
              <w:rtl w:val="0"/>
            </w:rPr>
            <w:t xml:space="preserve"> R-4052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A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rFonts w:ascii="Helvetica Neue" w:cs="Helvetica Neue" w:eastAsia="Helvetica Neue" w:hAnsi="Helvetica Neue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B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rFonts w:ascii="Helvetica Neue" w:cs="Helvetica Neue" w:eastAsia="Helvetica Neue" w:hAnsi="Helvetica Neue"/>
              <w:sz w:val="2"/>
              <w:szCs w:val="2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sz w:val="2"/>
              <w:szCs w:val="2"/>
            </w:rPr>
            <w:drawing>
              <wp:inline distB="0" distT="0" distL="0" distR="0">
                <wp:extent cx="1317413" cy="49970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413" cy="4997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B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firstLine="0"/>
            <w:rPr>
              <w:rFonts w:ascii="Helvetica Neue" w:cs="Helvetica Neue" w:eastAsia="Helvetica Neue" w:hAnsi="Helvetica Neue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Ejercicios de Incertidumbre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00B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rFonts w:ascii="Helvetica Neue" w:cs="Helvetica Neue" w:eastAsia="Helvetica Neue" w:hAnsi="Helvetica Neue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B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before="708" w:line="240" w:lineRule="auto"/>
            <w:rPr>
              <w:rFonts w:ascii="Helvetica Neue" w:cs="Helvetica Neue" w:eastAsia="Helvetica Neue" w:hAnsi="Helvetica Neue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