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1" w:type="dxa"/>
        <w:jc w:val="center"/>
        <w:tblLook w:val="0000" w:firstRow="0" w:lastRow="0" w:firstColumn="0" w:lastColumn="0" w:noHBand="0" w:noVBand="0"/>
      </w:tblPr>
      <w:tblGrid>
        <w:gridCol w:w="10151"/>
      </w:tblGrid>
      <w:tr w:rsidR="00401412" w:rsidRPr="00401412" w14:paraId="4F81BBF5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CBB10D7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401412" w:rsidRPr="00401412" w14:paraId="7C7D587A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3F147428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rFonts w:ascii="Century Schoolbook" w:hAnsi="Century Schoolbook" w:cs="Century Schoolbook"/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401412">
              <w:rPr>
                <w:rFonts w:ascii="Century Schoolbook" w:hAnsi="Century Schoolbook" w:cs="Century Schoolbook"/>
                <w:b/>
                <w:sz w:val="22"/>
                <w:szCs w:val="22"/>
              </w:rPr>
              <w:t>«Российский экономический университет имени Г.В. Плеханова»</w:t>
            </w:r>
          </w:p>
          <w:p w14:paraId="0EB8E752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1412">
              <w:rPr>
                <w:b/>
                <w:sz w:val="24"/>
              </w:rPr>
              <w:t>Московский приборостроительный техникум</w:t>
            </w:r>
          </w:p>
          <w:p w14:paraId="668EDE86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11FB9B31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</w:tbl>
    <w:p w14:paraId="6FB82A91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0745EC66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208AB1F0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/>
          <w:bCs/>
          <w:szCs w:val="28"/>
        </w:rPr>
      </w:pPr>
      <w:r w:rsidRPr="00401412">
        <w:rPr>
          <w:b/>
          <w:bCs/>
          <w:szCs w:val="28"/>
        </w:rPr>
        <w:t>ОТЧЕТ</w:t>
      </w:r>
    </w:p>
    <w:p w14:paraId="03D91676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szCs w:val="28"/>
        </w:rPr>
      </w:pPr>
    </w:p>
    <w:p w14:paraId="3A3F7147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szCs w:val="28"/>
        </w:rPr>
        <w:t>по учебной практике</w:t>
      </w:r>
    </w:p>
    <w:p w14:paraId="2EE9846A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4F89A542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УП 01.0</w:t>
      </w:r>
      <w:r w:rsidR="00F75F28">
        <w:rPr>
          <w:bCs/>
          <w:szCs w:val="28"/>
          <w:lang w:val="en-US"/>
        </w:rPr>
        <w:t>1</w:t>
      </w:r>
      <w:r w:rsidRPr="00401412">
        <w:rPr>
          <w:bCs/>
          <w:szCs w:val="28"/>
        </w:rPr>
        <w:t xml:space="preserve"> </w:t>
      </w:r>
      <w:r w:rsidRPr="00401412">
        <w:rPr>
          <w:bCs/>
          <w:szCs w:val="28"/>
          <w:u w:val="single"/>
        </w:rPr>
        <w:t>«</w:t>
      </w:r>
      <w:r w:rsidR="00CD2308">
        <w:rPr>
          <w:bCs/>
          <w:szCs w:val="28"/>
          <w:u w:val="single"/>
        </w:rPr>
        <w:t>Учебная практика</w:t>
      </w:r>
      <w:r w:rsidRPr="00401412">
        <w:rPr>
          <w:bCs/>
          <w:szCs w:val="28"/>
          <w:u w:val="single"/>
        </w:rPr>
        <w:t>»</w:t>
      </w:r>
    </w:p>
    <w:p w14:paraId="6E95AB24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практики</w:t>
      </w:r>
    </w:p>
    <w:p w14:paraId="7ED37FEE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</w:p>
    <w:p w14:paraId="12DFD768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305773B2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 xml:space="preserve">Профессионального модуля ПМ.01 </w:t>
      </w:r>
      <w:r w:rsidRPr="00401412">
        <w:rPr>
          <w:bCs/>
          <w:szCs w:val="28"/>
          <w:u w:val="single"/>
        </w:rPr>
        <w:t>«Разработка модулей программного обеспечения для компьютерных систем»</w:t>
      </w:r>
    </w:p>
    <w:p w14:paraId="25FE2F02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профессионального модуля</w:t>
      </w:r>
    </w:p>
    <w:p w14:paraId="235E342C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color w:val="FF0000"/>
          <w:szCs w:val="28"/>
        </w:rPr>
      </w:pPr>
    </w:p>
    <w:p w14:paraId="70044AA8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6FB10497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  <w:u w:val="single"/>
        </w:rPr>
      </w:pPr>
      <w:r w:rsidRPr="00401412">
        <w:rPr>
          <w:bCs/>
          <w:szCs w:val="28"/>
        </w:rPr>
        <w:t>Специальность 09.02.07 «Информационные системы и программирование»</w:t>
      </w:r>
    </w:p>
    <w:p w14:paraId="750A14E8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код и наименование специальности</w:t>
      </w:r>
    </w:p>
    <w:p w14:paraId="1ED0F275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i/>
          <w:szCs w:val="28"/>
        </w:rPr>
      </w:pPr>
    </w:p>
    <w:p w14:paraId="50F234D1" w14:textId="77777777" w:rsidR="00401412" w:rsidRPr="00F75F28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 xml:space="preserve">Студент       </w:t>
      </w:r>
      <w:r w:rsidR="00F75F28">
        <w:rPr>
          <w:bCs/>
          <w:szCs w:val="28"/>
        </w:rPr>
        <w:t>Гусаков Дмитрий Алексеевич</w:t>
      </w:r>
    </w:p>
    <w:p w14:paraId="76E1063F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31B9944D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377B19BA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Группа</w:t>
      </w:r>
      <w:r w:rsidRPr="00401412">
        <w:rPr>
          <w:bCs/>
          <w:szCs w:val="28"/>
        </w:rPr>
        <w:tab/>
      </w:r>
      <w:r w:rsidR="00F75F28">
        <w:rPr>
          <w:bCs/>
          <w:szCs w:val="28"/>
        </w:rPr>
        <w:t>П-1-24</w:t>
      </w:r>
    </w:p>
    <w:p w14:paraId="0896C08D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A659BBF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47149C8B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7CC65623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5FE36E28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3305CEAC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Руководитель по практической подготовке от техникума</w:t>
      </w:r>
    </w:p>
    <w:p w14:paraId="00D663AC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3BBA6007" w14:textId="77777777" w:rsidR="00401412" w:rsidRPr="004B3C91" w:rsidRDefault="00CD2308" w:rsidP="00401412">
      <w:pPr>
        <w:widowControl w:val="0"/>
        <w:spacing w:line="240" w:lineRule="auto"/>
        <w:ind w:firstLine="0"/>
        <w:rPr>
          <w:bCs/>
          <w:i/>
          <w:sz w:val="24"/>
          <w:u w:val="single"/>
        </w:rPr>
      </w:pPr>
      <w:r>
        <w:rPr>
          <w:bCs/>
          <w:szCs w:val="28"/>
          <w:u w:val="single"/>
        </w:rPr>
        <w:t>Юшина Дарья Денисовна</w:t>
      </w:r>
    </w:p>
    <w:p w14:paraId="7802BC44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1BFD6C33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 xml:space="preserve"> </w:t>
      </w:r>
    </w:p>
    <w:p w14:paraId="642C9ECA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>«</w:t>
      </w:r>
      <w:r w:rsidR="00F75F28">
        <w:rPr>
          <w:bCs/>
          <w:szCs w:val="28"/>
        </w:rPr>
        <w:t>21</w:t>
      </w:r>
      <w:r w:rsidRPr="00401412">
        <w:rPr>
          <w:bCs/>
          <w:szCs w:val="28"/>
        </w:rPr>
        <w:t xml:space="preserve">» </w:t>
      </w:r>
      <w:r w:rsidR="00F75F28">
        <w:rPr>
          <w:bCs/>
          <w:szCs w:val="28"/>
        </w:rPr>
        <w:t>сентября</w:t>
      </w:r>
      <w:r w:rsidRPr="00401412">
        <w:rPr>
          <w:bCs/>
          <w:szCs w:val="28"/>
        </w:rPr>
        <w:t xml:space="preserve"> 202</w:t>
      </w:r>
      <w:r w:rsidR="00F75F28">
        <w:rPr>
          <w:bCs/>
          <w:szCs w:val="28"/>
        </w:rPr>
        <w:t>6</w:t>
      </w:r>
      <w:r w:rsidRPr="00401412">
        <w:rPr>
          <w:bCs/>
          <w:szCs w:val="28"/>
        </w:rPr>
        <w:t xml:space="preserve"> года</w:t>
      </w:r>
    </w:p>
    <w:p w14:paraId="1ED4A96A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 w:val="24"/>
        </w:rPr>
      </w:pPr>
    </w:p>
    <w:p w14:paraId="5F740EEA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026D04D2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2B5EAFA7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6A855875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189F7997" w14:textId="77777777" w:rsidR="00CA0CE1" w:rsidRDefault="00CA0CE1" w:rsidP="00401412">
      <w:pPr>
        <w:ind w:firstLine="0"/>
        <w:rPr>
          <w:sz w:val="24"/>
        </w:rPr>
      </w:pPr>
    </w:p>
    <w:p w14:paraId="39085DB6" w14:textId="77777777" w:rsidR="00401412" w:rsidRDefault="00401412" w:rsidP="00401412">
      <w:pPr>
        <w:ind w:firstLine="0"/>
      </w:pPr>
    </w:p>
    <w:p w14:paraId="10FFF061" w14:textId="77777777" w:rsidR="00CA0CE1" w:rsidRDefault="00CA0CE1"/>
    <w:p w14:paraId="45B563DF" w14:textId="77777777" w:rsidR="00CA0CE1" w:rsidRPr="00F237CA" w:rsidRDefault="00CA0CE1" w:rsidP="00401412">
      <w:pPr>
        <w:ind w:firstLine="0"/>
        <w:jc w:val="center"/>
      </w:pPr>
      <w:r w:rsidRPr="00F237CA">
        <w:rPr>
          <w:sz w:val="32"/>
        </w:rPr>
        <w:lastRenderedPageBreak/>
        <w:t>СОДЕРЖАНИЕ</w:t>
      </w:r>
    </w:p>
    <w:p w14:paraId="6EDB108E" w14:textId="61138873" w:rsidR="00CF58FC" w:rsidRDefault="00455E7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40383353" w:history="1">
        <w:r w:rsidR="00CF58FC" w:rsidRPr="003026A7">
          <w:rPr>
            <w:rStyle w:val="a9"/>
            <w:noProof/>
          </w:rPr>
          <w:t>Лабораторная работа №2 «Клиент-серверное приложение с базой данных PostgreSQL»</w:t>
        </w:r>
        <w:r w:rsidR="00CF58FC">
          <w:rPr>
            <w:noProof/>
            <w:webHidden/>
          </w:rPr>
          <w:tab/>
        </w:r>
        <w:r w:rsidR="00CF58FC">
          <w:rPr>
            <w:noProof/>
            <w:webHidden/>
          </w:rPr>
          <w:fldChar w:fldCharType="begin"/>
        </w:r>
        <w:r w:rsidR="00CF58FC">
          <w:rPr>
            <w:noProof/>
            <w:webHidden/>
          </w:rPr>
          <w:instrText xml:space="preserve"> PAGEREF _Toc240383353 \h </w:instrText>
        </w:r>
        <w:r w:rsidR="00CF58FC">
          <w:rPr>
            <w:noProof/>
            <w:webHidden/>
          </w:rPr>
        </w:r>
        <w:r w:rsidR="00CF58FC">
          <w:rPr>
            <w:noProof/>
            <w:webHidden/>
          </w:rPr>
          <w:fldChar w:fldCharType="separate"/>
        </w:r>
        <w:r w:rsidR="00CF58FC">
          <w:rPr>
            <w:noProof/>
            <w:webHidden/>
          </w:rPr>
          <w:t>3</w:t>
        </w:r>
        <w:r w:rsidR="00CF58FC">
          <w:rPr>
            <w:noProof/>
            <w:webHidden/>
          </w:rPr>
          <w:fldChar w:fldCharType="end"/>
        </w:r>
      </w:hyperlink>
    </w:p>
    <w:p w14:paraId="5D9E3475" w14:textId="65171B4F" w:rsidR="00CA0CE1" w:rsidRDefault="00455E78" w:rsidP="00401412">
      <w:pPr>
        <w:rPr>
          <w:b/>
        </w:rPr>
      </w:pPr>
      <w:r>
        <w:rPr>
          <w:b/>
        </w:rPr>
        <w:fldChar w:fldCharType="end"/>
      </w:r>
    </w:p>
    <w:p w14:paraId="194F5B40" w14:textId="77777777" w:rsidR="00CA0CE1" w:rsidRDefault="00CA0CE1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146C6B90" w14:textId="77777777" w:rsidR="007E4889" w:rsidRDefault="00CF58FC">
      <w:pPr>
        <w:pStyle w:val="1"/>
      </w:pPr>
      <w:bookmarkStart w:id="0" w:name="_Toc240383353"/>
      <w:r>
        <w:lastRenderedPageBreak/>
        <w:t>Лабораторная работа №2 «Клиент-серверное приложение с базой данных PostgreSQL»</w:t>
      </w:r>
      <w:bookmarkEnd w:id="0"/>
    </w:p>
    <w:p w14:paraId="1E672777" w14:textId="77777777" w:rsidR="007E4889" w:rsidRDefault="00CF58FC">
      <w:r>
        <w:t>Цель работы: научиться разрабатывать клиент-серверное веб-приложение, в котором одностраничный клиент на React получает и изменяет данные через REST API, а сервер на Node.js и Express хранит их в реляционной базе данных PostgreSQL. Для выполнения задачи необходимо спроектировать связанные таблицы базы данных, подключиться к ней через пул соединений, выполнять параметризованные SQL-запросы, реализовать вход, регистрацию и разграничение прав пользователей, организовать глобальное состояние клиентского приложе</w:t>
      </w:r>
      <w:r>
        <w:t>ния и связать его страницы с сервером.</w:t>
      </w:r>
    </w:p>
    <w:p w14:paraId="7661C3E3" w14:textId="77777777" w:rsidR="007E4889" w:rsidRDefault="00CF58FC">
      <w:pPr>
        <w:pStyle w:val="a5"/>
        <w:numPr>
          <w:ilvl w:val="0"/>
          <w:numId w:val="1"/>
        </w:numPr>
      </w:pPr>
      <w:r>
        <w:t>Структура проекта и используемые технологии</w:t>
      </w:r>
    </w:p>
    <w:p w14:paraId="1FA4DC7E" w14:textId="77777777" w:rsidR="007E4889" w:rsidRDefault="00CF58FC">
      <w:r>
        <w:t>Разработано веб-приложение «ЛутПей» — магазин игровых услуг: буста рейтинга, тренировок с тренером, прохождения игрового контента и строительства на заказ. Проект разделён на две независимые части, у каждой свой файл package.json. Серверная часть в каталоге backend построена на Node.js и фреймворке Express 4; для работы с PostgreSQL подключён драйвер pg, а для приёма запросов со страницы, открытой на другом порту, — пакет cors. Клиентская часть в каталоге frontend создана сборщиком Vite и использует библиот</w:t>
      </w:r>
      <w:r>
        <w:t>еку React 19 и пакет react-router-dom версии 6. Сервер принимает запросы на порту 3001, клиент открывается на порту 5173.</w:t>
      </w:r>
    </w:p>
    <w:p w14:paraId="12AB9F86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pr5/</w:t>
      </w:r>
      <w:r>
        <w:rPr>
          <w:rFonts w:ascii="Courier New" w:hAnsi="Courier New"/>
          <w:sz w:val="20"/>
        </w:rPr>
        <w:br/>
        <w:t xml:space="preserve">  backend/</w:t>
      </w:r>
      <w:r>
        <w:rPr>
          <w:rFonts w:ascii="Courier New" w:hAnsi="Courier New"/>
          <w:sz w:val="20"/>
        </w:rPr>
        <w:br/>
        <w:t xml:space="preserve">    schema.sql    — таблицы базы данных и начальные данные</w:t>
      </w:r>
      <w:r>
        <w:rPr>
          <w:rFonts w:ascii="Courier New" w:hAnsi="Courier New"/>
          <w:sz w:val="20"/>
        </w:rPr>
        <w:br/>
        <w:t xml:space="preserve">    initDb.js     — создание базы и выполнение schema.sql</w:t>
      </w:r>
      <w:r>
        <w:rPr>
          <w:rFonts w:ascii="Courier New" w:hAnsi="Courier New"/>
          <w:sz w:val="20"/>
        </w:rPr>
        <w:br/>
        <w:t xml:space="preserve">    db.js         — пул соединений с PostgreSQL</w:t>
      </w:r>
      <w:r>
        <w:rPr>
          <w:rFonts w:ascii="Courier New" w:hAnsi="Courier New"/>
          <w:sz w:val="20"/>
        </w:rPr>
        <w:br/>
        <w:t xml:space="preserve">    server.js     — маршруты REST API</w:t>
      </w:r>
      <w:r>
        <w:rPr>
          <w:rFonts w:ascii="Courier New" w:hAnsi="Courier New"/>
          <w:sz w:val="20"/>
        </w:rPr>
        <w:br/>
        <w:t xml:space="preserve">    .env.example  — образец параметров подключения</w:t>
      </w:r>
      <w:r>
        <w:rPr>
          <w:rFonts w:ascii="Courier New" w:hAnsi="Courier New"/>
          <w:sz w:val="20"/>
        </w:rPr>
        <w:br/>
        <w:t xml:space="preserve">  frontend/src/</w:t>
      </w:r>
      <w:r>
        <w:rPr>
          <w:rFonts w:ascii="Courier New" w:hAnsi="Courier New"/>
          <w:sz w:val="20"/>
        </w:rPr>
        <w:br/>
        <w:t xml:space="preserve">    main.jsx      — точка входа приложения</w:t>
      </w:r>
      <w:r>
        <w:rPr>
          <w:rFonts w:ascii="Courier New" w:hAnsi="Courier New"/>
          <w:sz w:val="20"/>
        </w:rPr>
        <w:br/>
        <w:t xml:space="preserve">    App.jsx       — меню и маршруты</w:t>
      </w:r>
      <w:r>
        <w:rPr>
          <w:rFonts w:ascii="Courier New" w:hAnsi="Courier New"/>
          <w:sz w:val="20"/>
        </w:rPr>
        <w:br/>
        <w:t xml:space="preserve">    store.jsx     — глобальное состояние (Context API)</w:t>
      </w:r>
      <w:r>
        <w:rPr>
          <w:rFonts w:ascii="Courier New" w:hAnsi="Courier New"/>
          <w:sz w:val="20"/>
        </w:rPr>
        <w:br/>
        <w:t xml:space="preserve">    api.js        — запросы к серверу и хук useList</w:t>
      </w:r>
      <w:r>
        <w:rPr>
          <w:rFonts w:ascii="Courier New" w:hAnsi="Courier New"/>
          <w:sz w:val="20"/>
        </w:rPr>
        <w:br/>
        <w:t xml:space="preserve">    Status.jsx    — сообщения о загрузке и о</w:t>
      </w:r>
      <w:r>
        <w:rPr>
          <w:rFonts w:ascii="Courier New" w:hAnsi="Courier New"/>
          <w:sz w:val="20"/>
        </w:rPr>
        <w:t>шибках</w:t>
      </w:r>
      <w:r>
        <w:rPr>
          <w:rFonts w:ascii="Courier New" w:hAnsi="Courier New"/>
          <w:sz w:val="20"/>
        </w:rPr>
        <w:br/>
        <w:t xml:space="preserve">    index.css     — стили, светлая и тёмная тема</w:t>
      </w:r>
      <w:r>
        <w:rPr>
          <w:rFonts w:ascii="Courier New" w:hAnsi="Courier New"/>
          <w:sz w:val="20"/>
        </w:rPr>
        <w:br/>
        <w:t xml:space="preserve">    pages/        — Catalog, ServicePage, Cart,</w:t>
      </w:r>
      <w:r>
        <w:rPr>
          <w:rFonts w:ascii="Courier New" w:hAnsi="Courier New"/>
          <w:sz w:val="20"/>
        </w:rPr>
        <w:br/>
        <w:t xml:space="preserve">                    Login, Register, Admin</w:t>
      </w:r>
    </w:p>
    <w:p w14:paraId="5D1391AC" w14:textId="77777777" w:rsidR="007E4889" w:rsidRDefault="00CF58FC">
      <w:pPr>
        <w:pStyle w:val="a5"/>
        <w:numPr>
          <w:ilvl w:val="0"/>
          <w:numId w:val="1"/>
        </w:numPr>
      </w:pPr>
      <w:r>
        <w:t>Проектирование базы данных PostgreSQL</w:t>
      </w:r>
    </w:p>
    <w:p w14:paraId="52C863F3" w14:textId="77777777" w:rsidR="007E4889" w:rsidRDefault="00CF58FC">
      <w:r>
        <w:lastRenderedPageBreak/>
        <w:t xml:space="preserve">База данных lootpay состоит из семи связанных таблиц. В таблице roles хранятся роли пользователей — «Администратор» и «Покупатель», в coupons — виды скидочных купонов с процентом скидки, в users — учётные записи со ссылками на роль и выданный купон. Категории каталога записаны в таблицу categories, а услуги — в services, которая ссылается на свою категорию. Заказы покупателей хранятся в таблице appointments с указанием пользователя, услуги, количества и времени создания, а оплата каждого заказа — в таблице </w:t>
      </w:r>
      <w:r>
        <w:t>payments.</w:t>
      </w:r>
    </w:p>
    <w:p w14:paraId="6CAF53C4" w14:textId="77777777" w:rsidR="007E4889" w:rsidRDefault="00CF58FC">
      <w:r>
        <w:t>Первичные ключи объявлены типом SERIAL, связи между таблицами заданы внешними ключами REFERENCES. Для цен и сумм платежей выбран точный тип NUMERIC(10, 2), который не даёт ошибок округления, свойственных числам с плавающей точкой. Ограничения CHECK не позволяют сохранить отрицательную цену, нулевое количество или скидку больше 90 %, email пользователя объявлен уникальным, а уникальный индекс по выражению LOWER(name) запрещает добавить две категории, различающиеся только регистром букв. Время создания заказа</w:t>
      </w:r>
      <w:r>
        <w:t xml:space="preserve"> по умолчанию заполняется функцией NOW(), а правило ON DELETE CASCADE удаляет платёж вместе с заказом.</w:t>
      </w:r>
    </w:p>
    <w:p w14:paraId="1D2D7506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CREATE TABLE services (</w:t>
      </w:r>
      <w:r>
        <w:rPr>
          <w:rFonts w:ascii="Courier New" w:hAnsi="Courier New"/>
          <w:sz w:val="20"/>
        </w:rPr>
        <w:br/>
        <w:t xml:space="preserve">    service_id       SERIAL PRIMARY KEY,</w:t>
      </w:r>
      <w:r>
        <w:rPr>
          <w:rFonts w:ascii="Courier New" w:hAnsi="Courier New"/>
          <w:sz w:val="20"/>
        </w:rPr>
        <w:br/>
        <w:t xml:space="preserve">    category_id      INTEGER NOT NULL REFERENCES categories(category_id),</w:t>
      </w:r>
      <w:r>
        <w:rPr>
          <w:rFonts w:ascii="Courier New" w:hAnsi="Courier New"/>
          <w:sz w:val="20"/>
        </w:rPr>
        <w:br/>
        <w:t xml:space="preserve">    name             TEXT NOT NULL,</w:t>
      </w:r>
      <w:r>
        <w:rPr>
          <w:rFonts w:ascii="Courier New" w:hAnsi="Courier New"/>
          <w:sz w:val="20"/>
        </w:rPr>
        <w:br/>
        <w:t xml:space="preserve">    description      TEXT NOT NULL,</w:t>
      </w:r>
      <w:r>
        <w:rPr>
          <w:rFonts w:ascii="Courier New" w:hAnsi="Courier New"/>
          <w:sz w:val="20"/>
        </w:rPr>
        <w:br/>
        <w:t xml:space="preserve">    duration_minutes INTEGER NOT NULL CHECK (duration_minutes &gt; 0),</w:t>
      </w:r>
      <w:r>
        <w:rPr>
          <w:rFonts w:ascii="Courier New" w:hAnsi="Courier New"/>
          <w:sz w:val="20"/>
        </w:rPr>
        <w:br/>
        <w:t xml:space="preserve">    price            NUMERIC(10, 2) NOT NULL CHECK (price &gt;= 0),</w:t>
      </w:r>
      <w:r>
        <w:rPr>
          <w:rFonts w:ascii="Courier New" w:hAnsi="Courier New"/>
          <w:sz w:val="20"/>
        </w:rPr>
        <w:br/>
        <w:t xml:space="preserve">    discount_percent INTEGER NOT NULL DEFAULT 0 CHECK (discount_percent BETWEEN 0 AND 90)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UNIQUE INDEX categories_name_unique ON categories (LOWER(name));</w:t>
      </w:r>
    </w:p>
    <w:p w14:paraId="73EF3387" w14:textId="77777777" w:rsidR="007E4889" w:rsidRDefault="00CF58FC">
      <w:r>
        <w:t xml:space="preserve">Скрипт schema.sql начинается с команды DROP TABLE IF EXISTS … CASCADE, поэтому его можно выполнять повторно: таблицы пересоздаются и заполняются начальными данными — двумя ролями, тремя купонами, четырьмя пользователями, пятью категориями и десятью услугами. Запускает скрипт файл initDb.js командой npm run db:init. Сначала он подключается к служебной базе postgres, проверяет по системному каталогу pg_database, </w:t>
      </w:r>
      <w:r>
        <w:lastRenderedPageBreak/>
        <w:t>существует ли база lootpay, и при необходимости создаёт её командой CREATE DATABASE в кодировке UTF8, а затем выполняет schema.sql в созданной базе. Проект учебный, поэтому пароли пользователей хранятся в таблице users в открытом виде; в реальной системе вместо пароля сохраняется его хеш.</w:t>
      </w:r>
    </w:p>
    <w:p w14:paraId="3A98C5C4" w14:textId="77777777" w:rsidR="007E4889" w:rsidRDefault="00CF58FC">
      <w:pPr>
        <w:pStyle w:val="a5"/>
        <w:numPr>
          <w:ilvl w:val="0"/>
          <w:numId w:val="1"/>
        </w:numPr>
      </w:pPr>
      <w:r>
        <w:t>Подключение к базе данных и параметризованные запросы</w:t>
      </w:r>
    </w:p>
    <w:p w14:paraId="11E7D6A2" w14:textId="77777777" w:rsidR="007E4889" w:rsidRDefault="00CF58FC">
      <w:r>
        <w:t>Параметры подключения — адрес сервера, порт, имя пользователя, пароль и название базы — не записаны в исходном коде, а читаются из файла backend/.env функцией process.loadEnvFile. Сам файл исключён из репозитория через .gitignore, вместо него в проект добавлен образец .env.example; если файла .env нет, сервер сообщает, что его нужно создать, и завершает работу. В модуле db.js на основе этих параметров создаётся пул соединений Pool из драйвера pg: он держит несколько открытых подключений и выдаёт их запросам</w:t>
      </w:r>
      <w:r>
        <w:t xml:space="preserve"> по мере необходимости. Функция errorText переводит частые ошибки подключения на русский язык — например, неверный пароль или отсутствие таблиц с подсказкой выполнить npm run db:init.</w:t>
      </w:r>
    </w:p>
    <w:p w14:paraId="0621C3F2" w14:textId="77777777" w:rsidR="007E4889" w:rsidRDefault="00CF58FC">
      <w:r>
        <w:t>Данные, пришедшие от пользователя, никогда не подставляются в текст SQL-запроса. Вместо них в запросе стоят параметры $1, $2 и так далее, а сами значения передаются драйверу отдельным массивом, что исключает SQL-инъекции. Идентификатор новой записи возвращает конструкция RETURNING, поэтому отдельный запрос для его получения не нужен.</w:t>
      </w:r>
    </w:p>
    <w:p w14:paraId="5866CC24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const [created] = await query(</w:t>
      </w:r>
      <w:r>
        <w:rPr>
          <w:rFonts w:ascii="Courier New" w:hAnsi="Courier New"/>
          <w:sz w:val="20"/>
        </w:rPr>
        <w:br/>
        <w:t xml:space="preserve">  'INSERT INTO users (role_id, full_name, email, password) VALUES ($1, $2, $3, $4) RETURNING user_id',</w:t>
      </w:r>
      <w:r>
        <w:rPr>
          <w:rFonts w:ascii="Courier New" w:hAnsi="Courier New"/>
          <w:sz w:val="20"/>
        </w:rPr>
        <w:br/>
        <w:t xml:space="preserve">  [role.role_id, fullName, email, password]</w:t>
      </w:r>
      <w:r>
        <w:rPr>
          <w:rFonts w:ascii="Courier New" w:hAnsi="Courier New"/>
          <w:sz w:val="20"/>
        </w:rPr>
        <w:br/>
        <w:t>);</w:t>
      </w:r>
    </w:p>
    <w:p w14:paraId="7AB267E0" w14:textId="77777777" w:rsidR="007E4889" w:rsidRDefault="00CF58FC">
      <w:r>
        <w:t>Драйвер pg по умолчанию возвращает значения типа NUMERIC строками, поэтому в db.js для этого типа назначен собственный преобразователь функцией types.setTypeParser, и клиент получает цены числами. Перед запуском сервер выполняет проверочный запрос к таблице services: если база недоступна или не подготовлена, в консоль выводится причина, и сервер не запускается. При подготовке базы и запуске сервера в консоль выводятся следующие сообщения:</w:t>
      </w:r>
    </w:p>
    <w:p w14:paraId="294804AC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&gt; lootpay-backend@1.0.0 db:init</w:t>
      </w:r>
      <w:r>
        <w:rPr>
          <w:rFonts w:ascii="Courier New" w:hAnsi="Courier New"/>
          <w:sz w:val="20"/>
        </w:rPr>
        <w:br/>
        <w:t>&gt; node initDb.js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Создана база данных lootpay</w:t>
      </w:r>
      <w:r>
        <w:rPr>
          <w:rFonts w:ascii="Courier New" w:hAnsi="Courier New"/>
          <w:sz w:val="20"/>
        </w:rPr>
        <w:br/>
        <w:t>Таблицы созданы и заполнены начальными данными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&gt; lootpay-backend@1.0.0 start</w:t>
      </w:r>
      <w:r>
        <w:rPr>
          <w:rFonts w:ascii="Courier New" w:hAnsi="Courier New"/>
          <w:sz w:val="20"/>
        </w:rPr>
        <w:br/>
        <w:t>&gt; node server.js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Сервер запущен: http://localhost:3001</w:t>
      </w:r>
    </w:p>
    <w:p w14:paraId="4AE7FD8B" w14:textId="77777777" w:rsidR="007E4889" w:rsidRDefault="00CF58FC">
      <w:pPr>
        <w:pStyle w:val="a5"/>
        <w:numPr>
          <w:ilvl w:val="0"/>
          <w:numId w:val="1"/>
        </w:numPr>
      </w:pPr>
      <w:r>
        <w:t>REST API на Express и разграничение прав</w:t>
      </w:r>
    </w:p>
    <w:p w14:paraId="40F6AD24" w14:textId="77777777" w:rsidR="007E4889" w:rsidRDefault="00CF58FC">
      <w:r>
        <w:t>Сервер предоставляет REST API, все адреса которого начинаются с /api: /api/login, /api/register и /api/me — вход, регистрация и данные текущего пользователя, /api/categories и /api/services — категории и услуги, /api/users и /api/coupons — пользователи и купоны, /api/appointments — оформление заказа. Для получения данных используется метод GET, для создания — POST, для изменения — PUT, для удаления — DELETE. Ответы передаются в формате JSON, а ошибки сопровождаются подходящим кодом состояния: 400 — неверные</w:t>
      </w:r>
      <w:r>
        <w:t xml:space="preserve"> данные, 401 — пользователь не вошёл в систему, 403 — недостаточно прав, 404 — запись или адрес не найдены, 409 — конфликт, например занятый email или удаление категории, в которой есть услуги.</w:t>
      </w:r>
    </w:p>
    <w:p w14:paraId="525D0A48" w14:textId="77777777" w:rsidR="007E4889" w:rsidRDefault="00CF58FC">
      <w:pPr>
        <w:pStyle w:val="a6"/>
        <w:keepNext/>
      </w:pPr>
      <w:r>
        <w:rPr>
          <w:noProof/>
        </w:rPr>
        <w:drawing>
          <wp:inline distT="0" distB="0" distL="0" distR="0" wp14:anchorId="1A2C2EE0" wp14:editId="2C0F0F15">
            <wp:extent cx="5700000" cy="367909"/>
            <wp:effectExtent l="114300" t="114300" r="114300" b="15240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679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603B94" w14:textId="42D197A6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Ответ сервера на запрос GET /api/services/1 в формате JSON</w:t>
      </w:r>
    </w:p>
    <w:p w14:paraId="44DA8B49" w14:textId="77777777" w:rsidR="007E4889" w:rsidRDefault="00CF58FC">
      <w:r>
        <w:t>Для упрощения учебного проекта токены не используются: после входа клиент запоминает идентификатор пользователя и передаёт его в заголовке X-User-Id каждого запроса. Промежуточный обработчик authRequired находит пользователя по этому идентификатору вместе с ролью и купоном и записывает его в req.user, а массив обработчиков adminRequired дополнительно проверяет роль и закрывает маршруты от пользователей без роли «Администратор». Такой заголовок легко подделать, поэтому в реальной системе вместо идентификатор</w:t>
      </w:r>
      <w:r>
        <w:t>а передаётся подписанный токен.</w:t>
      </w:r>
    </w:p>
    <w:p w14:paraId="0F1E464A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const authRequired = wrap(async (req, res, next) =&gt; {</w:t>
      </w:r>
      <w:r>
        <w:rPr>
          <w:rFonts w:ascii="Courier New" w:hAnsi="Courier New"/>
          <w:sz w:val="20"/>
        </w:rPr>
        <w:br/>
        <w:t xml:space="preserve">  const [user] = await query(SELECT_USER + ' WHERE u.user_id = $1', [Number(req.headers['x-user-id']) || 0]);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if (!user) return res.status(401).json({ error: 'Войдите в систему'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req.user = user;</w:t>
      </w:r>
      <w:r>
        <w:rPr>
          <w:rFonts w:ascii="Courier New" w:hAnsi="Courier New"/>
          <w:sz w:val="20"/>
        </w:rPr>
        <w:br/>
        <w:t xml:space="preserve">  next();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adminRequired = [authRequired, (req, res, next) =&gt; {</w:t>
      </w:r>
      <w:r>
        <w:rPr>
          <w:rFonts w:ascii="Courier New" w:hAnsi="Courier New"/>
          <w:sz w:val="20"/>
        </w:rPr>
        <w:br/>
        <w:t xml:space="preserve">  if (req.user.role_name !== 'Администратор') {</w:t>
      </w:r>
      <w:r>
        <w:rPr>
          <w:rFonts w:ascii="Courier New" w:hAnsi="Courier New"/>
          <w:sz w:val="20"/>
        </w:rPr>
        <w:br/>
        <w:t xml:space="preserve">    return res.status(403).json({ error: 'Действие доступно только администратору' });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next();</w:t>
      </w:r>
      <w:r>
        <w:rPr>
          <w:rFonts w:ascii="Courier New" w:hAnsi="Courier New"/>
          <w:sz w:val="20"/>
        </w:rPr>
        <w:br/>
        <w:t>}];</w:t>
      </w:r>
    </w:p>
    <w:p w14:paraId="177B4566" w14:textId="77777777" w:rsidR="007E4889" w:rsidRDefault="00CF58FC">
      <w:r>
        <w:t>Запросы к PostgreSQL выполняются асинхронно, поэтому обработчики маршрутов объявлены как async-функции. Express 4 не перехватывает ошибки, возникшие внутри промисов, поэтому каждый такой обработчик обёрнут функцией wrap, которая передаёт ошибку общему обработчику. Он переводит известные ошибки на русский язык — некорректный JSON, неверный формат данных, нарушение внешнего ключа или уникальности — и отвечает кодом 500 на все остальные, записывая подробности в консоль сервера.</w:t>
      </w:r>
    </w:p>
    <w:p w14:paraId="6F221C97" w14:textId="77777777" w:rsidR="007E4889" w:rsidRDefault="00CF58FC">
      <w:pPr>
        <w:pStyle w:val="a5"/>
        <w:numPr>
          <w:ilvl w:val="0"/>
          <w:numId w:val="1"/>
        </w:numPr>
      </w:pPr>
      <w:r>
        <w:t>Оформление заказа</w:t>
      </w:r>
    </w:p>
    <w:p w14:paraId="0AAFB216" w14:textId="77777777" w:rsidR="007E4889" w:rsidRDefault="00CF58FC">
      <w:r>
        <w:t>Оформить заказ может только вошедший пользователь, поэтому маршрут POST /api/appointments защищён обработчиком authRequired. Сервер проверяет, что корзина не пуста и количество каждой услуги — целое число от 1 до 99, затем для каждой позиции заново читает услугу из базы данных, создаёт запись заказа в таблице appointments и запись платежа в таблице payments. Сумма к оплате вычисляется на сервере по ценам из базы: цена со скидкой на услугу умножается на количество, после чего применяется персональный купон п</w:t>
      </w:r>
      <w:r>
        <w:t>окупателя. Клиент показывает только предварительный расчёт, поэтому изменить стоимость, подменив данные запроса, невозможно.</w:t>
      </w:r>
    </w:p>
    <w:p w14:paraId="114FB8C2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// Скидка услуги уже учтена в final_price, сверху — купон покупателя</w:t>
      </w:r>
      <w:r>
        <w:rPr>
          <w:rFonts w:ascii="Courier New" w:hAnsi="Courier New"/>
          <w:sz w:val="20"/>
        </w:rPr>
        <w:br/>
        <w:t>const amount = Math.round(service.final_price * item.quantity * (100 - req.user.coupon_percent)) / 100;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[order] = await query(</w:t>
      </w:r>
      <w:r>
        <w:rPr>
          <w:rFonts w:ascii="Courier New" w:hAnsi="Courier New"/>
          <w:sz w:val="20"/>
        </w:rPr>
        <w:br/>
        <w:t xml:space="preserve">  'INSERT INTO appointments (user_id, service_id, quantity) VALUES ($1, $2, $3) RETURNING appointment_id',</w:t>
      </w:r>
      <w:r>
        <w:rPr>
          <w:rFonts w:ascii="Courier New" w:hAnsi="Courier New"/>
          <w:sz w:val="20"/>
        </w:rPr>
        <w:br/>
        <w:t xml:space="preserve">  [req.user.user_id, item.service_id, item.quantity]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await query('INSERT INTO payments (appointment_id, amount) VALUES ($1, $2)', [order.appointment_id, amount]);</w:t>
      </w:r>
      <w:r>
        <w:rPr>
          <w:rFonts w:ascii="Courier New" w:hAnsi="Courier New"/>
          <w:sz w:val="20"/>
        </w:rPr>
        <w:br/>
        <w:t>total += amount;</w:t>
      </w:r>
    </w:p>
    <w:p w14:paraId="3A6F97E2" w14:textId="77777777" w:rsidR="007E4889" w:rsidRDefault="00CF58FC">
      <w:r>
        <w:t xml:space="preserve">Цена со скидкой вычисляется прямо в SQL-запросе выражением ROUND(s.price * (100 - s.discount_percent) / 100, 2). Запросы оформления </w:t>
      </w:r>
      <w:r>
        <w:lastRenderedPageBreak/>
        <w:t>выполняются последовательно без общей транзакции, поэтому следующим шагом развития проекта является объединение их командами BEGIN и COMMIT, чтобы при ошибке заказ не сохранялся частично.</w:t>
      </w:r>
    </w:p>
    <w:p w14:paraId="662295C9" w14:textId="77777777" w:rsidR="007E4889" w:rsidRDefault="00CF58FC">
      <w:pPr>
        <w:pStyle w:val="a5"/>
        <w:numPr>
          <w:ilvl w:val="0"/>
          <w:numId w:val="1"/>
        </w:numPr>
      </w:pPr>
      <w:r>
        <w:t>Клиентская часть: маршруты и глобальное состояние</w:t>
      </w:r>
    </w:p>
    <w:p w14:paraId="57D9344F" w14:textId="77777777" w:rsidR="007E4889" w:rsidRDefault="00CF58FC">
      <w:r>
        <w:t>Маршруты приложения описаны в App.jsx внутри компонента Routes: «/» — каталог услуг, «/services/:id» — страница услуги, «/cart» — корзина, «/login» и «/register» — вход и регистрация, «/admin» — панель администратора, а маршрут «*» выводит сообщение «Страница не найдена». Меню построено на NavLink и показывает число товаров в корзине, имя вошедшего пользователя с кнопкой выхода или ссылки на вход и регистрацию, а пункт «Админ-панель» — только администратору. Сама панель тоже защищена: пока восстанавливается</w:t>
      </w:r>
      <w:r>
        <w:t xml:space="preserve"> вход, выводится сообщение о загрузке, а пользователю без роли администратора — сообщение об ошибке доступа.</w:t>
      </w:r>
    </w:p>
    <w:p w14:paraId="42B890F1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function AdminPage() {</w:t>
      </w:r>
      <w:r>
        <w:rPr>
          <w:rFonts w:ascii="Courier New" w:hAnsi="Courier New"/>
          <w:sz w:val="20"/>
        </w:rPr>
        <w:br/>
        <w:t xml:space="preserve">  const { isAdmin, authLoading } = useApp()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// Пока вход восстанавливается, роль ещё неизвестна — иначе после F5 мелькает ошибка доступа</w:t>
      </w:r>
      <w:r>
        <w:rPr>
          <w:rFonts w:ascii="Courier New" w:hAnsi="Courier New"/>
          <w:sz w:val="20"/>
        </w:rPr>
        <w:br/>
        <w:t xml:space="preserve">  if (authLoading) return &lt;p className="loading"&gt;Загрузка данных с сервера...&lt;/p&gt;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isAdmin ? &lt;Admin /&gt; : &lt;p className="error"&gt;Раздел доступен только администратору&lt;/p&gt;</w:t>
      </w:r>
      <w:r>
        <w:rPr>
          <w:rFonts w:ascii="Courier New" w:hAnsi="Courier New"/>
          <w:sz w:val="20"/>
        </w:rPr>
        <w:br/>
        <w:t>}</w:t>
      </w:r>
    </w:p>
    <w:p w14:paraId="3D9D4A03" w14:textId="77777777" w:rsidR="007E4889" w:rsidRDefault="00CF58FC">
      <w:r>
        <w:t>Глобальное состояние хранится в файле store.jsx в одном контексте AppContext, созданном средствами Context API: текущий пользователь, корзина и тема оформления. Компоненты получают его хуком useApp. Корзина построена на хуке useReducer и обрабатывает действия add, setQuantity, remove и clear; количество одной услуги ограничено диапазоном от 1 до 99 — тем же, что проверяет сервер.</w:t>
      </w:r>
    </w:p>
    <w:p w14:paraId="562D3479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function cartReducer(cart, action) {</w:t>
      </w:r>
      <w:r>
        <w:rPr>
          <w:rFonts w:ascii="Courier New" w:hAnsi="Courier New"/>
          <w:sz w:val="20"/>
        </w:rPr>
        <w:br/>
        <w:t xml:space="preserve">  switch (action.type) {</w:t>
      </w:r>
      <w:r>
        <w:rPr>
          <w:rFonts w:ascii="Courier New" w:hAnsi="Courier New"/>
          <w:sz w:val="20"/>
        </w:rPr>
        <w:br/>
        <w:t xml:space="preserve">    case 'add': {</w:t>
      </w:r>
      <w:r>
        <w:rPr>
          <w:rFonts w:ascii="Courier New" w:hAnsi="Courier New"/>
          <w:sz w:val="20"/>
        </w:rPr>
        <w:br/>
        <w:t xml:space="preserve">      const found = cart.find((item) =&gt; item.service.service_id === action.service.service_id)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return found</w:t>
      </w:r>
      <w:r>
        <w:rPr>
          <w:rFonts w:ascii="Courier New" w:hAnsi="Courier New"/>
          <w:sz w:val="20"/>
        </w:rPr>
        <w:br/>
        <w:t xml:space="preserve">        ? cart.map((item) =&gt;</w:t>
      </w:r>
      <w:r>
        <w:rPr>
          <w:rFonts w:ascii="Courier New" w:hAnsi="Courier New"/>
          <w:sz w:val="20"/>
        </w:rPr>
        <w:br/>
        <w:t xml:space="preserve">            item === found ? { ...item, quantity: clampQuantity(item.quantity + 1) } : item</w:t>
      </w:r>
      <w:r>
        <w:rPr>
          <w:rFonts w:ascii="Courier New" w:hAnsi="Courier New"/>
          <w:sz w:val="20"/>
        </w:rPr>
        <w:br/>
        <w:t xml:space="preserve">          )</w:t>
      </w:r>
      <w:r>
        <w:rPr>
          <w:rFonts w:ascii="Courier New" w:hAnsi="Courier New"/>
          <w:sz w:val="20"/>
        </w:rPr>
        <w:br/>
        <w:t xml:space="preserve">        : [...cart, { service: action.service, quantity: 1 }]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 xml:space="preserve">    // Изменение количества кнопками − и + в корзине</w:t>
      </w:r>
      <w:r>
        <w:rPr>
          <w:rFonts w:ascii="Courier New" w:hAnsi="Courier New"/>
          <w:sz w:val="20"/>
        </w:rPr>
        <w:br/>
        <w:t xml:space="preserve">    case 'setQuantity':</w:t>
      </w:r>
      <w:r>
        <w:rPr>
          <w:rFonts w:ascii="Courier New" w:hAnsi="Courier New"/>
          <w:sz w:val="20"/>
        </w:rPr>
        <w:br/>
        <w:t xml:space="preserve">      return cart.map((item) =&gt;</w:t>
      </w:r>
      <w:r>
        <w:rPr>
          <w:rFonts w:ascii="Courier New" w:hAnsi="Courier New"/>
          <w:sz w:val="20"/>
        </w:rPr>
        <w:br/>
        <w:t xml:space="preserve">        item.service.service_id === action.</w:t>
      </w:r>
      <w:r>
        <w:rPr>
          <w:rFonts w:ascii="Courier New" w:hAnsi="Courier New"/>
          <w:sz w:val="20"/>
        </w:rPr>
        <w:t>serviceId</w:t>
      </w:r>
      <w:r>
        <w:rPr>
          <w:rFonts w:ascii="Courier New" w:hAnsi="Courier New"/>
          <w:sz w:val="20"/>
        </w:rPr>
        <w:br/>
        <w:t xml:space="preserve">          ? { ...item, quantity: clampQuantity(action.quantity) }</w:t>
      </w:r>
      <w:r>
        <w:rPr>
          <w:rFonts w:ascii="Courier New" w:hAnsi="Courier New"/>
          <w:sz w:val="20"/>
        </w:rPr>
        <w:br/>
        <w:t xml:space="preserve">          : item</w:t>
      </w:r>
      <w:r>
        <w:rPr>
          <w:rFonts w:ascii="Courier New" w:hAnsi="Courier New"/>
          <w:sz w:val="20"/>
        </w:rPr>
        <w:br/>
        <w:t xml:space="preserve">      )</w:t>
      </w:r>
      <w:r>
        <w:rPr>
          <w:rFonts w:ascii="Courier New" w:hAnsi="Courier New"/>
          <w:sz w:val="20"/>
        </w:rPr>
        <w:br/>
        <w:t xml:space="preserve">    case 'remove':</w:t>
      </w:r>
      <w:r>
        <w:rPr>
          <w:rFonts w:ascii="Courier New" w:hAnsi="Courier New"/>
          <w:sz w:val="20"/>
        </w:rPr>
        <w:br/>
        <w:t xml:space="preserve">      return cart.filter((item) =&gt; item.service.service_id !== action.serviceId)</w:t>
      </w:r>
      <w:r>
        <w:rPr>
          <w:rFonts w:ascii="Courier New" w:hAnsi="Courier New"/>
          <w:sz w:val="20"/>
        </w:rPr>
        <w:br/>
        <w:t xml:space="preserve">    case 'clear':</w:t>
      </w:r>
      <w:r>
        <w:rPr>
          <w:rFonts w:ascii="Courier New" w:hAnsi="Courier New"/>
          <w:sz w:val="20"/>
        </w:rPr>
        <w:br/>
        <w:t xml:space="preserve">      return []</w:t>
      </w:r>
      <w:r>
        <w:rPr>
          <w:rFonts w:ascii="Courier New" w:hAnsi="Courier New"/>
          <w:sz w:val="20"/>
        </w:rPr>
        <w:br/>
        <w:t xml:space="preserve">    default:</w:t>
      </w:r>
      <w:r>
        <w:rPr>
          <w:rFonts w:ascii="Courier New" w:hAnsi="Courier New"/>
          <w:sz w:val="20"/>
        </w:rPr>
        <w:br/>
        <w:t xml:space="preserve">      return cart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F42E891" w14:textId="77777777" w:rsidR="007E4889" w:rsidRDefault="00CF58FC">
      <w:r>
        <w:t>Тема, корзина и вход сохраняются в localStorage, поэтому не сбрасываются при перезагрузке страницы. Тема задаётся атрибутом data-theme у элемента &lt;html&gt;, а цвета светлой и тёмной темы описаны CSS-переменными в index.css. Корзина при загрузке читается из хранилища, причём повреждённые записи пропускаются. Для входа сохраняется только идентификатор пользователя: при открытии страницы клиент запрашивает актуальные данные по адресу /api/me, поэтому роль и купон всегда соответствуют базе данных, а если сервер от</w:t>
      </w:r>
      <w:r>
        <w:t>ветил кодом 401, сохранённый вход забывается. При выходе из аккаунта корзина очищается.</w:t>
      </w:r>
    </w:p>
    <w:p w14:paraId="64E0B7A6" w14:textId="77777777" w:rsidR="007E4889" w:rsidRDefault="00CF58FC">
      <w:r>
        <w:t>Все обращения к серверу собраны в модуле api.js. Функция request добавляет заголовок X-User-Id, отправляет тело запроса в формате JSON и превращает ответ с кодом ошибки в исключение с текстом, полученным от сервера, и кодом состояния; если сервер не запущен, выводится подсказка запустить его командой npm start. Хук useList загружает список по адресу API и хранит состояния загрузки и ошибки, а компонент Status показывает сообщение о загрузке или текст ошибки с кнопкой «Повторить».</w:t>
      </w:r>
    </w:p>
    <w:p w14:paraId="1BF24541" w14:textId="77777777" w:rsidR="007E4889" w:rsidRDefault="00CF58FC">
      <w:pPr>
        <w:pStyle w:val="a5"/>
        <w:numPr>
          <w:ilvl w:val="0"/>
          <w:numId w:val="1"/>
        </w:numPr>
      </w:pPr>
      <w:r>
        <w:t>Каталог услуг и страница услуги</w:t>
      </w:r>
    </w:p>
    <w:p w14:paraId="3857A24F" w14:textId="77777777" w:rsidR="007E4889" w:rsidRDefault="00CF58FC">
      <w:r>
        <w:t xml:space="preserve">Главная страница загружает услуги и категории с сервера хуком useList. В боковой панели выводятся отметки категорий; выбранные идентификаторы хранятся в состоянии компонента Catalog, и список услуг фильтруется на клиенте, причём пустой набор отметок означает «показать все категории». Карточка услуги показывает категорию, название-ссылку, описание и </w:t>
      </w:r>
      <w:r>
        <w:lastRenderedPageBreak/>
        <w:t>длительность, а у услуг со скидкой — зачёркнутую старую цену и значок с процентом скидки. Кнопка «В корзину» добавляет услугу в корзину, а если в выбранных категориях услуг нет, выводится соответствующее сообщение.</w:t>
      </w:r>
    </w:p>
    <w:p w14:paraId="14FA866C" w14:textId="77777777" w:rsidR="007E4889" w:rsidRDefault="00CF58FC">
      <w:pPr>
        <w:pStyle w:val="a6"/>
        <w:keepNext/>
      </w:pPr>
      <w:r>
        <w:rPr>
          <w:noProof/>
        </w:rPr>
        <w:drawing>
          <wp:inline distT="0" distB="0" distL="0" distR="0" wp14:anchorId="58C26BF3" wp14:editId="35B42285">
            <wp:extent cx="5700000" cy="3140182"/>
            <wp:effectExtent l="114300" t="114300" r="114300" b="15240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1401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0388EA" w14:textId="36086BF6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Каталог услуг с фильтром по категориям на маршруте «/»</w:t>
      </w:r>
    </w:p>
    <w:p w14:paraId="24A8753E" w14:textId="77777777" w:rsidR="007E4889" w:rsidRDefault="00CF58FC">
      <w:r>
        <w:t>Название услуги ведёт на адрес /services/:id. Компонент ServicePage получает идентификатор хуком useParams и запрашивает услугу с сервера в хуке useEffect. Пока данные загружаются, выводится сообщение о загрузке, а если услуги с таким номером нет, сервер отвечает кодом 404, и страница показывает текст ошибки. Кнопка «В корзину» добавляет услугу и хуком useNavigate переводит пользователя в корзину.</w:t>
      </w:r>
    </w:p>
    <w:p w14:paraId="6DA68524" w14:textId="77777777" w:rsidR="007E4889" w:rsidRDefault="00CF58FC">
      <w:pPr>
        <w:pStyle w:val="a6"/>
        <w:keepNext/>
      </w:pPr>
      <w:r>
        <w:rPr>
          <w:noProof/>
        </w:rPr>
        <w:drawing>
          <wp:inline distT="0" distB="0" distL="0" distR="0" wp14:anchorId="5A9D089B" wp14:editId="555FF64D">
            <wp:extent cx="5700000" cy="1984636"/>
            <wp:effectExtent l="114300" t="114300" r="114300" b="15240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19846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4EAA12" w14:textId="3CF0BDCE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Страница услуги «/services/1» с данными, полученными с сервера</w:t>
      </w:r>
    </w:p>
    <w:p w14:paraId="6CDF2EE8" w14:textId="77777777" w:rsidR="007E4889" w:rsidRDefault="00CF58FC">
      <w:pPr>
        <w:pStyle w:val="a5"/>
        <w:numPr>
          <w:ilvl w:val="0"/>
          <w:numId w:val="1"/>
        </w:numPr>
      </w:pPr>
      <w:r>
        <w:lastRenderedPageBreak/>
        <w:t>Вход, регистрация и проверка данных форм</w:t>
      </w:r>
    </w:p>
    <w:p w14:paraId="4917673A" w14:textId="77777777" w:rsidR="007E4889" w:rsidRDefault="00CF58FC">
      <w:r>
        <w:t>Данные форм входа и регистрации проверяются дважды. Сначала клиент проверяет заполненность полей и формат email и сразу выводит сообщения под полями, не отправляя запрос; атрибут noValidate отключает встроенные подсказки браузера. Затем данные повторно проверяет сервер: при незаполненных полях он отвечает кодом 400, при неверной паре email и пароля — кодом 401, а если email уже зарегистрирован — кодом 409, и форма показывает полученный текст ошибки.</w:t>
      </w:r>
    </w:p>
    <w:p w14:paraId="21DFFA1C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// Проверяем заполнение полей до запроса к серверу</w:t>
      </w:r>
      <w:r>
        <w:rPr>
          <w:rFonts w:ascii="Courier New" w:hAnsi="Courier New"/>
          <w:sz w:val="20"/>
        </w:rPr>
        <w:br/>
        <w:t>const found = {}</w:t>
      </w:r>
      <w:r>
        <w:rPr>
          <w:rFonts w:ascii="Courier New" w:hAnsi="Courier New"/>
          <w:sz w:val="20"/>
        </w:rPr>
        <w:br/>
        <w:t>if (!fullName.trim()) found.fullName = 'Введите имя'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if (!email.trim()) found.email = 'Введите email'</w:t>
      </w:r>
      <w:r>
        <w:rPr>
          <w:rFonts w:ascii="Courier New" w:hAnsi="Courier New"/>
          <w:sz w:val="20"/>
        </w:rPr>
        <w:br/>
        <w:t>else if (!/^\S+@\S+\.\S+$/.test(email.trim())) found.email = 'Некорректный формат email'</w:t>
      </w:r>
      <w:r>
        <w:rPr>
          <w:rFonts w:ascii="Courier New" w:hAnsi="Courier New"/>
          <w:sz w:val="20"/>
        </w:rPr>
        <w:br/>
        <w:t>if (!password) found.password = 'Введите пароль'</w:t>
      </w:r>
    </w:p>
    <w:p w14:paraId="288AB613" w14:textId="77777777" w:rsidR="007E4889" w:rsidRDefault="00CF58FC">
      <w:r>
        <w:t>После успешной регистрации сервер создаёт пользователя с ролью «Покупатель» и возвращает его в том же виде, что и при входе, поэтому клиент сразу авторизует пользователя и хуком useNavigate переводит его в каталог.</w:t>
      </w:r>
    </w:p>
    <w:p w14:paraId="6C77CFB1" w14:textId="77777777" w:rsidR="007E4889" w:rsidRDefault="00CF58FC">
      <w:pPr>
        <w:pStyle w:val="a6"/>
        <w:keepNext/>
      </w:pPr>
      <w:r>
        <w:rPr>
          <w:noProof/>
        </w:rPr>
        <w:drawing>
          <wp:inline distT="0" distB="0" distL="0" distR="0" wp14:anchorId="5D78D990" wp14:editId="003F513E">
            <wp:extent cx="5700000" cy="2663455"/>
            <wp:effectExtent l="114300" t="114300" r="114300" b="15240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6634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679C81" w14:textId="02F79A53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Сообщения проверки полей формы регистрации</w:t>
      </w:r>
    </w:p>
    <w:p w14:paraId="60EBED95" w14:textId="77777777" w:rsidR="007E4889" w:rsidRDefault="00CF58FC">
      <w:pPr>
        <w:pStyle w:val="a5"/>
        <w:numPr>
          <w:ilvl w:val="0"/>
          <w:numId w:val="1"/>
        </w:numPr>
      </w:pPr>
      <w:r>
        <w:t>Корзина</w:t>
      </w:r>
    </w:p>
    <w:p w14:paraId="56065C79" w14:textId="77777777" w:rsidR="007E4889" w:rsidRDefault="00CF58FC">
      <w:r>
        <w:t xml:space="preserve">В корзине для каждой услуги выводятся цена, количество и сумма. Количество меняется кнопками «−» и «+»: кнопка уменьшения заблокирована при одной единице, кнопка увеличения — при 99, а удалить позицию целиком можно кнопкой «Удалить». Под таблицей выводятся сумма, персональный </w:t>
      </w:r>
      <w:r>
        <w:lastRenderedPageBreak/>
        <w:t>купон вошедшего пользователя с процентом скидки и итоговая сумма. Оформить заказ может только вошедший пользователь, гостю предлагается войти в систему. После ответа сервера корзина очищается и выводится оплаченная сумма, рассчитанная на сервере.</w:t>
      </w:r>
    </w:p>
    <w:p w14:paraId="4D1664A6" w14:textId="77777777" w:rsidR="007E4889" w:rsidRDefault="00CF58FC">
      <w:pPr>
        <w:pStyle w:val="a6"/>
        <w:keepNext/>
      </w:pPr>
      <w:r>
        <w:rPr>
          <w:noProof/>
        </w:rPr>
        <w:drawing>
          <wp:inline distT="0" distB="0" distL="0" distR="0" wp14:anchorId="181C6888" wp14:editId="14E2D4F2">
            <wp:extent cx="5700000" cy="2430273"/>
            <wp:effectExtent l="114300" t="114300" r="114300" b="15240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302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201436" w14:textId="768D140A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Корзина со счётчиком количества и скидкой по купону</w:t>
      </w:r>
    </w:p>
    <w:p w14:paraId="3CB448A3" w14:textId="77777777" w:rsidR="007E4889" w:rsidRDefault="00CF58FC">
      <w:pPr>
        <w:pStyle w:val="a5"/>
        <w:numPr>
          <w:ilvl w:val="0"/>
          <w:numId w:val="1"/>
        </w:numPr>
      </w:pPr>
      <w:r>
        <w:t>Панель администратора</w:t>
      </w:r>
    </w:p>
    <w:p w14:paraId="6B537A24" w14:textId="77777777" w:rsidR="007E4889" w:rsidRDefault="00CF58FC">
      <w:r>
        <w:t>Панель администратора состоит из трёх разделов, каждый из которых загружает данные с сервера и после любого изменения обновляет свой список. В разделе «Категории» добавляются новые категории, а у каждой существующей есть кнопка удаления. Перед удалением выводится запрос подтверждения, а сервер удаляет только пустую категорию: если в ней есть услуги, он отвечает кодом 409 и сообщением «Сначала удалите или перенесите услуги этой категории», что защищает данные от нарушения внешнего ключа. Если удалённая катег</w:t>
      </w:r>
      <w:r>
        <w:t>ория была выбрана в фильтре услуг, фильтр сбрасывается.</w:t>
      </w:r>
    </w:p>
    <w:p w14:paraId="7C81AA9D" w14:textId="77777777" w:rsidR="007E4889" w:rsidRDefault="00CF58FC">
      <w:r>
        <w:t xml:space="preserve">В разделе «Скидки на услуги» администратор задаёт процент скидки, который сервер принимает только как целое число от 0 до 90. Таблицы разделов «Скидки на услуги» и «Персональные купоны» поддерживают поиск, фильтрацию и сортировку: услуги ищутся по названию и фильтруются по категории, пользователи — по имени или email и по роли. Щелчок по заголовку столбца сортирует таблицу по возрастанию, повторный — по </w:t>
      </w:r>
      <w:r>
        <w:lastRenderedPageBreak/>
        <w:t>убыванию, а направление показывает стрелка. Логика сортировки вынесена в собственный хук useSort, который используют обе таблицы.</w:t>
      </w:r>
    </w:p>
    <w:p w14:paraId="157B4CD6" w14:textId="77777777" w:rsidR="007E4889" w:rsidRDefault="00CF58FC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// Числа сравниваем как числа, остальное — по алфавиту с учётом русских букв</w:t>
      </w:r>
      <w:r>
        <w:rPr>
          <w:rFonts w:ascii="Courier New" w:hAnsi="Courier New"/>
          <w:sz w:val="20"/>
        </w:rPr>
        <w:br/>
        <w:t>function compare(a, b) {</w:t>
      </w:r>
      <w:r>
        <w:rPr>
          <w:rFonts w:ascii="Courier New" w:hAnsi="Courier New"/>
          <w:sz w:val="20"/>
        </w:rPr>
        <w:br/>
        <w:t xml:space="preserve">  const isNumber = (value) =&gt; value !== null &amp;&amp; value !== '' &amp;&amp; !Number.isNaN(Number(value))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if (isNumber(a) &amp;&amp; isNumber(b)) return Number(a) - Number(b)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String(a ?? '').localeCompare(String(b ?? ''), 'ru')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Сортировка таблицы: первый клик по заголовку — по возрастанию, повторный — по убыванию</w:t>
      </w:r>
      <w:r>
        <w:rPr>
          <w:rFonts w:ascii="Courier New" w:hAnsi="Courier New"/>
          <w:sz w:val="20"/>
        </w:rPr>
        <w:br/>
        <w:t>function useSort(defaultField) {</w:t>
      </w:r>
      <w:r>
        <w:rPr>
          <w:rFonts w:ascii="Courier New" w:hAnsi="Courier New"/>
          <w:sz w:val="20"/>
        </w:rPr>
        <w:br/>
        <w:t xml:space="preserve">  const [sort, setSort] = useState({ field: defaultField, direction: 'asc' })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function toggle(field) {</w:t>
      </w:r>
      <w:r>
        <w:rPr>
          <w:rFonts w:ascii="Courier New" w:hAnsi="Courier New"/>
          <w:sz w:val="20"/>
        </w:rPr>
        <w:br/>
        <w:t xml:space="preserve">    setSort((current) =&gt;</w:t>
      </w:r>
      <w:r>
        <w:rPr>
          <w:rFonts w:ascii="Courier New" w:hAnsi="Courier New"/>
          <w:sz w:val="20"/>
        </w:rPr>
        <w:br/>
        <w:t xml:space="preserve">      cur</w:t>
      </w:r>
      <w:r>
        <w:rPr>
          <w:rFonts w:ascii="Courier New" w:hAnsi="Courier New"/>
          <w:sz w:val="20"/>
        </w:rPr>
        <w:t>rent.field === field</w:t>
      </w:r>
      <w:r>
        <w:rPr>
          <w:rFonts w:ascii="Courier New" w:hAnsi="Courier New"/>
          <w:sz w:val="20"/>
        </w:rPr>
        <w:br/>
        <w:t xml:space="preserve">        ? { field, direction: current.direction === 'asc' ? 'desc' : 'asc' }</w:t>
      </w:r>
      <w:r>
        <w:rPr>
          <w:rFonts w:ascii="Courier New" w:hAnsi="Courier New"/>
          <w:sz w:val="20"/>
        </w:rPr>
        <w:br/>
        <w:t xml:space="preserve">        : { field, direction: 'asc' }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function apply(rows) {</w:t>
      </w:r>
      <w:r>
        <w:rPr>
          <w:rFonts w:ascii="Courier New" w:hAnsi="Courier New"/>
          <w:sz w:val="20"/>
        </w:rPr>
        <w:br/>
        <w:t xml:space="preserve">    const order = sort.direction === 'asc' ? 1 : -1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sort меняет массив на месте, поэтому сортируем копию, а не данные списка</w:t>
      </w:r>
      <w:r>
        <w:rPr>
          <w:rFonts w:ascii="Courier New" w:hAnsi="Courier New"/>
          <w:sz w:val="20"/>
        </w:rPr>
        <w:br/>
        <w:t xml:space="preserve">    return [...rows].sort((a, b) =&gt; compare(a[sort.field], b[sort.field]) * order)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{ sort, toggle, apply }</w:t>
      </w:r>
      <w:r>
        <w:rPr>
          <w:rFonts w:ascii="Courier New" w:hAnsi="Courier New"/>
          <w:sz w:val="20"/>
        </w:rPr>
        <w:br/>
        <w:t>}</w:t>
      </w:r>
    </w:p>
    <w:p w14:paraId="363F74B3" w14:textId="77777777" w:rsidR="007E4889" w:rsidRDefault="00CF58FC">
      <w:pPr>
        <w:pStyle w:val="a6"/>
        <w:keepNext/>
      </w:pPr>
      <w:r>
        <w:rPr>
          <w:noProof/>
        </w:rPr>
        <w:lastRenderedPageBreak/>
        <w:drawing>
          <wp:inline distT="0" distB="0" distL="0" distR="0" wp14:anchorId="5D0FF7D9" wp14:editId="48A42B1C">
            <wp:extent cx="5700000" cy="5202545"/>
            <wp:effectExtent l="114300" t="114300" r="114300" b="15240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52025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6CD164" w14:textId="0D75593A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Разделы «Категории» и «Скидки на услуги»: удаление категорий и сортировка по цене со скидкой</w:t>
      </w:r>
    </w:p>
    <w:p w14:paraId="58A9C56A" w14:textId="77777777" w:rsidR="007E4889" w:rsidRDefault="00CF58FC">
      <w:r>
        <w:t>В разделе «Персональные купоны» администратор выбирает купон пользователя в выпадающем списке, и изменение сразу отправляется на сервер и сохраняется в PostgreSQL. Отдельного списка ролей API не предоставляет, поэтому варианты фильтра по роли собираются из загруженных пользователей с помощью объекта Set.</w:t>
      </w:r>
    </w:p>
    <w:p w14:paraId="0407566B" w14:textId="77777777" w:rsidR="007E4889" w:rsidRDefault="00CF58FC">
      <w:pPr>
        <w:pStyle w:val="a6"/>
        <w:keepNext/>
      </w:pPr>
      <w:r>
        <w:rPr>
          <w:noProof/>
        </w:rPr>
        <w:lastRenderedPageBreak/>
        <w:drawing>
          <wp:inline distT="0" distB="0" distL="0" distR="0" wp14:anchorId="5D16B713" wp14:editId="4B7A2EF1">
            <wp:extent cx="5700000" cy="2077909"/>
            <wp:effectExtent l="114300" t="114300" r="114300" b="15240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0779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8AF15B" w14:textId="26EDF81C" w:rsidR="007E4889" w:rsidRDefault="00CF58F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Таблица персональных купонов с фильтром по роли «Покупатель»</w:t>
      </w:r>
    </w:p>
    <w:p w14:paraId="755A0985" w14:textId="77777777" w:rsidR="007E4889" w:rsidRDefault="00CF58FC">
      <w:r>
        <w:t xml:space="preserve">Вывод: в ходе работы разработано клиент-серверное веб-приложение «ЛутПей»: одностраничный клиент на React с маршрутизацией и глобальным состоянием обменивается данными в формате JSON с REST API на Express, а все данные хранятся в базе данных PostgreSQL. Освоены проектирование связанных таблиц с ограничениями целостности, подключение через пул соединений и параметризованные запросы, разграничение прав пользователей по ролям, сохранение состояния клиента в localStorage, а также поиск, фильтрация и сортировка </w:t>
      </w:r>
      <w:r>
        <w:t>данных в интерфейсе.</w:t>
      </w:r>
    </w:p>
    <w:sectPr w:rsidR="007E4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A523D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DA777E4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15931459">
    <w:abstractNumId w:val="1"/>
  </w:num>
  <w:num w:numId="2" w16cid:durableId="115429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5D"/>
    <w:rsid w:val="001D2332"/>
    <w:rsid w:val="00401412"/>
    <w:rsid w:val="00455E78"/>
    <w:rsid w:val="004A075F"/>
    <w:rsid w:val="004A335C"/>
    <w:rsid w:val="004B3C91"/>
    <w:rsid w:val="00657DDC"/>
    <w:rsid w:val="006D3418"/>
    <w:rsid w:val="00706AE2"/>
    <w:rsid w:val="00717B8E"/>
    <w:rsid w:val="007359B7"/>
    <w:rsid w:val="007E4889"/>
    <w:rsid w:val="008C3F5D"/>
    <w:rsid w:val="00A73968"/>
    <w:rsid w:val="00B039AF"/>
    <w:rsid w:val="00B57F08"/>
    <w:rsid w:val="00CA0CE1"/>
    <w:rsid w:val="00CD2308"/>
    <w:rsid w:val="00CF58FC"/>
    <w:rsid w:val="00D952E7"/>
    <w:rsid w:val="00E87A31"/>
    <w:rsid w:val="00E930BB"/>
    <w:rsid w:val="00EE7FB3"/>
    <w:rsid w:val="00F237CA"/>
    <w:rsid w:val="00F7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AB938F"/>
  <w15:chartTrackingRefBased/>
  <w15:docId w15:val="{6B963C10-2A0B-4A64-A006-B033A1C2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9A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0CE1"/>
    <w:pPr>
      <w:keepNext/>
      <w:keepLines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CA0CE1"/>
    <w:pPr>
      <w:widowControl w:val="0"/>
      <w:spacing w:line="340" w:lineRule="auto"/>
      <w:ind w:firstLine="700"/>
    </w:pPr>
    <w:rPr>
      <w:b/>
      <w:bCs/>
    </w:rPr>
  </w:style>
  <w:style w:type="character" w:customStyle="1" w:styleId="a4">
    <w:name w:val="Основной текст с отступом Знак"/>
    <w:basedOn w:val="a0"/>
    <w:link w:val="a3"/>
    <w:uiPriority w:val="99"/>
    <w:rsid w:val="00CA0C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FontStyle11">
    <w:name w:val="Font Style11"/>
    <w:rsid w:val="00CA0CE1"/>
    <w:rPr>
      <w:rFonts w:ascii="Century Schoolbook" w:hAnsi="Century Schoolbook" w:cs="Century Schoolbook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A0CE1"/>
    <w:rPr>
      <w:rFonts w:ascii="Times New Roman" w:eastAsiaTheme="majorEastAsia" w:hAnsi="Times New Roman" w:cstheme="majorBidi"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A73968"/>
    <w:pPr>
      <w:ind w:left="720"/>
      <w:contextualSpacing/>
    </w:pPr>
  </w:style>
  <w:style w:type="paragraph" w:customStyle="1" w:styleId="a6">
    <w:name w:val="Фотография"/>
    <w:basedOn w:val="a"/>
    <w:link w:val="a7"/>
    <w:qFormat/>
    <w:rsid w:val="00A73968"/>
    <w:pPr>
      <w:ind w:firstLine="0"/>
      <w:jc w:val="center"/>
    </w:pPr>
  </w:style>
  <w:style w:type="paragraph" w:styleId="a8">
    <w:name w:val="caption"/>
    <w:basedOn w:val="a"/>
    <w:next w:val="a"/>
    <w:uiPriority w:val="35"/>
    <w:unhideWhenUsed/>
    <w:qFormat/>
    <w:rsid w:val="00A73968"/>
    <w:pPr>
      <w:spacing w:after="200" w:line="240" w:lineRule="auto"/>
      <w:ind w:firstLine="0"/>
    </w:pPr>
    <w:rPr>
      <w:iCs/>
      <w:sz w:val="24"/>
      <w:szCs w:val="18"/>
    </w:rPr>
  </w:style>
  <w:style w:type="character" w:customStyle="1" w:styleId="a7">
    <w:name w:val="Фотография Знак"/>
    <w:basedOn w:val="a0"/>
    <w:link w:val="a6"/>
    <w:rsid w:val="00A739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basedOn w:val="a0"/>
    <w:uiPriority w:val="99"/>
    <w:unhideWhenUsed/>
    <w:rsid w:val="00455E7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412"/>
    <w:pPr>
      <w:ind w:firstLine="0"/>
    </w:pPr>
  </w:style>
  <w:style w:type="paragraph" w:styleId="2">
    <w:name w:val="toc 2"/>
    <w:basedOn w:val="a"/>
    <w:next w:val="a"/>
    <w:autoRedefine/>
    <w:uiPriority w:val="39"/>
    <w:semiHidden/>
    <w:unhideWhenUsed/>
    <w:rsid w:val="00401412"/>
    <w:pPr>
      <w:ind w:left="709" w:firstLine="0"/>
    </w:pPr>
  </w:style>
  <w:style w:type="paragraph" w:styleId="3">
    <w:name w:val="toc 3"/>
    <w:basedOn w:val="a"/>
    <w:next w:val="a"/>
    <w:autoRedefine/>
    <w:uiPriority w:val="39"/>
    <w:semiHidden/>
    <w:unhideWhenUsed/>
    <w:rsid w:val="00455E78"/>
    <w:pPr>
      <w:ind w:left="1418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C79F4-C736-42D0-BAA6-5C306DB3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3068</Words>
  <Characters>17489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«Клиент-серверное приложение с базой данных PostgreSQL»</dc:title>
  <dc:subject/>
  <dc:creator>София Скорогудаева</dc:creator>
  <cp:keywords/>
  <dc:description/>
  <cp:lastModifiedBy>Дмитрий гасанов</cp:lastModifiedBy>
  <cp:revision>4</cp:revision>
  <dcterms:created xsi:type="dcterms:W3CDTF">2026-09-14T11:09:00Z</dcterms:created>
  <dcterms:modified xsi:type="dcterms:W3CDTF">2026-09-15T13:48:00Z</dcterms:modified>
</cp:coreProperties>
</file>