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4f9de7b394941da" /></Relationships>
</file>

<file path=word/document.xml><?xml version="1.0" encoding="utf-8"?>
<w:document xmlns:w="http://schemas.openxmlformats.org/wordprocessingml/2006/main">
  <w:body>
    <w:p>
      <w:r>
        <w:t xml:space="preserve">IN THE CIRCUIT COURT OF {{County}} COUNTY, ARKANSAS</w:t>
      </w:r>
    </w:p>
    <w:p>
      <w:r>
        <w:t xml:space="preserve">CIVIL DIVISION</w:t>
      </w:r>
    </w:p>
    <w:p/>
    <w:p>
      <w:pPr>
        <w:tabs>
          <w:tab w:val="right" w:pos="9360"/>
        </w:tabs>
      </w:pPr>
      <w:r>
        <w:t>ARKANSAS STATE HIGHWAY COMMISSION</w:t>
      </w:r>
      <w:r>
        <w:tab/>
      </w:r>
      <w:r>
        <w:t>PLAINTIFF</w:t>
      </w:r>
    </w:p>
    <w:p/>
    <w:p>
      <w:pPr>
        <w:tabs>
          <w:tab w:val="right" w:pos="9360"/>
        </w:tabs>
      </w:pPr>
      <w:r>
        <w:t>V.</w:t>
      </w:r>
      <w:r>
        <w:tab/>
      </w:r>
      <w:r>
        <w:t>CASE NO. {{CaseNumber}}</w:t>
      </w:r>
    </w:p>
    <w:p/>
    <w:p>
      <w:pPr>
        <w:tabs>
          <w:tab w:val="right" w:pos="9360"/>
        </w:tabs>
      </w:pPr>
      <w:r>
        <w:t>{{DefendantNames}}</w:t>
      </w:r>
      <w:r>
        <w:tab/>
      </w:r>
      <w:r>
        <w:t>DEFENDANTS</w:t>
      </w:r>
    </w:p>
    <w:p/>
    <w:p>
      <w:pPr>
        <w:jc w:val="center"/>
      </w:pPr>
      <w:r>
        <w:rPr>
          <w:b/>
        </w:rPr>
        <w:t>JUDGMENT</w:t>
      </w:r>
    </w:p>
    <w:p/>
    <w:p>
      <w:r>
        <w:t xml:space="preserve">On this day comes on for hearing the cause of the Arkansas State Highway Commission, Plaintiff, vs. {{DefendantNames}}, et al., Defendants, on the amount of compensation to be awarded to Defendants for the taking of {{AcquisitionAcres}} acres more or less and any other interest Defendants had which was condemned and previously identified herein as part of Tract {{Tract}}, Job Number {{JobNumber}}, said land being located in {{County}} County, Arkansas, and described in the Complaint and Declaration of Taking as follows:</w:t>
      </w:r>
    </w:p>
    <w:p/>
    <w:p>
      <w:r>
        <w:rPr>
          <w:b/>
        </w:rPr>
        <w:t>TRACT {{Tract}}:</w:t>
      </w:r>
    </w:p>
    <w:p/>
    <w:p>
      <w:r>
        <w:t xml:space="preserve">{{TractDescription}}</w:t>
      </w:r>
    </w:p>
    <w:p/>
    <w:p>
      <w:r>
        <w:t xml:space="preserve">{{TCEDescription}}</w:t>
      </w:r>
    </w:p>
    <w:p/>
    <w:p>
      <w:r>
        <w:t xml:space="preserve">The Court finds that Defendant {{DefendantNames}} was the legal owner or interest holder of the land described and condemned herein on {{OwnershipDate}}.</w:t>
      </w:r>
    </w:p>
    <w:p>
      <w:r>
        <w:t xml:space="preserve">The Court finds that the Clerk of this Court issued Summons directed toward Defendants on {{SummonsDate}}. Additionally, a Warning Order was placed in the {{WarningOrderNewspaper}} for two consecutive weeks on {{WarningOrderDate1}}, and {{WarningOrderDate2}}. Defendants were served in the time and manner provided by law.</w:t>
      </w:r>
    </w:p>
    <w:p>
      <w:r>
        <w:t xml:space="preserve">Plaintiff deposited ${{DepositAmount}} into the Registry of the Court as just compensation. The deposit has not been withdrawn. No parties have answered in this matter.</w:t>
      </w:r>
    </w:p>
    <w:p>
      <w:r>
        <w:t>{{#NoTaxesOwed}}</w:t>
      </w:r>
    </w:p>
    <w:p>
      <w:r>
        <w:t xml:space="preserve">The {{County}} County Tax Assessor and Tax Collector have no interest other than assessing and collecting ad valorem taxes due currently or in the future on the subject property. There are no taxes due. Defendants {{County}} County Tax Assessor and Tax Collector should therefore be dismissed from this action.</w:t>
      </w:r>
    </w:p>
    <w:p>
      <w:r>
        <w:t>{{/NoTaxesOwed}}</w:t>
      </w:r>
    </w:p>
    <w:p>
      <w:r>
        <w:t>{{#TaxesOwed}}</w:t>
      </w:r>
    </w:p>
    <w:p>
      <w:r>
        <w:t xml:space="preserve">The {{County}} County Tax Assessor and Collector have no interest other than assessing and collecting ad valorem taxes due currently or in the future on the subject property. There are current taxes due in the amount of ${{TaxAmount}}. Defendants {{County}} County Assessor and Collector should therefore be dismissed from this action after they are paid the amount of ${{TaxAmount}}.</w:t>
      </w:r>
    </w:p>
    <w:p>
      <w:r>
        <w:t>{{/TaxesOwed}}</w:t>
      </w:r>
    </w:p>
    <w:p>
      <w:r>
        <w:t xml:space="preserve">The Court finds that, based upon the fact that no other claimants have appeared or claimed any interest herein, such claims, if any there be, should be, and are hereby, cut off and otherwise subordinated for all purposes to the superior claim of Defendants. As a result, this matter is ripe for determination between Plaintiff and Defendants and that such determination will determine the rights of all rightful claimants in these premises.</w:t>
      </w:r>
    </w:p>
    <w:p>
      <w:r>
        <w:t xml:space="preserve">No one has challenged the estimated just compensation. {{JustCompensationAmount}} dollars (${{JustCompensationAmount}}) constitutes just compensation for the taking of Tract {{Tract}}. The Plaintiff previously deposited with the clerk of the court ${{DepositAmount}} as its estimate of just compensation.</w:t>
      </w:r>
    </w:p>
    <w:p>
      <w:r>
        <w:rPr>
          <w:b/>
        </w:rPr>
        <w:t>IT IS THEREFORE CONSIDERED, ORDERED, AND ADJUDGED:</w:t>
      </w:r>
    </w:p>
    <w:p>
      <w:r>
        <w:t>{{#NoTaxesOwed}}</w:t>
      </w:r>
    </w:p>
    <w:p>
      <w:r>
        <w:t xml:space="preserve">(a) That Defendants, {{County}} County Tax Assessor and Tax Collector, are hereby dismissed from this action.</w:t>
      </w:r>
    </w:p>
    <w:p>
      <w:r>
        <w:t xml:space="preserve">(b) Plaintiff is given credit for ${{DepositAmount}} previously deposited into the Registry of the Court as an estimate of just compensation for the subject property, which by the filing of this Judgment shall constitute full and final satisfaction of the Judgment granted herein.</w:t>
      </w:r>
    </w:p>
    <w:p>
      <w:r>
        <w:t xml:space="preserve">(c) That the funds shall remain in the Registry of the Court until such time as it is claimed by the Defendants herein and if not claimed within one year shall escheat to the State of Arkansas.</w:t>
      </w:r>
    </w:p>
    <w:p>
      <w:r>
        <w:t>{{/NoTaxesOwed}}</w:t>
      </w:r>
    </w:p>
    <w:p>
      <w:r>
        <w:t>{{#TaxesOwed}}</w:t>
      </w:r>
    </w:p>
    <w:p>
      <w:r>
        <w:t xml:space="preserve">(a) That Defendants, {{County}} County Tax Assessor and Tax Collector, are hereby dismissed from this action, after they are paid the amount of ${{TaxAmount}}.</w:t>
      </w:r>
    </w:p>
    <w:p>
      <w:r>
        <w:t xml:space="preserve">(b) Plaintiff is given credit for ${{DepositAmount}} previously deposited into the Registry of the Court as an estimate of just compensation for the subject property. The Clerk is hereby ordered to issue check in the amount of ${{TaxAmount}} made payable to the {{County}} County Tax Collector and deliver to their office. The filing of this Judgment shall constitute full and final satisfaction of the Judgment granted herein. That the remaining funds shall remain in the Registry of the Court until such time as it is claimed by the Defendants herein and if not claimed within one year shall escheat to the State of Arkansas.</w:t>
      </w:r>
    </w:p>
    <w:p>
      <w:r>
        <w:t>{{/TaxesOwed}}</w:t>
      </w:r>
    </w:p>
    <w:p>
      <w:r>
        <w:t xml:space="preserve">IT IS FURTHER CONSIDERED, ORDERED, AND ADJUDGED that the vesting in the Plaintiff of fee simple interest in the land described above and hereinbefore designated in the Complaint and Declaration of Taking as Tract {{Tract}}, Job Number {{JobNumber}}, should be and is hereby confirmed and vested in the Plaintiff.</w:t>
      </w:r>
    </w:p>
    <w:p/>
    <w:p/>
    <w:p>
      <w:r>
        <w:t xml:space="preserve">________________________________</w:t>
      </w:r>
    </w:p>
    <w:p>
      <w:r>
        <w:t xml:space="preserve">CIRCUIT JUDGE</w:t>
      </w:r>
    </w:p>
    <w:p/>
    <w:p/>
    <w:p>
      <w:r>
        <w:t xml:space="preserve">DATE: {{JudgeSignatureDate}}</w:t>
      </w:r>
    </w:p>
    <w:p/>
    <w:p/>
    <w:p>
      <w:r>
        <w:rPr>
          <w:b/>
        </w:rPr>
        <w:t>APPROVED AS TO FORM AND CONTENT:</w:t>
      </w:r>
    </w:p>
    <w:p/>
    <w:p/>
    <w:p/>
    <w:p>
      <w:r>
        <w:t xml:space="preserve">{{AttorneyName}}, ABN {{BarNumber}}</w:t>
      </w:r>
    </w:p>
    <w:p>
      <w:r>
        <w:t xml:space="preserve">Attorney for Plaintiff</w:t>
      </w:r>
    </w:p>
    <w:p>
      <w:r>
        <w:t xml:space="preserve">Arkansas Dept. of Transportation</w:t>
      </w:r>
    </w:p>
    <w:p>
      <w:r>
        <w:t xml:space="preserve">{{OrgAddressLine1}}</w:t>
      </w:r>
    </w:p>
    <w:p>
      <w:r>
        <w:t xml:space="preserve">{{OrgAddressLine2}}</w:t>
      </w:r>
    </w:p>
    <w:p>
      <w:r>
        <w:t xml:space="preserve">{{AttorneyPhone}}</w:t>
      </w:r>
    </w:p>
    <w:p>
      <w:r>
        <w:t xml:space="preserve">{{AttorneyEmail}}</w:t>
      </w:r>
    </w:p>
  </w:body>
</w:document>
</file>