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XSpec="center" w:tblpY="1740"/>
        <w:tblW w:w="9962" w:type="dxa"/>
        <w:tblInd w:w="0" w:type="dxa"/>
        <w:tblLook w:val="04A0" w:firstRow="1" w:lastRow="0" w:firstColumn="1" w:lastColumn="0" w:noHBand="0" w:noVBand="1"/>
      </w:tblPr>
      <w:tblGrid>
        <w:gridCol w:w="2689"/>
        <w:gridCol w:w="7273"/>
      </w:tblGrid>
      <w:tr w:rsidR="00036BBC" w:rsidRPr="00165055" w14:paraId="176A38E1" w14:textId="77777777" w:rsidTr="00036BBC">
        <w:trPr>
          <w:trHeight w:val="15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240" w14:textId="77777777" w:rsidR="00036BBC" w:rsidRPr="00165055" w:rsidRDefault="00036BBC" w:rsidP="00036BBC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 w:rsidRPr="00165055">
              <w:rPr>
                <w:b/>
                <w:bCs/>
                <w:sz w:val="32"/>
                <w:szCs w:val="32"/>
              </w:rPr>
              <w:t>Стороны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5541" w14:textId="77777777" w:rsidR="00036BBC" w:rsidRPr="00165055" w:rsidRDefault="00036BBC" w:rsidP="00036BBC">
            <w:pPr>
              <w:spacing w:line="240" w:lineRule="auto"/>
              <w:rPr>
                <w:sz w:val="32"/>
                <w:szCs w:val="32"/>
              </w:rPr>
            </w:pPr>
            <w:r w:rsidRPr="00165055">
              <w:rPr>
                <w:sz w:val="32"/>
                <w:szCs w:val="32"/>
              </w:rPr>
              <w:t>Продавец</w:t>
            </w:r>
          </w:p>
          <w:p w14:paraId="0406E41F" w14:textId="060D279D" w:rsidR="00036BBC" w:rsidRPr="00165055" w:rsidRDefault="00036BBC" w:rsidP="00036BBC">
            <w:pPr>
              <w:spacing w:line="240" w:lineRule="auto"/>
              <w:rPr>
                <w:sz w:val="32"/>
                <w:szCs w:val="32"/>
              </w:rPr>
            </w:pPr>
            <w:r w:rsidRPr="00165055">
              <w:rPr>
                <w:sz w:val="32"/>
                <w:szCs w:val="32"/>
              </w:rPr>
              <w:t>Покупатель</w:t>
            </w:r>
          </w:p>
        </w:tc>
      </w:tr>
      <w:tr w:rsidR="00036BBC" w:rsidRPr="00165055" w14:paraId="10458425" w14:textId="77777777" w:rsidTr="00036BBC">
        <w:trPr>
          <w:trHeight w:val="1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4CB61" w14:textId="77777777" w:rsidR="00036BBC" w:rsidRPr="00165055" w:rsidRDefault="00036BBC" w:rsidP="00036BBC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 w:rsidRPr="00165055">
              <w:rPr>
                <w:b/>
                <w:bCs/>
                <w:sz w:val="32"/>
                <w:szCs w:val="32"/>
              </w:rPr>
              <w:t>Сумма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B388E" w14:textId="1E2F67D9" w:rsidR="00036BBC" w:rsidRPr="00165055" w:rsidRDefault="00036BBC" w:rsidP="00036BBC">
            <w:pPr>
              <w:spacing w:line="240" w:lineRule="auto"/>
              <w:rPr>
                <w:sz w:val="32"/>
                <w:szCs w:val="32"/>
              </w:rPr>
            </w:pPr>
            <w:r w:rsidRPr="00165055">
              <w:rPr>
                <w:sz w:val="32"/>
                <w:szCs w:val="32"/>
              </w:rPr>
              <w:t xml:space="preserve">От </w:t>
            </w:r>
            <w:r w:rsidRPr="00165055">
              <w:rPr>
                <w:sz w:val="32"/>
                <w:szCs w:val="32"/>
              </w:rPr>
              <w:t>50</w:t>
            </w:r>
            <w:r w:rsidRPr="00165055">
              <w:rPr>
                <w:sz w:val="32"/>
                <w:szCs w:val="32"/>
              </w:rPr>
              <w:t xml:space="preserve"> тыс.руб. до </w:t>
            </w:r>
            <w:r w:rsidRPr="00165055">
              <w:rPr>
                <w:sz w:val="32"/>
                <w:szCs w:val="32"/>
              </w:rPr>
              <w:t>50% от стоимости объекта, согласовывается с продавцом</w:t>
            </w:r>
          </w:p>
        </w:tc>
      </w:tr>
      <w:tr w:rsidR="00036BBC" w:rsidRPr="00165055" w14:paraId="536A6381" w14:textId="77777777" w:rsidTr="00036BBC">
        <w:trPr>
          <w:trHeight w:val="2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29ED" w14:textId="77777777" w:rsidR="00036BBC" w:rsidRPr="00165055" w:rsidRDefault="00036BBC" w:rsidP="00036BBC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 w:rsidRPr="00165055">
              <w:rPr>
                <w:b/>
                <w:bCs/>
                <w:sz w:val="32"/>
                <w:szCs w:val="32"/>
              </w:rPr>
              <w:t>Срок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BC5E2" w14:textId="77777777" w:rsidR="00036BBC" w:rsidRPr="00165055" w:rsidRDefault="00036BBC" w:rsidP="00036BBC">
            <w:pPr>
              <w:spacing w:line="240" w:lineRule="auto"/>
              <w:rPr>
                <w:sz w:val="32"/>
                <w:szCs w:val="32"/>
              </w:rPr>
            </w:pPr>
            <w:r w:rsidRPr="00165055">
              <w:rPr>
                <w:sz w:val="32"/>
                <w:szCs w:val="32"/>
              </w:rPr>
              <w:t>В случае отказа покупателя от сделки не возвращается.</w:t>
            </w:r>
          </w:p>
          <w:p w14:paraId="39B44290" w14:textId="4384787F" w:rsidR="00036BBC" w:rsidRPr="00165055" w:rsidRDefault="00036BBC" w:rsidP="00036BBC">
            <w:pPr>
              <w:spacing w:line="240" w:lineRule="auto"/>
              <w:rPr>
                <w:sz w:val="32"/>
                <w:szCs w:val="32"/>
              </w:rPr>
            </w:pPr>
            <w:r w:rsidRPr="00165055">
              <w:rPr>
                <w:sz w:val="32"/>
                <w:szCs w:val="32"/>
              </w:rPr>
              <w:t>В случае отказа продавца, возвращается покупателю в двойном размере.</w:t>
            </w:r>
          </w:p>
        </w:tc>
      </w:tr>
      <w:tr w:rsidR="00036BBC" w:rsidRPr="00165055" w14:paraId="78494FCA" w14:textId="77777777" w:rsidTr="00036BBC">
        <w:trPr>
          <w:trHeight w:val="2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839DC" w14:textId="77777777" w:rsidR="00036BBC" w:rsidRPr="00165055" w:rsidRDefault="00036BBC" w:rsidP="00036BBC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 w:rsidRPr="00165055">
              <w:rPr>
                <w:b/>
                <w:bCs/>
                <w:sz w:val="32"/>
                <w:szCs w:val="32"/>
              </w:rPr>
              <w:t>Возврат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07947" w14:textId="77777777" w:rsidR="00036BBC" w:rsidRPr="00165055" w:rsidRDefault="00036BBC" w:rsidP="00036BBC">
            <w:pPr>
              <w:spacing w:line="240" w:lineRule="auto"/>
              <w:rPr>
                <w:sz w:val="32"/>
                <w:szCs w:val="32"/>
              </w:rPr>
            </w:pPr>
            <w:r w:rsidRPr="00165055">
              <w:rPr>
                <w:sz w:val="32"/>
                <w:szCs w:val="32"/>
              </w:rPr>
              <w:t>В одиночном размере</w:t>
            </w:r>
          </w:p>
        </w:tc>
      </w:tr>
      <w:tr w:rsidR="00036BBC" w:rsidRPr="00165055" w14:paraId="27163A5A" w14:textId="77777777" w:rsidTr="00036BBC">
        <w:trPr>
          <w:trHeight w:val="2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6DEA9" w14:textId="77777777" w:rsidR="00036BBC" w:rsidRPr="00165055" w:rsidRDefault="00036BBC" w:rsidP="00036BBC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 w:rsidRPr="00165055">
              <w:rPr>
                <w:b/>
                <w:bCs/>
                <w:sz w:val="32"/>
                <w:szCs w:val="32"/>
              </w:rPr>
              <w:t>Включается в себестоимость объекта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8D0FC" w14:textId="77777777" w:rsidR="00036BBC" w:rsidRPr="00165055" w:rsidRDefault="00036BBC" w:rsidP="00036BBC">
            <w:pPr>
              <w:spacing w:line="240" w:lineRule="auto"/>
              <w:rPr>
                <w:sz w:val="32"/>
                <w:szCs w:val="32"/>
              </w:rPr>
            </w:pPr>
            <w:r w:rsidRPr="00165055">
              <w:rPr>
                <w:sz w:val="32"/>
                <w:szCs w:val="32"/>
              </w:rPr>
              <w:t>Всегда</w:t>
            </w:r>
          </w:p>
        </w:tc>
      </w:tr>
      <w:tr w:rsidR="00036BBC" w:rsidRPr="00165055" w14:paraId="343CA99D" w14:textId="77777777" w:rsidTr="00036BBC">
        <w:trPr>
          <w:trHeight w:val="2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94A44" w14:textId="77777777" w:rsidR="00036BBC" w:rsidRPr="00165055" w:rsidRDefault="00036BBC" w:rsidP="00036BBC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 w:rsidRPr="00165055">
              <w:rPr>
                <w:b/>
                <w:bCs/>
                <w:sz w:val="32"/>
                <w:szCs w:val="32"/>
              </w:rPr>
              <w:t>Не включается в себестоимость объекта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2D5B1" w14:textId="77777777" w:rsidR="00036BBC" w:rsidRPr="00165055" w:rsidRDefault="00036BBC" w:rsidP="00036BBC">
            <w:pPr>
              <w:spacing w:line="240" w:lineRule="auto"/>
              <w:rPr>
                <w:sz w:val="32"/>
                <w:szCs w:val="32"/>
              </w:rPr>
            </w:pPr>
            <w:r w:rsidRPr="00165055">
              <w:rPr>
                <w:sz w:val="32"/>
                <w:szCs w:val="32"/>
              </w:rPr>
              <w:t>------</w:t>
            </w:r>
          </w:p>
        </w:tc>
      </w:tr>
      <w:tr w:rsidR="00036BBC" w:rsidRPr="00165055" w14:paraId="2752C1A3" w14:textId="77777777" w:rsidTr="00036BBC">
        <w:trPr>
          <w:trHeight w:val="2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3BC5C" w14:textId="77777777" w:rsidR="00036BBC" w:rsidRPr="00165055" w:rsidRDefault="00036BBC" w:rsidP="00036BBC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 w:rsidRPr="00165055">
              <w:rPr>
                <w:b/>
                <w:bCs/>
                <w:sz w:val="32"/>
                <w:szCs w:val="32"/>
              </w:rPr>
              <w:t>Цель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9050" w14:textId="77777777" w:rsidR="00036BBC" w:rsidRPr="00165055" w:rsidRDefault="00036BBC" w:rsidP="00036BBC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sz w:val="32"/>
                <w:szCs w:val="32"/>
              </w:rPr>
            </w:pPr>
            <w:r w:rsidRPr="00165055">
              <w:rPr>
                <w:sz w:val="32"/>
                <w:szCs w:val="32"/>
              </w:rPr>
              <w:t>Фиксированная цена собственника</w:t>
            </w:r>
          </w:p>
          <w:p w14:paraId="16757253" w14:textId="32AF9BCA" w:rsidR="00036BBC" w:rsidRPr="00165055" w:rsidRDefault="00036BBC" w:rsidP="00036BBC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sz w:val="32"/>
                <w:szCs w:val="32"/>
              </w:rPr>
            </w:pPr>
            <w:r w:rsidRPr="00165055">
              <w:rPr>
                <w:sz w:val="32"/>
                <w:szCs w:val="32"/>
              </w:rPr>
              <w:t>Обеспечительные обязательства продавца и покупателя приобрести объект недвижимости</w:t>
            </w:r>
          </w:p>
          <w:p w14:paraId="29D985E2" w14:textId="77777777" w:rsidR="00036BBC" w:rsidRPr="00165055" w:rsidRDefault="00036BBC" w:rsidP="00036BBC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sz w:val="32"/>
                <w:szCs w:val="32"/>
              </w:rPr>
            </w:pPr>
            <w:r w:rsidRPr="00165055">
              <w:rPr>
                <w:sz w:val="32"/>
                <w:szCs w:val="32"/>
              </w:rPr>
              <w:t xml:space="preserve">Зафиксировать все основные условия сделки </w:t>
            </w:r>
          </w:p>
          <w:p w14:paraId="3F9DE479" w14:textId="5D907274" w:rsidR="00036BBC" w:rsidRPr="00165055" w:rsidRDefault="00036BBC" w:rsidP="00036BBC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sz w:val="32"/>
                <w:szCs w:val="32"/>
              </w:rPr>
            </w:pPr>
            <w:r w:rsidRPr="00165055">
              <w:rPr>
                <w:sz w:val="32"/>
                <w:szCs w:val="32"/>
              </w:rPr>
              <w:t>Возможно взятие комиссия на оформление договора задатка</w:t>
            </w:r>
          </w:p>
        </w:tc>
      </w:tr>
      <w:tr w:rsidR="00036BBC" w:rsidRPr="00165055" w14:paraId="32EF7443" w14:textId="77777777" w:rsidTr="00036BBC">
        <w:trPr>
          <w:trHeight w:val="2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B4F3A" w14:textId="77777777" w:rsidR="00036BBC" w:rsidRPr="00165055" w:rsidRDefault="00036BBC" w:rsidP="00036BBC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 w:rsidRPr="00165055">
              <w:rPr>
                <w:b/>
                <w:bCs/>
                <w:sz w:val="32"/>
                <w:szCs w:val="32"/>
              </w:rPr>
              <w:t>Важно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0038" w14:textId="77777777" w:rsidR="00036BBC" w:rsidRDefault="00036BBC" w:rsidP="00036BBC">
            <w:pPr>
              <w:spacing w:line="240" w:lineRule="auto"/>
              <w:rPr>
                <w:sz w:val="32"/>
                <w:szCs w:val="32"/>
              </w:rPr>
            </w:pPr>
            <w:r w:rsidRPr="00165055">
              <w:rPr>
                <w:sz w:val="32"/>
                <w:szCs w:val="32"/>
              </w:rPr>
              <w:t>Задаток ОБЯЗАТЕЛЬНО берет собственник объекта. Проверить полномочия (доверенность). Сличить свежую ЕГРН с пришедшим клиентом.Передавать только на прямую титульному собственнику, либо тому, кто действует по нотариальной доверенности.</w:t>
            </w:r>
            <w:r w:rsidRPr="00165055">
              <w:rPr>
                <w:sz w:val="32"/>
                <w:szCs w:val="32"/>
              </w:rPr>
              <w:br/>
            </w:r>
            <w:r w:rsidR="00165055" w:rsidRPr="00165055">
              <w:rPr>
                <w:sz w:val="32"/>
                <w:szCs w:val="32"/>
              </w:rPr>
              <w:t>Оформляется</w:t>
            </w:r>
            <w:r w:rsidRPr="00165055">
              <w:rPr>
                <w:sz w:val="32"/>
                <w:szCs w:val="32"/>
              </w:rPr>
              <w:t xml:space="preserve"> в ППФ, набирается юр.отделом.</w:t>
            </w:r>
          </w:p>
          <w:p w14:paraId="747B22B5" w14:textId="4C159411" w:rsidR="00165055" w:rsidRPr="00165055" w:rsidRDefault="00165055" w:rsidP="00036BBC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Соглашение о задатке заключается тогда, когда наш клиент покупатель.</w:t>
            </w:r>
          </w:p>
        </w:tc>
      </w:tr>
    </w:tbl>
    <w:p w14:paraId="1942C68B" w14:textId="4ABB29F3" w:rsidR="005E0157" w:rsidRPr="00165055" w:rsidRDefault="00C334B2" w:rsidP="00036BB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Задаток</w:t>
      </w:r>
    </w:p>
    <w:sectPr w:rsidR="005E0157" w:rsidRPr="00165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C45D6"/>
    <w:multiLevelType w:val="hybridMultilevel"/>
    <w:tmpl w:val="ADA2A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C8"/>
    <w:rsid w:val="00036BBC"/>
    <w:rsid w:val="00165055"/>
    <w:rsid w:val="005E0157"/>
    <w:rsid w:val="00C334B2"/>
    <w:rsid w:val="00C7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AD38C"/>
  <w15:chartTrackingRefBased/>
  <w15:docId w15:val="{BAEB37FB-9C2B-4933-9757-C7BA2651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BB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6BB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6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9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2023-05-31T12:22:00Z</dcterms:created>
  <dcterms:modified xsi:type="dcterms:W3CDTF">2023-05-31T12:37:00Z</dcterms:modified>
</cp:coreProperties>
</file>