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720"/>
        <w:tblW w:w="15021" w:type="dxa"/>
        <w:tblLook w:val="04A0" w:firstRow="1" w:lastRow="0" w:firstColumn="1" w:lastColumn="0" w:noHBand="0" w:noVBand="1"/>
      </w:tblPr>
      <w:tblGrid>
        <w:gridCol w:w="1696"/>
        <w:gridCol w:w="10065"/>
        <w:gridCol w:w="3260"/>
      </w:tblGrid>
      <w:tr w:rsidR="007409D3" w14:paraId="5C81B99A" w14:textId="77777777" w:rsidTr="0057253B">
        <w:tc>
          <w:tcPr>
            <w:tcW w:w="1696" w:type="dxa"/>
          </w:tcPr>
          <w:p w14:paraId="7F202E13" w14:textId="4349FED3" w:rsidR="007409D3" w:rsidRDefault="007409D3" w:rsidP="0057253B">
            <w:pPr>
              <w:jc w:val="center"/>
            </w:pPr>
            <w:r>
              <w:t>Сроки</w:t>
            </w:r>
          </w:p>
        </w:tc>
        <w:tc>
          <w:tcPr>
            <w:tcW w:w="10065" w:type="dxa"/>
          </w:tcPr>
          <w:p w14:paraId="1094818C" w14:textId="596C36B8" w:rsidR="007409D3" w:rsidRDefault="007409D3" w:rsidP="0067132D">
            <w:pPr>
              <w:jc w:val="center"/>
            </w:pPr>
            <w:r>
              <w:t>Порядок</w:t>
            </w:r>
          </w:p>
        </w:tc>
        <w:tc>
          <w:tcPr>
            <w:tcW w:w="3260" w:type="dxa"/>
          </w:tcPr>
          <w:p w14:paraId="19AD7D0D" w14:textId="77777777" w:rsidR="007409D3" w:rsidRDefault="007409D3" w:rsidP="0057253B">
            <w:pPr>
              <w:jc w:val="center"/>
            </w:pPr>
            <w:r>
              <w:t>Объект</w:t>
            </w:r>
          </w:p>
          <w:p w14:paraId="2C3A880A" w14:textId="52E7978A" w:rsidR="007409D3" w:rsidRDefault="007409D3" w:rsidP="0057253B">
            <w:pPr>
              <w:jc w:val="center"/>
            </w:pPr>
          </w:p>
        </w:tc>
      </w:tr>
      <w:tr w:rsidR="007409D3" w14:paraId="7790481F" w14:textId="77777777" w:rsidTr="0057253B">
        <w:tc>
          <w:tcPr>
            <w:tcW w:w="15021" w:type="dxa"/>
            <w:gridSpan w:val="3"/>
          </w:tcPr>
          <w:p w14:paraId="4659A15D" w14:textId="1E03C025" w:rsidR="007409D3" w:rsidRPr="007409D3" w:rsidRDefault="007409D3" w:rsidP="007409D3">
            <w:pPr>
              <w:jc w:val="center"/>
              <w:rPr>
                <w:b/>
                <w:bCs/>
              </w:rPr>
            </w:pPr>
            <w:r w:rsidRPr="007409D3">
              <w:rPr>
                <w:b/>
                <w:bCs/>
              </w:rPr>
              <w:t>Херсонский</w:t>
            </w:r>
          </w:p>
        </w:tc>
      </w:tr>
      <w:tr w:rsidR="007409D3" w14:paraId="66C29BBD" w14:textId="77777777" w:rsidTr="0057253B">
        <w:tc>
          <w:tcPr>
            <w:tcW w:w="1696" w:type="dxa"/>
          </w:tcPr>
          <w:p w14:paraId="77BA3E34" w14:textId="06583C1B" w:rsidR="007409D3" w:rsidRDefault="007409D3" w:rsidP="007409D3">
            <w:r>
              <w:t>Бессрочный</w:t>
            </w:r>
          </w:p>
        </w:tc>
        <w:tc>
          <w:tcPr>
            <w:tcW w:w="10065" w:type="dxa"/>
          </w:tcPr>
          <w:p w14:paraId="22F5C1F6" w14:textId="77777777" w:rsidR="0067132D" w:rsidRDefault="0067132D" w:rsidP="0067132D">
            <w:r>
              <w:t>Сделка купли продажи.</w:t>
            </w:r>
          </w:p>
          <w:p w14:paraId="3EF15B5C" w14:textId="57F5B82E" w:rsidR="0067132D" w:rsidRDefault="0067132D" w:rsidP="0067132D">
            <w:r>
              <w:t xml:space="preserve">Переход права собственности от 1-го до 2х дней, если нотариальная или электронная форма, если МФЦ или ППФ – 9 раб. дней. </w:t>
            </w:r>
            <w:r>
              <w:br/>
              <w:t xml:space="preserve">После этого, в день получения выписки о том, что перешло право собственности на обладателя ХС подает заявление о распоряжении ХС. В течении 1 месяца календарного кап. строй рассматривает документы вместе с фондом развития о пригодности объекта недвижимости по рамкам закона по ХС. Дает одобрение. далее идет зачисление денежных средств. После одобрения около 1 </w:t>
            </w:r>
            <w:proofErr w:type="spellStart"/>
            <w:r>
              <w:t>мес</w:t>
            </w:r>
            <w:proofErr w:type="spellEnd"/>
            <w:r>
              <w:t xml:space="preserve"> уходит на зачисление денежных средств на прямую продавцу. Таким образом, ХС от сделки купли продажи до получения денежных средств занимает около 2х месяцев.</w:t>
            </w:r>
          </w:p>
        </w:tc>
        <w:tc>
          <w:tcPr>
            <w:tcW w:w="3260" w:type="dxa"/>
          </w:tcPr>
          <w:p w14:paraId="1464746D" w14:textId="77777777" w:rsidR="007409D3" w:rsidRDefault="007409D3" w:rsidP="007409D3">
            <w:r>
              <w:t xml:space="preserve">33 </w:t>
            </w:r>
            <w:proofErr w:type="spellStart"/>
            <w:proofErr w:type="gramStart"/>
            <w:r>
              <w:t>кв.м</w:t>
            </w:r>
            <w:proofErr w:type="spellEnd"/>
            <w:proofErr w:type="gramEnd"/>
            <w:r>
              <w:t xml:space="preserve"> на 1го чел.</w:t>
            </w:r>
          </w:p>
          <w:p w14:paraId="02FCABAA" w14:textId="05191B06" w:rsidR="007409D3" w:rsidRDefault="007409D3" w:rsidP="007409D3">
            <w:r>
              <w:t xml:space="preserve">42 кв. м. на семью из 2х человек </w:t>
            </w:r>
          </w:p>
          <w:p w14:paraId="0BDCFD83" w14:textId="77777777" w:rsidR="007409D3" w:rsidRDefault="007409D3" w:rsidP="007409D3">
            <w:r>
              <w:t>По 18 кв м на семью из 3х и более</w:t>
            </w:r>
          </w:p>
          <w:p w14:paraId="4C4AA5AC" w14:textId="462621D5" w:rsidR="007409D3" w:rsidRDefault="007409D3" w:rsidP="007409D3">
            <w:r>
              <w:t>Квартира, жилой дом, пол жилого дома, комната (с отдельным кадастровым номером)</w:t>
            </w:r>
          </w:p>
        </w:tc>
      </w:tr>
      <w:tr w:rsidR="007409D3" w14:paraId="1707A0B8" w14:textId="77777777" w:rsidTr="0057253B">
        <w:tc>
          <w:tcPr>
            <w:tcW w:w="15021" w:type="dxa"/>
            <w:gridSpan w:val="3"/>
          </w:tcPr>
          <w:p w14:paraId="680EB376" w14:textId="7B745812" w:rsidR="007409D3" w:rsidRPr="007409D3" w:rsidRDefault="007409D3" w:rsidP="007409D3">
            <w:pPr>
              <w:jc w:val="center"/>
              <w:rPr>
                <w:b/>
                <w:bCs/>
              </w:rPr>
            </w:pPr>
            <w:r w:rsidRPr="007409D3">
              <w:rPr>
                <w:b/>
                <w:bCs/>
              </w:rPr>
              <w:t>Сирота</w:t>
            </w:r>
          </w:p>
        </w:tc>
      </w:tr>
      <w:tr w:rsidR="007409D3" w14:paraId="04736734" w14:textId="77777777" w:rsidTr="0057253B">
        <w:trPr>
          <w:trHeight w:val="1073"/>
        </w:trPr>
        <w:tc>
          <w:tcPr>
            <w:tcW w:w="1696" w:type="dxa"/>
          </w:tcPr>
          <w:p w14:paraId="3D914EC8" w14:textId="5C7965B9" w:rsidR="007409D3" w:rsidRPr="007409D3" w:rsidRDefault="007409D3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Действует в течении года, в котором он был выдан</w:t>
            </w:r>
          </w:p>
        </w:tc>
        <w:tc>
          <w:tcPr>
            <w:tcW w:w="10065" w:type="dxa"/>
          </w:tcPr>
          <w:p w14:paraId="4D4B9AB2" w14:textId="7B8C4179" w:rsidR="0057253B" w:rsidRDefault="0067132D" w:rsidP="005725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Вначале сирота находит объект недвижимости, собирает пакет документов по объекту (выписка, </w:t>
            </w:r>
            <w:proofErr w:type="spellStart"/>
            <w:proofErr w:type="gramStart"/>
            <w:r>
              <w:rPr>
                <w:rFonts w:cstheme="minorHAnsi"/>
                <w:b/>
                <w:bCs/>
              </w:rPr>
              <w:t>тех.паспорт</w:t>
            </w:r>
            <w:proofErr w:type="spellEnd"/>
            <w:proofErr w:type="gramEnd"/>
            <w:r>
              <w:rPr>
                <w:rFonts w:cstheme="minorHAnsi"/>
                <w:b/>
                <w:bCs/>
              </w:rPr>
              <w:t>)</w:t>
            </w:r>
            <w:r w:rsidR="00064536">
              <w:rPr>
                <w:rFonts w:cstheme="minorHAnsi"/>
                <w:b/>
                <w:bCs/>
              </w:rPr>
              <w:t xml:space="preserve"> и подает заявление об распоряжении сиротским сертификатом в департамент капитального строительства. Департамент в течении 3х х дней собирает межведомственную комиссию </w:t>
            </w:r>
            <w:proofErr w:type="gramStart"/>
            <w:r w:rsidR="00064536">
              <w:rPr>
                <w:rFonts w:cstheme="minorHAnsi"/>
                <w:b/>
                <w:bCs/>
              </w:rPr>
              <w:t>и  выходит</w:t>
            </w:r>
            <w:proofErr w:type="gramEnd"/>
            <w:r w:rsidR="00064536">
              <w:rPr>
                <w:rFonts w:cstheme="minorHAnsi"/>
                <w:b/>
                <w:bCs/>
              </w:rPr>
              <w:t xml:space="preserve"> на объект для его просмотра. В течении следующих 3х дней выдает распоряжение - либо на одобрение объекта, либо отказ в выплате. После получения распоряжения об одобрении выходим на сделку.</w:t>
            </w:r>
          </w:p>
          <w:p w14:paraId="466BC9A0" w14:textId="2057B2A5" w:rsidR="00064536" w:rsidRDefault="00064536" w:rsidP="005725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Нотариальная и электронная сделка переход права- 1-2 дня</w:t>
            </w:r>
          </w:p>
          <w:p w14:paraId="5F6D3816" w14:textId="0D665E63" w:rsidR="00064536" w:rsidRDefault="00064536" w:rsidP="005725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ППФ и </w:t>
            </w:r>
            <w:proofErr w:type="gramStart"/>
            <w:r>
              <w:rPr>
                <w:rFonts w:cstheme="minorHAnsi"/>
                <w:b/>
                <w:bCs/>
              </w:rPr>
              <w:t>МФЦ  -</w:t>
            </w:r>
            <w:proofErr w:type="gramEnd"/>
            <w:r>
              <w:rPr>
                <w:rFonts w:cstheme="minorHAnsi"/>
                <w:b/>
                <w:bCs/>
              </w:rPr>
              <w:t xml:space="preserve"> 9 </w:t>
            </w:r>
            <w:proofErr w:type="spellStart"/>
            <w:r>
              <w:rPr>
                <w:rFonts w:cstheme="minorHAnsi"/>
                <w:b/>
                <w:bCs/>
              </w:rPr>
              <w:t>раб.дней</w:t>
            </w:r>
            <w:proofErr w:type="spellEnd"/>
          </w:p>
          <w:p w14:paraId="3C5CAAD2" w14:textId="27F76BB6" w:rsidR="0057253B" w:rsidRDefault="00064536" w:rsidP="005725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После подачи сирота забирает выписку о том, что он собственник объекта недвижимости, передает в кап. строй и в течении 10 </w:t>
            </w:r>
            <w:proofErr w:type="spellStart"/>
            <w:proofErr w:type="gramStart"/>
            <w:r>
              <w:rPr>
                <w:rFonts w:cstheme="minorHAnsi"/>
                <w:b/>
                <w:bCs/>
              </w:rPr>
              <w:t>раб.дней</w:t>
            </w:r>
            <w:proofErr w:type="spellEnd"/>
            <w:proofErr w:type="gramEnd"/>
            <w:r>
              <w:rPr>
                <w:rFonts w:cstheme="minorHAnsi"/>
                <w:b/>
                <w:bCs/>
              </w:rPr>
              <w:t xml:space="preserve">  денежные средства зачисляются на счет продавца. </w:t>
            </w:r>
          </w:p>
          <w:p w14:paraId="33B79ADC" w14:textId="77777777" w:rsidR="0057253B" w:rsidRDefault="0057253B" w:rsidP="0057253B">
            <w:pPr>
              <w:rPr>
                <w:rFonts w:cstheme="minorHAnsi"/>
                <w:b/>
                <w:bCs/>
              </w:rPr>
            </w:pPr>
          </w:p>
          <w:p w14:paraId="51F76C51" w14:textId="77777777" w:rsidR="0057253B" w:rsidRDefault="0057253B" w:rsidP="0057253B">
            <w:pPr>
              <w:rPr>
                <w:rFonts w:cstheme="minorHAnsi"/>
                <w:b/>
                <w:bCs/>
              </w:rPr>
            </w:pPr>
          </w:p>
          <w:p w14:paraId="0A883623" w14:textId="1C034E2C" w:rsidR="0057253B" w:rsidRPr="0057253B" w:rsidRDefault="0057253B" w:rsidP="005725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0" w:type="dxa"/>
          </w:tcPr>
          <w:p w14:paraId="5F3ECA96" w14:textId="77777777" w:rsidR="007409D3" w:rsidRDefault="007409D3" w:rsidP="007409D3">
            <w:r>
              <w:t xml:space="preserve">33 </w:t>
            </w:r>
            <w:proofErr w:type="spellStart"/>
            <w:proofErr w:type="gramStart"/>
            <w:r>
              <w:t>кв.м</w:t>
            </w:r>
            <w:proofErr w:type="spellEnd"/>
            <w:proofErr w:type="gramEnd"/>
            <w:r>
              <w:t xml:space="preserve"> </w:t>
            </w:r>
          </w:p>
          <w:p w14:paraId="3DD3E134" w14:textId="300F9310" w:rsidR="007409D3" w:rsidRPr="007409D3" w:rsidRDefault="0057253B" w:rsidP="007409D3">
            <w:pPr>
              <w:rPr>
                <w:b/>
                <w:bCs/>
              </w:rPr>
            </w:pPr>
            <w:r>
              <w:t>Можно купить к</w:t>
            </w:r>
            <w:r w:rsidR="007409D3">
              <w:t>вартир</w:t>
            </w:r>
            <w:r>
              <w:t>у</w:t>
            </w:r>
            <w:r w:rsidR="007409D3">
              <w:t xml:space="preserve"> или дом</w:t>
            </w:r>
            <w:r>
              <w:t>.</w:t>
            </w:r>
            <w:r w:rsidR="007409D3">
              <w:t xml:space="preserve"> </w:t>
            </w:r>
            <w:r w:rsidR="007409D3" w:rsidRPr="0057253B">
              <w:rPr>
                <w:sz w:val="21"/>
                <w:szCs w:val="21"/>
                <w:shd w:val="clear" w:color="auto" w:fill="FFFFFF"/>
              </w:rPr>
              <w:t>При этом помещение должно отвечать установленным санитарным и техническим требованиям, быть благоустроенным применительно к условиям населенного пункта.</w:t>
            </w:r>
          </w:p>
        </w:tc>
      </w:tr>
      <w:tr w:rsidR="0057253B" w14:paraId="0B84B3C1" w14:textId="77777777" w:rsidTr="0057253B">
        <w:trPr>
          <w:trHeight w:val="344"/>
        </w:trPr>
        <w:tc>
          <w:tcPr>
            <w:tcW w:w="15021" w:type="dxa"/>
            <w:gridSpan w:val="3"/>
          </w:tcPr>
          <w:p w14:paraId="4829ED62" w14:textId="644B9671" w:rsidR="0057253B" w:rsidRPr="0057253B" w:rsidRDefault="0057253B" w:rsidP="0057253B">
            <w:pPr>
              <w:jc w:val="center"/>
              <w:rPr>
                <w:b/>
                <w:bCs/>
              </w:rPr>
            </w:pPr>
            <w:r w:rsidRPr="0057253B">
              <w:rPr>
                <w:b/>
                <w:bCs/>
              </w:rPr>
              <w:t>Молодые семьи</w:t>
            </w:r>
          </w:p>
        </w:tc>
      </w:tr>
      <w:tr w:rsidR="0057253B" w14:paraId="6E65D002" w14:textId="77777777" w:rsidTr="0057253B">
        <w:trPr>
          <w:trHeight w:val="1073"/>
        </w:trPr>
        <w:tc>
          <w:tcPr>
            <w:tcW w:w="1696" w:type="dxa"/>
          </w:tcPr>
          <w:p w14:paraId="447403E1" w14:textId="79137648" w:rsidR="0057253B" w:rsidRDefault="00B16B0B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 месяцев с даты выдачи</w:t>
            </w:r>
          </w:p>
        </w:tc>
        <w:tc>
          <w:tcPr>
            <w:tcW w:w="10065" w:type="dxa"/>
          </w:tcPr>
          <w:p w14:paraId="31C5A116" w14:textId="6BC2154E" w:rsidR="0057253B" w:rsidRPr="00B16B0B" w:rsidRDefault="00064536" w:rsidP="00B16B0B">
            <w:r>
              <w:t xml:space="preserve">Вначале проходит сделка, регистрируется право собственности, получаем выписку, отдаем в </w:t>
            </w:r>
            <w:proofErr w:type="spellStart"/>
            <w:proofErr w:type="gramStart"/>
            <w:r>
              <w:t>кап.строй</w:t>
            </w:r>
            <w:proofErr w:type="spellEnd"/>
            <w:proofErr w:type="gramEnd"/>
            <w:r>
              <w:t xml:space="preserve"> и в чтении 10 дней рассматривает, в течении 1 мес. выплачивает.</w:t>
            </w:r>
            <w:r w:rsidR="00B16B0B" w:rsidRPr="00B16B0B">
              <w:t xml:space="preserve"> </w:t>
            </w:r>
          </w:p>
        </w:tc>
        <w:tc>
          <w:tcPr>
            <w:tcW w:w="3260" w:type="dxa"/>
          </w:tcPr>
          <w:p w14:paraId="397D2D07" w14:textId="77777777" w:rsidR="00B16B0B" w:rsidRPr="00B16B0B" w:rsidRDefault="00B16B0B" w:rsidP="00B16B0B">
            <w:r w:rsidRPr="00B16B0B">
              <w:t>для оплаты покупки жилого помещения;</w:t>
            </w:r>
            <w:r w:rsidRPr="00B16B0B">
              <w:br/>
              <w:t>для оплаты строительства жилого дома;</w:t>
            </w:r>
            <w:r w:rsidRPr="00B16B0B">
              <w:br/>
            </w:r>
            <w:r w:rsidRPr="00B16B0B">
              <w:lastRenderedPageBreak/>
              <w:t>использовать как первоначальный взнос</w:t>
            </w:r>
          </w:p>
          <w:p w14:paraId="05C19460" w14:textId="14651CE7" w:rsidR="0057253B" w:rsidRPr="00B16B0B" w:rsidRDefault="00B16B0B" w:rsidP="00B16B0B">
            <w:r w:rsidRPr="00B16B0B">
              <w:t>для оплаты участия в долевом строительстве.</w:t>
            </w:r>
            <w:r w:rsidRPr="00B16B0B">
              <w:br/>
            </w:r>
            <w:r w:rsidRPr="00B16B0B">
              <w:br/>
              <w:t>20 м кв на одного человека</w:t>
            </w:r>
            <w:r w:rsidRPr="00B16B0B">
              <w:br/>
            </w:r>
          </w:p>
        </w:tc>
      </w:tr>
      <w:tr w:rsidR="0057253B" w14:paraId="2BD52BC4" w14:textId="77777777" w:rsidTr="00B16B0B">
        <w:trPr>
          <w:trHeight w:val="219"/>
        </w:trPr>
        <w:tc>
          <w:tcPr>
            <w:tcW w:w="1696" w:type="dxa"/>
          </w:tcPr>
          <w:p w14:paraId="561A3494" w14:textId="77777777" w:rsidR="0057253B" w:rsidRDefault="0057253B" w:rsidP="007409D3">
            <w:pPr>
              <w:jc w:val="center"/>
              <w:rPr>
                <w:b/>
                <w:bCs/>
              </w:rPr>
            </w:pPr>
          </w:p>
        </w:tc>
        <w:tc>
          <w:tcPr>
            <w:tcW w:w="10065" w:type="dxa"/>
          </w:tcPr>
          <w:p w14:paraId="465FEEE7" w14:textId="7AF02707" w:rsidR="0057253B" w:rsidRPr="007409D3" w:rsidRDefault="00B16B0B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Инвалиды</w:t>
            </w:r>
          </w:p>
        </w:tc>
        <w:tc>
          <w:tcPr>
            <w:tcW w:w="3260" w:type="dxa"/>
          </w:tcPr>
          <w:p w14:paraId="695CE54A" w14:textId="77777777" w:rsidR="0057253B" w:rsidRDefault="0057253B" w:rsidP="007409D3"/>
        </w:tc>
      </w:tr>
      <w:tr w:rsidR="0057253B" w:rsidRPr="00DD7822" w14:paraId="6C18AFB2" w14:textId="77777777" w:rsidTr="00DD7822">
        <w:trPr>
          <w:trHeight w:val="1073"/>
        </w:trPr>
        <w:tc>
          <w:tcPr>
            <w:tcW w:w="1696" w:type="dxa"/>
          </w:tcPr>
          <w:p w14:paraId="11E1AF68" w14:textId="592C00A7" w:rsidR="0057253B" w:rsidRDefault="00B16B0B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мес.</w:t>
            </w:r>
          </w:p>
        </w:tc>
        <w:tc>
          <w:tcPr>
            <w:tcW w:w="10065" w:type="dxa"/>
          </w:tcPr>
          <w:p w14:paraId="1A12E10E" w14:textId="13BE4DC4" w:rsidR="0057253B" w:rsidRPr="00DD7822" w:rsidRDefault="00064536" w:rsidP="007409D3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Вначале проходит сделка, регистрируется право собственности, получаем выписку, отдаем в </w:t>
            </w:r>
            <w:proofErr w:type="spellStart"/>
            <w:proofErr w:type="gramStart"/>
            <w:r>
              <w:t>кап.строй</w:t>
            </w:r>
            <w:proofErr w:type="spellEnd"/>
            <w:proofErr w:type="gramEnd"/>
            <w:r>
              <w:t xml:space="preserve"> и в чтении 10 дней рассматривает, в течении 1 мес. выплачивает.</w:t>
            </w:r>
          </w:p>
        </w:tc>
        <w:tc>
          <w:tcPr>
            <w:tcW w:w="3260" w:type="dxa"/>
          </w:tcPr>
          <w:p w14:paraId="6150995F" w14:textId="341C1CEE" w:rsidR="0057253B" w:rsidRPr="00DD7822" w:rsidRDefault="00B16B0B" w:rsidP="007409D3">
            <w:pPr>
              <w:rPr>
                <w:rFonts w:ascii="Times New Roman" w:hAnsi="Times New Roman" w:cs="Times New Roman"/>
              </w:rPr>
            </w:pPr>
            <w:r w:rsidRPr="00DD782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 субсидии можно приобрести недвижимость, площадь которой будет составлять 18 квадратных метров и более.</w:t>
            </w:r>
          </w:p>
        </w:tc>
      </w:tr>
      <w:tr w:rsidR="0057253B" w:rsidRPr="00DD7822" w14:paraId="469A48C8" w14:textId="77777777" w:rsidTr="00DD7822">
        <w:trPr>
          <w:trHeight w:val="267"/>
        </w:trPr>
        <w:tc>
          <w:tcPr>
            <w:tcW w:w="1696" w:type="dxa"/>
          </w:tcPr>
          <w:p w14:paraId="7EBABA30" w14:textId="77777777" w:rsidR="0057253B" w:rsidRPr="00DD7822" w:rsidRDefault="0057253B" w:rsidP="007409D3">
            <w:pPr>
              <w:jc w:val="center"/>
              <w:rPr>
                <w:b/>
                <w:bCs/>
              </w:rPr>
            </w:pPr>
          </w:p>
        </w:tc>
        <w:tc>
          <w:tcPr>
            <w:tcW w:w="10065" w:type="dxa"/>
          </w:tcPr>
          <w:p w14:paraId="5C85B301" w14:textId="2DF0685C" w:rsidR="0057253B" w:rsidRPr="00DD7822" w:rsidRDefault="00DD7822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Переселенцы</w:t>
            </w:r>
          </w:p>
        </w:tc>
        <w:tc>
          <w:tcPr>
            <w:tcW w:w="3260" w:type="dxa"/>
          </w:tcPr>
          <w:p w14:paraId="1031190A" w14:textId="77777777" w:rsidR="0057253B" w:rsidRPr="00DD7822" w:rsidRDefault="0057253B" w:rsidP="007409D3"/>
        </w:tc>
      </w:tr>
      <w:tr w:rsidR="00DD7822" w:rsidRPr="00DD7822" w14:paraId="3AEF2BC7" w14:textId="77777777" w:rsidTr="00DD7822">
        <w:trPr>
          <w:trHeight w:val="4098"/>
        </w:trPr>
        <w:tc>
          <w:tcPr>
            <w:tcW w:w="1696" w:type="dxa"/>
          </w:tcPr>
          <w:p w14:paraId="19507323" w14:textId="3843CE16" w:rsidR="00DD7822" w:rsidRPr="00DD7822" w:rsidRDefault="00DD7822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 мес.</w:t>
            </w:r>
          </w:p>
        </w:tc>
        <w:tc>
          <w:tcPr>
            <w:tcW w:w="10065" w:type="dxa"/>
          </w:tcPr>
          <w:p w14:paraId="3E5DC69A" w14:textId="06BA0FA7" w:rsidR="00DD7822" w:rsidRPr="00DD7822" w:rsidRDefault="00064536" w:rsidP="005B2EE5">
            <w:pPr>
              <w:pStyle w:val="a4"/>
              <w:rPr>
                <w:b/>
                <w:bCs/>
              </w:rPr>
            </w:pPr>
            <w:r>
              <w:t xml:space="preserve">Вначале проходит сделка, регистрируется право собственности, получаем выписку, отдаем в </w:t>
            </w:r>
            <w:proofErr w:type="spellStart"/>
            <w:proofErr w:type="gramStart"/>
            <w:r>
              <w:t>кап.строй</w:t>
            </w:r>
            <w:proofErr w:type="spellEnd"/>
            <w:proofErr w:type="gramEnd"/>
            <w:r>
              <w:t xml:space="preserve"> и в чтении 10 дней рассматривает, в течении 1 мес. выплачивает.</w:t>
            </w:r>
          </w:p>
        </w:tc>
        <w:tc>
          <w:tcPr>
            <w:tcW w:w="3260" w:type="dxa"/>
          </w:tcPr>
          <w:p w14:paraId="6AB4DBC0" w14:textId="77777777" w:rsidR="00DD7822" w:rsidRDefault="00DD7822" w:rsidP="007409D3">
            <w:r>
              <w:t>Квартира, жилой дом</w:t>
            </w:r>
          </w:p>
          <w:p w14:paraId="434E589F" w14:textId="77777777" w:rsidR="00DD7822" w:rsidRDefault="00DD7822" w:rsidP="007409D3">
            <w:r>
              <w:t>33 кв м на 1 чел</w:t>
            </w:r>
          </w:p>
          <w:p w14:paraId="399903DB" w14:textId="77777777" w:rsidR="00DD7822" w:rsidRDefault="00DD7822" w:rsidP="007409D3">
            <w:r>
              <w:t>42 на семью из 2х чел</w:t>
            </w:r>
          </w:p>
          <w:p w14:paraId="2E98E753" w14:textId="096CD0C9" w:rsidR="00DD7822" w:rsidRPr="00DD7822" w:rsidRDefault="00DD7822" w:rsidP="007409D3">
            <w:r>
              <w:t>18 кв м / чел на семью от 3х чел</w:t>
            </w:r>
          </w:p>
        </w:tc>
      </w:tr>
      <w:tr w:rsidR="00DD7822" w:rsidRPr="00DD7822" w14:paraId="12CF73F8" w14:textId="77777777" w:rsidTr="00DD7822">
        <w:trPr>
          <w:trHeight w:val="272"/>
        </w:trPr>
        <w:tc>
          <w:tcPr>
            <w:tcW w:w="1696" w:type="dxa"/>
          </w:tcPr>
          <w:p w14:paraId="4AE2E963" w14:textId="77777777" w:rsidR="00DD7822" w:rsidRPr="00DD7822" w:rsidRDefault="00DD7822" w:rsidP="007409D3">
            <w:pPr>
              <w:jc w:val="center"/>
              <w:rPr>
                <w:b/>
                <w:bCs/>
              </w:rPr>
            </w:pPr>
          </w:p>
        </w:tc>
        <w:tc>
          <w:tcPr>
            <w:tcW w:w="10065" w:type="dxa"/>
          </w:tcPr>
          <w:p w14:paraId="7E2069DB" w14:textId="49F75B5B" w:rsidR="00DD7822" w:rsidRPr="00DD7822" w:rsidRDefault="00DD7822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Военные</w:t>
            </w:r>
          </w:p>
        </w:tc>
        <w:tc>
          <w:tcPr>
            <w:tcW w:w="3260" w:type="dxa"/>
          </w:tcPr>
          <w:p w14:paraId="3C89F02B" w14:textId="77777777" w:rsidR="00DD7822" w:rsidRPr="00DD7822" w:rsidRDefault="00DD7822" w:rsidP="007409D3"/>
        </w:tc>
      </w:tr>
      <w:tr w:rsidR="00DD7822" w:rsidRPr="00DD7822" w14:paraId="46395095" w14:textId="77777777" w:rsidTr="0057253B">
        <w:trPr>
          <w:trHeight w:val="1073"/>
        </w:trPr>
        <w:tc>
          <w:tcPr>
            <w:tcW w:w="1696" w:type="dxa"/>
          </w:tcPr>
          <w:p w14:paraId="4C33E005" w14:textId="65F5D418" w:rsidR="00DD7822" w:rsidRPr="00DD7822" w:rsidRDefault="00DD7822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мес. с момента выдачи</w:t>
            </w:r>
          </w:p>
        </w:tc>
        <w:tc>
          <w:tcPr>
            <w:tcW w:w="10065" w:type="dxa"/>
          </w:tcPr>
          <w:p w14:paraId="7D25EE30" w14:textId="2AF73D08" w:rsidR="00DD7822" w:rsidRPr="00CD5969" w:rsidRDefault="00064536" w:rsidP="00CD59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 xml:space="preserve">Вначале проходит сделка, регистрируется право собственности, получаем выписку, отдаем в </w:t>
            </w:r>
            <w:proofErr w:type="spellStart"/>
            <w:proofErr w:type="gramStart"/>
            <w:r>
              <w:t>кап.строй</w:t>
            </w:r>
            <w:proofErr w:type="spellEnd"/>
            <w:proofErr w:type="gramEnd"/>
            <w:r>
              <w:t xml:space="preserve"> и в чтении 10 дней рассматривает, в течении 1 мес. выплачивает.</w:t>
            </w:r>
          </w:p>
        </w:tc>
        <w:tc>
          <w:tcPr>
            <w:tcW w:w="3260" w:type="dxa"/>
          </w:tcPr>
          <w:p w14:paraId="27850DC0" w14:textId="77777777" w:rsidR="00CD5969" w:rsidRDefault="00DD7822" w:rsidP="007409D3">
            <w:r>
              <w:t xml:space="preserve">Квартира, жилой дом. Можно использовать как </w:t>
            </w:r>
            <w:proofErr w:type="spellStart"/>
            <w:r>
              <w:t>певронач</w:t>
            </w:r>
            <w:proofErr w:type="spellEnd"/>
            <w:r>
              <w:t>. Взнос</w:t>
            </w:r>
            <w:r w:rsidR="00CD5969">
              <w:t xml:space="preserve"> и суммировать с </w:t>
            </w:r>
            <w:proofErr w:type="spellStart"/>
            <w:proofErr w:type="gramStart"/>
            <w:r w:rsidR="00CD5969">
              <w:t>мат.капиталом</w:t>
            </w:r>
            <w:proofErr w:type="spellEnd"/>
            <w:proofErr w:type="gramEnd"/>
            <w:r w:rsidR="00CD5969">
              <w:t>.</w:t>
            </w:r>
          </w:p>
          <w:p w14:paraId="332FA77E" w14:textId="173A02AB" w:rsidR="00CD5969" w:rsidRPr="00DD7822" w:rsidRDefault="00CD5969" w:rsidP="007409D3"/>
        </w:tc>
      </w:tr>
      <w:tr w:rsidR="00CD5969" w:rsidRPr="00DD7822" w14:paraId="5D23A489" w14:textId="77777777" w:rsidTr="00EF5D1B">
        <w:trPr>
          <w:trHeight w:val="325"/>
        </w:trPr>
        <w:tc>
          <w:tcPr>
            <w:tcW w:w="15021" w:type="dxa"/>
            <w:gridSpan w:val="3"/>
          </w:tcPr>
          <w:p w14:paraId="14B77581" w14:textId="72813C20" w:rsidR="00CD5969" w:rsidRPr="00CD5969" w:rsidRDefault="00CD5969" w:rsidP="00CD596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                                                     </w:t>
            </w:r>
            <w:r w:rsidRPr="00CD5969">
              <w:rPr>
                <w:b/>
                <w:bCs/>
              </w:rPr>
              <w:t>Многодетные</w:t>
            </w:r>
          </w:p>
        </w:tc>
      </w:tr>
      <w:tr w:rsidR="00CD5969" w:rsidRPr="00DD7822" w14:paraId="78F245B1" w14:textId="77777777" w:rsidTr="0057253B">
        <w:trPr>
          <w:trHeight w:val="1073"/>
        </w:trPr>
        <w:tc>
          <w:tcPr>
            <w:tcW w:w="1696" w:type="dxa"/>
          </w:tcPr>
          <w:p w14:paraId="514EA658" w14:textId="1F38070C" w:rsidR="00CD5969" w:rsidRDefault="00CD5969" w:rsidP="00740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 мес.</w:t>
            </w:r>
          </w:p>
        </w:tc>
        <w:tc>
          <w:tcPr>
            <w:tcW w:w="10065" w:type="dxa"/>
          </w:tcPr>
          <w:p w14:paraId="5947780A" w14:textId="13499238" w:rsidR="00CD5969" w:rsidRPr="00CD5969" w:rsidRDefault="00CD5969" w:rsidP="005B2EE5">
            <w:pPr>
              <w:shd w:val="clear" w:color="auto" w:fill="FFFFFF"/>
              <w:spacing w:after="150" w:line="420" w:lineRule="atLeast"/>
              <w:rPr>
                <w:rFonts w:ascii="Open Sans" w:eastAsia="Times New Roman" w:hAnsi="Open Sans" w:cs="Open Sans"/>
                <w:color w:val="262525"/>
                <w:sz w:val="23"/>
                <w:szCs w:val="23"/>
                <w:lang w:eastAsia="ru-RU"/>
              </w:rPr>
            </w:pPr>
            <w:r w:rsidRPr="00CD5969">
              <w:rPr>
                <w:rFonts w:ascii="Open Sans" w:eastAsia="Times New Roman" w:hAnsi="Open Sans" w:cs="Open Sans"/>
                <w:color w:val="262525"/>
                <w:sz w:val="23"/>
                <w:szCs w:val="23"/>
                <w:lang w:eastAsia="ru-RU"/>
              </w:rPr>
              <w:t>.</w:t>
            </w:r>
          </w:p>
          <w:p w14:paraId="51506D89" w14:textId="69ED1AB2" w:rsidR="00CD5969" w:rsidRDefault="00064536" w:rsidP="007409D3">
            <w:pPr>
              <w:jc w:val="center"/>
              <w:rPr>
                <w:rFonts w:ascii="Roboto" w:hAnsi="Roboto"/>
                <w:color w:val="000000"/>
                <w:sz w:val="26"/>
                <w:szCs w:val="26"/>
                <w:shd w:val="clear" w:color="auto" w:fill="FFFFFF"/>
              </w:rPr>
            </w:pPr>
            <w:r>
              <w:t xml:space="preserve">Вначале проходит сделка, регистрируется право собственности, получаем выписку, отдаем в </w:t>
            </w:r>
            <w:proofErr w:type="spellStart"/>
            <w:proofErr w:type="gramStart"/>
            <w:r>
              <w:t>кап.строй</w:t>
            </w:r>
            <w:proofErr w:type="spellEnd"/>
            <w:proofErr w:type="gramEnd"/>
            <w:r>
              <w:t xml:space="preserve"> и в чтении 10 дней рассматривает, в течении 1 мес. выплачивает.</w:t>
            </w:r>
          </w:p>
        </w:tc>
        <w:tc>
          <w:tcPr>
            <w:tcW w:w="3260" w:type="dxa"/>
          </w:tcPr>
          <w:p w14:paraId="15870C5F" w14:textId="2BF9FA75" w:rsidR="00CD5969" w:rsidRDefault="005B2EE5" w:rsidP="007409D3">
            <w:r>
              <w:t xml:space="preserve">Квартира, жилой дом. Не менее 18 м кв на 1 </w:t>
            </w:r>
            <w:proofErr w:type="gramStart"/>
            <w:r>
              <w:t>чел</w:t>
            </w:r>
            <w:proofErr w:type="gramEnd"/>
            <w:r>
              <w:t xml:space="preserve"> в семье</w:t>
            </w:r>
          </w:p>
        </w:tc>
      </w:tr>
    </w:tbl>
    <w:p w14:paraId="23C21793" w14:textId="25EEC853" w:rsidR="007409D3" w:rsidRPr="00DD7822" w:rsidRDefault="007409D3"/>
    <w:sectPr w:rsidR="007409D3" w:rsidRPr="00DD7822" w:rsidSect="0057253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A6DEC"/>
    <w:multiLevelType w:val="hybridMultilevel"/>
    <w:tmpl w:val="CB3EAECE"/>
    <w:lvl w:ilvl="0" w:tplc="B428FA9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E3455"/>
    <w:multiLevelType w:val="hybridMultilevel"/>
    <w:tmpl w:val="F4121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03D0A"/>
    <w:multiLevelType w:val="multilevel"/>
    <w:tmpl w:val="AE16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16"/>
    <w:rsid w:val="00064536"/>
    <w:rsid w:val="002710D3"/>
    <w:rsid w:val="0057253B"/>
    <w:rsid w:val="005B2EE5"/>
    <w:rsid w:val="0067132D"/>
    <w:rsid w:val="007409D3"/>
    <w:rsid w:val="00B16116"/>
    <w:rsid w:val="00B16B0B"/>
    <w:rsid w:val="00CD5969"/>
    <w:rsid w:val="00D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7CD9"/>
  <w15:chartTrackingRefBased/>
  <w15:docId w15:val="{250789D5-13D5-4875-BE0A-E9336C89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253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D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529</Words>
  <Characters>2942</Characters>
  <Application>Microsoft Office Word</Application>
  <DocSecurity>0</DocSecurity>
  <Lines>127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2023-05-26T10:38:00Z</dcterms:created>
  <dcterms:modified xsi:type="dcterms:W3CDTF">2023-06-01T08:06:00Z</dcterms:modified>
</cp:coreProperties>
</file>