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54803865"/>
        <w:docPartObj>
          <w:docPartGallery w:val="Cover Pages"/>
          <w:docPartUnique/>
        </w:docPartObj>
      </w:sdtPr>
      <w:sdtContent>
        <w:p w14:paraId="14CE0684" w14:textId="44F07406" w:rsidR="00BF4F0E" w:rsidRDefault="00BF4F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EDCBCB0" wp14:editId="353F71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9AEAF7" w14:textId="726199C0" w:rsidR="00BF4F0E" w:rsidRDefault="0077007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Wouter Swinkels, Adrián Pacera, Vladislav Stefanov, Tim van Kol, Iskren Zhechev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FD26C55" w14:textId="29D2C93F" w:rsidR="00BF4F0E" w:rsidRDefault="00BF4F0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sprint 4 – sprint planning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DCBCB0" id="Groe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789AEAF7" w14:textId="726199C0" w:rsidR="00BF4F0E" w:rsidRDefault="007700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Wouter Swinkels, Adrián Pacera, Vladislav Stefanov, Tim van Kol, Iskren Zhechev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FD26C55" w14:textId="29D2C93F" w:rsidR="00BF4F0E" w:rsidRDefault="00BF4F0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sprint 4 – sprint planning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DD827E" w14:textId="5DEE1824" w:rsidR="00BF4F0E" w:rsidRDefault="00BF4F0E">
          <w:r>
            <w:br w:type="page"/>
          </w:r>
        </w:p>
      </w:sdtContent>
    </w:sdt>
    <w:p w14:paraId="64009D2D" w14:textId="4567FD0E" w:rsidR="002E346C" w:rsidRDefault="00BF4F0E" w:rsidP="00BF4F0E">
      <w:pPr>
        <w:pStyle w:val="Heading1"/>
      </w:pPr>
      <w:r>
        <w:lastRenderedPageBreak/>
        <w:t>Sprint planning</w:t>
      </w:r>
    </w:p>
    <w:p w14:paraId="2DDC5193" w14:textId="77777777" w:rsidR="00BF4F0E" w:rsidRDefault="00BF4F0E" w:rsidP="00BF4F0E"/>
    <w:p w14:paraId="3AC5AB28" w14:textId="45C3387C" w:rsidR="00BF4F0E" w:rsidRDefault="00BF4F0E" w:rsidP="00BF4F0E">
      <w:pPr>
        <w:pStyle w:val="Heading2"/>
      </w:pPr>
      <w:r>
        <w:t>Part I: Realization of robust design, programming</w:t>
      </w:r>
    </w:p>
    <w:p w14:paraId="56802774" w14:textId="77777777" w:rsidR="00BF4F0E" w:rsidRDefault="00BF4F0E" w:rsidP="00BF4F0E"/>
    <w:tbl>
      <w:tblPr>
        <w:tblStyle w:val="GridTable4-Accent1"/>
        <w:tblW w:w="9708" w:type="dxa"/>
        <w:tblLook w:val="04A0" w:firstRow="1" w:lastRow="0" w:firstColumn="1" w:lastColumn="0" w:noHBand="0" w:noVBand="1"/>
      </w:tblPr>
      <w:tblGrid>
        <w:gridCol w:w="2513"/>
        <w:gridCol w:w="4003"/>
        <w:gridCol w:w="1843"/>
        <w:gridCol w:w="1349"/>
      </w:tblGrid>
      <w:tr w:rsidR="00BF4F0E" w14:paraId="4C286DFE" w14:textId="77777777" w:rsidTr="27A32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3E98A56C" w14:textId="682043C9" w:rsidR="00BF4F0E" w:rsidRPr="00BF4F0E" w:rsidRDefault="00BF4F0E" w:rsidP="00BF4F0E">
            <w:r>
              <w:t>Task</w:t>
            </w:r>
          </w:p>
        </w:tc>
        <w:tc>
          <w:tcPr>
            <w:tcW w:w="4003" w:type="dxa"/>
          </w:tcPr>
          <w:p w14:paraId="667449DE" w14:textId="51D95300" w:rsidR="00BF4F0E" w:rsidRDefault="00BF4F0E" w:rsidP="00BF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Identified subtasks</w:t>
            </w:r>
          </w:p>
        </w:tc>
        <w:tc>
          <w:tcPr>
            <w:tcW w:w="1843" w:type="dxa"/>
          </w:tcPr>
          <w:p w14:paraId="010EEFAA" w14:textId="53906B61" w:rsidR="00BF4F0E" w:rsidRDefault="00BF4F0E" w:rsidP="00BF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assignee</w:t>
            </w:r>
          </w:p>
        </w:tc>
        <w:tc>
          <w:tcPr>
            <w:tcW w:w="1349" w:type="dxa"/>
          </w:tcPr>
          <w:p w14:paraId="350CEE8D" w14:textId="635A7954" w:rsidR="00BF4F0E" w:rsidRDefault="00BF4F0E" w:rsidP="00BF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BF4F0E" w14:paraId="1E78DAB4" w14:textId="77777777" w:rsidTr="27A3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4610754A" w14:textId="67A96263" w:rsidR="00BF4F0E" w:rsidRPr="00BF4F0E" w:rsidRDefault="00BF4F0E" w:rsidP="00BF4F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Revision of the current system</w:t>
            </w:r>
          </w:p>
        </w:tc>
        <w:tc>
          <w:tcPr>
            <w:tcW w:w="4003" w:type="dxa"/>
          </w:tcPr>
          <w:p w14:paraId="5337A97B" w14:textId="246C16BD" w:rsidR="00BF4F0E" w:rsidRPr="00BF4F0E" w:rsidRDefault="00BF4F0E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F0E">
              <w:t>1.</w:t>
            </w:r>
            <w:r>
              <w:t xml:space="preserve"> </w:t>
            </w:r>
            <w:r w:rsidRPr="00BF4F0E">
              <w:t>Revision of the multiple state machines</w:t>
            </w:r>
          </w:p>
          <w:p w14:paraId="72BC3B83" w14:textId="1A3622BA" w:rsidR="00BF4F0E" w:rsidRDefault="00BF4F0E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Class diagrams (SOLID approach)</w:t>
            </w:r>
          </w:p>
          <w:p w14:paraId="57AE592E" w14:textId="2261BA55" w:rsidR="00BF4F0E" w:rsidRPr="00BF4F0E" w:rsidRDefault="00BF4F0E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Revision of current scenarios to the new system approach</w:t>
            </w:r>
          </w:p>
          <w:p w14:paraId="196C3735" w14:textId="537427A1" w:rsidR="00BF4F0E" w:rsidRPr="00BF4F0E" w:rsidRDefault="00BF4F0E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8233628" w14:textId="3A6903EC" w:rsidR="00BF4F0E" w:rsidRDefault="00BF4F0E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677D02">
              <w:t>Wouter</w:t>
            </w:r>
            <w:r w:rsidR="00402C98">
              <w:t>, Tim</w:t>
            </w:r>
          </w:p>
          <w:p w14:paraId="29CE9850" w14:textId="77777777" w:rsidR="00677D02" w:rsidRDefault="00677D02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Wouter, Adrián</w:t>
            </w:r>
          </w:p>
          <w:p w14:paraId="0070691C" w14:textId="6DB4CA2A" w:rsidR="00677D02" w:rsidRDefault="00677D02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Tim</w:t>
            </w:r>
          </w:p>
        </w:tc>
        <w:tc>
          <w:tcPr>
            <w:tcW w:w="1349" w:type="dxa"/>
          </w:tcPr>
          <w:p w14:paraId="737D06C0" w14:textId="5723B569" w:rsidR="00BF4F0E" w:rsidRDefault="00BF4F0E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2023-11-29</w:t>
            </w:r>
          </w:p>
        </w:tc>
      </w:tr>
      <w:tr w:rsidR="00BF4F0E" w14:paraId="45E760C7" w14:textId="77777777" w:rsidTr="27A32CE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1D6B0070" w14:textId="17975093" w:rsidR="00BF4F0E" w:rsidRPr="00BF4F0E" w:rsidRDefault="00F947F1" w:rsidP="00BF4F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Documentation for</w:t>
            </w:r>
            <w:r w:rsidR="00BF4F0E">
              <w:rPr>
                <w:b w:val="0"/>
                <w:bCs w:val="0"/>
              </w:rPr>
              <w:t xml:space="preserve"> </w:t>
            </w:r>
            <w:r w:rsidR="003559B6">
              <w:rPr>
                <w:b w:val="0"/>
                <w:bCs w:val="0"/>
              </w:rPr>
              <w:t>u</w:t>
            </w:r>
            <w:r w:rsidR="00BF4F0E">
              <w:rPr>
                <w:b w:val="0"/>
                <w:bCs w:val="0"/>
              </w:rPr>
              <w:t xml:space="preserve">se </w:t>
            </w:r>
            <w:r w:rsidR="003559B6">
              <w:rPr>
                <w:b w:val="0"/>
                <w:bCs w:val="0"/>
              </w:rPr>
              <w:t>c</w:t>
            </w:r>
            <w:r w:rsidR="00BF4F0E">
              <w:rPr>
                <w:b w:val="0"/>
                <w:bCs w:val="0"/>
              </w:rPr>
              <w:t>ase</w:t>
            </w:r>
            <w:r w:rsidR="00677D02">
              <w:rPr>
                <w:b w:val="0"/>
                <w:bCs w:val="0"/>
              </w:rPr>
              <w:t xml:space="preserve"> 2</w:t>
            </w:r>
            <w:r w:rsidR="00816838">
              <w:rPr>
                <w:b w:val="0"/>
                <w:bCs w:val="0"/>
              </w:rPr>
              <w:t xml:space="preserve"> (three lanes -&gt; three directions)</w:t>
            </w:r>
          </w:p>
        </w:tc>
        <w:tc>
          <w:tcPr>
            <w:tcW w:w="4003" w:type="dxa"/>
          </w:tcPr>
          <w:p w14:paraId="7D6801C8" w14:textId="77777777" w:rsidR="00CA6F85" w:rsidRDefault="00CA6F85" w:rsidP="00CA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816838">
              <w:t>Requirements</w:t>
            </w:r>
          </w:p>
          <w:p w14:paraId="69ABCB66" w14:textId="0AC2710B" w:rsidR="00816838" w:rsidRDefault="00CA6F85" w:rsidP="00CA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816838">
              <w:t>Scenarios</w:t>
            </w:r>
          </w:p>
        </w:tc>
        <w:tc>
          <w:tcPr>
            <w:tcW w:w="1843" w:type="dxa"/>
          </w:tcPr>
          <w:p w14:paraId="079D030C" w14:textId="77777777" w:rsidR="00BF4F0E" w:rsidRDefault="00677D02" w:rsidP="00BF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Iskren, Vladi</w:t>
            </w:r>
          </w:p>
          <w:p w14:paraId="2CFC8262" w14:textId="3179AF7A" w:rsidR="00677D02" w:rsidRDefault="00677D02" w:rsidP="00BF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Iskren, Vladi</w:t>
            </w:r>
          </w:p>
        </w:tc>
        <w:tc>
          <w:tcPr>
            <w:tcW w:w="1349" w:type="dxa"/>
          </w:tcPr>
          <w:p w14:paraId="6E22BE31" w14:textId="78C22A17" w:rsidR="00BF4F0E" w:rsidRDefault="00895C57" w:rsidP="00BF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2023-11-29</w:t>
            </w:r>
          </w:p>
        </w:tc>
      </w:tr>
      <w:tr w:rsidR="00BF4F0E" w14:paraId="16E9952B" w14:textId="77777777" w:rsidTr="27A3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58787940" w14:textId="4B96A741" w:rsidR="00BF4F0E" w:rsidRPr="00677D02" w:rsidRDefault="00677D02" w:rsidP="00BF4F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Programming solution</w:t>
            </w:r>
          </w:p>
        </w:tc>
        <w:tc>
          <w:tcPr>
            <w:tcW w:w="4003" w:type="dxa"/>
          </w:tcPr>
          <w:p w14:paraId="0BB1ABD0" w14:textId="77777777" w:rsidR="00BF4F0E" w:rsidRDefault="00677D02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Classes</w:t>
            </w:r>
          </w:p>
          <w:p w14:paraId="577487CD" w14:textId="4A8FD3A2" w:rsidR="00677D02" w:rsidRDefault="00677D02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First node namespace (light)</w:t>
            </w:r>
          </w:p>
          <w:p w14:paraId="4C82891F" w14:textId="1E8D9FFF" w:rsidR="00677D02" w:rsidRDefault="00677D02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 Second node namespace (lane)</w:t>
            </w:r>
          </w:p>
          <w:p w14:paraId="267A48FC" w14:textId="19ACD3C0" w:rsidR="00677D02" w:rsidRDefault="00677D02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 Third node namespace (msg)</w:t>
            </w:r>
          </w:p>
          <w:p w14:paraId="4DEE6A3E" w14:textId="5F9BA184" w:rsidR="00677D02" w:rsidRDefault="00677D02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 Connecting the system</w:t>
            </w:r>
          </w:p>
          <w:p w14:paraId="67AFCC43" w14:textId="28C2D262" w:rsidR="00895C57" w:rsidRDefault="00677D02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Algorithmics</w:t>
            </w:r>
          </w:p>
        </w:tc>
        <w:tc>
          <w:tcPr>
            <w:tcW w:w="1843" w:type="dxa"/>
          </w:tcPr>
          <w:p w14:paraId="0FE67221" w14:textId="243F937E" w:rsidR="00BF4F0E" w:rsidRPr="00895C57" w:rsidRDefault="00677D02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1.1</w:t>
            </w:r>
            <w:r w:rsidR="00895C57">
              <w:t xml:space="preserve"> Vladi</w:t>
            </w:r>
          </w:p>
          <w:p w14:paraId="5A7B2F51" w14:textId="42D3113D" w:rsidR="00895C57" w:rsidRDefault="00677D02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  <w:r w:rsidR="00895C57">
              <w:t xml:space="preserve"> Tim, Wouter</w:t>
            </w:r>
          </w:p>
          <w:p w14:paraId="52677FA4" w14:textId="5E0D87A6" w:rsidR="00677D02" w:rsidRDefault="00677D02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  <w:r w:rsidR="00895C57">
              <w:t xml:space="preserve"> </w:t>
            </w:r>
            <w:r w:rsidR="002E0DB5">
              <w:t>Iskren</w:t>
            </w:r>
            <w:r w:rsidR="00895C57">
              <w:t>, Adrian</w:t>
            </w:r>
          </w:p>
          <w:p w14:paraId="09C50C6F" w14:textId="77777777" w:rsidR="00677D02" w:rsidRDefault="00677D02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  <w:r w:rsidR="00895C57">
              <w:t xml:space="preserve"> Adrian</w:t>
            </w:r>
          </w:p>
          <w:p w14:paraId="20D0669E" w14:textId="1B9094AD" w:rsidR="00895C57" w:rsidRDefault="00895C57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Wouter</w:t>
            </w:r>
          </w:p>
        </w:tc>
        <w:tc>
          <w:tcPr>
            <w:tcW w:w="1349" w:type="dxa"/>
          </w:tcPr>
          <w:p w14:paraId="75FD711E" w14:textId="4EE914A5" w:rsidR="00BF4F0E" w:rsidRDefault="00895C57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2023-12-06</w:t>
            </w:r>
          </w:p>
        </w:tc>
      </w:tr>
    </w:tbl>
    <w:p w14:paraId="0EA8408C" w14:textId="77777777" w:rsidR="00BF4F0E" w:rsidRDefault="00BF4F0E" w:rsidP="00BF4F0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0AD" w14:paraId="3C236A79" w14:textId="77777777" w:rsidTr="5D943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6046D8" w14:textId="068540BE" w:rsidR="00F320AD" w:rsidRDefault="00A74BFF" w:rsidP="00F320AD">
            <w:r>
              <w:t>Task</w:t>
            </w:r>
          </w:p>
        </w:tc>
        <w:tc>
          <w:tcPr>
            <w:tcW w:w="4508" w:type="dxa"/>
          </w:tcPr>
          <w:p w14:paraId="2D8AAD34" w14:textId="3D5E3694" w:rsidR="00F320AD" w:rsidRDefault="00860FF3" w:rsidP="00F320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Completion criteria</w:t>
            </w:r>
          </w:p>
        </w:tc>
      </w:tr>
      <w:tr w:rsidR="00F320AD" w14:paraId="529D4424" w14:textId="77777777" w:rsidTr="5D94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B881D8" w14:textId="29F1F131" w:rsidR="00F320AD" w:rsidRPr="00B706EA" w:rsidRDefault="00B706EA" w:rsidP="00F320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Revision of the current system</w:t>
            </w:r>
          </w:p>
        </w:tc>
        <w:tc>
          <w:tcPr>
            <w:tcW w:w="4508" w:type="dxa"/>
          </w:tcPr>
          <w:p w14:paraId="59EAA08D" w14:textId="77777777" w:rsidR="009F7D3E" w:rsidRDefault="00413BE6" w:rsidP="00F32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The system will have been revised whenever the following </w:t>
            </w:r>
            <w:r w:rsidR="009F7D3E">
              <w:t>has been completed, with the abiding feedback:</w:t>
            </w:r>
          </w:p>
          <w:p w14:paraId="729CD2FD" w14:textId="3B632D22" w:rsidR="009F7D3E" w:rsidRDefault="009F7D3E" w:rsidP="00F32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Complete state machines, </w:t>
            </w:r>
            <w:r w:rsidR="00235603">
              <w:t>with correct state namings, correct triggers, correct messaging, correct functions (in states and for triggers).</w:t>
            </w:r>
          </w:p>
          <w:p w14:paraId="344D996F" w14:textId="65B15416" w:rsidR="009F7D3E" w:rsidRDefault="009F7D3E" w:rsidP="00F32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Completion that every individual group member is aware of the changes made from the design</w:t>
            </w:r>
            <w:r w:rsidR="00C232A3">
              <w:t xml:space="preserve"> and is able to understand it.</w:t>
            </w:r>
          </w:p>
          <w:p w14:paraId="0548B13C" w14:textId="77777777" w:rsidR="009F7D3E" w:rsidRDefault="009F7D3E" w:rsidP="00F32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Completion of the class diagram, with the correct naming of classes, interfaces, namespaces, inner variables and functions, for use case 1.</w:t>
            </w:r>
          </w:p>
          <w:p w14:paraId="610498B0" w14:textId="77777777" w:rsidR="009F7D3E" w:rsidRDefault="009F7D3E" w:rsidP="00F32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 </w:t>
            </w:r>
            <w:r w:rsidR="00357523">
              <w:t xml:space="preserve">The use case scenarios, and their accompanying sequence diagrams, will have been rewritten to </w:t>
            </w:r>
            <w:r w:rsidR="007B4D39">
              <w:t>correctly depict the revised system functionality.</w:t>
            </w:r>
          </w:p>
          <w:p w14:paraId="025A05CD" w14:textId="6BC003F0" w:rsidR="00235603" w:rsidRDefault="00235603" w:rsidP="00F32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The class diagram</w:t>
            </w:r>
            <w:r w:rsidR="008E00EC">
              <w:t>(s)</w:t>
            </w:r>
            <w:r>
              <w:t>, sequence diagram</w:t>
            </w:r>
            <w:r w:rsidR="008E00EC">
              <w:t>s</w:t>
            </w:r>
            <w:r>
              <w:t>, communication protocol (in System Structure</w:t>
            </w:r>
            <w:r w:rsidR="00A64187">
              <w:t xml:space="preserve"> description)</w:t>
            </w:r>
            <w:r w:rsidR="00E671E3">
              <w:t xml:space="preserve"> should all match the same characteristics, of which, messaging behaviorism consistency</w:t>
            </w:r>
            <w:r w:rsidR="005369CB">
              <w:t xml:space="preserve"> and consistency of programmatic flow</w:t>
            </w:r>
            <w:r w:rsidR="0061281A">
              <w:t xml:space="preserve"> (this can be tested by reflecting any scenario and follow it through to see all consistencies through all communication protocols and diagrams).</w:t>
            </w:r>
            <w:r w:rsidR="00E671E3">
              <w:t xml:space="preserve"> </w:t>
            </w:r>
            <w:r>
              <w:t xml:space="preserve"> </w:t>
            </w:r>
          </w:p>
        </w:tc>
      </w:tr>
      <w:tr w:rsidR="00F320AD" w14:paraId="2B36D01C" w14:textId="77777777" w:rsidTr="5D94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4BFB89" w14:textId="55C3642F" w:rsidR="00F320AD" w:rsidRDefault="00412FC0" w:rsidP="00F320AD">
            <w:r>
              <w:rPr>
                <w:b w:val="0"/>
                <w:bCs w:val="0"/>
              </w:rPr>
              <w:lastRenderedPageBreak/>
              <w:t>Documentation for use case 2 (three lanes -&gt; three directions)</w:t>
            </w:r>
          </w:p>
        </w:tc>
        <w:tc>
          <w:tcPr>
            <w:tcW w:w="4508" w:type="dxa"/>
          </w:tcPr>
          <w:p w14:paraId="59C0F4D4" w14:textId="06FB0389" w:rsidR="001177C5" w:rsidRDefault="00A369A4" w:rsidP="00A36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802AEB">
              <w:t xml:space="preserve">For the second use case that will have been constructed, </w:t>
            </w:r>
            <w:r>
              <w:t>all individual scenarios will have been defined.</w:t>
            </w:r>
            <w:r w:rsidR="001177C5">
              <w:t xml:space="preserve"> There are several points to consider when these use cases are well defined:</w:t>
            </w:r>
          </w:p>
          <w:p w14:paraId="4D6960E6" w14:textId="270ABC57" w:rsidR="001177C5" w:rsidRDefault="001177C5" w:rsidP="00A36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Explicit scenarios have been defined f</w:t>
            </w:r>
            <w:r w:rsidR="00CA7BCA">
              <w:t>or the</w:t>
            </w:r>
            <w:r>
              <w:t xml:space="preserve"> use case, of which, they are </w:t>
            </w:r>
            <w:r w:rsidR="00AB7991">
              <w:t xml:space="preserve">qualitative </w:t>
            </w:r>
            <w:r w:rsidR="00794A9C">
              <w:t xml:space="preserve">in </w:t>
            </w:r>
            <w:r w:rsidR="00E936E8">
              <w:t>covering the scope of the use case’</w:t>
            </w:r>
            <w:r w:rsidR="00CA7BCA">
              <w:t>s</w:t>
            </w:r>
            <w:r w:rsidR="009E76C0">
              <w:t xml:space="preserve"> </w:t>
            </w:r>
            <w:r w:rsidR="003C02B3">
              <w:t>usability</w:t>
            </w:r>
            <w:r w:rsidR="009E76C0">
              <w:t>.</w:t>
            </w:r>
          </w:p>
          <w:p w14:paraId="48799DD0" w14:textId="61E68CA3" w:rsidR="009E76C0" w:rsidRDefault="009E76C0" w:rsidP="00A36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D058F7">
              <w:t xml:space="preserve"> </w:t>
            </w:r>
            <w:r w:rsidR="00624B55">
              <w:t xml:space="preserve">The scenarios are not overly </w:t>
            </w:r>
            <w:r w:rsidR="088CA4CE">
              <w:t>quantitative,</w:t>
            </w:r>
            <w:r w:rsidR="00624B55">
              <w:t xml:space="preserve"> in that they are not excessive in trying to cover redundant scenarios that would have been covered by any previous scenarios.</w:t>
            </w:r>
          </w:p>
          <w:p w14:paraId="1E887FF9" w14:textId="6D4DF3C8" w:rsidR="008D7C9D" w:rsidRDefault="005A7AE1" w:rsidP="00A36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E46A99">
              <w:t xml:space="preserve">Proper user requirements have been constructed from </w:t>
            </w:r>
            <w:r w:rsidR="00896130">
              <w:t xml:space="preserve">the </w:t>
            </w:r>
            <w:r w:rsidR="00E46A99">
              <w:t xml:space="preserve">use case. These are not overly redundant in that some of multiple use cases’ coverage to the user is </w:t>
            </w:r>
            <w:r w:rsidR="00BC510E">
              <w:t>covered in all use cases.</w:t>
            </w:r>
            <w:r w:rsidR="008D7C9D">
              <w:t xml:space="preserve"> (i.e., crossing an intersection safely is only one user requirement).</w:t>
            </w:r>
          </w:p>
          <w:p w14:paraId="7A7A96B0" w14:textId="67E04919" w:rsidR="006E0157" w:rsidRDefault="008D7C9D" w:rsidP="00A36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700449">
              <w:t xml:space="preserve">The functional- and non-functional requirements that are defined from the new use case, telling what the system must be able to do (this also maps onto the communication protocol, </w:t>
            </w:r>
            <w:r w:rsidR="00CF6F31">
              <w:t>and class management!)</w:t>
            </w:r>
            <w:r w:rsidR="008C32B7">
              <w:t>. These requirements make sure that the system will be able to properly execute the desired behavior that is requested in the use case.</w:t>
            </w:r>
          </w:p>
          <w:p w14:paraId="170AFD97" w14:textId="2B65B069" w:rsidR="006C04FC" w:rsidRDefault="008C32B7" w:rsidP="006C0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32422B">
              <w:t xml:space="preserve"> </w:t>
            </w:r>
            <w:r w:rsidR="006C04FC">
              <w:t xml:space="preserve">The second </w:t>
            </w:r>
            <w:r w:rsidR="00742541">
              <w:t>use case</w:t>
            </w:r>
            <w:r w:rsidR="006C04FC">
              <w:t xml:space="preserve">, that will have been defined properly, will not be implemented </w:t>
            </w:r>
            <w:r w:rsidR="00F85ED7">
              <w:t>concretely in this phase; this will happen in the second phase of this sprint.</w:t>
            </w:r>
            <w:r w:rsidR="00742541">
              <w:t xml:space="preserve"> Only the needed documentation will be written (basic use case </w:t>
            </w:r>
            <w:r w:rsidR="009B2E09">
              <w:t xml:space="preserve">explaintation, </w:t>
            </w:r>
            <w:r w:rsidR="00742541">
              <w:t>requirements and scenarios).</w:t>
            </w:r>
          </w:p>
          <w:p w14:paraId="5BFD9B2C" w14:textId="6B2D1A11" w:rsidR="00FC5719" w:rsidRDefault="00FC5719" w:rsidP="00F6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D3E" w14:paraId="682599F3" w14:textId="77777777" w:rsidTr="5D94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83AFCB" w14:textId="77777777" w:rsidR="009F7D3E" w:rsidRDefault="009F7D3E" w:rsidP="00F320AD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1DFC03AC" w14:textId="77777777" w:rsidR="009F7D3E" w:rsidRDefault="009F7D3E" w:rsidP="00F32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48F657" w14:textId="451D8B57" w:rsidR="009514B9" w:rsidRDefault="009514B9" w:rsidP="00F320AD"/>
    <w:p w14:paraId="7E1B4608" w14:textId="77777777" w:rsidR="009514B9" w:rsidRDefault="009514B9" w:rsidP="00BF4F0E"/>
    <w:p w14:paraId="6CD4CA78" w14:textId="77777777" w:rsidR="009514B9" w:rsidRDefault="009514B9" w:rsidP="00BF4F0E"/>
    <w:p w14:paraId="6FBDA853" w14:textId="6840C7C5" w:rsidR="00BF4F0E" w:rsidRDefault="00BF4F0E" w:rsidP="00BF4F0E">
      <w:pPr>
        <w:pStyle w:val="Heading2"/>
      </w:pPr>
      <w:r>
        <w:t>Part II: Testing procedures and proof-of-concept realization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2355"/>
        <w:gridCol w:w="4161"/>
        <w:gridCol w:w="1843"/>
        <w:gridCol w:w="1275"/>
      </w:tblGrid>
      <w:tr w:rsidR="69559575" w14:paraId="3DDA98BB" w14:textId="77777777" w:rsidTr="00D61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DF7F0E7" w14:textId="682043C9" w:rsidR="69559575" w:rsidRDefault="69559575">
            <w:r>
              <w:t>Task</w:t>
            </w:r>
          </w:p>
        </w:tc>
        <w:tc>
          <w:tcPr>
            <w:tcW w:w="4161" w:type="dxa"/>
          </w:tcPr>
          <w:p w14:paraId="033D9230" w14:textId="51D95300" w:rsidR="69559575" w:rsidRDefault="69559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Identified subtasks</w:t>
            </w:r>
          </w:p>
        </w:tc>
        <w:tc>
          <w:tcPr>
            <w:tcW w:w="1843" w:type="dxa"/>
          </w:tcPr>
          <w:p w14:paraId="40ED45D7" w14:textId="53906B61" w:rsidR="69559575" w:rsidRDefault="69559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assignee</w:t>
            </w:r>
          </w:p>
        </w:tc>
        <w:tc>
          <w:tcPr>
            <w:tcW w:w="1275" w:type="dxa"/>
          </w:tcPr>
          <w:p w14:paraId="5B2AECC6" w14:textId="635A7954" w:rsidR="69559575" w:rsidRDefault="69559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69559575" w14:paraId="2B58B9CB" w14:textId="77777777" w:rsidTr="00D6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E800649" w14:textId="7CA5E4ED" w:rsidR="69559575" w:rsidRDefault="69559575" w:rsidP="69559575">
            <w:pPr>
              <w:rPr>
                <w:b w:val="0"/>
                <w:bCs w:val="0"/>
              </w:rPr>
            </w:pPr>
            <w:r w:rsidRPr="69559575">
              <w:rPr>
                <w:b w:val="0"/>
                <w:bCs w:val="0"/>
              </w:rPr>
              <w:t xml:space="preserve">Testing procedures of revised </w:t>
            </w:r>
            <w:r w:rsidR="22149A3B" w:rsidRPr="69559575">
              <w:rPr>
                <w:b w:val="0"/>
                <w:bCs w:val="0"/>
              </w:rPr>
              <w:t>traffic light system</w:t>
            </w:r>
          </w:p>
        </w:tc>
        <w:tc>
          <w:tcPr>
            <w:tcW w:w="4161" w:type="dxa"/>
          </w:tcPr>
          <w:p w14:paraId="6270C519" w14:textId="40078CFB" w:rsidR="69559575" w:rsidRDefault="22149A3B" w:rsidP="358D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417A980">
              <w:t xml:space="preserve">1.1 </w:t>
            </w:r>
            <w:r w:rsidR="1A303CD0" w:rsidRPr="1E326498">
              <w:t>Test plan</w:t>
            </w:r>
            <w:r w:rsidRPr="7417A980">
              <w:t xml:space="preserve"> for </w:t>
            </w:r>
            <w:r w:rsidRPr="358D3A78">
              <w:t xml:space="preserve">each </w:t>
            </w:r>
            <w:r w:rsidR="13DBE19D" w:rsidRPr="6F71CD57">
              <w:t>use case</w:t>
            </w:r>
          </w:p>
          <w:p w14:paraId="0E896AEE" w14:textId="11EC92FA" w:rsidR="69559575" w:rsidRDefault="22149A3B" w:rsidP="69559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8F36CD0">
              <w:t xml:space="preserve">1.2 Test case for each </w:t>
            </w:r>
            <w:r w:rsidRPr="27B40411">
              <w:t xml:space="preserve">use </w:t>
            </w:r>
            <w:r w:rsidRPr="2C96B7CD">
              <w:t xml:space="preserve">case </w:t>
            </w:r>
            <w:r w:rsidR="0B4F61FE" w:rsidRPr="754F01A1">
              <w:t>scenario</w:t>
            </w:r>
            <w:r w:rsidRPr="1BF70ACC">
              <w:t>.</w:t>
            </w:r>
          </w:p>
        </w:tc>
        <w:tc>
          <w:tcPr>
            <w:tcW w:w="1843" w:type="dxa"/>
          </w:tcPr>
          <w:p w14:paraId="0F960C24" w14:textId="0ECAF62F" w:rsidR="22149A3B" w:rsidRDefault="22149A3B" w:rsidP="69559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9559575">
              <w:t>Tim</w:t>
            </w:r>
          </w:p>
        </w:tc>
        <w:tc>
          <w:tcPr>
            <w:tcW w:w="1275" w:type="dxa"/>
          </w:tcPr>
          <w:p w14:paraId="72D9596B" w14:textId="264216F7" w:rsidR="69559575" w:rsidRDefault="69559575" w:rsidP="69559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9559575">
              <w:t>2023-12-</w:t>
            </w:r>
            <w:r w:rsidR="1F3E51CE">
              <w:t>06</w:t>
            </w:r>
          </w:p>
        </w:tc>
      </w:tr>
      <w:tr w:rsidR="69559575" w14:paraId="672DEB24" w14:textId="77777777" w:rsidTr="00D616F8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032C9D5" w14:textId="4137DD36" w:rsidR="69559575" w:rsidRDefault="69559575" w:rsidP="69559575">
            <w:pPr>
              <w:rPr>
                <w:b w:val="0"/>
                <w:bCs w:val="0"/>
              </w:rPr>
            </w:pPr>
            <w:r w:rsidRPr="69559575">
              <w:rPr>
                <w:b w:val="0"/>
                <w:bCs w:val="0"/>
              </w:rPr>
              <w:t>Unit tests of application</w:t>
            </w:r>
          </w:p>
        </w:tc>
        <w:tc>
          <w:tcPr>
            <w:tcW w:w="4161" w:type="dxa"/>
          </w:tcPr>
          <w:p w14:paraId="5AD7CC36" w14:textId="0B2F486A" w:rsidR="69559575" w:rsidRDefault="69559575" w:rsidP="69559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559575">
              <w:t>1. First node (light)</w:t>
            </w:r>
          </w:p>
          <w:p w14:paraId="71235D4E" w14:textId="2FF9B3A5" w:rsidR="69559575" w:rsidRDefault="69559575" w:rsidP="69559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559575">
              <w:t>2. Second node (lane)</w:t>
            </w:r>
          </w:p>
          <w:p w14:paraId="1D21FF85" w14:textId="196D9012" w:rsidR="69559575" w:rsidRDefault="69559575" w:rsidP="69559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559575">
              <w:t>3. Third node (msg)</w:t>
            </w:r>
          </w:p>
        </w:tc>
        <w:tc>
          <w:tcPr>
            <w:tcW w:w="1843" w:type="dxa"/>
          </w:tcPr>
          <w:p w14:paraId="4721D2BD" w14:textId="4A840B57" w:rsidR="4CE9913B" w:rsidRDefault="2790FEBB" w:rsidP="69559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4CE9913B">
              <w:t>outer</w:t>
            </w:r>
          </w:p>
        </w:tc>
        <w:tc>
          <w:tcPr>
            <w:tcW w:w="1275" w:type="dxa"/>
          </w:tcPr>
          <w:p w14:paraId="3B3ECA93" w14:textId="70832717" w:rsidR="69559575" w:rsidRDefault="69559575" w:rsidP="69559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559575">
              <w:t>2023-12-</w:t>
            </w:r>
            <w:r w:rsidR="5C94E5C9">
              <w:t>13</w:t>
            </w:r>
          </w:p>
        </w:tc>
      </w:tr>
      <w:tr w:rsidR="69559575" w14:paraId="3D239200" w14:textId="77777777" w:rsidTr="00D6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4D0224F" w14:textId="26B6E510" w:rsidR="69559575" w:rsidRDefault="69559575" w:rsidP="69559575">
            <w:pPr>
              <w:rPr>
                <w:b w:val="0"/>
                <w:bCs w:val="0"/>
              </w:rPr>
            </w:pPr>
            <w:r w:rsidRPr="69559575">
              <w:rPr>
                <w:b w:val="0"/>
                <w:bCs w:val="0"/>
              </w:rPr>
              <w:t>Testing procedures</w:t>
            </w:r>
          </w:p>
        </w:tc>
        <w:tc>
          <w:tcPr>
            <w:tcW w:w="4161" w:type="dxa"/>
          </w:tcPr>
          <w:p w14:paraId="33AAE3CB" w14:textId="4A910E0A" w:rsidR="69559575" w:rsidRDefault="27B246D6" w:rsidP="69559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testing the use cases</w:t>
            </w:r>
          </w:p>
          <w:p w14:paraId="52FA2266" w14:textId="5AEFE0A4" w:rsidR="69559575" w:rsidRDefault="27B246D6" w:rsidP="308B9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bug fixing on test cases</w:t>
            </w:r>
          </w:p>
          <w:p w14:paraId="4745D37F" w14:textId="40F51E7F" w:rsidR="69559575" w:rsidRDefault="27B246D6" w:rsidP="69559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final review.</w:t>
            </w:r>
          </w:p>
        </w:tc>
        <w:tc>
          <w:tcPr>
            <w:tcW w:w="1843" w:type="dxa"/>
          </w:tcPr>
          <w:p w14:paraId="16F3B3BD" w14:textId="5823804C" w:rsidR="69559575" w:rsidRPr="0093445C" w:rsidRDefault="7A861CA2" w:rsidP="69559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3445C">
              <w:rPr>
                <w:lang w:val="nl-NL"/>
              </w:rPr>
              <w:t>Tim, Wouter, Adrian, Iskern, Vladi</w:t>
            </w:r>
          </w:p>
        </w:tc>
        <w:tc>
          <w:tcPr>
            <w:tcW w:w="1275" w:type="dxa"/>
          </w:tcPr>
          <w:p w14:paraId="28944E65" w14:textId="0DC74CF7" w:rsidR="69559575" w:rsidRDefault="69559575" w:rsidP="69559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9559575">
              <w:t>2023-12-20</w:t>
            </w:r>
          </w:p>
        </w:tc>
      </w:tr>
    </w:tbl>
    <w:p w14:paraId="14A10BE4" w14:textId="535B8D4D" w:rsidR="69559575" w:rsidRDefault="69559575" w:rsidP="69559575"/>
    <w:p w14:paraId="53CD67B5" w14:textId="77777777" w:rsidR="0025367B" w:rsidRDefault="0025367B" w:rsidP="69559575"/>
    <w:tbl>
      <w:tblPr>
        <w:tblStyle w:val="GridTable4-Accent1"/>
        <w:tblW w:w="9440" w:type="dxa"/>
        <w:tblLook w:val="04A0" w:firstRow="1" w:lastRow="0" w:firstColumn="1" w:lastColumn="0" w:noHBand="0" w:noVBand="1"/>
      </w:tblPr>
      <w:tblGrid>
        <w:gridCol w:w="4720"/>
        <w:gridCol w:w="4720"/>
      </w:tblGrid>
      <w:tr w:rsidR="00893EFF" w14:paraId="3FF7DFF6" w14:textId="77777777" w:rsidTr="5D943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1856C605" w14:textId="2EBA0AAB" w:rsidR="00893EFF" w:rsidRDefault="00893EFF" w:rsidP="69559575">
            <w:r>
              <w:t>Task</w:t>
            </w:r>
          </w:p>
        </w:tc>
        <w:tc>
          <w:tcPr>
            <w:tcW w:w="4720" w:type="dxa"/>
          </w:tcPr>
          <w:p w14:paraId="53F77C91" w14:textId="4194C040" w:rsidR="00893EFF" w:rsidRDefault="10D95977" w:rsidP="69559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Completion </w:t>
            </w:r>
            <w:r w:rsidR="2EE37F7A">
              <w:t>c</w:t>
            </w:r>
            <w:r>
              <w:t>riteria</w:t>
            </w:r>
          </w:p>
        </w:tc>
      </w:tr>
      <w:tr w:rsidR="00893EFF" w14:paraId="2F80B0F1" w14:textId="77777777" w:rsidTr="5D94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2357C3E0" w14:textId="0CF76D0F" w:rsidR="00893EFF" w:rsidRPr="00893EFF" w:rsidRDefault="00893EFF" w:rsidP="69559575">
            <w:pPr>
              <w:rPr>
                <w:b w:val="0"/>
                <w:bCs w:val="0"/>
              </w:rPr>
            </w:pPr>
            <w:r w:rsidRPr="00893EFF">
              <w:rPr>
                <w:b w:val="0"/>
                <w:bCs w:val="0"/>
              </w:rPr>
              <w:t>Testing procedures of revised traffic light system</w:t>
            </w:r>
          </w:p>
        </w:tc>
        <w:tc>
          <w:tcPr>
            <w:tcW w:w="4720" w:type="dxa"/>
          </w:tcPr>
          <w:p w14:paraId="7902243D" w14:textId="77777777" w:rsidR="00893EFF" w:rsidRDefault="00893EFF" w:rsidP="69559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18E2" w14:paraId="7DBB1F5A" w14:textId="77777777" w:rsidTr="5D9434FF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27900F88" w14:textId="6240DE13" w:rsidR="002B18E2" w:rsidRPr="00893EFF" w:rsidRDefault="002B18E2" w:rsidP="69559575">
            <w:pPr>
              <w:rPr>
                <w:b w:val="0"/>
                <w:bCs w:val="0"/>
              </w:rPr>
            </w:pPr>
          </w:p>
        </w:tc>
        <w:tc>
          <w:tcPr>
            <w:tcW w:w="4720" w:type="dxa"/>
          </w:tcPr>
          <w:p w14:paraId="5CB097C4" w14:textId="77777777" w:rsidR="002B18E2" w:rsidRDefault="002B18E2" w:rsidP="69559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29FE7F" w14:textId="77777777" w:rsidR="0025367B" w:rsidRDefault="0025367B" w:rsidP="69559575"/>
    <w:sectPr w:rsidR="0025367B" w:rsidSect="00BF4F0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548"/>
    <w:multiLevelType w:val="hybridMultilevel"/>
    <w:tmpl w:val="59A0CD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F731C"/>
    <w:multiLevelType w:val="hybridMultilevel"/>
    <w:tmpl w:val="A0AEC9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5421"/>
    <w:multiLevelType w:val="hybridMultilevel"/>
    <w:tmpl w:val="326E28C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4645F"/>
    <w:multiLevelType w:val="hybridMultilevel"/>
    <w:tmpl w:val="55565154"/>
    <w:lvl w:ilvl="0" w:tplc="51E2DA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71B3A"/>
    <w:multiLevelType w:val="hybridMultilevel"/>
    <w:tmpl w:val="EC26ED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5302C"/>
    <w:multiLevelType w:val="hybridMultilevel"/>
    <w:tmpl w:val="6AB61E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632F8"/>
    <w:multiLevelType w:val="hybridMultilevel"/>
    <w:tmpl w:val="C27E0A8E"/>
    <w:lvl w:ilvl="0" w:tplc="3976F6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F07A6"/>
    <w:multiLevelType w:val="hybridMultilevel"/>
    <w:tmpl w:val="7BF4BA68"/>
    <w:lvl w:ilvl="0" w:tplc="5D4229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54CC4"/>
    <w:multiLevelType w:val="hybridMultilevel"/>
    <w:tmpl w:val="D4740B82"/>
    <w:lvl w:ilvl="0" w:tplc="72BC2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9008B"/>
    <w:multiLevelType w:val="hybridMultilevel"/>
    <w:tmpl w:val="8E3AB614"/>
    <w:lvl w:ilvl="0" w:tplc="D18ED1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61746"/>
    <w:multiLevelType w:val="hybridMultilevel"/>
    <w:tmpl w:val="8F82DD18"/>
    <w:lvl w:ilvl="0" w:tplc="ABC434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B2FB7"/>
    <w:multiLevelType w:val="hybridMultilevel"/>
    <w:tmpl w:val="BB2887B4"/>
    <w:lvl w:ilvl="0" w:tplc="96E8BE5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B469C"/>
    <w:multiLevelType w:val="hybridMultilevel"/>
    <w:tmpl w:val="1298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954323">
    <w:abstractNumId w:val="1"/>
  </w:num>
  <w:num w:numId="2" w16cid:durableId="981079185">
    <w:abstractNumId w:val="8"/>
  </w:num>
  <w:num w:numId="3" w16cid:durableId="1143350903">
    <w:abstractNumId w:val="10"/>
  </w:num>
  <w:num w:numId="4" w16cid:durableId="1745448865">
    <w:abstractNumId w:val="5"/>
  </w:num>
  <w:num w:numId="5" w16cid:durableId="626160503">
    <w:abstractNumId w:val="4"/>
  </w:num>
  <w:num w:numId="6" w16cid:durableId="352995984">
    <w:abstractNumId w:val="0"/>
  </w:num>
  <w:num w:numId="7" w16cid:durableId="511069033">
    <w:abstractNumId w:val="11"/>
  </w:num>
  <w:num w:numId="8" w16cid:durableId="736123156">
    <w:abstractNumId w:val="3"/>
  </w:num>
  <w:num w:numId="9" w16cid:durableId="2065912520">
    <w:abstractNumId w:val="12"/>
  </w:num>
  <w:num w:numId="10" w16cid:durableId="2129926896">
    <w:abstractNumId w:val="7"/>
  </w:num>
  <w:num w:numId="11" w16cid:durableId="1395931625">
    <w:abstractNumId w:val="9"/>
  </w:num>
  <w:num w:numId="12" w16cid:durableId="113908037">
    <w:abstractNumId w:val="6"/>
  </w:num>
  <w:num w:numId="13" w16cid:durableId="1021856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0E"/>
    <w:rsid w:val="00014C05"/>
    <w:rsid w:val="00022B8C"/>
    <w:rsid w:val="00024E85"/>
    <w:rsid w:val="000451F5"/>
    <w:rsid w:val="00053BB7"/>
    <w:rsid w:val="00061855"/>
    <w:rsid w:val="0007688A"/>
    <w:rsid w:val="0008290E"/>
    <w:rsid w:val="000A176F"/>
    <w:rsid w:val="000B4E24"/>
    <w:rsid w:val="000E5C9C"/>
    <w:rsid w:val="000E774B"/>
    <w:rsid w:val="000F2AAD"/>
    <w:rsid w:val="000F6448"/>
    <w:rsid w:val="001177C5"/>
    <w:rsid w:val="00125A7F"/>
    <w:rsid w:val="0014076F"/>
    <w:rsid w:val="00155C99"/>
    <w:rsid w:val="00156048"/>
    <w:rsid w:val="00161576"/>
    <w:rsid w:val="001619CF"/>
    <w:rsid w:val="001749B7"/>
    <w:rsid w:val="00194CBE"/>
    <w:rsid w:val="001D2AF1"/>
    <w:rsid w:val="001F530A"/>
    <w:rsid w:val="002263BC"/>
    <w:rsid w:val="00233CFF"/>
    <w:rsid w:val="00235603"/>
    <w:rsid w:val="002509F3"/>
    <w:rsid w:val="0025367B"/>
    <w:rsid w:val="002604B4"/>
    <w:rsid w:val="002609ED"/>
    <w:rsid w:val="00264357"/>
    <w:rsid w:val="002873B0"/>
    <w:rsid w:val="00293578"/>
    <w:rsid w:val="002977DE"/>
    <w:rsid w:val="002B18E2"/>
    <w:rsid w:val="002B5EF9"/>
    <w:rsid w:val="002C1C4A"/>
    <w:rsid w:val="002D09D1"/>
    <w:rsid w:val="002E0DB5"/>
    <w:rsid w:val="002E346C"/>
    <w:rsid w:val="002E7FBA"/>
    <w:rsid w:val="00321F77"/>
    <w:rsid w:val="0032422B"/>
    <w:rsid w:val="0033194C"/>
    <w:rsid w:val="00333BA9"/>
    <w:rsid w:val="00344D57"/>
    <w:rsid w:val="003548EA"/>
    <w:rsid w:val="003559B6"/>
    <w:rsid w:val="00357523"/>
    <w:rsid w:val="00360E50"/>
    <w:rsid w:val="00372356"/>
    <w:rsid w:val="00372AEE"/>
    <w:rsid w:val="0038436D"/>
    <w:rsid w:val="00387D86"/>
    <w:rsid w:val="003A51E5"/>
    <w:rsid w:val="003B522F"/>
    <w:rsid w:val="003B5B77"/>
    <w:rsid w:val="003B6D3A"/>
    <w:rsid w:val="003C02B3"/>
    <w:rsid w:val="003D2695"/>
    <w:rsid w:val="003E08B3"/>
    <w:rsid w:val="003F12B6"/>
    <w:rsid w:val="003F73F1"/>
    <w:rsid w:val="00402C98"/>
    <w:rsid w:val="00410368"/>
    <w:rsid w:val="00412FC0"/>
    <w:rsid w:val="00413BE6"/>
    <w:rsid w:val="00424E8E"/>
    <w:rsid w:val="0043045D"/>
    <w:rsid w:val="00433FDB"/>
    <w:rsid w:val="00456735"/>
    <w:rsid w:val="00490CE3"/>
    <w:rsid w:val="00491B1C"/>
    <w:rsid w:val="004A0D10"/>
    <w:rsid w:val="004B06EA"/>
    <w:rsid w:val="004C2910"/>
    <w:rsid w:val="004C2DF3"/>
    <w:rsid w:val="004C6480"/>
    <w:rsid w:val="004E37AE"/>
    <w:rsid w:val="004F071E"/>
    <w:rsid w:val="004F4AE3"/>
    <w:rsid w:val="00503309"/>
    <w:rsid w:val="00504609"/>
    <w:rsid w:val="0052212A"/>
    <w:rsid w:val="005369CB"/>
    <w:rsid w:val="00544BB1"/>
    <w:rsid w:val="00547F83"/>
    <w:rsid w:val="005624F9"/>
    <w:rsid w:val="005652CB"/>
    <w:rsid w:val="00582690"/>
    <w:rsid w:val="005977EE"/>
    <w:rsid w:val="005A7AE1"/>
    <w:rsid w:val="005B511B"/>
    <w:rsid w:val="005C2693"/>
    <w:rsid w:val="005D56DE"/>
    <w:rsid w:val="005F14E9"/>
    <w:rsid w:val="0060278A"/>
    <w:rsid w:val="00610D8F"/>
    <w:rsid w:val="0061281A"/>
    <w:rsid w:val="00624B4A"/>
    <w:rsid w:val="00624B55"/>
    <w:rsid w:val="00627BEB"/>
    <w:rsid w:val="006303B1"/>
    <w:rsid w:val="00654EFF"/>
    <w:rsid w:val="00677D02"/>
    <w:rsid w:val="006A4962"/>
    <w:rsid w:val="006C04FC"/>
    <w:rsid w:val="006D412C"/>
    <w:rsid w:val="006E0157"/>
    <w:rsid w:val="006E764E"/>
    <w:rsid w:val="006F1F46"/>
    <w:rsid w:val="00700449"/>
    <w:rsid w:val="007073BD"/>
    <w:rsid w:val="0071619F"/>
    <w:rsid w:val="00741741"/>
    <w:rsid w:val="00742541"/>
    <w:rsid w:val="00744DCF"/>
    <w:rsid w:val="007527A1"/>
    <w:rsid w:val="0076006A"/>
    <w:rsid w:val="0077007C"/>
    <w:rsid w:val="00773624"/>
    <w:rsid w:val="00793E45"/>
    <w:rsid w:val="00794A9C"/>
    <w:rsid w:val="007963C7"/>
    <w:rsid w:val="00797250"/>
    <w:rsid w:val="007A36C5"/>
    <w:rsid w:val="007B05D7"/>
    <w:rsid w:val="007B4D39"/>
    <w:rsid w:val="007C1B0E"/>
    <w:rsid w:val="007E14E6"/>
    <w:rsid w:val="00802AEB"/>
    <w:rsid w:val="00816838"/>
    <w:rsid w:val="008323B4"/>
    <w:rsid w:val="00835A9F"/>
    <w:rsid w:val="00860FF3"/>
    <w:rsid w:val="00882062"/>
    <w:rsid w:val="0088465F"/>
    <w:rsid w:val="00893EFF"/>
    <w:rsid w:val="00895C57"/>
    <w:rsid w:val="00896130"/>
    <w:rsid w:val="008B0D7F"/>
    <w:rsid w:val="008B28EE"/>
    <w:rsid w:val="008C32B7"/>
    <w:rsid w:val="008D7C9D"/>
    <w:rsid w:val="008E00EC"/>
    <w:rsid w:val="008F5DC5"/>
    <w:rsid w:val="0090426E"/>
    <w:rsid w:val="00916CE9"/>
    <w:rsid w:val="00927A26"/>
    <w:rsid w:val="00931D8E"/>
    <w:rsid w:val="00933FE2"/>
    <w:rsid w:val="0093445C"/>
    <w:rsid w:val="009420C0"/>
    <w:rsid w:val="009510C3"/>
    <w:rsid w:val="009514B9"/>
    <w:rsid w:val="00967E88"/>
    <w:rsid w:val="00970CE6"/>
    <w:rsid w:val="00983256"/>
    <w:rsid w:val="009836F5"/>
    <w:rsid w:val="00984EDF"/>
    <w:rsid w:val="00995A06"/>
    <w:rsid w:val="009A535F"/>
    <w:rsid w:val="009A7432"/>
    <w:rsid w:val="009B2E09"/>
    <w:rsid w:val="009B3C39"/>
    <w:rsid w:val="009B41EC"/>
    <w:rsid w:val="009C17BF"/>
    <w:rsid w:val="009E4431"/>
    <w:rsid w:val="009E76C0"/>
    <w:rsid w:val="009F7D3E"/>
    <w:rsid w:val="00A03060"/>
    <w:rsid w:val="00A07F47"/>
    <w:rsid w:val="00A10D3D"/>
    <w:rsid w:val="00A369A4"/>
    <w:rsid w:val="00A408B7"/>
    <w:rsid w:val="00A414DB"/>
    <w:rsid w:val="00A64187"/>
    <w:rsid w:val="00A65219"/>
    <w:rsid w:val="00A74BFF"/>
    <w:rsid w:val="00AB1D31"/>
    <w:rsid w:val="00AB3CEE"/>
    <w:rsid w:val="00AB7991"/>
    <w:rsid w:val="00AD1FDE"/>
    <w:rsid w:val="00AD2274"/>
    <w:rsid w:val="00AD2EAA"/>
    <w:rsid w:val="00AE53A2"/>
    <w:rsid w:val="00AF5B8F"/>
    <w:rsid w:val="00B15CB3"/>
    <w:rsid w:val="00B30606"/>
    <w:rsid w:val="00B318E3"/>
    <w:rsid w:val="00B4734A"/>
    <w:rsid w:val="00B517C9"/>
    <w:rsid w:val="00B57826"/>
    <w:rsid w:val="00B632A6"/>
    <w:rsid w:val="00B706EA"/>
    <w:rsid w:val="00B74102"/>
    <w:rsid w:val="00B910F0"/>
    <w:rsid w:val="00B96544"/>
    <w:rsid w:val="00BB34BD"/>
    <w:rsid w:val="00BC3F14"/>
    <w:rsid w:val="00BC510E"/>
    <w:rsid w:val="00BC7757"/>
    <w:rsid w:val="00BD18E2"/>
    <w:rsid w:val="00BE50F0"/>
    <w:rsid w:val="00BF39CC"/>
    <w:rsid w:val="00BF4F0E"/>
    <w:rsid w:val="00C232A3"/>
    <w:rsid w:val="00C279D8"/>
    <w:rsid w:val="00C4365C"/>
    <w:rsid w:val="00C53E2E"/>
    <w:rsid w:val="00C54C7C"/>
    <w:rsid w:val="00CA2756"/>
    <w:rsid w:val="00CA3B8F"/>
    <w:rsid w:val="00CA6F85"/>
    <w:rsid w:val="00CA7BCA"/>
    <w:rsid w:val="00CF6F31"/>
    <w:rsid w:val="00D045A6"/>
    <w:rsid w:val="00D058F7"/>
    <w:rsid w:val="00D343DC"/>
    <w:rsid w:val="00D47EAA"/>
    <w:rsid w:val="00D616F8"/>
    <w:rsid w:val="00D63959"/>
    <w:rsid w:val="00D644A6"/>
    <w:rsid w:val="00D77DDE"/>
    <w:rsid w:val="00D804EA"/>
    <w:rsid w:val="00D94B10"/>
    <w:rsid w:val="00D9512E"/>
    <w:rsid w:val="00DA2C02"/>
    <w:rsid w:val="00DC1AC4"/>
    <w:rsid w:val="00DC67AE"/>
    <w:rsid w:val="00DD23A6"/>
    <w:rsid w:val="00DD37AA"/>
    <w:rsid w:val="00DF1AF9"/>
    <w:rsid w:val="00DF64A2"/>
    <w:rsid w:val="00E141F5"/>
    <w:rsid w:val="00E27930"/>
    <w:rsid w:val="00E46A99"/>
    <w:rsid w:val="00E47040"/>
    <w:rsid w:val="00E64A34"/>
    <w:rsid w:val="00E671E3"/>
    <w:rsid w:val="00E80308"/>
    <w:rsid w:val="00E81FC0"/>
    <w:rsid w:val="00E85504"/>
    <w:rsid w:val="00E936E8"/>
    <w:rsid w:val="00ED1758"/>
    <w:rsid w:val="00EE3213"/>
    <w:rsid w:val="00F11C3B"/>
    <w:rsid w:val="00F320AD"/>
    <w:rsid w:val="00F33AD6"/>
    <w:rsid w:val="00F41B71"/>
    <w:rsid w:val="00F54ED9"/>
    <w:rsid w:val="00F60B2E"/>
    <w:rsid w:val="00F677A6"/>
    <w:rsid w:val="00F81F59"/>
    <w:rsid w:val="00F85ED7"/>
    <w:rsid w:val="00F947F1"/>
    <w:rsid w:val="00FA09C7"/>
    <w:rsid w:val="00FB0FB6"/>
    <w:rsid w:val="00FB524F"/>
    <w:rsid w:val="00FC08E0"/>
    <w:rsid w:val="00FC5719"/>
    <w:rsid w:val="011C6C70"/>
    <w:rsid w:val="0321DF15"/>
    <w:rsid w:val="04B75682"/>
    <w:rsid w:val="07461F8D"/>
    <w:rsid w:val="088CA4CE"/>
    <w:rsid w:val="0A2A5110"/>
    <w:rsid w:val="0A379A70"/>
    <w:rsid w:val="0A7D28D7"/>
    <w:rsid w:val="0B4F61FE"/>
    <w:rsid w:val="0E0709E8"/>
    <w:rsid w:val="10D95977"/>
    <w:rsid w:val="1258AD84"/>
    <w:rsid w:val="13DBE19D"/>
    <w:rsid w:val="162228AF"/>
    <w:rsid w:val="1A303CD0"/>
    <w:rsid w:val="1AD6AFF9"/>
    <w:rsid w:val="1BF70ACC"/>
    <w:rsid w:val="1E326498"/>
    <w:rsid w:val="1F3E51CE"/>
    <w:rsid w:val="2067FCE8"/>
    <w:rsid w:val="22149A3B"/>
    <w:rsid w:val="22A51D1C"/>
    <w:rsid w:val="2577497F"/>
    <w:rsid w:val="2790FEBB"/>
    <w:rsid w:val="27A32CEB"/>
    <w:rsid w:val="27B246D6"/>
    <w:rsid w:val="27B40411"/>
    <w:rsid w:val="2A0523CF"/>
    <w:rsid w:val="2C96B7CD"/>
    <w:rsid w:val="2D724E82"/>
    <w:rsid w:val="2ECB212D"/>
    <w:rsid w:val="2EE37F7A"/>
    <w:rsid w:val="308B9CE3"/>
    <w:rsid w:val="358D3A78"/>
    <w:rsid w:val="376C3B60"/>
    <w:rsid w:val="3946E254"/>
    <w:rsid w:val="39B9CD1D"/>
    <w:rsid w:val="3BECD4BC"/>
    <w:rsid w:val="40098D50"/>
    <w:rsid w:val="45121B51"/>
    <w:rsid w:val="46AD543A"/>
    <w:rsid w:val="4CE9913B"/>
    <w:rsid w:val="4E0911FB"/>
    <w:rsid w:val="520DF49B"/>
    <w:rsid w:val="546E9134"/>
    <w:rsid w:val="5647D0A0"/>
    <w:rsid w:val="56944F73"/>
    <w:rsid w:val="57629CC8"/>
    <w:rsid w:val="5A63BEEB"/>
    <w:rsid w:val="5C94E5C9"/>
    <w:rsid w:val="5D9434FF"/>
    <w:rsid w:val="5E06FB2A"/>
    <w:rsid w:val="5ED2B7CE"/>
    <w:rsid w:val="60A667D4"/>
    <w:rsid w:val="62231C46"/>
    <w:rsid w:val="62F09F52"/>
    <w:rsid w:val="63EC81A1"/>
    <w:rsid w:val="65C3305C"/>
    <w:rsid w:val="6674F1B8"/>
    <w:rsid w:val="676EDACE"/>
    <w:rsid w:val="68171B0D"/>
    <w:rsid w:val="69559575"/>
    <w:rsid w:val="6956928A"/>
    <w:rsid w:val="6CE9F4B8"/>
    <w:rsid w:val="6F71CD57"/>
    <w:rsid w:val="7417A980"/>
    <w:rsid w:val="754F01A1"/>
    <w:rsid w:val="78F36CD0"/>
    <w:rsid w:val="7937CC47"/>
    <w:rsid w:val="7A861CA2"/>
    <w:rsid w:val="7B2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5AEE"/>
  <w15:chartTrackingRefBased/>
  <w15:docId w15:val="{17EF6B05-083D-40F3-AFD7-646C8791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4F0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F4F0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F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4F0E"/>
    <w:pPr>
      <w:ind w:left="720"/>
      <w:contextualSpacing/>
    </w:pPr>
  </w:style>
  <w:style w:type="table" w:styleId="TableGrid">
    <w:name w:val="Table Grid"/>
    <w:basedOn w:val="TableNormal"/>
    <w:uiPriority w:val="39"/>
    <w:rsid w:val="00BF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F4F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381A0EE23FF449FBAA9C7EBE51C19" ma:contentTypeVersion="3" ma:contentTypeDescription="Een nieuw document maken." ma:contentTypeScope="" ma:versionID="8e88d7e0307b645bda9861d4aea7cb2c">
  <xsd:schema xmlns:xsd="http://www.w3.org/2001/XMLSchema" xmlns:xs="http://www.w3.org/2001/XMLSchema" xmlns:p="http://schemas.microsoft.com/office/2006/metadata/properties" xmlns:ns2="c5017fda-e52a-4879-a78b-daefdf6c92f7" targetNamespace="http://schemas.microsoft.com/office/2006/metadata/properties" ma:root="true" ma:fieldsID="9f91f2b8dd711110e0c9062ed727c633" ns2:_="">
    <xsd:import namespace="c5017fda-e52a-4879-a78b-daefdf6c9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17fda-e52a-4879-a78b-daefdf6c9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570D00-9671-44AB-A6F8-1B097C776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BC396D-7506-4494-A0BC-5B9AAB33A6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8381DD-D6EE-4CBE-BA65-1B0ABCB9B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17fda-e52a-4879-a78b-daefdf6c9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4 – sprint planning</dc:title>
  <dc:subject/>
  <dc:creator>Swinkels,Wouter W.a, Stefanov, Vladislav, V.R., Pacera</dc:creator>
  <cp:keywords/>
  <dc:description/>
  <cp:lastModifiedBy>Stefanov,Vladislav V.R.</cp:lastModifiedBy>
  <cp:revision>143</cp:revision>
  <dcterms:created xsi:type="dcterms:W3CDTF">2023-11-22T09:00:00Z</dcterms:created>
  <dcterms:modified xsi:type="dcterms:W3CDTF">2023-11-26T12:38:00Z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0x010100D36381A0EE23FF449FBAA9C7EBE51C19</vt:lpwstr>
  </property>
</Properties>
</file>