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A7736E" w14:textId="13DBBA6A" w:rsidR="00120254" w:rsidRPr="001000F7" w:rsidRDefault="00384B89" w:rsidP="001000F7">
      <w:pPr>
        <w:pStyle w:val="Title"/>
        <w:jc w:val="both"/>
        <w:rPr>
          <w:rStyle w:val="Emphasis"/>
          <w:i w:val="0"/>
          <w:iCs w:val="0"/>
          <w:lang w:val="en-US"/>
        </w:rPr>
      </w:pPr>
      <w:r w:rsidRPr="00384B89">
        <w:rPr>
          <w:b/>
          <w:lang w:val="en-US"/>
        </w:rPr>
        <w:t>Vis</w:t>
      </w:r>
      <w:r>
        <w:rPr>
          <w:lang w:val="en-US"/>
        </w:rPr>
        <w:t xml:space="preserve">ual </w:t>
      </w:r>
      <w:r w:rsidR="00D20CF4" w:rsidRPr="00384B89">
        <w:rPr>
          <w:b/>
          <w:lang w:val="en-US"/>
        </w:rPr>
        <w:t>T</w:t>
      </w:r>
      <w:r w:rsidR="00D20CF4">
        <w:rPr>
          <w:lang w:val="en-US"/>
        </w:rPr>
        <w:t xml:space="preserve">erminology </w:t>
      </w:r>
      <w:r w:rsidR="00D20CF4" w:rsidRPr="00384B89">
        <w:rPr>
          <w:b/>
          <w:lang w:val="en-US"/>
        </w:rPr>
        <w:t>A</w:t>
      </w:r>
      <w:r w:rsidR="00D20CF4">
        <w:rPr>
          <w:lang w:val="en-US"/>
        </w:rPr>
        <w:t>lignment Tool</w:t>
      </w:r>
      <w:r w:rsidR="001000F7">
        <w:rPr>
          <w:lang w:val="en-US"/>
        </w:rPr>
        <w:t xml:space="preserve"> Specifications</w:t>
      </w:r>
    </w:p>
    <w:p w14:paraId="70D6BAB1" w14:textId="78C500D3" w:rsidR="001000F7" w:rsidRDefault="001000F7" w:rsidP="001000F7">
      <w:pPr>
        <w:rPr>
          <w:lang w:val="en-US"/>
        </w:rPr>
      </w:pPr>
      <w:r>
        <w:rPr>
          <w:lang w:val="en-US"/>
        </w:rPr>
        <w:t>Version 3.0</w:t>
      </w:r>
    </w:p>
    <w:p w14:paraId="1BE3D457" w14:textId="0E55C4D5" w:rsidR="00361302" w:rsidRPr="007D543F" w:rsidRDefault="00361302" w:rsidP="001000F7">
      <w:pPr>
        <w:rPr>
          <w:i/>
          <w:iCs/>
        </w:rPr>
      </w:pPr>
      <w:r>
        <w:rPr>
          <w:lang w:val="en-US"/>
        </w:rPr>
        <w:t>July 2018</w:t>
      </w:r>
      <w:bookmarkStart w:id="0" w:name="_GoBack"/>
      <w:bookmarkEnd w:id="0"/>
    </w:p>
    <w:p w14:paraId="4D1B78F6" w14:textId="6E7F1209" w:rsidR="00120254" w:rsidRPr="001000F7" w:rsidRDefault="001000F7" w:rsidP="001000F7">
      <w:pPr>
        <w:jc w:val="right"/>
      </w:pPr>
      <w:r w:rsidRPr="00DE6698">
        <w:rPr>
          <w:rStyle w:val="Emphasis"/>
        </w:rPr>
        <w:t xml:space="preserve">Anastasia </w:t>
      </w:r>
      <w:proofErr w:type="spellStart"/>
      <w:r w:rsidRPr="00DE6698">
        <w:rPr>
          <w:rStyle w:val="Emphasis"/>
        </w:rPr>
        <w:t>Axaridou</w:t>
      </w:r>
      <w:proofErr w:type="spellEnd"/>
      <w:r w:rsidRPr="00DE6698">
        <w:rPr>
          <w:rStyle w:val="Emphasis"/>
        </w:rPr>
        <w:t>, R &amp; D, FORTH-ICS</w:t>
      </w:r>
    </w:p>
    <w:p w14:paraId="0D2D0FEE" w14:textId="77777777" w:rsidR="00120254" w:rsidRDefault="00120254" w:rsidP="00A16406">
      <w:pPr>
        <w:jc w:val="both"/>
        <w:rPr>
          <w:lang w:val="en-US"/>
        </w:rPr>
      </w:pPr>
    </w:p>
    <w:p w14:paraId="62D27E08" w14:textId="77777777" w:rsidR="00877C21" w:rsidRDefault="00877C21" w:rsidP="00A16406">
      <w:pPr>
        <w:jc w:val="both"/>
        <w:rPr>
          <w:lang w:val="en-US"/>
        </w:rPr>
      </w:pPr>
    </w:p>
    <w:p w14:paraId="5CF07069" w14:textId="77777777" w:rsidR="00105BE7" w:rsidRDefault="00246FA1" w:rsidP="00531050">
      <w:pPr>
        <w:pStyle w:val="Heading1"/>
      </w:pPr>
      <w:r>
        <w:br w:type="page"/>
      </w:r>
    </w:p>
    <w:sdt>
      <w:sdtPr>
        <w:rPr>
          <w:rFonts w:asciiTheme="minorHAnsi" w:eastAsiaTheme="minorHAnsi" w:hAnsiTheme="minorHAnsi" w:cstheme="minorBidi"/>
          <w:b w:val="0"/>
          <w:bCs w:val="0"/>
          <w:color w:val="auto"/>
          <w:sz w:val="22"/>
          <w:szCs w:val="22"/>
          <w:lang w:val="en-GB" w:eastAsia="en-US"/>
        </w:rPr>
        <w:id w:val="1873341461"/>
        <w:docPartObj>
          <w:docPartGallery w:val="Table of Contents"/>
          <w:docPartUnique/>
        </w:docPartObj>
      </w:sdtPr>
      <w:sdtEndPr>
        <w:rPr>
          <w:noProof/>
        </w:rPr>
      </w:sdtEndPr>
      <w:sdtContent>
        <w:p w14:paraId="0F15513A" w14:textId="77777777" w:rsidR="00105BE7" w:rsidRDefault="00105BE7" w:rsidP="00531050">
          <w:pPr>
            <w:pStyle w:val="TOCHeading"/>
            <w:numPr>
              <w:ilvl w:val="0"/>
              <w:numId w:val="0"/>
            </w:numPr>
          </w:pPr>
          <w:r>
            <w:t>Contents</w:t>
          </w:r>
        </w:p>
        <w:p w14:paraId="7F294D46" w14:textId="77777777" w:rsidR="00C6277D" w:rsidRDefault="00105BE7">
          <w:pPr>
            <w:pStyle w:val="TOC1"/>
            <w:tabs>
              <w:tab w:val="left" w:pos="440"/>
              <w:tab w:val="right" w:leader="dot" w:pos="8296"/>
            </w:tabs>
            <w:rPr>
              <w:rFonts w:eastAsiaTheme="minorEastAsia"/>
              <w:noProof/>
              <w:lang w:val="el-GR" w:eastAsia="el-GR"/>
            </w:rPr>
          </w:pPr>
          <w:r>
            <w:fldChar w:fldCharType="begin"/>
          </w:r>
          <w:r>
            <w:instrText xml:space="preserve"> TOC \o "1-3" \h \z \u </w:instrText>
          </w:r>
          <w:r>
            <w:fldChar w:fldCharType="separate"/>
          </w:r>
          <w:hyperlink w:anchor="_Toc519018065" w:history="1">
            <w:r w:rsidR="00C6277D" w:rsidRPr="00940306">
              <w:rPr>
                <w:rStyle w:val="Hyperlink"/>
                <w:noProof/>
              </w:rPr>
              <w:t>1</w:t>
            </w:r>
            <w:r w:rsidR="00C6277D">
              <w:rPr>
                <w:rFonts w:eastAsiaTheme="minorEastAsia"/>
                <w:noProof/>
                <w:lang w:val="el-GR" w:eastAsia="el-GR"/>
              </w:rPr>
              <w:tab/>
            </w:r>
            <w:r w:rsidR="00C6277D" w:rsidRPr="00940306">
              <w:rPr>
                <w:rStyle w:val="Hyperlink"/>
                <w:noProof/>
              </w:rPr>
              <w:t>Introduction</w:t>
            </w:r>
            <w:r w:rsidR="00C6277D">
              <w:rPr>
                <w:noProof/>
                <w:webHidden/>
              </w:rPr>
              <w:tab/>
            </w:r>
            <w:r w:rsidR="00C6277D">
              <w:rPr>
                <w:noProof/>
                <w:webHidden/>
              </w:rPr>
              <w:fldChar w:fldCharType="begin"/>
            </w:r>
            <w:r w:rsidR="00C6277D">
              <w:rPr>
                <w:noProof/>
                <w:webHidden/>
              </w:rPr>
              <w:instrText xml:space="preserve"> PAGEREF _Toc519018065 \h </w:instrText>
            </w:r>
            <w:r w:rsidR="00C6277D">
              <w:rPr>
                <w:noProof/>
                <w:webHidden/>
              </w:rPr>
            </w:r>
            <w:r w:rsidR="00C6277D">
              <w:rPr>
                <w:noProof/>
                <w:webHidden/>
              </w:rPr>
              <w:fldChar w:fldCharType="separate"/>
            </w:r>
            <w:r w:rsidR="00361302">
              <w:rPr>
                <w:noProof/>
                <w:webHidden/>
              </w:rPr>
              <w:t>3</w:t>
            </w:r>
            <w:r w:rsidR="00C6277D">
              <w:rPr>
                <w:noProof/>
                <w:webHidden/>
              </w:rPr>
              <w:fldChar w:fldCharType="end"/>
            </w:r>
          </w:hyperlink>
        </w:p>
        <w:p w14:paraId="6E867EF2" w14:textId="77777777" w:rsidR="00C6277D" w:rsidRDefault="00C95509">
          <w:pPr>
            <w:pStyle w:val="TOC1"/>
            <w:tabs>
              <w:tab w:val="left" w:pos="440"/>
              <w:tab w:val="right" w:leader="dot" w:pos="8296"/>
            </w:tabs>
            <w:rPr>
              <w:rFonts w:eastAsiaTheme="minorEastAsia"/>
              <w:noProof/>
              <w:lang w:val="el-GR" w:eastAsia="el-GR"/>
            </w:rPr>
          </w:pPr>
          <w:hyperlink w:anchor="_Toc519018066" w:history="1">
            <w:r w:rsidR="00C6277D" w:rsidRPr="00940306">
              <w:rPr>
                <w:rStyle w:val="Hyperlink"/>
                <w:noProof/>
              </w:rPr>
              <w:t>2</w:t>
            </w:r>
            <w:r w:rsidR="00C6277D">
              <w:rPr>
                <w:rFonts w:eastAsiaTheme="minorEastAsia"/>
                <w:noProof/>
                <w:lang w:val="el-GR" w:eastAsia="el-GR"/>
              </w:rPr>
              <w:tab/>
            </w:r>
            <w:r w:rsidR="00C6277D" w:rsidRPr="00940306">
              <w:rPr>
                <w:rStyle w:val="Hyperlink"/>
                <w:noProof/>
              </w:rPr>
              <w:t>The alignment problem in VisTA</w:t>
            </w:r>
            <w:r w:rsidR="00C6277D">
              <w:rPr>
                <w:noProof/>
                <w:webHidden/>
              </w:rPr>
              <w:tab/>
            </w:r>
            <w:r w:rsidR="00C6277D">
              <w:rPr>
                <w:noProof/>
                <w:webHidden/>
              </w:rPr>
              <w:fldChar w:fldCharType="begin"/>
            </w:r>
            <w:r w:rsidR="00C6277D">
              <w:rPr>
                <w:noProof/>
                <w:webHidden/>
              </w:rPr>
              <w:instrText xml:space="preserve"> PAGEREF _Toc519018066 \h </w:instrText>
            </w:r>
            <w:r w:rsidR="00C6277D">
              <w:rPr>
                <w:noProof/>
                <w:webHidden/>
              </w:rPr>
            </w:r>
            <w:r w:rsidR="00C6277D">
              <w:rPr>
                <w:noProof/>
                <w:webHidden/>
              </w:rPr>
              <w:fldChar w:fldCharType="separate"/>
            </w:r>
            <w:r w:rsidR="00361302">
              <w:rPr>
                <w:noProof/>
                <w:webHidden/>
              </w:rPr>
              <w:t>3</w:t>
            </w:r>
            <w:r w:rsidR="00C6277D">
              <w:rPr>
                <w:noProof/>
                <w:webHidden/>
              </w:rPr>
              <w:fldChar w:fldCharType="end"/>
            </w:r>
          </w:hyperlink>
        </w:p>
        <w:p w14:paraId="38C10852" w14:textId="77777777" w:rsidR="00C6277D" w:rsidRDefault="00C95509">
          <w:pPr>
            <w:pStyle w:val="TOC1"/>
            <w:tabs>
              <w:tab w:val="left" w:pos="440"/>
              <w:tab w:val="right" w:leader="dot" w:pos="8296"/>
            </w:tabs>
            <w:rPr>
              <w:rFonts w:eastAsiaTheme="minorEastAsia"/>
              <w:noProof/>
              <w:lang w:val="el-GR" w:eastAsia="el-GR"/>
            </w:rPr>
          </w:pPr>
          <w:hyperlink w:anchor="_Toc519018067" w:history="1">
            <w:r w:rsidR="00C6277D" w:rsidRPr="00940306">
              <w:rPr>
                <w:rStyle w:val="Hyperlink"/>
                <w:noProof/>
              </w:rPr>
              <w:t>3</w:t>
            </w:r>
            <w:r w:rsidR="00C6277D">
              <w:rPr>
                <w:rFonts w:eastAsiaTheme="minorEastAsia"/>
                <w:noProof/>
                <w:lang w:val="el-GR" w:eastAsia="el-GR"/>
              </w:rPr>
              <w:tab/>
            </w:r>
            <w:r w:rsidR="00C6277D" w:rsidRPr="00940306">
              <w:rPr>
                <w:rStyle w:val="Hyperlink"/>
                <w:noProof/>
              </w:rPr>
              <w:t>General features of the system</w:t>
            </w:r>
            <w:r w:rsidR="00C6277D">
              <w:rPr>
                <w:noProof/>
                <w:webHidden/>
              </w:rPr>
              <w:tab/>
            </w:r>
            <w:r w:rsidR="00C6277D">
              <w:rPr>
                <w:noProof/>
                <w:webHidden/>
              </w:rPr>
              <w:fldChar w:fldCharType="begin"/>
            </w:r>
            <w:r w:rsidR="00C6277D">
              <w:rPr>
                <w:noProof/>
                <w:webHidden/>
              </w:rPr>
              <w:instrText xml:space="preserve"> PAGEREF _Toc519018067 \h </w:instrText>
            </w:r>
            <w:r w:rsidR="00C6277D">
              <w:rPr>
                <w:noProof/>
                <w:webHidden/>
              </w:rPr>
            </w:r>
            <w:r w:rsidR="00C6277D">
              <w:rPr>
                <w:noProof/>
                <w:webHidden/>
              </w:rPr>
              <w:fldChar w:fldCharType="separate"/>
            </w:r>
            <w:r w:rsidR="00361302">
              <w:rPr>
                <w:noProof/>
                <w:webHidden/>
              </w:rPr>
              <w:t>4</w:t>
            </w:r>
            <w:r w:rsidR="00C6277D">
              <w:rPr>
                <w:noProof/>
                <w:webHidden/>
              </w:rPr>
              <w:fldChar w:fldCharType="end"/>
            </w:r>
          </w:hyperlink>
        </w:p>
        <w:p w14:paraId="6068F5BF" w14:textId="77777777" w:rsidR="00C6277D" w:rsidRDefault="00C95509">
          <w:pPr>
            <w:pStyle w:val="TOC2"/>
            <w:tabs>
              <w:tab w:val="left" w:pos="880"/>
              <w:tab w:val="right" w:leader="dot" w:pos="8296"/>
            </w:tabs>
            <w:rPr>
              <w:rFonts w:eastAsiaTheme="minorEastAsia"/>
              <w:noProof/>
              <w:lang w:val="el-GR" w:eastAsia="el-GR"/>
            </w:rPr>
          </w:pPr>
          <w:hyperlink w:anchor="_Toc519018068" w:history="1">
            <w:r w:rsidR="00C6277D" w:rsidRPr="00940306">
              <w:rPr>
                <w:rStyle w:val="Hyperlink"/>
                <w:noProof/>
              </w:rPr>
              <w:t>3.1</w:t>
            </w:r>
            <w:r w:rsidR="00C6277D">
              <w:rPr>
                <w:rFonts w:eastAsiaTheme="minorEastAsia"/>
                <w:noProof/>
                <w:lang w:val="el-GR" w:eastAsia="el-GR"/>
              </w:rPr>
              <w:tab/>
            </w:r>
            <w:r w:rsidR="00C6277D" w:rsidRPr="00940306">
              <w:rPr>
                <w:rStyle w:val="Hyperlink"/>
                <w:noProof/>
              </w:rPr>
              <w:t>Basic operations</w:t>
            </w:r>
            <w:r w:rsidR="00C6277D">
              <w:rPr>
                <w:noProof/>
                <w:webHidden/>
              </w:rPr>
              <w:tab/>
            </w:r>
            <w:r w:rsidR="00C6277D">
              <w:rPr>
                <w:noProof/>
                <w:webHidden/>
              </w:rPr>
              <w:fldChar w:fldCharType="begin"/>
            </w:r>
            <w:r w:rsidR="00C6277D">
              <w:rPr>
                <w:noProof/>
                <w:webHidden/>
              </w:rPr>
              <w:instrText xml:space="preserve"> PAGEREF _Toc519018068 \h </w:instrText>
            </w:r>
            <w:r w:rsidR="00C6277D">
              <w:rPr>
                <w:noProof/>
                <w:webHidden/>
              </w:rPr>
            </w:r>
            <w:r w:rsidR="00C6277D">
              <w:rPr>
                <w:noProof/>
                <w:webHidden/>
              </w:rPr>
              <w:fldChar w:fldCharType="separate"/>
            </w:r>
            <w:r w:rsidR="00361302">
              <w:rPr>
                <w:noProof/>
                <w:webHidden/>
              </w:rPr>
              <w:t>4</w:t>
            </w:r>
            <w:r w:rsidR="00C6277D">
              <w:rPr>
                <w:noProof/>
                <w:webHidden/>
              </w:rPr>
              <w:fldChar w:fldCharType="end"/>
            </w:r>
          </w:hyperlink>
        </w:p>
        <w:p w14:paraId="35A896ED" w14:textId="77777777" w:rsidR="00C6277D" w:rsidRDefault="00C95509">
          <w:pPr>
            <w:pStyle w:val="TOC2"/>
            <w:tabs>
              <w:tab w:val="left" w:pos="880"/>
              <w:tab w:val="right" w:leader="dot" w:pos="8296"/>
            </w:tabs>
            <w:rPr>
              <w:rFonts w:eastAsiaTheme="minorEastAsia"/>
              <w:noProof/>
              <w:lang w:val="el-GR" w:eastAsia="el-GR"/>
            </w:rPr>
          </w:pPr>
          <w:hyperlink w:anchor="_Toc519018069" w:history="1">
            <w:r w:rsidR="00C6277D" w:rsidRPr="00940306">
              <w:rPr>
                <w:rStyle w:val="Hyperlink"/>
                <w:noProof/>
              </w:rPr>
              <w:t>3.2</w:t>
            </w:r>
            <w:r w:rsidR="00C6277D">
              <w:rPr>
                <w:rFonts w:eastAsiaTheme="minorEastAsia"/>
                <w:noProof/>
                <w:lang w:val="el-GR" w:eastAsia="el-GR"/>
              </w:rPr>
              <w:tab/>
            </w:r>
            <w:r w:rsidR="00C6277D" w:rsidRPr="00940306">
              <w:rPr>
                <w:rStyle w:val="Hyperlink"/>
                <w:noProof/>
              </w:rPr>
              <w:t>Alignment process</w:t>
            </w:r>
            <w:r w:rsidR="00C6277D">
              <w:rPr>
                <w:noProof/>
                <w:webHidden/>
              </w:rPr>
              <w:tab/>
            </w:r>
            <w:r w:rsidR="00C6277D">
              <w:rPr>
                <w:noProof/>
                <w:webHidden/>
              </w:rPr>
              <w:fldChar w:fldCharType="begin"/>
            </w:r>
            <w:r w:rsidR="00C6277D">
              <w:rPr>
                <w:noProof/>
                <w:webHidden/>
              </w:rPr>
              <w:instrText xml:space="preserve"> PAGEREF _Toc519018069 \h </w:instrText>
            </w:r>
            <w:r w:rsidR="00C6277D">
              <w:rPr>
                <w:noProof/>
                <w:webHidden/>
              </w:rPr>
            </w:r>
            <w:r w:rsidR="00C6277D">
              <w:rPr>
                <w:noProof/>
                <w:webHidden/>
              </w:rPr>
              <w:fldChar w:fldCharType="separate"/>
            </w:r>
            <w:r w:rsidR="00361302">
              <w:rPr>
                <w:noProof/>
                <w:webHidden/>
              </w:rPr>
              <w:t>4</w:t>
            </w:r>
            <w:r w:rsidR="00C6277D">
              <w:rPr>
                <w:noProof/>
                <w:webHidden/>
              </w:rPr>
              <w:fldChar w:fldCharType="end"/>
            </w:r>
          </w:hyperlink>
        </w:p>
        <w:p w14:paraId="1FB2C336" w14:textId="77777777" w:rsidR="00C6277D" w:rsidRDefault="00C95509">
          <w:pPr>
            <w:pStyle w:val="TOC2"/>
            <w:tabs>
              <w:tab w:val="left" w:pos="880"/>
              <w:tab w:val="right" w:leader="dot" w:pos="8296"/>
            </w:tabs>
            <w:rPr>
              <w:rFonts w:eastAsiaTheme="minorEastAsia"/>
              <w:noProof/>
              <w:lang w:val="el-GR" w:eastAsia="el-GR"/>
            </w:rPr>
          </w:pPr>
          <w:hyperlink w:anchor="_Toc519018070" w:history="1">
            <w:r w:rsidR="00C6277D" w:rsidRPr="00940306">
              <w:rPr>
                <w:rStyle w:val="Hyperlink"/>
                <w:noProof/>
              </w:rPr>
              <w:t>3.3</w:t>
            </w:r>
            <w:r w:rsidR="00C6277D">
              <w:rPr>
                <w:rFonts w:eastAsiaTheme="minorEastAsia"/>
                <w:noProof/>
                <w:lang w:val="el-GR" w:eastAsia="el-GR"/>
              </w:rPr>
              <w:tab/>
            </w:r>
            <w:r w:rsidR="00C6277D" w:rsidRPr="00940306">
              <w:rPr>
                <w:rStyle w:val="Hyperlink"/>
                <w:noProof/>
              </w:rPr>
              <w:t>Visualisation of the terminologies</w:t>
            </w:r>
            <w:r w:rsidR="00C6277D">
              <w:rPr>
                <w:noProof/>
                <w:webHidden/>
              </w:rPr>
              <w:tab/>
            </w:r>
            <w:r w:rsidR="00C6277D">
              <w:rPr>
                <w:noProof/>
                <w:webHidden/>
              </w:rPr>
              <w:fldChar w:fldCharType="begin"/>
            </w:r>
            <w:r w:rsidR="00C6277D">
              <w:rPr>
                <w:noProof/>
                <w:webHidden/>
              </w:rPr>
              <w:instrText xml:space="preserve"> PAGEREF _Toc519018070 \h </w:instrText>
            </w:r>
            <w:r w:rsidR="00C6277D">
              <w:rPr>
                <w:noProof/>
                <w:webHidden/>
              </w:rPr>
            </w:r>
            <w:r w:rsidR="00C6277D">
              <w:rPr>
                <w:noProof/>
                <w:webHidden/>
              </w:rPr>
              <w:fldChar w:fldCharType="separate"/>
            </w:r>
            <w:r w:rsidR="00361302">
              <w:rPr>
                <w:noProof/>
                <w:webHidden/>
              </w:rPr>
              <w:t>4</w:t>
            </w:r>
            <w:r w:rsidR="00C6277D">
              <w:rPr>
                <w:noProof/>
                <w:webHidden/>
              </w:rPr>
              <w:fldChar w:fldCharType="end"/>
            </w:r>
          </w:hyperlink>
        </w:p>
        <w:p w14:paraId="27F7C28A" w14:textId="77777777" w:rsidR="00C6277D" w:rsidRDefault="00C95509">
          <w:pPr>
            <w:pStyle w:val="TOC3"/>
            <w:tabs>
              <w:tab w:val="left" w:pos="1320"/>
              <w:tab w:val="right" w:leader="dot" w:pos="8296"/>
            </w:tabs>
            <w:rPr>
              <w:rFonts w:eastAsiaTheme="minorEastAsia"/>
              <w:noProof/>
              <w:lang w:val="el-GR" w:eastAsia="el-GR"/>
            </w:rPr>
          </w:pPr>
          <w:hyperlink w:anchor="_Toc519018071" w:history="1">
            <w:r w:rsidR="00C6277D" w:rsidRPr="00940306">
              <w:rPr>
                <w:rStyle w:val="Hyperlink"/>
                <w:noProof/>
                <w:lang w:val="en-US"/>
              </w:rPr>
              <w:t>3.3.1</w:t>
            </w:r>
            <w:r w:rsidR="00C6277D">
              <w:rPr>
                <w:rFonts w:eastAsiaTheme="minorEastAsia"/>
                <w:noProof/>
                <w:lang w:val="el-GR" w:eastAsia="el-GR"/>
              </w:rPr>
              <w:tab/>
            </w:r>
            <w:r w:rsidR="00C6277D" w:rsidRPr="00940306">
              <w:rPr>
                <w:rStyle w:val="Hyperlink"/>
                <w:noProof/>
                <w:lang w:val="en-US"/>
              </w:rPr>
              <w:t>Preferred languages</w:t>
            </w:r>
            <w:r w:rsidR="00C6277D">
              <w:rPr>
                <w:noProof/>
                <w:webHidden/>
              </w:rPr>
              <w:tab/>
            </w:r>
            <w:r w:rsidR="00C6277D">
              <w:rPr>
                <w:noProof/>
                <w:webHidden/>
              </w:rPr>
              <w:fldChar w:fldCharType="begin"/>
            </w:r>
            <w:r w:rsidR="00C6277D">
              <w:rPr>
                <w:noProof/>
                <w:webHidden/>
              </w:rPr>
              <w:instrText xml:space="preserve"> PAGEREF _Toc519018071 \h </w:instrText>
            </w:r>
            <w:r w:rsidR="00C6277D">
              <w:rPr>
                <w:noProof/>
                <w:webHidden/>
              </w:rPr>
            </w:r>
            <w:r w:rsidR="00C6277D">
              <w:rPr>
                <w:noProof/>
                <w:webHidden/>
              </w:rPr>
              <w:fldChar w:fldCharType="separate"/>
            </w:r>
            <w:r w:rsidR="00361302">
              <w:rPr>
                <w:noProof/>
                <w:webHidden/>
              </w:rPr>
              <w:t>4</w:t>
            </w:r>
            <w:r w:rsidR="00C6277D">
              <w:rPr>
                <w:noProof/>
                <w:webHidden/>
              </w:rPr>
              <w:fldChar w:fldCharType="end"/>
            </w:r>
          </w:hyperlink>
        </w:p>
        <w:p w14:paraId="66EEEC64" w14:textId="77777777" w:rsidR="00C6277D" w:rsidRDefault="00C95509">
          <w:pPr>
            <w:pStyle w:val="TOC2"/>
            <w:tabs>
              <w:tab w:val="left" w:pos="880"/>
              <w:tab w:val="right" w:leader="dot" w:pos="8296"/>
            </w:tabs>
            <w:rPr>
              <w:rFonts w:eastAsiaTheme="minorEastAsia"/>
              <w:noProof/>
              <w:lang w:val="el-GR" w:eastAsia="el-GR"/>
            </w:rPr>
          </w:pPr>
          <w:hyperlink w:anchor="_Toc519018072" w:history="1">
            <w:r w:rsidR="00C6277D" w:rsidRPr="00940306">
              <w:rPr>
                <w:rStyle w:val="Hyperlink"/>
                <w:noProof/>
              </w:rPr>
              <w:t>3.4</w:t>
            </w:r>
            <w:r w:rsidR="00C6277D">
              <w:rPr>
                <w:rFonts w:eastAsiaTheme="minorEastAsia"/>
                <w:noProof/>
                <w:lang w:val="el-GR" w:eastAsia="el-GR"/>
              </w:rPr>
              <w:tab/>
            </w:r>
            <w:r w:rsidR="00C6277D" w:rsidRPr="00940306">
              <w:rPr>
                <w:rStyle w:val="Hyperlink"/>
                <w:noProof/>
              </w:rPr>
              <w:t>Widget template configuration</w:t>
            </w:r>
            <w:r w:rsidR="00C6277D">
              <w:rPr>
                <w:noProof/>
                <w:webHidden/>
              </w:rPr>
              <w:tab/>
            </w:r>
            <w:r w:rsidR="00C6277D">
              <w:rPr>
                <w:noProof/>
                <w:webHidden/>
              </w:rPr>
              <w:fldChar w:fldCharType="begin"/>
            </w:r>
            <w:r w:rsidR="00C6277D">
              <w:rPr>
                <w:noProof/>
                <w:webHidden/>
              </w:rPr>
              <w:instrText xml:space="preserve"> PAGEREF _Toc519018072 \h </w:instrText>
            </w:r>
            <w:r w:rsidR="00C6277D">
              <w:rPr>
                <w:noProof/>
                <w:webHidden/>
              </w:rPr>
            </w:r>
            <w:r w:rsidR="00C6277D">
              <w:rPr>
                <w:noProof/>
                <w:webHidden/>
              </w:rPr>
              <w:fldChar w:fldCharType="separate"/>
            </w:r>
            <w:r w:rsidR="00361302">
              <w:rPr>
                <w:noProof/>
                <w:webHidden/>
              </w:rPr>
              <w:t>5</w:t>
            </w:r>
            <w:r w:rsidR="00C6277D">
              <w:rPr>
                <w:noProof/>
                <w:webHidden/>
              </w:rPr>
              <w:fldChar w:fldCharType="end"/>
            </w:r>
          </w:hyperlink>
        </w:p>
        <w:p w14:paraId="76EFA45F" w14:textId="77777777" w:rsidR="00C6277D" w:rsidRDefault="00C95509">
          <w:pPr>
            <w:pStyle w:val="TOC1"/>
            <w:tabs>
              <w:tab w:val="left" w:pos="440"/>
              <w:tab w:val="right" w:leader="dot" w:pos="8296"/>
            </w:tabs>
            <w:rPr>
              <w:rFonts w:eastAsiaTheme="minorEastAsia"/>
              <w:noProof/>
              <w:lang w:val="el-GR" w:eastAsia="el-GR"/>
            </w:rPr>
          </w:pPr>
          <w:hyperlink w:anchor="_Toc519018073" w:history="1">
            <w:r w:rsidR="00C6277D" w:rsidRPr="00940306">
              <w:rPr>
                <w:rStyle w:val="Hyperlink"/>
                <w:noProof/>
              </w:rPr>
              <w:t>4</w:t>
            </w:r>
            <w:r w:rsidR="00C6277D">
              <w:rPr>
                <w:rFonts w:eastAsiaTheme="minorEastAsia"/>
                <w:noProof/>
                <w:lang w:val="el-GR" w:eastAsia="el-GR"/>
              </w:rPr>
              <w:tab/>
            </w:r>
            <w:r w:rsidR="00C6277D" w:rsidRPr="00940306">
              <w:rPr>
                <w:rStyle w:val="Hyperlink"/>
                <w:noProof/>
              </w:rPr>
              <w:t>User interface and functions</w:t>
            </w:r>
            <w:r w:rsidR="00C6277D">
              <w:rPr>
                <w:noProof/>
                <w:webHidden/>
              </w:rPr>
              <w:tab/>
            </w:r>
            <w:r w:rsidR="00C6277D">
              <w:rPr>
                <w:noProof/>
                <w:webHidden/>
              </w:rPr>
              <w:fldChar w:fldCharType="begin"/>
            </w:r>
            <w:r w:rsidR="00C6277D">
              <w:rPr>
                <w:noProof/>
                <w:webHidden/>
              </w:rPr>
              <w:instrText xml:space="preserve"> PAGEREF _Toc519018073 \h </w:instrText>
            </w:r>
            <w:r w:rsidR="00C6277D">
              <w:rPr>
                <w:noProof/>
                <w:webHidden/>
              </w:rPr>
            </w:r>
            <w:r w:rsidR="00C6277D">
              <w:rPr>
                <w:noProof/>
                <w:webHidden/>
              </w:rPr>
              <w:fldChar w:fldCharType="separate"/>
            </w:r>
            <w:r w:rsidR="00361302">
              <w:rPr>
                <w:noProof/>
                <w:webHidden/>
              </w:rPr>
              <w:t>6</w:t>
            </w:r>
            <w:r w:rsidR="00C6277D">
              <w:rPr>
                <w:noProof/>
                <w:webHidden/>
              </w:rPr>
              <w:fldChar w:fldCharType="end"/>
            </w:r>
          </w:hyperlink>
        </w:p>
        <w:p w14:paraId="6281CDDD" w14:textId="77777777" w:rsidR="00C6277D" w:rsidRDefault="00C95509">
          <w:pPr>
            <w:pStyle w:val="TOC2"/>
            <w:tabs>
              <w:tab w:val="left" w:pos="880"/>
              <w:tab w:val="right" w:leader="dot" w:pos="8296"/>
            </w:tabs>
            <w:rPr>
              <w:rFonts w:eastAsiaTheme="minorEastAsia"/>
              <w:noProof/>
              <w:lang w:val="el-GR" w:eastAsia="el-GR"/>
            </w:rPr>
          </w:pPr>
          <w:hyperlink w:anchor="_Toc519018074" w:history="1">
            <w:r w:rsidR="00C6277D" w:rsidRPr="00940306">
              <w:rPr>
                <w:rStyle w:val="Hyperlink"/>
                <w:noProof/>
              </w:rPr>
              <w:t>4.1</w:t>
            </w:r>
            <w:r w:rsidR="00C6277D">
              <w:rPr>
                <w:rFonts w:eastAsiaTheme="minorEastAsia"/>
                <w:noProof/>
                <w:lang w:val="el-GR" w:eastAsia="el-GR"/>
              </w:rPr>
              <w:tab/>
            </w:r>
            <w:r w:rsidR="00C6277D" w:rsidRPr="00940306">
              <w:rPr>
                <w:rStyle w:val="Hyperlink"/>
                <w:noProof/>
              </w:rPr>
              <w:t>Import/Export: managing datasets</w:t>
            </w:r>
            <w:r w:rsidR="00C6277D">
              <w:rPr>
                <w:noProof/>
                <w:webHidden/>
              </w:rPr>
              <w:tab/>
            </w:r>
            <w:r w:rsidR="00C6277D">
              <w:rPr>
                <w:noProof/>
                <w:webHidden/>
              </w:rPr>
              <w:fldChar w:fldCharType="begin"/>
            </w:r>
            <w:r w:rsidR="00C6277D">
              <w:rPr>
                <w:noProof/>
                <w:webHidden/>
              </w:rPr>
              <w:instrText xml:space="preserve"> PAGEREF _Toc519018074 \h </w:instrText>
            </w:r>
            <w:r w:rsidR="00C6277D">
              <w:rPr>
                <w:noProof/>
                <w:webHidden/>
              </w:rPr>
            </w:r>
            <w:r w:rsidR="00C6277D">
              <w:rPr>
                <w:noProof/>
                <w:webHidden/>
              </w:rPr>
              <w:fldChar w:fldCharType="separate"/>
            </w:r>
            <w:r w:rsidR="00361302">
              <w:rPr>
                <w:noProof/>
                <w:webHidden/>
              </w:rPr>
              <w:t>6</w:t>
            </w:r>
            <w:r w:rsidR="00C6277D">
              <w:rPr>
                <w:noProof/>
                <w:webHidden/>
              </w:rPr>
              <w:fldChar w:fldCharType="end"/>
            </w:r>
          </w:hyperlink>
        </w:p>
        <w:p w14:paraId="28C39325" w14:textId="77777777" w:rsidR="00C6277D" w:rsidRDefault="00C95509">
          <w:pPr>
            <w:pStyle w:val="TOC2"/>
            <w:tabs>
              <w:tab w:val="left" w:pos="880"/>
              <w:tab w:val="right" w:leader="dot" w:pos="8296"/>
            </w:tabs>
            <w:rPr>
              <w:rFonts w:eastAsiaTheme="minorEastAsia"/>
              <w:noProof/>
              <w:lang w:val="el-GR" w:eastAsia="el-GR"/>
            </w:rPr>
          </w:pPr>
          <w:hyperlink w:anchor="_Toc519018075" w:history="1">
            <w:r w:rsidR="00C6277D" w:rsidRPr="00940306">
              <w:rPr>
                <w:rStyle w:val="Hyperlink"/>
                <w:noProof/>
              </w:rPr>
              <w:t>4.2</w:t>
            </w:r>
            <w:r w:rsidR="00C6277D">
              <w:rPr>
                <w:rFonts w:eastAsiaTheme="minorEastAsia"/>
                <w:noProof/>
                <w:lang w:val="el-GR" w:eastAsia="el-GR"/>
              </w:rPr>
              <w:tab/>
            </w:r>
            <w:r w:rsidR="00C6277D" w:rsidRPr="00940306">
              <w:rPr>
                <w:rStyle w:val="Hyperlink"/>
                <w:noProof/>
              </w:rPr>
              <w:t>Edit: loading/creating/updating alignments</w:t>
            </w:r>
            <w:r w:rsidR="00C6277D">
              <w:rPr>
                <w:noProof/>
                <w:webHidden/>
              </w:rPr>
              <w:tab/>
            </w:r>
            <w:r w:rsidR="00C6277D">
              <w:rPr>
                <w:noProof/>
                <w:webHidden/>
              </w:rPr>
              <w:fldChar w:fldCharType="begin"/>
            </w:r>
            <w:r w:rsidR="00C6277D">
              <w:rPr>
                <w:noProof/>
                <w:webHidden/>
              </w:rPr>
              <w:instrText xml:space="preserve"> PAGEREF _Toc519018075 \h </w:instrText>
            </w:r>
            <w:r w:rsidR="00C6277D">
              <w:rPr>
                <w:noProof/>
                <w:webHidden/>
              </w:rPr>
            </w:r>
            <w:r w:rsidR="00C6277D">
              <w:rPr>
                <w:noProof/>
                <w:webHidden/>
              </w:rPr>
              <w:fldChar w:fldCharType="separate"/>
            </w:r>
            <w:r w:rsidR="00361302">
              <w:rPr>
                <w:noProof/>
                <w:webHidden/>
              </w:rPr>
              <w:t>7</w:t>
            </w:r>
            <w:r w:rsidR="00C6277D">
              <w:rPr>
                <w:noProof/>
                <w:webHidden/>
              </w:rPr>
              <w:fldChar w:fldCharType="end"/>
            </w:r>
          </w:hyperlink>
        </w:p>
        <w:p w14:paraId="71F0AF95" w14:textId="77777777" w:rsidR="00C6277D" w:rsidRDefault="00C95509">
          <w:pPr>
            <w:pStyle w:val="TOC3"/>
            <w:tabs>
              <w:tab w:val="left" w:pos="1320"/>
              <w:tab w:val="right" w:leader="dot" w:pos="8296"/>
            </w:tabs>
            <w:rPr>
              <w:rFonts w:eastAsiaTheme="minorEastAsia"/>
              <w:noProof/>
              <w:lang w:val="el-GR" w:eastAsia="el-GR"/>
            </w:rPr>
          </w:pPr>
          <w:hyperlink w:anchor="_Toc519018076" w:history="1">
            <w:r w:rsidR="00C6277D" w:rsidRPr="00940306">
              <w:rPr>
                <w:rStyle w:val="Hyperlink"/>
                <w:noProof/>
                <w:lang w:val="en-US"/>
              </w:rPr>
              <w:t>4.2.1</w:t>
            </w:r>
            <w:r w:rsidR="00C6277D">
              <w:rPr>
                <w:rFonts w:eastAsiaTheme="minorEastAsia"/>
                <w:noProof/>
                <w:lang w:val="el-GR" w:eastAsia="el-GR"/>
              </w:rPr>
              <w:tab/>
            </w:r>
            <w:r w:rsidR="00C6277D" w:rsidRPr="00940306">
              <w:rPr>
                <w:rStyle w:val="Hyperlink"/>
                <w:noProof/>
                <w:lang w:val="en-US"/>
              </w:rPr>
              <w:t>Loading terminology trees</w:t>
            </w:r>
            <w:r w:rsidR="00C6277D">
              <w:rPr>
                <w:noProof/>
                <w:webHidden/>
              </w:rPr>
              <w:tab/>
            </w:r>
            <w:r w:rsidR="00C6277D">
              <w:rPr>
                <w:noProof/>
                <w:webHidden/>
              </w:rPr>
              <w:fldChar w:fldCharType="begin"/>
            </w:r>
            <w:r w:rsidR="00C6277D">
              <w:rPr>
                <w:noProof/>
                <w:webHidden/>
              </w:rPr>
              <w:instrText xml:space="preserve"> PAGEREF _Toc519018076 \h </w:instrText>
            </w:r>
            <w:r w:rsidR="00C6277D">
              <w:rPr>
                <w:noProof/>
                <w:webHidden/>
              </w:rPr>
            </w:r>
            <w:r w:rsidR="00C6277D">
              <w:rPr>
                <w:noProof/>
                <w:webHidden/>
              </w:rPr>
              <w:fldChar w:fldCharType="separate"/>
            </w:r>
            <w:r w:rsidR="00361302">
              <w:rPr>
                <w:noProof/>
                <w:webHidden/>
              </w:rPr>
              <w:t>7</w:t>
            </w:r>
            <w:r w:rsidR="00C6277D">
              <w:rPr>
                <w:noProof/>
                <w:webHidden/>
              </w:rPr>
              <w:fldChar w:fldCharType="end"/>
            </w:r>
          </w:hyperlink>
        </w:p>
        <w:p w14:paraId="398CC95C" w14:textId="77777777" w:rsidR="00C6277D" w:rsidRDefault="00C95509">
          <w:pPr>
            <w:pStyle w:val="TOC3"/>
            <w:tabs>
              <w:tab w:val="left" w:pos="1320"/>
              <w:tab w:val="right" w:leader="dot" w:pos="8296"/>
            </w:tabs>
            <w:rPr>
              <w:rFonts w:eastAsiaTheme="minorEastAsia"/>
              <w:noProof/>
              <w:lang w:val="el-GR" w:eastAsia="el-GR"/>
            </w:rPr>
          </w:pPr>
          <w:hyperlink w:anchor="_Toc519018077" w:history="1">
            <w:r w:rsidR="00C6277D" w:rsidRPr="00940306">
              <w:rPr>
                <w:rStyle w:val="Hyperlink"/>
                <w:noProof/>
                <w:lang w:val="en-US"/>
              </w:rPr>
              <w:t>4.2.2</w:t>
            </w:r>
            <w:r w:rsidR="00C6277D">
              <w:rPr>
                <w:rFonts w:eastAsiaTheme="minorEastAsia"/>
                <w:noProof/>
                <w:lang w:val="el-GR" w:eastAsia="el-GR"/>
              </w:rPr>
              <w:tab/>
            </w:r>
            <w:r w:rsidR="00C6277D" w:rsidRPr="00940306">
              <w:rPr>
                <w:rStyle w:val="Hyperlink"/>
                <w:noProof/>
                <w:lang w:val="en-US"/>
              </w:rPr>
              <w:t>Searchable trees</w:t>
            </w:r>
            <w:r w:rsidR="00C6277D">
              <w:rPr>
                <w:noProof/>
                <w:webHidden/>
              </w:rPr>
              <w:tab/>
            </w:r>
            <w:r w:rsidR="00C6277D">
              <w:rPr>
                <w:noProof/>
                <w:webHidden/>
              </w:rPr>
              <w:fldChar w:fldCharType="begin"/>
            </w:r>
            <w:r w:rsidR="00C6277D">
              <w:rPr>
                <w:noProof/>
                <w:webHidden/>
              </w:rPr>
              <w:instrText xml:space="preserve"> PAGEREF _Toc519018077 \h </w:instrText>
            </w:r>
            <w:r w:rsidR="00C6277D">
              <w:rPr>
                <w:noProof/>
                <w:webHidden/>
              </w:rPr>
            </w:r>
            <w:r w:rsidR="00C6277D">
              <w:rPr>
                <w:noProof/>
                <w:webHidden/>
              </w:rPr>
              <w:fldChar w:fldCharType="separate"/>
            </w:r>
            <w:r w:rsidR="00361302">
              <w:rPr>
                <w:noProof/>
                <w:webHidden/>
              </w:rPr>
              <w:t>8</w:t>
            </w:r>
            <w:r w:rsidR="00C6277D">
              <w:rPr>
                <w:noProof/>
                <w:webHidden/>
              </w:rPr>
              <w:fldChar w:fldCharType="end"/>
            </w:r>
          </w:hyperlink>
        </w:p>
        <w:p w14:paraId="6915AD5B" w14:textId="77777777" w:rsidR="00C6277D" w:rsidRDefault="00C95509">
          <w:pPr>
            <w:pStyle w:val="TOC3"/>
            <w:tabs>
              <w:tab w:val="left" w:pos="1320"/>
              <w:tab w:val="right" w:leader="dot" w:pos="8296"/>
            </w:tabs>
            <w:rPr>
              <w:rFonts w:eastAsiaTheme="minorEastAsia"/>
              <w:noProof/>
              <w:lang w:val="el-GR" w:eastAsia="el-GR"/>
            </w:rPr>
          </w:pPr>
          <w:hyperlink w:anchor="_Toc519018078" w:history="1">
            <w:r w:rsidR="00C6277D" w:rsidRPr="00940306">
              <w:rPr>
                <w:rStyle w:val="Hyperlink"/>
                <w:noProof/>
                <w:lang w:val="en-US"/>
              </w:rPr>
              <w:t>4.2.3</w:t>
            </w:r>
            <w:r w:rsidR="00C6277D">
              <w:rPr>
                <w:rFonts w:eastAsiaTheme="minorEastAsia"/>
                <w:noProof/>
                <w:lang w:val="el-GR" w:eastAsia="el-GR"/>
              </w:rPr>
              <w:tab/>
            </w:r>
            <w:r w:rsidR="00C6277D" w:rsidRPr="00940306">
              <w:rPr>
                <w:rStyle w:val="Hyperlink"/>
                <w:noProof/>
                <w:lang w:val="en-US"/>
              </w:rPr>
              <w:t>Representation of the aligned terms</w:t>
            </w:r>
            <w:r w:rsidR="00C6277D">
              <w:rPr>
                <w:noProof/>
                <w:webHidden/>
              </w:rPr>
              <w:tab/>
            </w:r>
            <w:r w:rsidR="00C6277D">
              <w:rPr>
                <w:noProof/>
                <w:webHidden/>
              </w:rPr>
              <w:fldChar w:fldCharType="begin"/>
            </w:r>
            <w:r w:rsidR="00C6277D">
              <w:rPr>
                <w:noProof/>
                <w:webHidden/>
              </w:rPr>
              <w:instrText xml:space="preserve"> PAGEREF _Toc519018078 \h </w:instrText>
            </w:r>
            <w:r w:rsidR="00C6277D">
              <w:rPr>
                <w:noProof/>
                <w:webHidden/>
              </w:rPr>
            </w:r>
            <w:r w:rsidR="00C6277D">
              <w:rPr>
                <w:noProof/>
                <w:webHidden/>
              </w:rPr>
              <w:fldChar w:fldCharType="separate"/>
            </w:r>
            <w:r w:rsidR="00361302">
              <w:rPr>
                <w:noProof/>
                <w:webHidden/>
              </w:rPr>
              <w:t>8</w:t>
            </w:r>
            <w:r w:rsidR="00C6277D">
              <w:rPr>
                <w:noProof/>
                <w:webHidden/>
              </w:rPr>
              <w:fldChar w:fldCharType="end"/>
            </w:r>
          </w:hyperlink>
        </w:p>
        <w:p w14:paraId="7FA85B37" w14:textId="77777777" w:rsidR="00C6277D" w:rsidRDefault="00C95509">
          <w:pPr>
            <w:pStyle w:val="TOC3"/>
            <w:tabs>
              <w:tab w:val="left" w:pos="1320"/>
              <w:tab w:val="right" w:leader="dot" w:pos="8296"/>
            </w:tabs>
            <w:rPr>
              <w:rFonts w:eastAsiaTheme="minorEastAsia"/>
              <w:noProof/>
              <w:lang w:val="el-GR" w:eastAsia="el-GR"/>
            </w:rPr>
          </w:pPr>
          <w:hyperlink w:anchor="_Toc519018079" w:history="1">
            <w:r w:rsidR="00C6277D" w:rsidRPr="00940306">
              <w:rPr>
                <w:rStyle w:val="Hyperlink"/>
                <w:noProof/>
                <w:lang w:val="en-US"/>
              </w:rPr>
              <w:t>4.2.4</w:t>
            </w:r>
            <w:r w:rsidR="00C6277D">
              <w:rPr>
                <w:rFonts w:eastAsiaTheme="minorEastAsia"/>
                <w:noProof/>
                <w:lang w:val="el-GR" w:eastAsia="el-GR"/>
              </w:rPr>
              <w:tab/>
            </w:r>
            <w:r w:rsidR="00C6277D" w:rsidRPr="00940306">
              <w:rPr>
                <w:rStyle w:val="Hyperlink"/>
                <w:noProof/>
                <w:lang w:val="en-US"/>
              </w:rPr>
              <w:t>Collapsible, selectable, excludable terms</w:t>
            </w:r>
            <w:r w:rsidR="00C6277D">
              <w:rPr>
                <w:noProof/>
                <w:webHidden/>
              </w:rPr>
              <w:tab/>
            </w:r>
            <w:r w:rsidR="00C6277D">
              <w:rPr>
                <w:noProof/>
                <w:webHidden/>
              </w:rPr>
              <w:fldChar w:fldCharType="begin"/>
            </w:r>
            <w:r w:rsidR="00C6277D">
              <w:rPr>
                <w:noProof/>
                <w:webHidden/>
              </w:rPr>
              <w:instrText xml:space="preserve"> PAGEREF _Toc519018079 \h </w:instrText>
            </w:r>
            <w:r w:rsidR="00C6277D">
              <w:rPr>
                <w:noProof/>
                <w:webHidden/>
              </w:rPr>
            </w:r>
            <w:r w:rsidR="00C6277D">
              <w:rPr>
                <w:noProof/>
                <w:webHidden/>
              </w:rPr>
              <w:fldChar w:fldCharType="separate"/>
            </w:r>
            <w:r w:rsidR="00361302">
              <w:rPr>
                <w:noProof/>
                <w:webHidden/>
              </w:rPr>
              <w:t>9</w:t>
            </w:r>
            <w:r w:rsidR="00C6277D">
              <w:rPr>
                <w:noProof/>
                <w:webHidden/>
              </w:rPr>
              <w:fldChar w:fldCharType="end"/>
            </w:r>
          </w:hyperlink>
        </w:p>
        <w:p w14:paraId="78C0410B" w14:textId="77777777" w:rsidR="00C6277D" w:rsidRDefault="00C95509">
          <w:pPr>
            <w:pStyle w:val="TOC3"/>
            <w:tabs>
              <w:tab w:val="left" w:pos="1320"/>
              <w:tab w:val="right" w:leader="dot" w:pos="8296"/>
            </w:tabs>
            <w:rPr>
              <w:rFonts w:eastAsiaTheme="minorEastAsia"/>
              <w:noProof/>
              <w:lang w:val="el-GR" w:eastAsia="el-GR"/>
            </w:rPr>
          </w:pPr>
          <w:hyperlink w:anchor="_Toc519018080" w:history="1">
            <w:r w:rsidR="00C6277D" w:rsidRPr="00940306">
              <w:rPr>
                <w:rStyle w:val="Hyperlink"/>
                <w:noProof/>
                <w:lang w:val="en-US"/>
              </w:rPr>
              <w:t>4.2.5</w:t>
            </w:r>
            <w:r w:rsidR="00C6277D">
              <w:rPr>
                <w:rFonts w:eastAsiaTheme="minorEastAsia"/>
                <w:noProof/>
                <w:lang w:val="el-GR" w:eastAsia="el-GR"/>
              </w:rPr>
              <w:tab/>
            </w:r>
            <w:r w:rsidR="00C6277D" w:rsidRPr="00940306">
              <w:rPr>
                <w:rStyle w:val="Hyperlink"/>
                <w:noProof/>
                <w:lang w:val="en-US"/>
              </w:rPr>
              <w:t>Draggable terms</w:t>
            </w:r>
            <w:r w:rsidR="00C6277D">
              <w:rPr>
                <w:noProof/>
                <w:webHidden/>
              </w:rPr>
              <w:tab/>
            </w:r>
            <w:r w:rsidR="00C6277D">
              <w:rPr>
                <w:noProof/>
                <w:webHidden/>
              </w:rPr>
              <w:fldChar w:fldCharType="begin"/>
            </w:r>
            <w:r w:rsidR="00C6277D">
              <w:rPr>
                <w:noProof/>
                <w:webHidden/>
              </w:rPr>
              <w:instrText xml:space="preserve"> PAGEREF _Toc519018080 \h </w:instrText>
            </w:r>
            <w:r w:rsidR="00C6277D">
              <w:rPr>
                <w:noProof/>
                <w:webHidden/>
              </w:rPr>
            </w:r>
            <w:r w:rsidR="00C6277D">
              <w:rPr>
                <w:noProof/>
                <w:webHidden/>
              </w:rPr>
              <w:fldChar w:fldCharType="separate"/>
            </w:r>
            <w:r w:rsidR="00361302">
              <w:rPr>
                <w:noProof/>
                <w:webHidden/>
              </w:rPr>
              <w:t>9</w:t>
            </w:r>
            <w:r w:rsidR="00C6277D">
              <w:rPr>
                <w:noProof/>
                <w:webHidden/>
              </w:rPr>
              <w:fldChar w:fldCharType="end"/>
            </w:r>
          </w:hyperlink>
        </w:p>
        <w:p w14:paraId="028C2AC7" w14:textId="77777777" w:rsidR="00C6277D" w:rsidRDefault="00C95509">
          <w:pPr>
            <w:pStyle w:val="TOC3"/>
            <w:tabs>
              <w:tab w:val="left" w:pos="1320"/>
              <w:tab w:val="right" w:leader="dot" w:pos="8296"/>
            </w:tabs>
            <w:rPr>
              <w:rFonts w:eastAsiaTheme="minorEastAsia"/>
              <w:noProof/>
              <w:lang w:val="el-GR" w:eastAsia="el-GR"/>
            </w:rPr>
          </w:pPr>
          <w:hyperlink w:anchor="_Toc519018081" w:history="1">
            <w:r w:rsidR="00C6277D" w:rsidRPr="00940306">
              <w:rPr>
                <w:rStyle w:val="Hyperlink"/>
                <w:noProof/>
                <w:lang w:val="en-US"/>
              </w:rPr>
              <w:t>4.2.6</w:t>
            </w:r>
            <w:r w:rsidR="00C6277D">
              <w:rPr>
                <w:rFonts w:eastAsiaTheme="minorEastAsia"/>
                <w:noProof/>
                <w:lang w:val="el-GR" w:eastAsia="el-GR"/>
              </w:rPr>
              <w:tab/>
            </w:r>
            <w:r w:rsidR="00C6277D" w:rsidRPr="00940306">
              <w:rPr>
                <w:rStyle w:val="Hyperlink"/>
                <w:noProof/>
                <w:lang w:val="en-US"/>
              </w:rPr>
              <w:t>Viewing the alignment correspondences</w:t>
            </w:r>
            <w:r w:rsidR="00C6277D">
              <w:rPr>
                <w:noProof/>
                <w:webHidden/>
              </w:rPr>
              <w:tab/>
            </w:r>
            <w:r w:rsidR="00C6277D">
              <w:rPr>
                <w:noProof/>
                <w:webHidden/>
              </w:rPr>
              <w:fldChar w:fldCharType="begin"/>
            </w:r>
            <w:r w:rsidR="00C6277D">
              <w:rPr>
                <w:noProof/>
                <w:webHidden/>
              </w:rPr>
              <w:instrText xml:space="preserve"> PAGEREF _Toc519018081 \h </w:instrText>
            </w:r>
            <w:r w:rsidR="00C6277D">
              <w:rPr>
                <w:noProof/>
                <w:webHidden/>
              </w:rPr>
            </w:r>
            <w:r w:rsidR="00C6277D">
              <w:rPr>
                <w:noProof/>
                <w:webHidden/>
              </w:rPr>
              <w:fldChar w:fldCharType="separate"/>
            </w:r>
            <w:r w:rsidR="00361302">
              <w:rPr>
                <w:noProof/>
                <w:webHidden/>
              </w:rPr>
              <w:t>9</w:t>
            </w:r>
            <w:r w:rsidR="00C6277D">
              <w:rPr>
                <w:noProof/>
                <w:webHidden/>
              </w:rPr>
              <w:fldChar w:fldCharType="end"/>
            </w:r>
          </w:hyperlink>
        </w:p>
        <w:p w14:paraId="5651B76F" w14:textId="77777777" w:rsidR="00C6277D" w:rsidRDefault="00C95509">
          <w:pPr>
            <w:pStyle w:val="TOC3"/>
            <w:tabs>
              <w:tab w:val="left" w:pos="1320"/>
              <w:tab w:val="right" w:leader="dot" w:pos="8296"/>
            </w:tabs>
            <w:rPr>
              <w:rFonts w:eastAsiaTheme="minorEastAsia"/>
              <w:noProof/>
              <w:lang w:val="el-GR" w:eastAsia="el-GR"/>
            </w:rPr>
          </w:pPr>
          <w:hyperlink w:anchor="_Toc519018082" w:history="1">
            <w:r w:rsidR="00C6277D" w:rsidRPr="00940306">
              <w:rPr>
                <w:rStyle w:val="Hyperlink"/>
                <w:noProof/>
                <w:lang w:val="en-US"/>
              </w:rPr>
              <w:t>4.2.7</w:t>
            </w:r>
            <w:r w:rsidR="00C6277D">
              <w:rPr>
                <w:rFonts w:eastAsiaTheme="minorEastAsia"/>
                <w:noProof/>
                <w:lang w:val="el-GR" w:eastAsia="el-GR"/>
              </w:rPr>
              <w:tab/>
            </w:r>
            <w:r w:rsidR="00C6277D" w:rsidRPr="00940306">
              <w:rPr>
                <w:rStyle w:val="Hyperlink"/>
                <w:noProof/>
                <w:lang w:val="en-US"/>
              </w:rPr>
              <w:t>Highlighted terms – Notation</w:t>
            </w:r>
            <w:r w:rsidR="00C6277D">
              <w:rPr>
                <w:noProof/>
                <w:webHidden/>
              </w:rPr>
              <w:tab/>
            </w:r>
            <w:r w:rsidR="00C6277D">
              <w:rPr>
                <w:noProof/>
                <w:webHidden/>
              </w:rPr>
              <w:fldChar w:fldCharType="begin"/>
            </w:r>
            <w:r w:rsidR="00C6277D">
              <w:rPr>
                <w:noProof/>
                <w:webHidden/>
              </w:rPr>
              <w:instrText xml:space="preserve"> PAGEREF _Toc519018082 \h </w:instrText>
            </w:r>
            <w:r w:rsidR="00C6277D">
              <w:rPr>
                <w:noProof/>
                <w:webHidden/>
              </w:rPr>
            </w:r>
            <w:r w:rsidR="00C6277D">
              <w:rPr>
                <w:noProof/>
                <w:webHidden/>
              </w:rPr>
              <w:fldChar w:fldCharType="separate"/>
            </w:r>
            <w:r w:rsidR="00361302">
              <w:rPr>
                <w:noProof/>
                <w:webHidden/>
              </w:rPr>
              <w:t>9</w:t>
            </w:r>
            <w:r w:rsidR="00C6277D">
              <w:rPr>
                <w:noProof/>
                <w:webHidden/>
              </w:rPr>
              <w:fldChar w:fldCharType="end"/>
            </w:r>
          </w:hyperlink>
        </w:p>
        <w:p w14:paraId="17F6FE70" w14:textId="77777777" w:rsidR="00C6277D" w:rsidRDefault="00C95509">
          <w:pPr>
            <w:pStyle w:val="TOC3"/>
            <w:tabs>
              <w:tab w:val="left" w:pos="1320"/>
              <w:tab w:val="right" w:leader="dot" w:pos="8296"/>
            </w:tabs>
            <w:rPr>
              <w:rFonts w:eastAsiaTheme="minorEastAsia"/>
              <w:noProof/>
              <w:lang w:val="el-GR" w:eastAsia="el-GR"/>
            </w:rPr>
          </w:pPr>
          <w:hyperlink w:anchor="_Toc519018083" w:history="1">
            <w:r w:rsidR="00C6277D" w:rsidRPr="00940306">
              <w:rPr>
                <w:rStyle w:val="Hyperlink"/>
                <w:noProof/>
                <w:lang w:val="en-US"/>
              </w:rPr>
              <w:t>4.2.8</w:t>
            </w:r>
            <w:r w:rsidR="00C6277D">
              <w:rPr>
                <w:rFonts w:eastAsiaTheme="minorEastAsia"/>
                <w:noProof/>
                <w:lang w:val="el-GR" w:eastAsia="el-GR"/>
              </w:rPr>
              <w:tab/>
            </w:r>
            <w:r w:rsidR="00C6277D" w:rsidRPr="00940306">
              <w:rPr>
                <w:rStyle w:val="Hyperlink"/>
                <w:noProof/>
                <w:lang w:val="en-US"/>
              </w:rPr>
              <w:t>Deleting alignment correspondences</w:t>
            </w:r>
            <w:r w:rsidR="00C6277D">
              <w:rPr>
                <w:noProof/>
                <w:webHidden/>
              </w:rPr>
              <w:tab/>
            </w:r>
            <w:r w:rsidR="00C6277D">
              <w:rPr>
                <w:noProof/>
                <w:webHidden/>
              </w:rPr>
              <w:fldChar w:fldCharType="begin"/>
            </w:r>
            <w:r w:rsidR="00C6277D">
              <w:rPr>
                <w:noProof/>
                <w:webHidden/>
              </w:rPr>
              <w:instrText xml:space="preserve"> PAGEREF _Toc519018083 \h </w:instrText>
            </w:r>
            <w:r w:rsidR="00C6277D">
              <w:rPr>
                <w:noProof/>
                <w:webHidden/>
              </w:rPr>
            </w:r>
            <w:r w:rsidR="00C6277D">
              <w:rPr>
                <w:noProof/>
                <w:webHidden/>
              </w:rPr>
              <w:fldChar w:fldCharType="separate"/>
            </w:r>
            <w:r w:rsidR="00361302">
              <w:rPr>
                <w:noProof/>
                <w:webHidden/>
              </w:rPr>
              <w:t>10</w:t>
            </w:r>
            <w:r w:rsidR="00C6277D">
              <w:rPr>
                <w:noProof/>
                <w:webHidden/>
              </w:rPr>
              <w:fldChar w:fldCharType="end"/>
            </w:r>
          </w:hyperlink>
        </w:p>
        <w:p w14:paraId="798BC263" w14:textId="77777777" w:rsidR="00C6277D" w:rsidRDefault="00C95509">
          <w:pPr>
            <w:pStyle w:val="TOC3"/>
            <w:tabs>
              <w:tab w:val="left" w:pos="1320"/>
              <w:tab w:val="right" w:leader="dot" w:pos="8296"/>
            </w:tabs>
            <w:rPr>
              <w:rFonts w:eastAsiaTheme="minorEastAsia"/>
              <w:noProof/>
              <w:lang w:val="el-GR" w:eastAsia="el-GR"/>
            </w:rPr>
          </w:pPr>
          <w:hyperlink w:anchor="_Toc519018084" w:history="1">
            <w:r w:rsidR="00C6277D" w:rsidRPr="00940306">
              <w:rPr>
                <w:rStyle w:val="Hyperlink"/>
                <w:noProof/>
                <w:lang w:val="en-US"/>
              </w:rPr>
              <w:t>4.2.9</w:t>
            </w:r>
            <w:r w:rsidR="00C6277D">
              <w:rPr>
                <w:rFonts w:eastAsiaTheme="minorEastAsia"/>
                <w:noProof/>
                <w:lang w:val="el-GR" w:eastAsia="el-GR"/>
              </w:rPr>
              <w:tab/>
            </w:r>
            <w:r w:rsidR="00C6277D" w:rsidRPr="00940306">
              <w:rPr>
                <w:rStyle w:val="Hyperlink"/>
                <w:noProof/>
                <w:lang w:val="en-US"/>
              </w:rPr>
              <w:t>Refreshing source hierarchy and the alignment graph</w:t>
            </w:r>
            <w:r w:rsidR="00C6277D">
              <w:rPr>
                <w:noProof/>
                <w:webHidden/>
              </w:rPr>
              <w:tab/>
            </w:r>
            <w:r w:rsidR="00C6277D">
              <w:rPr>
                <w:noProof/>
                <w:webHidden/>
              </w:rPr>
              <w:fldChar w:fldCharType="begin"/>
            </w:r>
            <w:r w:rsidR="00C6277D">
              <w:rPr>
                <w:noProof/>
                <w:webHidden/>
              </w:rPr>
              <w:instrText xml:space="preserve"> PAGEREF _Toc519018084 \h </w:instrText>
            </w:r>
            <w:r w:rsidR="00C6277D">
              <w:rPr>
                <w:noProof/>
                <w:webHidden/>
              </w:rPr>
            </w:r>
            <w:r w:rsidR="00C6277D">
              <w:rPr>
                <w:noProof/>
                <w:webHidden/>
              </w:rPr>
              <w:fldChar w:fldCharType="separate"/>
            </w:r>
            <w:r w:rsidR="00361302">
              <w:rPr>
                <w:noProof/>
                <w:webHidden/>
              </w:rPr>
              <w:t>10</w:t>
            </w:r>
            <w:r w:rsidR="00C6277D">
              <w:rPr>
                <w:noProof/>
                <w:webHidden/>
              </w:rPr>
              <w:fldChar w:fldCharType="end"/>
            </w:r>
          </w:hyperlink>
        </w:p>
        <w:p w14:paraId="01AD368C" w14:textId="77777777" w:rsidR="00C6277D" w:rsidRDefault="00C95509">
          <w:pPr>
            <w:pStyle w:val="TOC3"/>
            <w:tabs>
              <w:tab w:val="left" w:pos="1320"/>
              <w:tab w:val="right" w:leader="dot" w:pos="8296"/>
            </w:tabs>
            <w:rPr>
              <w:rFonts w:eastAsiaTheme="minorEastAsia"/>
              <w:noProof/>
              <w:lang w:val="el-GR" w:eastAsia="el-GR"/>
            </w:rPr>
          </w:pPr>
          <w:hyperlink w:anchor="_Toc519018085" w:history="1">
            <w:r w:rsidR="00C6277D" w:rsidRPr="00940306">
              <w:rPr>
                <w:rStyle w:val="Hyperlink"/>
                <w:noProof/>
                <w:lang w:val="en-US"/>
              </w:rPr>
              <w:t>4.2.10</w:t>
            </w:r>
            <w:r w:rsidR="00C6277D">
              <w:rPr>
                <w:rFonts w:eastAsiaTheme="minorEastAsia"/>
                <w:noProof/>
                <w:lang w:val="el-GR" w:eastAsia="el-GR"/>
              </w:rPr>
              <w:tab/>
            </w:r>
            <w:r w:rsidR="00C6277D" w:rsidRPr="00940306">
              <w:rPr>
                <w:rStyle w:val="Hyperlink"/>
                <w:noProof/>
                <w:lang w:val="en-US"/>
              </w:rPr>
              <w:t>Information about a term</w:t>
            </w:r>
            <w:r w:rsidR="00C6277D">
              <w:rPr>
                <w:noProof/>
                <w:webHidden/>
              </w:rPr>
              <w:tab/>
            </w:r>
            <w:r w:rsidR="00C6277D">
              <w:rPr>
                <w:noProof/>
                <w:webHidden/>
              </w:rPr>
              <w:fldChar w:fldCharType="begin"/>
            </w:r>
            <w:r w:rsidR="00C6277D">
              <w:rPr>
                <w:noProof/>
                <w:webHidden/>
              </w:rPr>
              <w:instrText xml:space="preserve"> PAGEREF _Toc519018085 \h </w:instrText>
            </w:r>
            <w:r w:rsidR="00C6277D">
              <w:rPr>
                <w:noProof/>
                <w:webHidden/>
              </w:rPr>
            </w:r>
            <w:r w:rsidR="00C6277D">
              <w:rPr>
                <w:noProof/>
                <w:webHidden/>
              </w:rPr>
              <w:fldChar w:fldCharType="separate"/>
            </w:r>
            <w:r w:rsidR="00361302">
              <w:rPr>
                <w:noProof/>
                <w:webHidden/>
              </w:rPr>
              <w:t>10</w:t>
            </w:r>
            <w:r w:rsidR="00C6277D">
              <w:rPr>
                <w:noProof/>
                <w:webHidden/>
              </w:rPr>
              <w:fldChar w:fldCharType="end"/>
            </w:r>
          </w:hyperlink>
        </w:p>
        <w:p w14:paraId="6D123F98" w14:textId="77777777" w:rsidR="00C6277D" w:rsidRDefault="00C95509">
          <w:pPr>
            <w:pStyle w:val="TOC2"/>
            <w:tabs>
              <w:tab w:val="left" w:pos="880"/>
              <w:tab w:val="right" w:leader="dot" w:pos="8296"/>
            </w:tabs>
            <w:rPr>
              <w:rFonts w:eastAsiaTheme="minorEastAsia"/>
              <w:noProof/>
              <w:lang w:val="el-GR" w:eastAsia="el-GR"/>
            </w:rPr>
          </w:pPr>
          <w:hyperlink w:anchor="_Toc519018086" w:history="1">
            <w:r w:rsidR="00C6277D" w:rsidRPr="00940306">
              <w:rPr>
                <w:rStyle w:val="Hyperlink"/>
                <w:noProof/>
              </w:rPr>
              <w:t>4.3</w:t>
            </w:r>
            <w:r w:rsidR="00C6277D">
              <w:rPr>
                <w:rFonts w:eastAsiaTheme="minorEastAsia"/>
                <w:noProof/>
                <w:lang w:val="el-GR" w:eastAsia="el-GR"/>
              </w:rPr>
              <w:tab/>
            </w:r>
            <w:r w:rsidR="00C6277D" w:rsidRPr="00940306">
              <w:rPr>
                <w:rStyle w:val="Hyperlink"/>
                <w:noProof/>
              </w:rPr>
              <w:t>Searching for terms</w:t>
            </w:r>
            <w:r w:rsidR="00C6277D">
              <w:rPr>
                <w:noProof/>
                <w:webHidden/>
              </w:rPr>
              <w:tab/>
            </w:r>
            <w:r w:rsidR="00C6277D">
              <w:rPr>
                <w:noProof/>
                <w:webHidden/>
              </w:rPr>
              <w:fldChar w:fldCharType="begin"/>
            </w:r>
            <w:r w:rsidR="00C6277D">
              <w:rPr>
                <w:noProof/>
                <w:webHidden/>
              </w:rPr>
              <w:instrText xml:space="preserve"> PAGEREF _Toc519018086 \h </w:instrText>
            </w:r>
            <w:r w:rsidR="00C6277D">
              <w:rPr>
                <w:noProof/>
                <w:webHidden/>
              </w:rPr>
            </w:r>
            <w:r w:rsidR="00C6277D">
              <w:rPr>
                <w:noProof/>
                <w:webHidden/>
              </w:rPr>
              <w:fldChar w:fldCharType="separate"/>
            </w:r>
            <w:r w:rsidR="00361302">
              <w:rPr>
                <w:noProof/>
                <w:webHidden/>
              </w:rPr>
              <w:t>10</w:t>
            </w:r>
            <w:r w:rsidR="00C6277D">
              <w:rPr>
                <w:noProof/>
                <w:webHidden/>
              </w:rPr>
              <w:fldChar w:fldCharType="end"/>
            </w:r>
          </w:hyperlink>
        </w:p>
        <w:p w14:paraId="701EA6E6" w14:textId="77777777" w:rsidR="00C6277D" w:rsidRDefault="00C95509">
          <w:pPr>
            <w:pStyle w:val="TOC2"/>
            <w:tabs>
              <w:tab w:val="left" w:pos="880"/>
              <w:tab w:val="right" w:leader="dot" w:pos="8296"/>
            </w:tabs>
            <w:rPr>
              <w:rFonts w:eastAsiaTheme="minorEastAsia"/>
              <w:noProof/>
              <w:lang w:val="el-GR" w:eastAsia="el-GR"/>
            </w:rPr>
          </w:pPr>
          <w:hyperlink w:anchor="_Toc519018087" w:history="1">
            <w:r w:rsidR="00C6277D" w:rsidRPr="00940306">
              <w:rPr>
                <w:rStyle w:val="Hyperlink"/>
                <w:noProof/>
              </w:rPr>
              <w:t>4.4</w:t>
            </w:r>
            <w:r w:rsidR="00C6277D">
              <w:rPr>
                <w:rFonts w:eastAsiaTheme="minorEastAsia"/>
                <w:noProof/>
                <w:lang w:val="el-GR" w:eastAsia="el-GR"/>
              </w:rPr>
              <w:tab/>
            </w:r>
            <w:r w:rsidR="00C6277D" w:rsidRPr="00940306">
              <w:rPr>
                <w:rStyle w:val="Hyperlink"/>
                <w:noProof/>
              </w:rPr>
              <w:t>Alignment rules</w:t>
            </w:r>
            <w:r w:rsidR="00C6277D">
              <w:rPr>
                <w:noProof/>
                <w:webHidden/>
              </w:rPr>
              <w:tab/>
            </w:r>
            <w:r w:rsidR="00C6277D">
              <w:rPr>
                <w:noProof/>
                <w:webHidden/>
              </w:rPr>
              <w:fldChar w:fldCharType="begin"/>
            </w:r>
            <w:r w:rsidR="00C6277D">
              <w:rPr>
                <w:noProof/>
                <w:webHidden/>
              </w:rPr>
              <w:instrText xml:space="preserve"> PAGEREF _Toc519018087 \h </w:instrText>
            </w:r>
            <w:r w:rsidR="00C6277D">
              <w:rPr>
                <w:noProof/>
                <w:webHidden/>
              </w:rPr>
            </w:r>
            <w:r w:rsidR="00C6277D">
              <w:rPr>
                <w:noProof/>
                <w:webHidden/>
              </w:rPr>
              <w:fldChar w:fldCharType="separate"/>
            </w:r>
            <w:r w:rsidR="00361302">
              <w:rPr>
                <w:noProof/>
                <w:webHidden/>
              </w:rPr>
              <w:t>11</w:t>
            </w:r>
            <w:r w:rsidR="00C6277D">
              <w:rPr>
                <w:noProof/>
                <w:webHidden/>
              </w:rPr>
              <w:fldChar w:fldCharType="end"/>
            </w:r>
          </w:hyperlink>
        </w:p>
        <w:p w14:paraId="62F5C010" w14:textId="77777777" w:rsidR="00C6277D" w:rsidRDefault="00C95509">
          <w:pPr>
            <w:pStyle w:val="TOC2"/>
            <w:tabs>
              <w:tab w:val="left" w:pos="880"/>
              <w:tab w:val="right" w:leader="dot" w:pos="8296"/>
            </w:tabs>
            <w:rPr>
              <w:rFonts w:eastAsiaTheme="minorEastAsia"/>
              <w:noProof/>
              <w:lang w:val="el-GR" w:eastAsia="el-GR"/>
            </w:rPr>
          </w:pPr>
          <w:hyperlink w:anchor="_Toc519018088" w:history="1">
            <w:r w:rsidR="00C6277D" w:rsidRPr="00940306">
              <w:rPr>
                <w:rStyle w:val="Hyperlink"/>
                <w:noProof/>
              </w:rPr>
              <w:t>4.5</w:t>
            </w:r>
            <w:r w:rsidR="00C6277D">
              <w:rPr>
                <w:rFonts w:eastAsiaTheme="minorEastAsia"/>
                <w:noProof/>
                <w:lang w:val="el-GR" w:eastAsia="el-GR"/>
              </w:rPr>
              <w:tab/>
            </w:r>
            <w:r w:rsidR="00C6277D" w:rsidRPr="00940306">
              <w:rPr>
                <w:rStyle w:val="Hyperlink"/>
                <w:noProof/>
              </w:rPr>
              <w:t>Multi-user operation</w:t>
            </w:r>
            <w:r w:rsidR="00C6277D">
              <w:rPr>
                <w:noProof/>
                <w:webHidden/>
              </w:rPr>
              <w:tab/>
            </w:r>
            <w:r w:rsidR="00C6277D">
              <w:rPr>
                <w:noProof/>
                <w:webHidden/>
              </w:rPr>
              <w:fldChar w:fldCharType="begin"/>
            </w:r>
            <w:r w:rsidR="00C6277D">
              <w:rPr>
                <w:noProof/>
                <w:webHidden/>
              </w:rPr>
              <w:instrText xml:space="preserve"> PAGEREF _Toc519018088 \h </w:instrText>
            </w:r>
            <w:r w:rsidR="00C6277D">
              <w:rPr>
                <w:noProof/>
                <w:webHidden/>
              </w:rPr>
            </w:r>
            <w:r w:rsidR="00C6277D">
              <w:rPr>
                <w:noProof/>
                <w:webHidden/>
              </w:rPr>
              <w:fldChar w:fldCharType="separate"/>
            </w:r>
            <w:r w:rsidR="00361302">
              <w:rPr>
                <w:noProof/>
                <w:webHidden/>
              </w:rPr>
              <w:t>11</w:t>
            </w:r>
            <w:r w:rsidR="00C6277D">
              <w:rPr>
                <w:noProof/>
                <w:webHidden/>
              </w:rPr>
              <w:fldChar w:fldCharType="end"/>
            </w:r>
          </w:hyperlink>
        </w:p>
        <w:p w14:paraId="08D5FF0E" w14:textId="77777777" w:rsidR="00C6277D" w:rsidRDefault="00C95509">
          <w:pPr>
            <w:pStyle w:val="TOC1"/>
            <w:tabs>
              <w:tab w:val="left" w:pos="440"/>
              <w:tab w:val="right" w:leader="dot" w:pos="8296"/>
            </w:tabs>
            <w:rPr>
              <w:rFonts w:eastAsiaTheme="minorEastAsia"/>
              <w:noProof/>
              <w:lang w:val="el-GR" w:eastAsia="el-GR"/>
            </w:rPr>
          </w:pPr>
          <w:hyperlink w:anchor="_Toc519018089" w:history="1">
            <w:r w:rsidR="00C6277D" w:rsidRPr="00940306">
              <w:rPr>
                <w:rStyle w:val="Hyperlink"/>
                <w:noProof/>
              </w:rPr>
              <w:t>5</w:t>
            </w:r>
            <w:r w:rsidR="00C6277D">
              <w:rPr>
                <w:rFonts w:eastAsiaTheme="minorEastAsia"/>
                <w:noProof/>
                <w:lang w:val="el-GR" w:eastAsia="el-GR"/>
              </w:rPr>
              <w:tab/>
            </w:r>
            <w:r w:rsidR="00C6277D" w:rsidRPr="00940306">
              <w:rPr>
                <w:rStyle w:val="Hyperlink"/>
                <w:noProof/>
              </w:rPr>
              <w:t>Alignment graph</w:t>
            </w:r>
            <w:r w:rsidR="00C6277D">
              <w:rPr>
                <w:noProof/>
                <w:webHidden/>
              </w:rPr>
              <w:tab/>
            </w:r>
            <w:r w:rsidR="00C6277D">
              <w:rPr>
                <w:noProof/>
                <w:webHidden/>
              </w:rPr>
              <w:fldChar w:fldCharType="begin"/>
            </w:r>
            <w:r w:rsidR="00C6277D">
              <w:rPr>
                <w:noProof/>
                <w:webHidden/>
              </w:rPr>
              <w:instrText xml:space="preserve"> PAGEREF _Toc519018089 \h </w:instrText>
            </w:r>
            <w:r w:rsidR="00C6277D">
              <w:rPr>
                <w:noProof/>
                <w:webHidden/>
              </w:rPr>
            </w:r>
            <w:r w:rsidR="00C6277D">
              <w:rPr>
                <w:noProof/>
                <w:webHidden/>
              </w:rPr>
              <w:fldChar w:fldCharType="separate"/>
            </w:r>
            <w:r w:rsidR="00361302">
              <w:rPr>
                <w:noProof/>
                <w:webHidden/>
              </w:rPr>
              <w:t>12</w:t>
            </w:r>
            <w:r w:rsidR="00C6277D">
              <w:rPr>
                <w:noProof/>
                <w:webHidden/>
              </w:rPr>
              <w:fldChar w:fldCharType="end"/>
            </w:r>
          </w:hyperlink>
        </w:p>
        <w:p w14:paraId="14A67C61" w14:textId="77777777" w:rsidR="00C6277D" w:rsidRDefault="00C95509">
          <w:pPr>
            <w:pStyle w:val="TOC1"/>
            <w:tabs>
              <w:tab w:val="right" w:leader="dot" w:pos="8296"/>
            </w:tabs>
            <w:rPr>
              <w:rFonts w:eastAsiaTheme="minorEastAsia"/>
              <w:noProof/>
              <w:lang w:val="el-GR" w:eastAsia="el-GR"/>
            </w:rPr>
          </w:pPr>
          <w:hyperlink w:anchor="_Toc519018090" w:history="1">
            <w:r w:rsidR="00C6277D" w:rsidRPr="00940306">
              <w:rPr>
                <w:rStyle w:val="Hyperlink"/>
                <w:noProof/>
              </w:rPr>
              <w:t>Annex 1 – The main widget template (Version 5)</w:t>
            </w:r>
            <w:r w:rsidR="00C6277D">
              <w:rPr>
                <w:noProof/>
                <w:webHidden/>
              </w:rPr>
              <w:tab/>
            </w:r>
            <w:r w:rsidR="00C6277D">
              <w:rPr>
                <w:noProof/>
                <w:webHidden/>
              </w:rPr>
              <w:fldChar w:fldCharType="begin"/>
            </w:r>
            <w:r w:rsidR="00C6277D">
              <w:rPr>
                <w:noProof/>
                <w:webHidden/>
              </w:rPr>
              <w:instrText xml:space="preserve"> PAGEREF _Toc519018090 \h </w:instrText>
            </w:r>
            <w:r w:rsidR="00C6277D">
              <w:rPr>
                <w:noProof/>
                <w:webHidden/>
              </w:rPr>
            </w:r>
            <w:r w:rsidR="00C6277D">
              <w:rPr>
                <w:noProof/>
                <w:webHidden/>
              </w:rPr>
              <w:fldChar w:fldCharType="separate"/>
            </w:r>
            <w:r w:rsidR="00361302">
              <w:rPr>
                <w:noProof/>
                <w:webHidden/>
              </w:rPr>
              <w:t>13</w:t>
            </w:r>
            <w:r w:rsidR="00C6277D">
              <w:rPr>
                <w:noProof/>
                <w:webHidden/>
              </w:rPr>
              <w:fldChar w:fldCharType="end"/>
            </w:r>
          </w:hyperlink>
        </w:p>
        <w:p w14:paraId="41D9A529" w14:textId="77777777" w:rsidR="00105BE7" w:rsidRDefault="00105BE7" w:rsidP="00A16406">
          <w:pPr>
            <w:jc w:val="both"/>
          </w:pPr>
          <w:r>
            <w:rPr>
              <w:b/>
              <w:bCs/>
              <w:noProof/>
            </w:rPr>
            <w:fldChar w:fldCharType="end"/>
          </w:r>
        </w:p>
      </w:sdtContent>
    </w:sdt>
    <w:p w14:paraId="55A1E1DF" w14:textId="77777777" w:rsidR="00105BE7" w:rsidRDefault="00105BE7" w:rsidP="00A16406">
      <w:pPr>
        <w:jc w:val="both"/>
        <w:rPr>
          <w:lang w:val="en-US"/>
        </w:rPr>
      </w:pPr>
    </w:p>
    <w:p w14:paraId="3E6308E5" w14:textId="77777777" w:rsidR="00106792" w:rsidRDefault="00106792" w:rsidP="00A16406">
      <w:pPr>
        <w:jc w:val="both"/>
        <w:rPr>
          <w:rFonts w:asciiTheme="majorHAnsi" w:eastAsiaTheme="majorEastAsia" w:hAnsiTheme="majorHAnsi" w:cstheme="majorBidi"/>
          <w:b/>
          <w:bCs/>
          <w:color w:val="365F91" w:themeColor="accent1" w:themeShade="BF"/>
          <w:sz w:val="28"/>
          <w:szCs w:val="28"/>
          <w:lang w:val="en-US"/>
        </w:rPr>
      </w:pPr>
      <w:r>
        <w:rPr>
          <w:lang w:val="en-US"/>
        </w:rPr>
        <w:br w:type="page"/>
      </w:r>
    </w:p>
    <w:p w14:paraId="556D1B58" w14:textId="194E604C" w:rsidR="00646DB2" w:rsidRDefault="00142BE3" w:rsidP="009F6B7D">
      <w:pPr>
        <w:pStyle w:val="Heading1"/>
        <w:numPr>
          <w:ilvl w:val="0"/>
          <w:numId w:val="22"/>
        </w:numPr>
      </w:pPr>
      <w:bookmarkStart w:id="1" w:name="_Toc519018065"/>
      <w:r>
        <w:lastRenderedPageBreak/>
        <w:t>Introduction</w:t>
      </w:r>
      <w:bookmarkEnd w:id="1"/>
      <w:r w:rsidR="00646DB2">
        <w:t xml:space="preserve"> </w:t>
      </w:r>
    </w:p>
    <w:p w14:paraId="6CF6D87D" w14:textId="77777777" w:rsidR="005B6A5D" w:rsidRDefault="005B6A5D" w:rsidP="00A16406">
      <w:pPr>
        <w:jc w:val="both"/>
      </w:pPr>
      <w:r w:rsidRPr="00B2693F">
        <w:t xml:space="preserve">The alignment of terminologies </w:t>
      </w:r>
      <w:r>
        <w:t>can be considered as a kind of “translation” between two or more terminologies</w:t>
      </w:r>
      <w:r w:rsidRPr="00B2693F">
        <w:t xml:space="preserve"> </w:t>
      </w:r>
      <w:r>
        <w:t xml:space="preserve">that </w:t>
      </w:r>
      <w:r w:rsidRPr="00B2693F">
        <w:t>aims to enhance the communication among people coming from different domains</w:t>
      </w:r>
      <w:r>
        <w:t xml:space="preserve"> or expertise</w:t>
      </w:r>
      <w:r w:rsidRPr="00B2693F">
        <w:t xml:space="preserve">. </w:t>
      </w:r>
      <w:r>
        <w:t>The Visual Terminology Alignment</w:t>
      </w:r>
      <w:r w:rsidRPr="00B2693F">
        <w:t xml:space="preserve"> tool </w:t>
      </w:r>
      <w:r>
        <w:t>(</w:t>
      </w:r>
      <w:proofErr w:type="spellStart"/>
      <w:r>
        <w:t>VisTA</w:t>
      </w:r>
      <w:proofErr w:type="spellEnd"/>
      <w:r>
        <w:t xml:space="preserve">) </w:t>
      </w:r>
      <w:r w:rsidRPr="00B2693F">
        <w:t xml:space="preserve">enables the </w:t>
      </w:r>
      <w:r>
        <w:t>exact</w:t>
      </w:r>
      <w:r w:rsidRPr="00B2693F">
        <w:t xml:space="preserve"> alignment for RDF/SKOS-like terminologies, suitable for integrating knowledge bases, rather than information retrieval systems. The tool provides a simple and friendly web-based user interface for the alignment between two terminologies, while it visualize</w:t>
      </w:r>
      <w:r>
        <w:t>s</w:t>
      </w:r>
      <w:r w:rsidRPr="00B2693F">
        <w:t xml:space="preserve"> the terminology hierarchies, </w:t>
      </w:r>
      <w:r>
        <w:t xml:space="preserve">enables the interactive </w:t>
      </w:r>
      <w:r w:rsidRPr="00B2693F">
        <w:t xml:space="preserve">alignment process, and </w:t>
      </w:r>
      <w:r>
        <w:t xml:space="preserve">presents </w:t>
      </w:r>
      <w:bookmarkStart w:id="2" w:name="OLE_LINK82"/>
      <w:r w:rsidRPr="00B2693F">
        <w:t xml:space="preserve">the </w:t>
      </w:r>
      <w:r>
        <w:t xml:space="preserve">alignment </w:t>
      </w:r>
      <w:r w:rsidRPr="00B2693F">
        <w:t>result</w:t>
      </w:r>
      <w:bookmarkEnd w:id="2"/>
      <w:r w:rsidRPr="00B2693F">
        <w:t xml:space="preserve">. </w:t>
      </w:r>
    </w:p>
    <w:p w14:paraId="6F0F2447" w14:textId="1B0BD065" w:rsidR="000001EA" w:rsidRPr="00923A49" w:rsidRDefault="005B6A5D" w:rsidP="00142BE3">
      <w:pPr>
        <w:jc w:val="both"/>
      </w:pPr>
      <w:r>
        <w:rPr>
          <w:lang w:val="en-US"/>
        </w:rPr>
        <w:t xml:space="preserve">In </w:t>
      </w:r>
      <w:r w:rsidR="00923A49">
        <w:rPr>
          <w:lang w:val="en-US"/>
        </w:rPr>
        <w:t>particular</w:t>
      </w:r>
      <w:r>
        <w:rPr>
          <w:lang w:val="en-US"/>
        </w:rPr>
        <w:t xml:space="preserve">, the terminologies are graphs that can be visualized as multi-rooted trees so that their internal hierarchy can be exposed to and easily visited by the alignment authors. The tool facilitates the terminology alignment process providing: a flexible workspace with a </w:t>
      </w:r>
      <w:proofErr w:type="spellStart"/>
      <w:r>
        <w:rPr>
          <w:lang w:val="en-US"/>
        </w:rPr>
        <w:t>drag’</w:t>
      </w:r>
      <w:r w:rsidR="00923A49">
        <w:rPr>
          <w:lang w:val="en-US"/>
        </w:rPr>
        <w:t>n’</w:t>
      </w:r>
      <w:r>
        <w:rPr>
          <w:lang w:val="en-US"/>
        </w:rPr>
        <w:t>drop</w:t>
      </w:r>
      <w:proofErr w:type="spellEnd"/>
      <w:r>
        <w:rPr>
          <w:lang w:val="en-US"/>
        </w:rPr>
        <w:t xml:space="preserve"> mechanism to create correspondences between terms</w:t>
      </w:r>
      <w:bookmarkStart w:id="3" w:name="OLE_LINK5"/>
      <w:r>
        <w:rPr>
          <w:lang w:val="en-US"/>
        </w:rPr>
        <w:t xml:space="preserve">, an extremely helpful highlighting mechanism </w:t>
      </w:r>
      <w:bookmarkEnd w:id="3"/>
      <w:r>
        <w:rPr>
          <w:lang w:val="en-US"/>
        </w:rPr>
        <w:t xml:space="preserve">to enable the user locate the hierarchy of a term and to </w:t>
      </w:r>
      <w:r w:rsidRPr="00B965EB">
        <w:rPr>
          <w:lang w:val="en-US"/>
        </w:rPr>
        <w:t xml:space="preserve">be aware of </w:t>
      </w:r>
      <w:r>
        <w:rPr>
          <w:lang w:val="en-US"/>
        </w:rPr>
        <w:t>the status of an alignment, a semantics constraint mechanism to support meaningful alignments and finally, alternative ways to search for specific terms in the terminologies.</w:t>
      </w:r>
    </w:p>
    <w:p w14:paraId="6576C44A" w14:textId="486860A0" w:rsidR="00142BE3" w:rsidRDefault="00142BE3" w:rsidP="00142BE3">
      <w:pPr>
        <w:jc w:val="both"/>
        <w:rPr>
          <w:lang w:val="en-US"/>
        </w:rPr>
      </w:pPr>
      <w:proofErr w:type="spellStart"/>
      <w:r>
        <w:t>VisTA</w:t>
      </w:r>
      <w:proofErr w:type="spellEnd"/>
      <w:r>
        <w:t xml:space="preserve"> is a</w:t>
      </w:r>
      <w:r w:rsidRPr="005F6498">
        <w:t xml:space="preserve"> module that conforms to a respective component foreseen by </w:t>
      </w:r>
      <w:r>
        <w:t>the Synergy Reference Model</w:t>
      </w:r>
      <w:r>
        <w:rPr>
          <w:rStyle w:val="FootnoteReference"/>
        </w:rPr>
        <w:footnoteReference w:id="1"/>
      </w:r>
      <w:r>
        <w:t>, an initiative of the CIDOC CRM Special Interest Group</w:t>
      </w:r>
      <w:r>
        <w:rPr>
          <w:rStyle w:val="FootnoteReference"/>
        </w:rPr>
        <w:footnoteReference w:id="2"/>
      </w:r>
      <w:r>
        <w:t xml:space="preserve">, for manipulation of data provisioning and aggregation processes, aiming at defining the processes needed to be executed or maintained between a data provider (the source) </w:t>
      </w:r>
      <w:r w:rsidRPr="00344BFD">
        <w:t xml:space="preserve">and a data aggregator (the target) institution, such as a museum and </w:t>
      </w:r>
      <w:proofErr w:type="spellStart"/>
      <w:r w:rsidRPr="00344BFD">
        <w:t>Europeana</w:t>
      </w:r>
      <w:proofErr w:type="spellEnd"/>
      <w:r w:rsidRPr="00344BFD">
        <w:rPr>
          <w:rStyle w:val="FootnoteReference"/>
        </w:rPr>
        <w:footnoteReference w:id="3"/>
      </w:r>
    </w:p>
    <w:p w14:paraId="153890D7" w14:textId="77777777" w:rsidR="00142BE3" w:rsidRDefault="00142BE3" w:rsidP="00142BE3">
      <w:pPr>
        <w:pStyle w:val="Heading1"/>
        <w:numPr>
          <w:ilvl w:val="0"/>
          <w:numId w:val="22"/>
        </w:numPr>
      </w:pPr>
      <w:bookmarkStart w:id="4" w:name="OLE_LINK159"/>
      <w:bookmarkStart w:id="5" w:name="OLE_LINK160"/>
      <w:bookmarkStart w:id="6" w:name="OLE_LINK163"/>
      <w:bookmarkStart w:id="7" w:name="_Toc519018066"/>
      <w:r>
        <w:t xml:space="preserve">The alignment problem in </w:t>
      </w:r>
      <w:proofErr w:type="spellStart"/>
      <w:r>
        <w:t>VisTA</w:t>
      </w:r>
      <w:bookmarkEnd w:id="4"/>
      <w:bookmarkEnd w:id="5"/>
      <w:bookmarkEnd w:id="6"/>
      <w:bookmarkEnd w:id="7"/>
      <w:proofErr w:type="spellEnd"/>
    </w:p>
    <w:p w14:paraId="36194E77" w14:textId="77777777" w:rsidR="00142BE3" w:rsidRDefault="00142BE3" w:rsidP="00A40111">
      <w:pPr>
        <w:jc w:val="both"/>
      </w:pPr>
      <w:bookmarkStart w:id="8" w:name="OLE_LINK74"/>
      <w:r>
        <w:t xml:space="preserve">In </w:t>
      </w:r>
      <w:proofErr w:type="spellStart"/>
      <w:r>
        <w:t>VisTA</w:t>
      </w:r>
      <w:proofErr w:type="spellEnd"/>
      <w:r>
        <w:t xml:space="preserve"> we deal with the </w:t>
      </w:r>
      <w:r>
        <w:rPr>
          <w:rStyle w:val="Emphasis"/>
        </w:rPr>
        <w:t>target-driven</w:t>
      </w:r>
      <w:r w:rsidRPr="000F545B">
        <w:t xml:space="preserve"> </w:t>
      </w:r>
      <w:r>
        <w:t xml:space="preserve">alignment of two terminologies as an </w:t>
      </w:r>
      <w:r w:rsidRPr="00566A4E">
        <w:rPr>
          <w:rStyle w:val="Emphasis"/>
        </w:rPr>
        <w:t>asymmetric</w:t>
      </w:r>
      <w:r>
        <w:t xml:space="preserve"> process aiming to the </w:t>
      </w:r>
      <w:bookmarkStart w:id="9" w:name="OLE_LINK125"/>
      <w:bookmarkStart w:id="10" w:name="OLE_LINK126"/>
      <w:bookmarkStart w:id="11" w:name="OLE_LINK127"/>
      <w:r w:rsidRPr="008A52F9">
        <w:rPr>
          <w:rStyle w:val="Emphasis"/>
        </w:rPr>
        <w:t>subordination</w:t>
      </w:r>
      <w:r>
        <w:t xml:space="preserve"> of a source </w:t>
      </w:r>
      <w:bookmarkEnd w:id="9"/>
      <w:bookmarkEnd w:id="10"/>
      <w:bookmarkEnd w:id="11"/>
      <w:r>
        <w:t xml:space="preserve">to a target terminology. The process results in </w:t>
      </w:r>
      <w:proofErr w:type="spellStart"/>
      <w:r w:rsidRPr="007D176B">
        <w:rPr>
          <w:rStyle w:val="Emphasis"/>
        </w:rPr>
        <w:t>n×m</w:t>
      </w:r>
      <w:proofErr w:type="spellEnd"/>
      <w:r>
        <w:t xml:space="preserve"> </w:t>
      </w:r>
      <w:r w:rsidRPr="005F10F3">
        <w:rPr>
          <w:rStyle w:val="Emphasis"/>
        </w:rPr>
        <w:t>correspondences</w:t>
      </w:r>
      <w:r>
        <w:t xml:space="preserve"> among the terms of the two terminologies, </w:t>
      </w:r>
      <w:bookmarkStart w:id="12" w:name="OLE_LINK131"/>
      <w:bookmarkStart w:id="13" w:name="OLE_LINK132"/>
      <w:r>
        <w:t xml:space="preserve">whereas </w:t>
      </w:r>
      <w:bookmarkEnd w:id="12"/>
      <w:bookmarkEnd w:id="13"/>
      <w:r>
        <w:t>a</w:t>
      </w:r>
      <w:r w:rsidRPr="0016668F">
        <w:t xml:space="preserve"> </w:t>
      </w:r>
      <w:r w:rsidRPr="007D176B">
        <w:rPr>
          <w:rStyle w:val="Emphasis"/>
        </w:rPr>
        <w:t>correspondence</w:t>
      </w:r>
      <w:r w:rsidRPr="00442D62">
        <w:t xml:space="preserve"> </w:t>
      </w:r>
      <w:r w:rsidRPr="00745A45">
        <w:t>i</w:t>
      </w:r>
      <w:r w:rsidRPr="00EF50E1">
        <w:t>s</w:t>
      </w:r>
      <w:r w:rsidRPr="0016668F">
        <w:t xml:space="preserve"> regarded as a direct association between two terms.</w:t>
      </w:r>
    </w:p>
    <w:p w14:paraId="03E3F437" w14:textId="77777777" w:rsidR="00142BE3" w:rsidRDefault="00142BE3" w:rsidP="00A40111">
      <w:pPr>
        <w:jc w:val="both"/>
      </w:pPr>
      <w:r>
        <w:t xml:space="preserve">For the successful </w:t>
      </w:r>
      <w:r w:rsidRPr="00E82D37">
        <w:t>subordination</w:t>
      </w:r>
      <w:r>
        <w:t xml:space="preserve"> of the source and the production of consistent knowledge,</w:t>
      </w:r>
      <w:r w:rsidRPr="00661C3A">
        <w:t xml:space="preserve"> </w:t>
      </w:r>
      <w:r>
        <w:t xml:space="preserve">we assume three </w:t>
      </w:r>
      <w:r w:rsidRPr="00850734">
        <w:rPr>
          <w:rStyle w:val="Emphasis"/>
        </w:rPr>
        <w:t>principles</w:t>
      </w:r>
      <w:r>
        <w:t>:</w:t>
      </w:r>
    </w:p>
    <w:p w14:paraId="5B1C924F" w14:textId="77777777" w:rsidR="00142BE3" w:rsidRPr="00497173" w:rsidRDefault="00142BE3" w:rsidP="00A40111">
      <w:pPr>
        <w:pStyle w:val="ListParagraph"/>
        <w:numPr>
          <w:ilvl w:val="0"/>
          <w:numId w:val="30"/>
        </w:numPr>
        <w:jc w:val="both"/>
      </w:pPr>
      <w:r w:rsidRPr="00497173">
        <w:t xml:space="preserve">Terminologies </w:t>
      </w:r>
      <w:r>
        <w:t xml:space="preserve">and the alignment result </w:t>
      </w:r>
      <w:r w:rsidRPr="00497173">
        <w:t xml:space="preserve">are </w:t>
      </w:r>
      <w:r w:rsidRPr="00497173">
        <w:rPr>
          <w:rStyle w:val="Emphasis"/>
        </w:rPr>
        <w:t>acyclic</w:t>
      </w:r>
      <w:r>
        <w:t xml:space="preserve"> graphs preserving </w:t>
      </w:r>
      <w:r w:rsidRPr="00497173">
        <w:t>the</w:t>
      </w:r>
      <w:r>
        <w:t xml:space="preserve"> taxonomy</w:t>
      </w:r>
      <w:r w:rsidRPr="00497173">
        <w:t xml:space="preserve"> </w:t>
      </w:r>
      <w:bookmarkStart w:id="14" w:name="OLE_LINK104"/>
      <w:bookmarkStart w:id="15" w:name="OLE_LINK105"/>
      <w:bookmarkStart w:id="16" w:name="OLE_LINK119"/>
      <w:bookmarkStart w:id="17" w:name="OLE_LINK120"/>
      <w:proofErr w:type="spellStart"/>
      <w:r w:rsidRPr="00497173">
        <w:rPr>
          <w:rStyle w:val="Emphasis"/>
        </w:rPr>
        <w:t>subsumption</w:t>
      </w:r>
      <w:proofErr w:type="spellEnd"/>
      <w:r>
        <w:t xml:space="preserve"> </w:t>
      </w:r>
      <w:bookmarkEnd w:id="14"/>
      <w:bookmarkEnd w:id="15"/>
      <w:bookmarkEnd w:id="16"/>
      <w:bookmarkEnd w:id="17"/>
      <w:r w:rsidRPr="0075592A">
        <w:rPr>
          <w:rStyle w:val="Emphasis"/>
        </w:rPr>
        <w:t>(is-a)</w:t>
      </w:r>
    </w:p>
    <w:p w14:paraId="7225C09B" w14:textId="77777777" w:rsidR="00142BE3" w:rsidRDefault="00142BE3" w:rsidP="00A40111">
      <w:pPr>
        <w:pStyle w:val="ListParagraph"/>
        <w:numPr>
          <w:ilvl w:val="0"/>
          <w:numId w:val="30"/>
        </w:numPr>
        <w:jc w:val="both"/>
      </w:pPr>
      <w:r>
        <w:t xml:space="preserve">The </w:t>
      </w:r>
      <w:r w:rsidRPr="00497173">
        <w:rPr>
          <w:rStyle w:val="Emphasis"/>
        </w:rPr>
        <w:t>broader</w:t>
      </w:r>
      <w:r w:rsidRPr="00497173">
        <w:t xml:space="preserve"> and </w:t>
      </w:r>
      <w:r w:rsidRPr="00497173">
        <w:rPr>
          <w:rStyle w:val="Emphasis"/>
        </w:rPr>
        <w:t>narrow</w:t>
      </w:r>
      <w:r w:rsidRPr="00497173">
        <w:t xml:space="preserve"> relations are </w:t>
      </w:r>
      <w:r w:rsidRPr="00497173">
        <w:rPr>
          <w:rStyle w:val="Emphasis"/>
        </w:rPr>
        <w:t>symmetrically inversed</w:t>
      </w:r>
    </w:p>
    <w:p w14:paraId="2D5AE755" w14:textId="77777777" w:rsidR="00142BE3" w:rsidRDefault="00142BE3" w:rsidP="00A40111">
      <w:pPr>
        <w:pStyle w:val="ListParagraph"/>
        <w:numPr>
          <w:ilvl w:val="0"/>
          <w:numId w:val="30"/>
        </w:numPr>
        <w:jc w:val="both"/>
      </w:pPr>
      <w:r w:rsidRPr="00C2709E">
        <w:rPr>
          <w:i/>
          <w:iCs/>
        </w:rPr>
        <w:t xml:space="preserve">Reconciliation </w:t>
      </w:r>
      <w:r w:rsidRPr="0018389D">
        <w:rPr>
          <w:rStyle w:val="Emphasis"/>
        </w:rPr>
        <w:t>of the source terminology</w:t>
      </w:r>
      <w:r w:rsidRPr="0018389D">
        <w:t xml:space="preserve"> with the target but not the reverse</w:t>
      </w:r>
    </w:p>
    <w:p w14:paraId="13696672" w14:textId="7262CC9A" w:rsidR="00142BE3" w:rsidRDefault="00142BE3" w:rsidP="00A40111">
      <w:pPr>
        <w:jc w:val="both"/>
      </w:pPr>
      <w:r>
        <w:t xml:space="preserve">The alignment process results in the integration of different terminologies, under </w:t>
      </w:r>
      <w:r w:rsidRPr="00E868F4">
        <w:t>one</w:t>
      </w:r>
      <w:r>
        <w:t xml:space="preserve"> target terminology which is considered </w:t>
      </w:r>
      <w:r w:rsidRPr="00E868F4">
        <w:t>as</w:t>
      </w:r>
      <w:r>
        <w:t xml:space="preserve"> </w:t>
      </w:r>
      <w:r w:rsidR="00A40111">
        <w:t>a</w:t>
      </w:r>
      <w:r>
        <w:t xml:space="preserve"> core structure. The reconciliation of the structure of the source terminology is supported by the tool, in order to remove any </w:t>
      </w:r>
      <w:proofErr w:type="spellStart"/>
      <w:r>
        <w:t>subterms</w:t>
      </w:r>
      <w:proofErr w:type="spellEnd"/>
      <w:r>
        <w:t xml:space="preserve"> of the </w:t>
      </w:r>
      <w:r>
        <w:lastRenderedPageBreak/>
        <w:t xml:space="preserve">aligned source term that violate the preservation of </w:t>
      </w:r>
      <w:proofErr w:type="spellStart"/>
      <w:r w:rsidRPr="00B6673D">
        <w:t>subsumption</w:t>
      </w:r>
      <w:proofErr w:type="spellEnd"/>
      <w:r>
        <w:t xml:space="preserve">. The extension of the target terminology </w:t>
      </w:r>
      <w:r w:rsidR="00A40111">
        <w:t xml:space="preserve">to more specific terms </w:t>
      </w:r>
      <w:r>
        <w:t xml:space="preserve">is based </w:t>
      </w:r>
      <w:r w:rsidRPr="00AF28DA">
        <w:t xml:space="preserve">on </w:t>
      </w:r>
      <w:r w:rsidR="005B6A5D">
        <w:t xml:space="preserve">the </w:t>
      </w:r>
      <w:r w:rsidRPr="00AF28DA">
        <w:rPr>
          <w:rStyle w:val="Emphasis"/>
        </w:rPr>
        <w:t>broader match and exact match</w:t>
      </w:r>
      <w:r w:rsidRPr="00AF28DA">
        <w:t xml:space="preserve"> relations</w:t>
      </w:r>
      <w:r>
        <w:t>.</w:t>
      </w:r>
    </w:p>
    <w:p w14:paraId="2F4677C7" w14:textId="7DC13B25" w:rsidR="00923A49" w:rsidRDefault="00A40111" w:rsidP="00A40111">
      <w:pPr>
        <w:jc w:val="both"/>
      </w:pPr>
      <w:r>
        <w:t>C</w:t>
      </w:r>
      <w:r w:rsidR="00142BE3">
        <w:t>onstraints (rules</w:t>
      </w:r>
      <w:r>
        <w:t>) applied during</w:t>
      </w:r>
      <w:r w:rsidR="00142BE3">
        <w:t xml:space="preserve"> </w:t>
      </w:r>
      <w:r>
        <w:t xml:space="preserve">the </w:t>
      </w:r>
      <w:r w:rsidR="00142BE3">
        <w:t>process</w:t>
      </w:r>
      <w:r w:rsidR="00142BE3" w:rsidRPr="00625557">
        <w:t xml:space="preserve"> </w:t>
      </w:r>
      <w:r>
        <w:t xml:space="preserve">prevent from undesirable situations in the alignment result. </w:t>
      </w:r>
      <w:r w:rsidRPr="00A40111">
        <w:rPr>
          <w:rStyle w:val="Emphasis"/>
        </w:rPr>
        <w:t>M</w:t>
      </w:r>
      <w:r w:rsidRPr="006904F2">
        <w:rPr>
          <w:rStyle w:val="Emphasis"/>
        </w:rPr>
        <w:t>ultiple-inheritance</w:t>
      </w:r>
      <w:r w:rsidRPr="00497173">
        <w:t xml:space="preserve"> </w:t>
      </w:r>
      <w:r>
        <w:t>of terms,</w:t>
      </w:r>
      <w:r w:rsidRPr="00880C3B">
        <w:t xml:space="preserve"> </w:t>
      </w:r>
      <w:r w:rsidRPr="00497173">
        <w:t xml:space="preserve">i.e. a </w:t>
      </w:r>
      <w:r>
        <w:t xml:space="preserve">term can have multiple parents, and subhierarchy </w:t>
      </w:r>
      <w:r w:rsidRPr="00B87C6E">
        <w:rPr>
          <w:rStyle w:val="Emphasis"/>
        </w:rPr>
        <w:t>overlaps</w:t>
      </w:r>
      <w:r>
        <w:t xml:space="preserve"> may occur being </w:t>
      </w:r>
      <w:r w:rsidRPr="00497173">
        <w:t>al</w:t>
      </w:r>
      <w:r>
        <w:t xml:space="preserve">lowed unless they break </w:t>
      </w:r>
      <w:proofErr w:type="spellStart"/>
      <w:r w:rsidRPr="00ED3EF4">
        <w:t>subsumption</w:t>
      </w:r>
      <w:proofErr w:type="spellEnd"/>
      <w:r w:rsidRPr="00625557">
        <w:t>.</w:t>
      </w:r>
    </w:p>
    <w:p w14:paraId="71E13DBC" w14:textId="222843E4" w:rsidR="002463B1" w:rsidRDefault="00923A49" w:rsidP="00A16406">
      <w:pPr>
        <w:jc w:val="both"/>
        <w:rPr>
          <w:lang w:val="en-US"/>
        </w:rPr>
      </w:pPr>
      <w:r>
        <w:t>T</w:t>
      </w:r>
      <w:r w:rsidRPr="00B2693F">
        <w:t xml:space="preserve">he </w:t>
      </w:r>
      <w:r>
        <w:t xml:space="preserve">alignment </w:t>
      </w:r>
      <w:r w:rsidRPr="00B2693F">
        <w:t xml:space="preserve">result </w:t>
      </w:r>
      <w:r>
        <w:t xml:space="preserve">produced in </w:t>
      </w:r>
      <w:proofErr w:type="spellStart"/>
      <w:r>
        <w:t>VisTA</w:t>
      </w:r>
      <w:proofErr w:type="spellEnd"/>
      <w:r>
        <w:t xml:space="preserve"> </w:t>
      </w:r>
      <w:r w:rsidRPr="00B2693F">
        <w:t xml:space="preserve">is a native RDF/SKOS graph </w:t>
      </w:r>
      <w:r>
        <w:t xml:space="preserve">that </w:t>
      </w:r>
      <w:r w:rsidRPr="00B2693F">
        <w:t xml:space="preserve">interconnects </w:t>
      </w:r>
      <w:r>
        <w:t xml:space="preserve">the two terminology graphs. </w:t>
      </w:r>
      <w:r w:rsidRPr="00B2693F">
        <w:t xml:space="preserve"> </w:t>
      </w:r>
      <w:r>
        <w:t>Th</w:t>
      </w:r>
      <w:r w:rsidR="00142BE3">
        <w:t xml:space="preserve">e searching capabilities </w:t>
      </w:r>
      <w:r>
        <w:t>are really empowered</w:t>
      </w:r>
      <w:r w:rsidR="00142BE3" w:rsidRPr="00C01F43">
        <w:t>, as the users of different terminologies are enabled to make queries using the common target vocabulary together with</w:t>
      </w:r>
      <w:r w:rsidR="00142BE3">
        <w:t xml:space="preserve"> their own familiar vocabularies, to find more resources in their results.</w:t>
      </w:r>
      <w:bookmarkEnd w:id="8"/>
    </w:p>
    <w:p w14:paraId="58D2E114" w14:textId="4F9BA566" w:rsidR="007E48A0" w:rsidRDefault="00C71017" w:rsidP="00531050">
      <w:pPr>
        <w:pStyle w:val="Heading1"/>
      </w:pPr>
      <w:bookmarkStart w:id="18" w:name="_Toc519018067"/>
      <w:r>
        <w:t>General</w:t>
      </w:r>
      <w:r w:rsidR="009C5412">
        <w:t xml:space="preserve"> </w:t>
      </w:r>
      <w:r w:rsidR="00B22F27">
        <w:t>f</w:t>
      </w:r>
      <w:r>
        <w:t>eatures</w:t>
      </w:r>
      <w:r w:rsidR="00432A68">
        <w:t xml:space="preserve"> of the system</w:t>
      </w:r>
      <w:bookmarkEnd w:id="18"/>
    </w:p>
    <w:p w14:paraId="22AD8F13" w14:textId="4C0B16DE" w:rsidR="00D24AE3" w:rsidRDefault="007D54EE" w:rsidP="00D24AE3">
      <w:pPr>
        <w:pStyle w:val="Heading2"/>
      </w:pPr>
      <w:bookmarkStart w:id="19" w:name="_Toc519018068"/>
      <w:bookmarkStart w:id="20" w:name="OLE_LINK6"/>
      <w:bookmarkStart w:id="21" w:name="OLE_LINK7"/>
      <w:r>
        <w:t>Basic operations</w:t>
      </w:r>
      <w:bookmarkEnd w:id="19"/>
    </w:p>
    <w:p w14:paraId="7AA667B5" w14:textId="5FBCEFB3" w:rsidR="00D24AE3" w:rsidRDefault="007D54EE" w:rsidP="00D24AE3">
      <w:pPr>
        <w:jc w:val="both"/>
      </w:pPr>
      <w:r>
        <w:rPr>
          <w:lang w:val="en-US"/>
        </w:rPr>
        <w:t>The main operations provided by the tool</w:t>
      </w:r>
      <w:r w:rsidRPr="00D24AE3">
        <w:rPr>
          <w:lang w:val="en-US"/>
        </w:rPr>
        <w:t xml:space="preserve"> </w:t>
      </w:r>
      <w:r w:rsidR="004D284F">
        <w:rPr>
          <w:lang w:val="en-US"/>
        </w:rPr>
        <w:t>comprise</w:t>
      </w:r>
      <w:r>
        <w:rPr>
          <w:lang w:val="en-US"/>
        </w:rPr>
        <w:t xml:space="preserve"> the </w:t>
      </w:r>
      <w:r w:rsidRPr="00D24AE3">
        <w:rPr>
          <w:lang w:val="en-US"/>
        </w:rPr>
        <w:t xml:space="preserve">editing </w:t>
      </w:r>
      <w:r w:rsidR="007565D9" w:rsidRPr="00D24AE3">
        <w:rPr>
          <w:lang w:val="en-US"/>
        </w:rPr>
        <w:t>and</w:t>
      </w:r>
      <w:r w:rsidR="007565D9">
        <w:rPr>
          <w:lang w:val="en-US"/>
        </w:rPr>
        <w:t xml:space="preserve"> </w:t>
      </w:r>
      <w:r w:rsidR="007565D9" w:rsidRPr="00D24AE3">
        <w:rPr>
          <w:lang w:val="en-US"/>
        </w:rPr>
        <w:t>viewing</w:t>
      </w:r>
      <w:r w:rsidR="007565D9">
        <w:rPr>
          <w:lang w:val="en-US"/>
        </w:rPr>
        <w:t xml:space="preserve"> of alignment correspondences between two terminologies</w:t>
      </w:r>
      <w:r>
        <w:rPr>
          <w:lang w:val="en-US"/>
        </w:rPr>
        <w:t>.</w:t>
      </w:r>
      <w:r w:rsidR="007565D9">
        <w:rPr>
          <w:lang w:val="en-US"/>
        </w:rPr>
        <w:t xml:space="preserve"> Also, t</w:t>
      </w:r>
      <w:r w:rsidR="00D85CD5">
        <w:rPr>
          <w:lang w:val="en-US"/>
        </w:rPr>
        <w:t>he tool offers an easy to use interface to enable users manipulate</w:t>
      </w:r>
      <w:r w:rsidR="002A4C84">
        <w:rPr>
          <w:lang w:val="en-US"/>
        </w:rPr>
        <w:t xml:space="preserve"> </w:t>
      </w:r>
      <w:r w:rsidR="00D85CD5">
        <w:rPr>
          <w:lang w:val="en-US"/>
        </w:rPr>
        <w:t>the data involved in the alignment</w:t>
      </w:r>
      <w:r>
        <w:rPr>
          <w:lang w:val="en-US"/>
        </w:rPr>
        <w:t xml:space="preserve"> activity, such as import, export and delete </w:t>
      </w:r>
      <w:r w:rsidR="00D24AE3" w:rsidRPr="00D24AE3">
        <w:rPr>
          <w:lang w:val="en-US"/>
        </w:rPr>
        <w:t>terminology and alignment named graphs</w:t>
      </w:r>
      <w:r>
        <w:rPr>
          <w:lang w:val="en-US"/>
        </w:rPr>
        <w:t>.</w:t>
      </w:r>
    </w:p>
    <w:p w14:paraId="47B56DDA" w14:textId="0E525F59" w:rsidR="007D54EE" w:rsidRPr="007565D9" w:rsidRDefault="00C71017" w:rsidP="007565D9">
      <w:pPr>
        <w:pStyle w:val="Heading2"/>
      </w:pPr>
      <w:bookmarkStart w:id="22" w:name="_Toc519018069"/>
      <w:r>
        <w:t>Alignment process</w:t>
      </w:r>
      <w:bookmarkEnd w:id="20"/>
      <w:bookmarkEnd w:id="21"/>
      <w:bookmarkEnd w:id="22"/>
    </w:p>
    <w:p w14:paraId="45729F02" w14:textId="41F615AC" w:rsidR="007E48A0" w:rsidRDefault="007E48A0" w:rsidP="00A16406">
      <w:pPr>
        <w:jc w:val="both"/>
        <w:rPr>
          <w:lang w:val="en-US"/>
        </w:rPr>
      </w:pPr>
      <w:r>
        <w:rPr>
          <w:lang w:val="en-US"/>
        </w:rPr>
        <w:t xml:space="preserve">A single term </w:t>
      </w:r>
      <w:r w:rsidR="00F84214">
        <w:rPr>
          <w:lang w:val="en-US"/>
        </w:rPr>
        <w:t xml:space="preserve">of the source terminology </w:t>
      </w:r>
      <w:r>
        <w:rPr>
          <w:lang w:val="en-US"/>
        </w:rPr>
        <w:t xml:space="preserve">can be aligned </w:t>
      </w:r>
      <w:r w:rsidR="00CB20E7">
        <w:rPr>
          <w:lang w:val="en-US"/>
        </w:rPr>
        <w:t>to</w:t>
      </w:r>
      <w:r>
        <w:rPr>
          <w:lang w:val="en-US"/>
        </w:rPr>
        <w:t xml:space="preserve"> multiple terms </w:t>
      </w:r>
      <w:r w:rsidR="00F84214">
        <w:rPr>
          <w:lang w:val="en-US"/>
        </w:rPr>
        <w:t xml:space="preserve">of the target terminology </w:t>
      </w:r>
      <w:r>
        <w:rPr>
          <w:lang w:val="en-US"/>
        </w:rPr>
        <w:t xml:space="preserve">and vice versa. </w:t>
      </w:r>
      <w:r w:rsidR="00735B21">
        <w:rPr>
          <w:lang w:val="en-US"/>
        </w:rPr>
        <w:t>The process r</w:t>
      </w:r>
      <w:r>
        <w:rPr>
          <w:lang w:val="en-US"/>
        </w:rPr>
        <w:t>esult</w:t>
      </w:r>
      <w:r w:rsidR="00735B21">
        <w:rPr>
          <w:lang w:val="en-US"/>
        </w:rPr>
        <w:t>s</w:t>
      </w:r>
      <w:r>
        <w:rPr>
          <w:lang w:val="en-US"/>
        </w:rPr>
        <w:t xml:space="preserve"> </w:t>
      </w:r>
      <w:r w:rsidR="00735B21">
        <w:rPr>
          <w:lang w:val="en-US"/>
        </w:rPr>
        <w:t>in the subordination of the source to the target terminology</w:t>
      </w:r>
      <w:r>
        <w:rPr>
          <w:lang w:val="en-US"/>
        </w:rPr>
        <w:t xml:space="preserve"> </w:t>
      </w:r>
      <w:proofErr w:type="spellStart"/>
      <w:r>
        <w:rPr>
          <w:lang w:val="en-US"/>
        </w:rPr>
        <w:t>utilising</w:t>
      </w:r>
      <w:proofErr w:type="spellEnd"/>
      <w:r>
        <w:rPr>
          <w:lang w:val="en-US"/>
        </w:rPr>
        <w:t xml:space="preserve"> two fundamental hierarch</w:t>
      </w:r>
      <w:r w:rsidR="00F84214">
        <w:rPr>
          <w:lang w:val="en-US"/>
        </w:rPr>
        <w:t>y</w:t>
      </w:r>
      <w:r>
        <w:rPr>
          <w:lang w:val="en-US"/>
        </w:rPr>
        <w:t xml:space="preserve"> relations of the </w:t>
      </w:r>
      <w:r w:rsidR="009361CF">
        <w:rPr>
          <w:lang w:val="en-US"/>
        </w:rPr>
        <w:t>SKOS</w:t>
      </w:r>
      <w:r>
        <w:rPr>
          <w:lang w:val="en-US"/>
        </w:rPr>
        <w:t xml:space="preserve"> schema: </w:t>
      </w:r>
    </w:p>
    <w:p w14:paraId="594AE152" w14:textId="404291EA" w:rsidR="007E48A0" w:rsidRDefault="007E48A0" w:rsidP="00A16406">
      <w:pPr>
        <w:pStyle w:val="ListParagraph"/>
        <w:numPr>
          <w:ilvl w:val="0"/>
          <w:numId w:val="13"/>
        </w:numPr>
        <w:jc w:val="both"/>
        <w:rPr>
          <w:lang w:val="en-US"/>
        </w:rPr>
      </w:pPr>
      <w:proofErr w:type="spellStart"/>
      <w:r w:rsidRPr="00AF251E">
        <w:rPr>
          <w:lang w:val="en-US"/>
        </w:rPr>
        <w:t>skos:</w:t>
      </w:r>
      <w:bookmarkStart w:id="23" w:name="OLE_LINK33"/>
      <w:bookmarkStart w:id="24" w:name="OLE_LINK36"/>
      <w:r w:rsidRPr="00280D77">
        <w:rPr>
          <w:lang w:val="en-US"/>
        </w:rPr>
        <w:t>broader</w:t>
      </w:r>
      <w:r w:rsidR="00824133">
        <w:rPr>
          <w:lang w:val="en-US"/>
        </w:rPr>
        <w:t>Match</w:t>
      </w:r>
      <w:bookmarkEnd w:id="23"/>
      <w:bookmarkEnd w:id="24"/>
      <w:proofErr w:type="spellEnd"/>
      <w:r>
        <w:rPr>
          <w:lang w:val="en-US"/>
        </w:rPr>
        <w:t>, when a source term becomes a narrow term of the target</w:t>
      </w:r>
    </w:p>
    <w:p w14:paraId="62D08335" w14:textId="7929509A" w:rsidR="004008EB" w:rsidRDefault="007E48A0" w:rsidP="00A16406">
      <w:pPr>
        <w:pStyle w:val="ListParagraph"/>
        <w:numPr>
          <w:ilvl w:val="0"/>
          <w:numId w:val="13"/>
        </w:numPr>
        <w:jc w:val="both"/>
        <w:rPr>
          <w:lang w:val="en-US"/>
        </w:rPr>
      </w:pPr>
      <w:proofErr w:type="spellStart"/>
      <w:r w:rsidRPr="00AF251E">
        <w:rPr>
          <w:lang w:val="en-US"/>
        </w:rPr>
        <w:t>skos:</w:t>
      </w:r>
      <w:r w:rsidRPr="005F60D3">
        <w:rPr>
          <w:lang w:val="en-US"/>
        </w:rPr>
        <w:t>exactMatch</w:t>
      </w:r>
      <w:proofErr w:type="spellEnd"/>
      <w:r>
        <w:rPr>
          <w:lang w:val="en-US"/>
        </w:rPr>
        <w:t>, when a source term is the same</w:t>
      </w:r>
      <w:r w:rsidR="008F69F2">
        <w:rPr>
          <w:lang w:val="en-US"/>
        </w:rPr>
        <w:t>,</w:t>
      </w:r>
      <w:r>
        <w:rPr>
          <w:lang w:val="en-US"/>
        </w:rPr>
        <w:t xml:space="preserve"> </w:t>
      </w:r>
      <w:r w:rsidR="008F69F2">
        <w:rPr>
          <w:lang w:val="en-US"/>
        </w:rPr>
        <w:t xml:space="preserve">with equivalent </w:t>
      </w:r>
      <w:r>
        <w:rPr>
          <w:lang w:val="en-US"/>
        </w:rPr>
        <w:t>meaning</w:t>
      </w:r>
      <w:r w:rsidR="008F69F2">
        <w:rPr>
          <w:lang w:val="en-US"/>
        </w:rPr>
        <w:t>,</w:t>
      </w:r>
      <w:r>
        <w:rPr>
          <w:lang w:val="en-US"/>
        </w:rPr>
        <w:t xml:space="preserve"> </w:t>
      </w:r>
      <w:r w:rsidR="008F69F2">
        <w:rPr>
          <w:lang w:val="en-US"/>
        </w:rPr>
        <w:t>as</w:t>
      </w:r>
      <w:r>
        <w:rPr>
          <w:lang w:val="en-US"/>
        </w:rPr>
        <w:t xml:space="preserve"> a target</w:t>
      </w:r>
      <w:r w:rsidRPr="0061211A">
        <w:rPr>
          <w:lang w:val="en-US"/>
        </w:rPr>
        <w:t xml:space="preserve"> </w:t>
      </w:r>
      <w:r>
        <w:rPr>
          <w:lang w:val="en-US"/>
        </w:rPr>
        <w:t>term</w:t>
      </w:r>
    </w:p>
    <w:p w14:paraId="154A540B" w14:textId="77777777" w:rsidR="00357321" w:rsidRDefault="00357321" w:rsidP="00357321">
      <w:pPr>
        <w:pStyle w:val="Heading2"/>
      </w:pPr>
      <w:bookmarkStart w:id="25" w:name="_Toc519018070"/>
      <w:proofErr w:type="spellStart"/>
      <w:r>
        <w:t>Visualisation</w:t>
      </w:r>
      <w:proofErr w:type="spellEnd"/>
      <w:r>
        <w:t xml:space="preserve"> of the terminologies</w:t>
      </w:r>
      <w:bookmarkEnd w:id="25"/>
    </w:p>
    <w:p w14:paraId="43D9CAEA" w14:textId="1CFB0A76" w:rsidR="00357321" w:rsidRDefault="00357321" w:rsidP="00357321">
      <w:pPr>
        <w:jc w:val="both"/>
        <w:rPr>
          <w:lang w:val="en-US"/>
        </w:rPr>
      </w:pPr>
      <w:r w:rsidRPr="00357321">
        <w:rPr>
          <w:lang w:val="en-US"/>
        </w:rPr>
        <w:t xml:space="preserve">The representation of terminologies as tree views (indented lists) enables accessibility, comparability and association between hierarchical structures. The tree view hierarchy is based on specific RDF relations, predefined in the main widget template, implying the </w:t>
      </w:r>
      <w:r w:rsidR="00CB20E7">
        <w:rPr>
          <w:lang w:val="en-US"/>
        </w:rPr>
        <w:t>hierarchy</w:t>
      </w:r>
      <w:r w:rsidRPr="00357321">
        <w:rPr>
          <w:lang w:val="en-US"/>
        </w:rPr>
        <w:t xml:space="preserve"> relation between broader and narrow terms. The term-nodes of a tree can be expanded/collapsed, selected and dragged for specific purposes of editing and viewing. When </w:t>
      </w:r>
      <w:r w:rsidR="00CB20E7">
        <w:rPr>
          <w:lang w:val="en-US"/>
        </w:rPr>
        <w:t>hierarchy</w:t>
      </w:r>
      <w:r w:rsidR="00CB20E7" w:rsidRPr="00357321">
        <w:rPr>
          <w:lang w:val="en-US"/>
        </w:rPr>
        <w:t xml:space="preserve"> </w:t>
      </w:r>
      <w:r w:rsidRPr="00357321">
        <w:rPr>
          <w:lang w:val="en-US"/>
        </w:rPr>
        <w:t>relation is missing from a terminology then a flat list of the terms is presented.</w:t>
      </w:r>
    </w:p>
    <w:p w14:paraId="7F114741" w14:textId="54E7885D" w:rsidR="00AF0996" w:rsidRDefault="00AF0996" w:rsidP="00AF0996">
      <w:pPr>
        <w:pStyle w:val="Heading3"/>
        <w:rPr>
          <w:lang w:val="en-US"/>
        </w:rPr>
      </w:pPr>
      <w:bookmarkStart w:id="26" w:name="_Toc519018071"/>
      <w:r>
        <w:rPr>
          <w:lang w:val="en-US"/>
        </w:rPr>
        <w:t>Preferred languages</w:t>
      </w:r>
      <w:bookmarkEnd w:id="26"/>
    </w:p>
    <w:p w14:paraId="4C55B85B" w14:textId="5BD340F4" w:rsidR="00AF0996" w:rsidRPr="001D1CFF" w:rsidRDefault="002D5035" w:rsidP="001D1CFF">
      <w:pPr>
        <w:jc w:val="both"/>
      </w:pPr>
      <w:r>
        <w:rPr>
          <w:lang w:val="en-US"/>
        </w:rPr>
        <w:t xml:space="preserve">The preferred languages </w:t>
      </w:r>
      <w:r w:rsidR="002E151C">
        <w:rPr>
          <w:lang w:val="en-US"/>
        </w:rPr>
        <w:t xml:space="preserve">for displaying terminologies </w:t>
      </w:r>
      <w:r>
        <w:rPr>
          <w:lang w:val="en-US"/>
        </w:rPr>
        <w:t xml:space="preserve">can be defined at the main widget template in the </w:t>
      </w:r>
      <w:proofErr w:type="spellStart"/>
      <w:r w:rsidRPr="00E33049">
        <w:rPr>
          <w:rStyle w:val="Emphasis"/>
          <w:lang w:val="en-US" w:eastAsia="el-GR"/>
        </w:rPr>
        <w:t>preferredLangs</w:t>
      </w:r>
      <w:proofErr w:type="spellEnd"/>
      <w:r w:rsidRPr="001305AB">
        <w:t xml:space="preserve"> parameter.</w:t>
      </w:r>
      <w:r>
        <w:t xml:space="preserve"> The RDF languages included in this value</w:t>
      </w:r>
      <w:r w:rsidR="002E151C">
        <w:t>, as a comma-delimited list,</w:t>
      </w:r>
      <w:r>
        <w:t xml:space="preserve"> are considered for filtering the </w:t>
      </w:r>
      <w:r w:rsidR="00652F41">
        <w:t xml:space="preserve">requested languages. If no language is assigned </w:t>
      </w:r>
      <w:r w:rsidR="001B6A1F">
        <w:t>that</w:t>
      </w:r>
      <w:r w:rsidR="009B0050">
        <w:t xml:space="preserve"> label</w:t>
      </w:r>
      <w:r w:rsidR="001B6A1F">
        <w:t xml:space="preserve"> is </w:t>
      </w:r>
      <w:bookmarkStart w:id="27" w:name="OLE_LINK1"/>
      <w:bookmarkStart w:id="28" w:name="OLE_LINK2"/>
      <w:bookmarkStart w:id="29" w:name="OLE_LINK8"/>
      <w:r w:rsidR="001B6A1F">
        <w:t>filtered out</w:t>
      </w:r>
      <w:bookmarkEnd w:id="27"/>
      <w:bookmarkEnd w:id="28"/>
      <w:bookmarkEnd w:id="29"/>
      <w:r w:rsidR="001B6A1F">
        <w:t>. L</w:t>
      </w:r>
      <w:r w:rsidR="00652F41">
        <w:t>abel</w:t>
      </w:r>
      <w:r w:rsidR="001B6A1F">
        <w:t>s</w:t>
      </w:r>
      <w:r w:rsidR="00652F41">
        <w:t xml:space="preserve"> </w:t>
      </w:r>
      <w:r w:rsidR="001B6A1F">
        <w:t xml:space="preserve">without a language assignment are filtered out. To </w:t>
      </w:r>
      <w:r w:rsidR="001B6A1F">
        <w:lastRenderedPageBreak/>
        <w:t xml:space="preserve">include those </w:t>
      </w:r>
      <w:r w:rsidR="00225E45">
        <w:t>a</w:t>
      </w:r>
      <w:r w:rsidR="001B6A1F">
        <w:t>s</w:t>
      </w:r>
      <w:r w:rsidR="00225E45">
        <w:t xml:space="preserve"> candidate</w:t>
      </w:r>
      <w:r w:rsidR="00652F41">
        <w:t xml:space="preserve"> </w:t>
      </w:r>
      <w:r w:rsidR="001B6A1F">
        <w:t xml:space="preserve">labels </w:t>
      </w:r>
      <w:r w:rsidR="00652F41">
        <w:t xml:space="preserve">for displaying </w:t>
      </w:r>
      <w:r w:rsidR="001B6A1F">
        <w:t>a</w:t>
      </w:r>
      <w:r w:rsidR="00652F41">
        <w:t xml:space="preserve"> term</w:t>
      </w:r>
      <w:r w:rsidR="007D195A">
        <w:t xml:space="preserve">, </w:t>
      </w:r>
      <w:r w:rsidR="009652D1">
        <w:t>it is required</w:t>
      </w:r>
      <w:r w:rsidR="007D195A">
        <w:t xml:space="preserve"> </w:t>
      </w:r>
      <w:r w:rsidR="001B6A1F">
        <w:t xml:space="preserve">to include </w:t>
      </w:r>
      <w:r w:rsidR="007D195A">
        <w:t>the empty value “”</w:t>
      </w:r>
      <w:r w:rsidR="001B6A1F">
        <w:t xml:space="preserve"> </w:t>
      </w:r>
      <w:r w:rsidR="007D195A">
        <w:t xml:space="preserve">in the </w:t>
      </w:r>
      <w:r w:rsidR="001B6A1F">
        <w:t xml:space="preserve">preferred language </w:t>
      </w:r>
      <w:r w:rsidR="007D195A">
        <w:t>list</w:t>
      </w:r>
      <w:r w:rsidR="00652F41">
        <w:t>.</w:t>
      </w:r>
      <w:r w:rsidR="007D195A">
        <w:t xml:space="preserve"> </w:t>
      </w:r>
    </w:p>
    <w:p w14:paraId="4F5FEDD6" w14:textId="16AC1D17" w:rsidR="00BB1FE6" w:rsidRDefault="00BB1FE6" w:rsidP="00531050">
      <w:pPr>
        <w:pStyle w:val="Heading2"/>
      </w:pPr>
      <w:bookmarkStart w:id="30" w:name="_Toc519018072"/>
      <w:r>
        <w:t xml:space="preserve">Widget template </w:t>
      </w:r>
      <w:r w:rsidRPr="00531050">
        <w:t>configuration</w:t>
      </w:r>
      <w:bookmarkEnd w:id="30"/>
    </w:p>
    <w:p w14:paraId="47132714" w14:textId="15BA2430" w:rsidR="00947063" w:rsidRDefault="00BB1FE6" w:rsidP="00A16406">
      <w:pPr>
        <w:jc w:val="both"/>
        <w:rPr>
          <w:lang w:val="en-US"/>
        </w:rPr>
      </w:pPr>
      <w:r>
        <w:rPr>
          <w:lang w:val="en-US"/>
        </w:rPr>
        <w:t xml:space="preserve">The application is based on the </w:t>
      </w:r>
      <w:r w:rsidRPr="00021172">
        <w:rPr>
          <w:rStyle w:val="Emphasis"/>
        </w:rPr>
        <w:t>widget template</w:t>
      </w:r>
      <w:r>
        <w:rPr>
          <w:lang w:val="en-US"/>
        </w:rPr>
        <w:t xml:space="preserve"> </w:t>
      </w:r>
      <w:r w:rsidR="00AE1E5A">
        <w:rPr>
          <w:lang w:val="en-US"/>
        </w:rPr>
        <w:t>mechanism</w:t>
      </w:r>
      <w:r>
        <w:rPr>
          <w:lang w:val="en-US"/>
        </w:rPr>
        <w:t xml:space="preserve"> of the </w:t>
      </w:r>
      <w:proofErr w:type="spellStart"/>
      <w:r w:rsidRPr="00B965EB">
        <w:t>Metaphactory</w:t>
      </w:r>
      <w:proofErr w:type="spellEnd"/>
      <w:r>
        <w:rPr>
          <w:lang w:val="en-US"/>
        </w:rPr>
        <w:t xml:space="preserve"> platform. </w:t>
      </w:r>
      <w:r w:rsidR="00AE1E5A">
        <w:rPr>
          <w:lang w:val="en-US"/>
        </w:rPr>
        <w:t xml:space="preserve">The </w:t>
      </w:r>
      <w:r>
        <w:rPr>
          <w:lang w:val="en-US"/>
        </w:rPr>
        <w:t>starting page</w:t>
      </w:r>
      <w:r w:rsidR="00021172">
        <w:rPr>
          <w:lang w:val="en-US"/>
        </w:rPr>
        <w:t xml:space="preserve">, we propose </w:t>
      </w:r>
      <w:r w:rsidR="006F0682">
        <w:rPr>
          <w:lang w:val="en-US"/>
        </w:rPr>
        <w:t>the</w:t>
      </w:r>
      <w:r w:rsidR="00021172">
        <w:rPr>
          <w:lang w:val="en-US"/>
        </w:rPr>
        <w:t xml:space="preserve"> name </w:t>
      </w:r>
      <w:proofErr w:type="spellStart"/>
      <w:r w:rsidR="00021172" w:rsidRPr="00021172">
        <w:rPr>
          <w:rStyle w:val="Emphasis"/>
          <w:lang w:val="en-US"/>
        </w:rPr>
        <w:t>forth</w:t>
      </w:r>
      <w:proofErr w:type="gramStart"/>
      <w:r w:rsidR="00021172" w:rsidRPr="00021172">
        <w:rPr>
          <w:rStyle w:val="Emphasis"/>
          <w:lang w:val="en-US"/>
        </w:rPr>
        <w:t>:term</w:t>
      </w:r>
      <w:proofErr w:type="gramEnd"/>
      <w:r w:rsidR="00021172" w:rsidRPr="00021172">
        <w:rPr>
          <w:rStyle w:val="Emphasis"/>
          <w:lang w:val="en-US"/>
        </w:rPr>
        <w:t>-alignment</w:t>
      </w:r>
      <w:proofErr w:type="spellEnd"/>
      <w:r w:rsidR="006F0682">
        <w:rPr>
          <w:rStyle w:val="Emphasis"/>
          <w:lang w:val="en-US"/>
        </w:rPr>
        <w:t xml:space="preserve"> </w:t>
      </w:r>
      <w:r w:rsidR="006F0682" w:rsidRPr="00357321">
        <w:rPr>
          <w:lang w:val="en-US"/>
        </w:rPr>
        <w:t>f</w:t>
      </w:r>
      <w:r w:rsidR="006F0682">
        <w:rPr>
          <w:lang w:val="en-US"/>
        </w:rPr>
        <w:t xml:space="preserve">or that, </w:t>
      </w:r>
      <w:r w:rsidR="00AE1E5A">
        <w:rPr>
          <w:lang w:val="en-US"/>
        </w:rPr>
        <w:t xml:space="preserve">contains the </w:t>
      </w:r>
      <w:r w:rsidR="006F0682">
        <w:rPr>
          <w:lang w:val="en-US"/>
        </w:rPr>
        <w:t>required</w:t>
      </w:r>
      <w:r w:rsidR="00AE1E5A">
        <w:rPr>
          <w:lang w:val="en-US"/>
        </w:rPr>
        <w:t xml:space="preserve"> configuration used by the internal structures of the application. The given parameters can be modified to extend the operability to more </w:t>
      </w:r>
      <w:r w:rsidR="00745E42">
        <w:rPr>
          <w:lang w:val="en-US"/>
        </w:rPr>
        <w:t xml:space="preserve">terminology cases as the use of </w:t>
      </w:r>
      <w:r w:rsidR="00AE1E5A">
        <w:rPr>
          <w:lang w:val="en-US"/>
        </w:rPr>
        <w:t xml:space="preserve">RDF relations </w:t>
      </w:r>
      <w:r w:rsidR="00745E42">
        <w:rPr>
          <w:lang w:val="en-US"/>
        </w:rPr>
        <w:t xml:space="preserve">cannot be </w:t>
      </w:r>
      <w:r w:rsidR="002B3C38">
        <w:rPr>
          <w:lang w:val="en-US"/>
        </w:rPr>
        <w:t>foreseen in new terminologies.</w:t>
      </w:r>
      <w:r w:rsidR="00FC0FCE">
        <w:rPr>
          <w:lang w:val="en-US"/>
        </w:rPr>
        <w:t xml:space="preserve"> </w:t>
      </w:r>
      <w:r w:rsidR="001258E3">
        <w:rPr>
          <w:lang w:val="en-US"/>
        </w:rPr>
        <w:t xml:space="preserve">The parameters </w:t>
      </w:r>
      <w:r w:rsidR="006F0682">
        <w:rPr>
          <w:lang w:val="en-US"/>
        </w:rPr>
        <w:t xml:space="preserve">of the template </w:t>
      </w:r>
      <w:r w:rsidR="001258E3">
        <w:rPr>
          <w:lang w:val="en-US"/>
        </w:rPr>
        <w:t>are described below.</w:t>
      </w:r>
    </w:p>
    <w:tbl>
      <w:tblPr>
        <w:tblStyle w:val="TableGrid"/>
        <w:tblW w:w="8472" w:type="dxa"/>
        <w:tblLayout w:type="fixed"/>
        <w:tblLook w:val="04A0" w:firstRow="1" w:lastRow="0" w:firstColumn="1" w:lastColumn="0" w:noHBand="0" w:noVBand="1"/>
      </w:tblPr>
      <w:tblGrid>
        <w:gridCol w:w="2093"/>
        <w:gridCol w:w="6379"/>
      </w:tblGrid>
      <w:tr w:rsidR="009A4DF8" w14:paraId="5A83441F" w14:textId="77777777" w:rsidTr="007C6F32">
        <w:tc>
          <w:tcPr>
            <w:tcW w:w="2093" w:type="dxa"/>
          </w:tcPr>
          <w:p w14:paraId="04BCCD9B" w14:textId="09C3DB61" w:rsidR="009A4DF8" w:rsidRPr="001258E3" w:rsidRDefault="009A4DF8" w:rsidP="00A16406">
            <w:pPr>
              <w:jc w:val="both"/>
              <w:rPr>
                <w:b/>
                <w:lang w:val="en-US"/>
              </w:rPr>
            </w:pPr>
            <w:r w:rsidRPr="001258E3">
              <w:rPr>
                <w:b/>
                <w:lang w:val="en-US"/>
              </w:rPr>
              <w:t>Parameter</w:t>
            </w:r>
          </w:p>
        </w:tc>
        <w:tc>
          <w:tcPr>
            <w:tcW w:w="6379" w:type="dxa"/>
          </w:tcPr>
          <w:p w14:paraId="5A2863A3" w14:textId="39C3C2CC" w:rsidR="009A4DF8" w:rsidRPr="001258E3" w:rsidRDefault="009A4DF8" w:rsidP="00A16406">
            <w:pPr>
              <w:jc w:val="both"/>
              <w:rPr>
                <w:b/>
                <w:lang w:val="en-US"/>
              </w:rPr>
            </w:pPr>
            <w:r w:rsidRPr="001258E3">
              <w:rPr>
                <w:b/>
                <w:lang w:val="en-US"/>
              </w:rPr>
              <w:t>Description</w:t>
            </w:r>
          </w:p>
        </w:tc>
      </w:tr>
      <w:tr w:rsidR="00D2266F" w14:paraId="2C663744" w14:textId="77777777" w:rsidTr="007C6F32">
        <w:tc>
          <w:tcPr>
            <w:tcW w:w="2093" w:type="dxa"/>
          </w:tcPr>
          <w:p w14:paraId="67CEF74D" w14:textId="5E163E2A" w:rsidR="00D2266F" w:rsidRPr="00D2266F" w:rsidRDefault="00D2266F" w:rsidP="00D2266F">
            <w:pPr>
              <w:rPr>
                <w:rStyle w:val="Emphasis"/>
              </w:rPr>
            </w:pPr>
            <w:proofErr w:type="spellStart"/>
            <w:r w:rsidRPr="00D2266F">
              <w:rPr>
                <w:rStyle w:val="Emphasis"/>
                <w:lang w:val="en-US" w:eastAsia="el-GR"/>
              </w:rPr>
              <w:t>exactMatchAlignmentRelation</w:t>
            </w:r>
            <w:proofErr w:type="spellEnd"/>
          </w:p>
        </w:tc>
        <w:tc>
          <w:tcPr>
            <w:tcW w:w="6379" w:type="dxa"/>
          </w:tcPr>
          <w:p w14:paraId="09F2384A" w14:textId="0F0490B4" w:rsidR="00D2266F" w:rsidRDefault="00FE243C" w:rsidP="00D2266F">
            <w:pPr>
              <w:jc w:val="both"/>
              <w:rPr>
                <w:lang w:val="en-US"/>
              </w:rPr>
            </w:pPr>
            <w:bookmarkStart w:id="31" w:name="OLE_LINK19"/>
            <w:bookmarkStart w:id="32" w:name="OLE_LINK20"/>
            <w:r>
              <w:rPr>
                <w:lang w:val="en-US"/>
              </w:rPr>
              <w:t>T</w:t>
            </w:r>
            <w:r w:rsidR="00D2266F">
              <w:rPr>
                <w:lang w:val="en-US"/>
              </w:rPr>
              <w:t>he</w:t>
            </w:r>
            <w:r w:rsidR="00B1720B">
              <w:rPr>
                <w:lang w:val="en-US"/>
              </w:rPr>
              <w:t xml:space="preserve"> </w:t>
            </w:r>
            <w:r w:rsidR="00F01076">
              <w:rPr>
                <w:lang w:val="en-US"/>
              </w:rPr>
              <w:t xml:space="preserve">RDF </w:t>
            </w:r>
            <w:r w:rsidR="00D2266F" w:rsidRPr="00D2266F">
              <w:rPr>
                <w:rStyle w:val="Emphasis"/>
              </w:rPr>
              <w:t>exact-match</w:t>
            </w:r>
            <w:r w:rsidR="00D2266F">
              <w:rPr>
                <w:lang w:val="en-US"/>
              </w:rPr>
              <w:t xml:space="preserve"> relation used in the Alignment process, as a structure of { title, </w:t>
            </w:r>
            <w:proofErr w:type="spellStart"/>
            <w:r w:rsidR="00D2266F">
              <w:rPr>
                <w:lang w:val="en-US"/>
              </w:rPr>
              <w:t>iri</w:t>
            </w:r>
            <w:proofErr w:type="spellEnd"/>
            <w:r w:rsidR="00D2266F">
              <w:rPr>
                <w:lang w:val="en-US"/>
              </w:rPr>
              <w:t xml:space="preserve"> }</w:t>
            </w:r>
            <w:bookmarkEnd w:id="31"/>
            <w:bookmarkEnd w:id="32"/>
          </w:p>
        </w:tc>
      </w:tr>
      <w:tr w:rsidR="00D2266F" w14:paraId="29CF2D4B" w14:textId="77777777" w:rsidTr="007C6F32">
        <w:tc>
          <w:tcPr>
            <w:tcW w:w="2093" w:type="dxa"/>
          </w:tcPr>
          <w:p w14:paraId="20E1E56A" w14:textId="299B1832" w:rsidR="00D2266F" w:rsidRPr="00D2266F" w:rsidRDefault="008B0EF5" w:rsidP="00D2266F">
            <w:pPr>
              <w:rPr>
                <w:rStyle w:val="Emphasis"/>
              </w:rPr>
            </w:pPr>
            <w:proofErr w:type="spellStart"/>
            <w:r w:rsidRPr="008B0EF5">
              <w:rPr>
                <w:rStyle w:val="Emphasis"/>
                <w:lang w:val="en-US" w:eastAsia="el-GR"/>
              </w:rPr>
              <w:t>broaderMatchAlignmentRelation</w:t>
            </w:r>
            <w:proofErr w:type="spellEnd"/>
          </w:p>
        </w:tc>
        <w:tc>
          <w:tcPr>
            <w:tcW w:w="6379" w:type="dxa"/>
          </w:tcPr>
          <w:p w14:paraId="152AE63B" w14:textId="3072D479" w:rsidR="00D2266F" w:rsidRDefault="00FE243C" w:rsidP="00D2266F">
            <w:pPr>
              <w:jc w:val="both"/>
              <w:rPr>
                <w:lang w:val="en-US"/>
              </w:rPr>
            </w:pPr>
            <w:bookmarkStart w:id="33" w:name="OLE_LINK37"/>
            <w:r>
              <w:rPr>
                <w:lang w:val="en-US"/>
              </w:rPr>
              <w:t>T</w:t>
            </w:r>
            <w:r w:rsidR="00D2266F">
              <w:rPr>
                <w:lang w:val="en-US"/>
              </w:rPr>
              <w:t>he</w:t>
            </w:r>
            <w:r w:rsidR="00B1720B">
              <w:rPr>
                <w:lang w:val="en-US"/>
              </w:rPr>
              <w:t xml:space="preserve"> </w:t>
            </w:r>
            <w:r w:rsidR="00F01076">
              <w:rPr>
                <w:lang w:val="en-US"/>
              </w:rPr>
              <w:t xml:space="preserve">RDF </w:t>
            </w:r>
            <w:r w:rsidR="00D2266F">
              <w:rPr>
                <w:rStyle w:val="Emphasis"/>
              </w:rPr>
              <w:t>broad</w:t>
            </w:r>
            <w:r w:rsidR="008B0EF5">
              <w:rPr>
                <w:rStyle w:val="Emphasis"/>
              </w:rPr>
              <w:t>er</w:t>
            </w:r>
            <w:r w:rsidR="00D2266F" w:rsidRPr="00D2266F">
              <w:rPr>
                <w:rStyle w:val="Emphasis"/>
              </w:rPr>
              <w:t>-match</w:t>
            </w:r>
            <w:r w:rsidR="00D2266F">
              <w:rPr>
                <w:lang w:val="en-US"/>
              </w:rPr>
              <w:t xml:space="preserve"> relation used in the Alignment process</w:t>
            </w:r>
            <w:bookmarkStart w:id="34" w:name="OLE_LINK23"/>
            <w:bookmarkStart w:id="35" w:name="OLE_LINK24"/>
            <w:bookmarkStart w:id="36" w:name="OLE_LINK25"/>
            <w:r w:rsidR="00D2266F">
              <w:rPr>
                <w:lang w:val="en-US"/>
              </w:rPr>
              <w:t xml:space="preserve">, as a structure of { title, </w:t>
            </w:r>
            <w:proofErr w:type="spellStart"/>
            <w:r w:rsidR="00D2266F">
              <w:rPr>
                <w:lang w:val="en-US"/>
              </w:rPr>
              <w:t>iri</w:t>
            </w:r>
            <w:proofErr w:type="spellEnd"/>
            <w:r w:rsidR="00D2266F">
              <w:rPr>
                <w:lang w:val="en-US"/>
              </w:rPr>
              <w:t xml:space="preserve"> }</w:t>
            </w:r>
            <w:bookmarkEnd w:id="33"/>
            <w:bookmarkEnd w:id="34"/>
            <w:bookmarkEnd w:id="35"/>
            <w:bookmarkEnd w:id="36"/>
          </w:p>
        </w:tc>
      </w:tr>
      <w:tr w:rsidR="008B0EF5" w14:paraId="594BDEBD" w14:textId="77777777" w:rsidTr="007C6F32">
        <w:tc>
          <w:tcPr>
            <w:tcW w:w="2093" w:type="dxa"/>
          </w:tcPr>
          <w:p w14:paraId="016BD928" w14:textId="691D1FB6" w:rsidR="008B0EF5" w:rsidRPr="00C10DD6" w:rsidRDefault="008B0EF5" w:rsidP="00D2266F">
            <w:pPr>
              <w:rPr>
                <w:rStyle w:val="Emphasis"/>
                <w:lang w:val="en-US" w:eastAsia="el-GR"/>
              </w:rPr>
            </w:pPr>
            <w:proofErr w:type="spellStart"/>
            <w:r w:rsidRPr="008B0EF5">
              <w:rPr>
                <w:rStyle w:val="Emphasis"/>
                <w:lang w:val="en-US" w:eastAsia="el-GR"/>
              </w:rPr>
              <w:t>broaderAlignmentRelation</w:t>
            </w:r>
            <w:proofErr w:type="spellEnd"/>
          </w:p>
        </w:tc>
        <w:tc>
          <w:tcPr>
            <w:tcW w:w="6379" w:type="dxa"/>
          </w:tcPr>
          <w:p w14:paraId="21767AA5" w14:textId="736BDF7A" w:rsidR="008B0EF5" w:rsidRDefault="00FE243C" w:rsidP="008B0EF5">
            <w:pPr>
              <w:jc w:val="both"/>
              <w:rPr>
                <w:lang w:val="en-US"/>
              </w:rPr>
            </w:pPr>
            <w:r>
              <w:rPr>
                <w:lang w:val="en-US"/>
              </w:rPr>
              <w:t>T</w:t>
            </w:r>
            <w:r w:rsidR="008B0EF5">
              <w:rPr>
                <w:lang w:val="en-US"/>
              </w:rPr>
              <w:t xml:space="preserve">he RDF </w:t>
            </w:r>
            <w:r w:rsidR="008B0EF5">
              <w:rPr>
                <w:rStyle w:val="Emphasis"/>
              </w:rPr>
              <w:t>broade</w:t>
            </w:r>
            <w:r w:rsidR="00587AC2">
              <w:rPr>
                <w:rStyle w:val="Emphasis"/>
              </w:rPr>
              <w:t>r</w:t>
            </w:r>
            <w:r w:rsidR="008B0EF5">
              <w:rPr>
                <w:lang w:val="en-US"/>
              </w:rPr>
              <w:t xml:space="preserve"> relation used in the hierarchy of the source terms in</w:t>
            </w:r>
            <w:r w:rsidR="00587AC2">
              <w:rPr>
                <w:lang w:val="en-US"/>
              </w:rPr>
              <w:t>to</w:t>
            </w:r>
            <w:r w:rsidR="008B0EF5">
              <w:rPr>
                <w:lang w:val="en-US"/>
              </w:rPr>
              <w:t xml:space="preserve"> the Alignment graph, as a structure of { title, </w:t>
            </w:r>
            <w:proofErr w:type="spellStart"/>
            <w:r w:rsidR="008B0EF5">
              <w:rPr>
                <w:lang w:val="en-US"/>
              </w:rPr>
              <w:t>iri</w:t>
            </w:r>
            <w:proofErr w:type="spellEnd"/>
            <w:r w:rsidR="008B0EF5">
              <w:rPr>
                <w:lang w:val="en-US"/>
              </w:rPr>
              <w:t xml:space="preserve"> }</w:t>
            </w:r>
          </w:p>
        </w:tc>
      </w:tr>
      <w:tr w:rsidR="00D2266F" w14:paraId="42012DCF" w14:textId="77777777" w:rsidTr="007C6F32">
        <w:tc>
          <w:tcPr>
            <w:tcW w:w="2093" w:type="dxa"/>
          </w:tcPr>
          <w:p w14:paraId="4FABAD18" w14:textId="78388F78" w:rsidR="00D2266F" w:rsidRPr="00C10DD6" w:rsidRDefault="00C10DD6" w:rsidP="00D2266F">
            <w:pPr>
              <w:rPr>
                <w:rStyle w:val="Emphasis"/>
              </w:rPr>
            </w:pPr>
            <w:proofErr w:type="spellStart"/>
            <w:r w:rsidRPr="00C10DD6">
              <w:rPr>
                <w:rStyle w:val="Emphasis"/>
                <w:lang w:val="en-US" w:eastAsia="el-GR"/>
              </w:rPr>
              <w:t>terminologyPrefices</w:t>
            </w:r>
            <w:proofErr w:type="spellEnd"/>
          </w:p>
        </w:tc>
        <w:tc>
          <w:tcPr>
            <w:tcW w:w="6379" w:type="dxa"/>
          </w:tcPr>
          <w:p w14:paraId="081C554D" w14:textId="6DEC93F0" w:rsidR="00D2266F" w:rsidRDefault="00F06C42" w:rsidP="00915F9F">
            <w:pPr>
              <w:jc w:val="both"/>
              <w:rPr>
                <w:lang w:val="en-US"/>
              </w:rPr>
            </w:pPr>
            <w:r>
              <w:rPr>
                <w:lang w:val="en-US"/>
              </w:rPr>
              <w:t xml:space="preserve">Optional. </w:t>
            </w:r>
            <w:r w:rsidR="00915F9F">
              <w:rPr>
                <w:lang w:val="en-US"/>
              </w:rPr>
              <w:t>The</w:t>
            </w:r>
            <w:r>
              <w:rPr>
                <w:lang w:val="en-US"/>
              </w:rPr>
              <w:t xml:space="preserve"> </w:t>
            </w:r>
            <w:proofErr w:type="spellStart"/>
            <w:r>
              <w:rPr>
                <w:lang w:val="en-US"/>
              </w:rPr>
              <w:t>prefices</w:t>
            </w:r>
            <w:proofErr w:type="spellEnd"/>
            <w:r>
              <w:rPr>
                <w:lang w:val="en-US"/>
              </w:rPr>
              <w:t xml:space="preserve"> related to specific terminology iris, used </w:t>
            </w:r>
            <w:r w:rsidR="00274510">
              <w:rPr>
                <w:lang w:val="en-US"/>
              </w:rPr>
              <w:t xml:space="preserve">with the </w:t>
            </w:r>
            <w:r>
              <w:rPr>
                <w:lang w:val="en-US"/>
              </w:rPr>
              <w:t>label</w:t>
            </w:r>
            <w:r w:rsidR="00274510">
              <w:rPr>
                <w:lang w:val="en-US"/>
              </w:rPr>
              <w:t xml:space="preserve">s of </w:t>
            </w:r>
            <w:r>
              <w:rPr>
                <w:lang w:val="en-US"/>
              </w:rPr>
              <w:t>the terms</w:t>
            </w:r>
            <w:r w:rsidR="00DA1B44">
              <w:rPr>
                <w:lang w:val="en-US"/>
              </w:rPr>
              <w:t xml:space="preserve">, defined as a mapped list </w:t>
            </w:r>
            <w:r w:rsidR="00915F9F">
              <w:rPr>
                <w:lang w:val="en-US"/>
              </w:rPr>
              <w:t>{“</w:t>
            </w:r>
            <w:r w:rsidR="00E33049">
              <w:rPr>
                <w:lang w:val="en-US"/>
              </w:rPr>
              <w:t>terminology-</w:t>
            </w:r>
            <w:proofErr w:type="spellStart"/>
            <w:r w:rsidR="00915F9F">
              <w:rPr>
                <w:lang w:val="en-US"/>
              </w:rPr>
              <w:t>iri</w:t>
            </w:r>
            <w:proofErr w:type="spellEnd"/>
            <w:r w:rsidR="00915F9F">
              <w:rPr>
                <w:lang w:val="en-US"/>
              </w:rPr>
              <w:t>”: “prefix</w:t>
            </w:r>
            <w:proofErr w:type="gramStart"/>
            <w:r w:rsidR="00915F9F">
              <w:rPr>
                <w:lang w:val="en-US"/>
              </w:rPr>
              <w:t>”,</w:t>
            </w:r>
            <w:r w:rsidR="00F540F2">
              <w:rPr>
                <w:lang w:val="en-US"/>
              </w:rPr>
              <w:t xml:space="preserve"> </w:t>
            </w:r>
            <w:r w:rsidR="00AC4017">
              <w:rPr>
                <w:lang w:val="en-US"/>
              </w:rPr>
              <w:t>…}</w:t>
            </w:r>
            <w:proofErr w:type="gramEnd"/>
          </w:p>
        </w:tc>
      </w:tr>
      <w:tr w:rsidR="009A4DF8" w14:paraId="7BE7C272" w14:textId="77777777" w:rsidTr="007C6F32">
        <w:tc>
          <w:tcPr>
            <w:tcW w:w="2093" w:type="dxa"/>
          </w:tcPr>
          <w:p w14:paraId="78D94647" w14:textId="3EF3845D" w:rsidR="009A4DF8" w:rsidRPr="009A4DF8" w:rsidRDefault="009A4DF8" w:rsidP="00D2266F">
            <w:pPr>
              <w:rPr>
                <w:rStyle w:val="Emphasis"/>
              </w:rPr>
            </w:pPr>
            <w:proofErr w:type="spellStart"/>
            <w:r w:rsidRPr="009A4DF8">
              <w:rPr>
                <w:rStyle w:val="Emphasis"/>
                <w:lang w:val="en-US"/>
              </w:rPr>
              <w:t>alignedGraphNS</w:t>
            </w:r>
            <w:proofErr w:type="spellEnd"/>
          </w:p>
        </w:tc>
        <w:tc>
          <w:tcPr>
            <w:tcW w:w="6379" w:type="dxa"/>
          </w:tcPr>
          <w:p w14:paraId="426A1D03" w14:textId="0482FE69" w:rsidR="009A4DF8" w:rsidRDefault="00AC4017" w:rsidP="00A16406">
            <w:pPr>
              <w:jc w:val="both"/>
              <w:rPr>
                <w:lang w:val="en-US"/>
              </w:rPr>
            </w:pPr>
            <w:r>
              <w:rPr>
                <w:lang w:val="en-US"/>
              </w:rPr>
              <w:t>The common namespace of the alignment graphs</w:t>
            </w:r>
          </w:p>
        </w:tc>
      </w:tr>
      <w:tr w:rsidR="009A4DF8" w14:paraId="0284A446" w14:textId="77777777" w:rsidTr="007C6F32">
        <w:tc>
          <w:tcPr>
            <w:tcW w:w="2093" w:type="dxa"/>
          </w:tcPr>
          <w:p w14:paraId="051B7EC3" w14:textId="40C22D9E" w:rsidR="009A4DF8" w:rsidRPr="009A4DF8" w:rsidRDefault="009A4DF8" w:rsidP="001001AF">
            <w:pPr>
              <w:rPr>
                <w:rStyle w:val="Emphasis"/>
              </w:rPr>
            </w:pPr>
            <w:proofErr w:type="spellStart"/>
            <w:r w:rsidRPr="009A4DF8">
              <w:rPr>
                <w:rStyle w:val="Emphasis"/>
                <w:lang w:val="en-US"/>
              </w:rPr>
              <w:t>prefi</w:t>
            </w:r>
            <w:r w:rsidR="001001AF">
              <w:rPr>
                <w:rStyle w:val="Emphasis"/>
                <w:lang w:val="en-US"/>
              </w:rPr>
              <w:t>c</w:t>
            </w:r>
            <w:r w:rsidRPr="009A4DF8">
              <w:rPr>
                <w:rStyle w:val="Emphasis"/>
                <w:lang w:val="en-US"/>
              </w:rPr>
              <w:t>es</w:t>
            </w:r>
            <w:proofErr w:type="spellEnd"/>
          </w:p>
        </w:tc>
        <w:tc>
          <w:tcPr>
            <w:tcW w:w="6379" w:type="dxa"/>
          </w:tcPr>
          <w:p w14:paraId="0ADAAF52" w14:textId="0FBA0342" w:rsidR="009A4DF8" w:rsidRDefault="00CE551F" w:rsidP="005E3E0B">
            <w:pPr>
              <w:jc w:val="both"/>
              <w:rPr>
                <w:lang w:val="en-US"/>
              </w:rPr>
            </w:pPr>
            <w:r>
              <w:rPr>
                <w:lang w:val="en-US"/>
              </w:rPr>
              <w:t xml:space="preserve">The SPARQL </w:t>
            </w:r>
            <w:proofErr w:type="spellStart"/>
            <w:r>
              <w:rPr>
                <w:lang w:val="en-US"/>
              </w:rPr>
              <w:t>prefices</w:t>
            </w:r>
            <w:proofErr w:type="spellEnd"/>
            <w:r>
              <w:rPr>
                <w:lang w:val="en-US"/>
              </w:rPr>
              <w:t xml:space="preserve"> section with </w:t>
            </w:r>
            <w:r w:rsidR="005E3E0B">
              <w:rPr>
                <w:lang w:val="en-US"/>
              </w:rPr>
              <w:t>namespaces</w:t>
            </w:r>
            <w:r>
              <w:rPr>
                <w:lang w:val="en-US"/>
              </w:rPr>
              <w:t xml:space="preserve"> i</w:t>
            </w:r>
            <w:r w:rsidR="008E73CF">
              <w:rPr>
                <w:lang w:val="en-US"/>
              </w:rPr>
              <w:t>nvolving terminologies and schemas required for Alignment</w:t>
            </w:r>
          </w:p>
        </w:tc>
      </w:tr>
      <w:tr w:rsidR="009A4DF8" w14:paraId="7C1CEA11" w14:textId="77777777" w:rsidTr="007C6F32">
        <w:tc>
          <w:tcPr>
            <w:tcW w:w="2093" w:type="dxa"/>
          </w:tcPr>
          <w:p w14:paraId="359ECFD9" w14:textId="25D83C92" w:rsidR="009A4DF8" w:rsidRPr="009A4DF8" w:rsidRDefault="009A4DF8" w:rsidP="00D2266F">
            <w:pPr>
              <w:rPr>
                <w:rStyle w:val="Emphasis"/>
              </w:rPr>
            </w:pPr>
            <w:proofErr w:type="spellStart"/>
            <w:r w:rsidRPr="009A4DF8">
              <w:rPr>
                <w:rStyle w:val="Emphasis"/>
                <w:lang w:val="en-US"/>
              </w:rPr>
              <w:t>infoRelations</w:t>
            </w:r>
            <w:proofErr w:type="spellEnd"/>
          </w:p>
        </w:tc>
        <w:tc>
          <w:tcPr>
            <w:tcW w:w="6379" w:type="dxa"/>
          </w:tcPr>
          <w:p w14:paraId="28987713" w14:textId="39869EA8" w:rsidR="009A4DF8" w:rsidRDefault="007106ED" w:rsidP="00F01076">
            <w:pPr>
              <w:jc w:val="both"/>
              <w:rPr>
                <w:lang w:val="en-US"/>
              </w:rPr>
            </w:pPr>
            <w:r>
              <w:rPr>
                <w:lang w:val="en-US"/>
              </w:rPr>
              <w:t>SPARQL property path</w:t>
            </w:r>
            <w:r w:rsidR="008E73CF">
              <w:rPr>
                <w:lang w:val="en-US"/>
              </w:rPr>
              <w:t xml:space="preserve"> related to the </w:t>
            </w:r>
            <w:r w:rsidR="00041348">
              <w:rPr>
                <w:lang w:val="en-US"/>
              </w:rPr>
              <w:t>requested</w:t>
            </w:r>
            <w:r w:rsidR="008E73CF">
              <w:rPr>
                <w:lang w:val="en-US"/>
              </w:rPr>
              <w:t xml:space="preserve"> information about a term</w:t>
            </w:r>
          </w:p>
        </w:tc>
      </w:tr>
      <w:tr w:rsidR="00587AC2" w14:paraId="27D29B09" w14:textId="77777777" w:rsidTr="007C6F32">
        <w:tc>
          <w:tcPr>
            <w:tcW w:w="2093" w:type="dxa"/>
          </w:tcPr>
          <w:p w14:paraId="5D303ABE" w14:textId="559271D9" w:rsidR="00587AC2" w:rsidRPr="009A4DF8" w:rsidRDefault="00587AC2" w:rsidP="00D2266F">
            <w:pPr>
              <w:rPr>
                <w:rStyle w:val="Emphasis"/>
                <w:lang w:val="en-US"/>
              </w:rPr>
            </w:pPr>
            <w:proofErr w:type="spellStart"/>
            <w:r w:rsidRPr="00587AC2">
              <w:rPr>
                <w:rStyle w:val="Emphasis"/>
                <w:lang w:val="en-US" w:eastAsia="el-GR"/>
              </w:rPr>
              <w:t>equalityRelation</w:t>
            </w:r>
            <w:proofErr w:type="spellEnd"/>
          </w:p>
        </w:tc>
        <w:tc>
          <w:tcPr>
            <w:tcW w:w="6379" w:type="dxa"/>
          </w:tcPr>
          <w:p w14:paraId="1E4A6A09" w14:textId="67D8EB80" w:rsidR="00587AC2" w:rsidRDefault="00A80B31" w:rsidP="00A80B31">
            <w:pPr>
              <w:jc w:val="both"/>
              <w:rPr>
                <w:lang w:val="en-US"/>
              </w:rPr>
            </w:pPr>
            <w:bookmarkStart w:id="37" w:name="OLE_LINK38"/>
            <w:bookmarkStart w:id="38" w:name="OLE_LINK39"/>
            <w:bookmarkStart w:id="39" w:name="OLE_LINK40"/>
            <w:bookmarkStart w:id="40" w:name="OLE_LINK41"/>
            <w:bookmarkStart w:id="41" w:name="OLE_LINK51"/>
            <w:bookmarkStart w:id="42" w:name="OLE_LINK52"/>
            <w:r>
              <w:rPr>
                <w:lang w:val="en-US"/>
              </w:rPr>
              <w:t xml:space="preserve">SPARQL property path </w:t>
            </w:r>
            <w:bookmarkEnd w:id="37"/>
            <w:bookmarkEnd w:id="38"/>
            <w:bookmarkEnd w:id="39"/>
            <w:bookmarkEnd w:id="40"/>
            <w:bookmarkEnd w:id="41"/>
            <w:bookmarkEnd w:id="42"/>
            <w:r w:rsidR="00587AC2">
              <w:rPr>
                <w:lang w:val="en-US"/>
              </w:rPr>
              <w:t xml:space="preserve">for </w:t>
            </w:r>
            <w:r>
              <w:rPr>
                <w:lang w:val="en-US"/>
              </w:rPr>
              <w:t xml:space="preserve">relating </w:t>
            </w:r>
            <w:r w:rsidR="00587AC2">
              <w:rPr>
                <w:lang w:val="en-US"/>
              </w:rPr>
              <w:t>equ</w:t>
            </w:r>
            <w:r>
              <w:rPr>
                <w:lang w:val="en-US"/>
              </w:rPr>
              <w:t>al terms (not for alignment matching)</w:t>
            </w:r>
          </w:p>
        </w:tc>
      </w:tr>
      <w:tr w:rsidR="009A4DF8" w14:paraId="167BD653" w14:textId="77777777" w:rsidTr="007C6F32">
        <w:tc>
          <w:tcPr>
            <w:tcW w:w="2093" w:type="dxa"/>
          </w:tcPr>
          <w:p w14:paraId="7C4C8A07" w14:textId="16894C14" w:rsidR="009A4DF8" w:rsidRPr="009A4DF8" w:rsidRDefault="009A4DF8" w:rsidP="00A16406">
            <w:pPr>
              <w:jc w:val="both"/>
              <w:rPr>
                <w:rStyle w:val="Emphasis"/>
              </w:rPr>
            </w:pPr>
            <w:proofErr w:type="spellStart"/>
            <w:r w:rsidRPr="009A4DF8">
              <w:rPr>
                <w:rStyle w:val="Emphasis"/>
                <w:lang w:val="en-US"/>
              </w:rPr>
              <w:t>typeRelation</w:t>
            </w:r>
            <w:proofErr w:type="spellEnd"/>
          </w:p>
        </w:tc>
        <w:tc>
          <w:tcPr>
            <w:tcW w:w="6379" w:type="dxa"/>
          </w:tcPr>
          <w:p w14:paraId="1F58387D" w14:textId="01ABE8EC" w:rsidR="009A4DF8" w:rsidRDefault="007106ED" w:rsidP="00041348">
            <w:pPr>
              <w:jc w:val="both"/>
              <w:rPr>
                <w:lang w:val="en-US"/>
              </w:rPr>
            </w:pPr>
            <w:r>
              <w:rPr>
                <w:lang w:val="en-US"/>
              </w:rPr>
              <w:t>SPARQL property path</w:t>
            </w:r>
            <w:r w:rsidR="00F01076">
              <w:rPr>
                <w:lang w:val="en-US"/>
              </w:rPr>
              <w:t xml:space="preserve"> </w:t>
            </w:r>
            <w:r w:rsidR="00041348">
              <w:rPr>
                <w:lang w:val="en-US"/>
              </w:rPr>
              <w:t xml:space="preserve">for requesting the </w:t>
            </w:r>
            <w:r w:rsidR="00041348" w:rsidRPr="00041348">
              <w:rPr>
                <w:rStyle w:val="Emphasis"/>
              </w:rPr>
              <w:t>type</w:t>
            </w:r>
            <w:r w:rsidR="00041348">
              <w:rPr>
                <w:lang w:val="en-US"/>
              </w:rPr>
              <w:t xml:space="preserve"> of a root term. Used in the </w:t>
            </w:r>
            <w:proofErr w:type="spellStart"/>
            <w:r w:rsidR="00041348" w:rsidRPr="00041348">
              <w:rPr>
                <w:rStyle w:val="Emphasis"/>
                <w:lang w:val="en-US"/>
              </w:rPr>
              <w:t>rootsQuery</w:t>
            </w:r>
            <w:proofErr w:type="spellEnd"/>
            <w:r w:rsidR="00041348">
              <w:rPr>
                <w:lang w:val="en-US"/>
              </w:rPr>
              <w:t xml:space="preserve"> parameter</w:t>
            </w:r>
          </w:p>
        </w:tc>
      </w:tr>
      <w:tr w:rsidR="009A4DF8" w14:paraId="327AFFCE" w14:textId="77777777" w:rsidTr="007C6F32">
        <w:tc>
          <w:tcPr>
            <w:tcW w:w="2093" w:type="dxa"/>
          </w:tcPr>
          <w:p w14:paraId="27D9E97F" w14:textId="6A829242" w:rsidR="009A4DF8" w:rsidRPr="009A4DF8" w:rsidRDefault="009A4DF8" w:rsidP="00A16406">
            <w:pPr>
              <w:jc w:val="both"/>
              <w:rPr>
                <w:rStyle w:val="Emphasis"/>
              </w:rPr>
            </w:pPr>
            <w:proofErr w:type="spellStart"/>
            <w:r w:rsidRPr="009A4DF8">
              <w:rPr>
                <w:rStyle w:val="Emphasis"/>
                <w:lang w:val="en-US"/>
              </w:rPr>
              <w:t>typesRootQuery</w:t>
            </w:r>
            <w:proofErr w:type="spellEnd"/>
          </w:p>
        </w:tc>
        <w:tc>
          <w:tcPr>
            <w:tcW w:w="6379" w:type="dxa"/>
          </w:tcPr>
          <w:p w14:paraId="6DDF8194" w14:textId="31642156" w:rsidR="009A4DF8" w:rsidRDefault="00FE243C" w:rsidP="00FE243C">
            <w:pPr>
              <w:jc w:val="both"/>
              <w:rPr>
                <w:lang w:val="en-US"/>
              </w:rPr>
            </w:pPr>
            <w:bookmarkStart w:id="43" w:name="OLE_LINK42"/>
            <w:bookmarkStart w:id="44" w:name="OLE_LINK43"/>
            <w:bookmarkStart w:id="45" w:name="OLE_LINK50"/>
            <w:r>
              <w:rPr>
                <w:lang w:val="en-US"/>
              </w:rPr>
              <w:t>SPARQL filtering expression with</w:t>
            </w:r>
            <w:bookmarkEnd w:id="43"/>
            <w:bookmarkEnd w:id="44"/>
            <w:bookmarkEnd w:id="45"/>
            <w:r>
              <w:rPr>
                <w:lang w:val="en-US"/>
              </w:rPr>
              <w:t xml:space="preserve"> </w:t>
            </w:r>
            <w:r w:rsidR="00041348">
              <w:rPr>
                <w:lang w:val="en-US"/>
              </w:rPr>
              <w:t xml:space="preserve">the types of a root term. Used in the </w:t>
            </w:r>
            <w:proofErr w:type="spellStart"/>
            <w:r w:rsidR="00041348" w:rsidRPr="00041348">
              <w:rPr>
                <w:rStyle w:val="Emphasis"/>
                <w:lang w:val="en-US"/>
              </w:rPr>
              <w:t>rootsQuery</w:t>
            </w:r>
            <w:proofErr w:type="spellEnd"/>
            <w:r w:rsidR="00041348">
              <w:rPr>
                <w:lang w:val="en-US"/>
              </w:rPr>
              <w:t xml:space="preserve"> parameter</w:t>
            </w:r>
          </w:p>
        </w:tc>
      </w:tr>
      <w:tr w:rsidR="009A4DF8" w14:paraId="0EB05804" w14:textId="77777777" w:rsidTr="007C6F32">
        <w:tc>
          <w:tcPr>
            <w:tcW w:w="2093" w:type="dxa"/>
          </w:tcPr>
          <w:p w14:paraId="33B45130" w14:textId="67A03CF1" w:rsidR="009A4DF8" w:rsidRPr="009A4DF8" w:rsidRDefault="009A4DF8" w:rsidP="00A16406">
            <w:pPr>
              <w:jc w:val="both"/>
              <w:rPr>
                <w:rStyle w:val="Emphasis"/>
              </w:rPr>
            </w:pPr>
            <w:proofErr w:type="spellStart"/>
            <w:r w:rsidRPr="009A4DF8">
              <w:rPr>
                <w:rStyle w:val="Emphasis"/>
                <w:lang w:val="en-US"/>
              </w:rPr>
              <w:t>typesChildrenQuery</w:t>
            </w:r>
            <w:proofErr w:type="spellEnd"/>
          </w:p>
        </w:tc>
        <w:tc>
          <w:tcPr>
            <w:tcW w:w="6379" w:type="dxa"/>
          </w:tcPr>
          <w:p w14:paraId="279B5FA0" w14:textId="10B9A3CC" w:rsidR="009A4DF8" w:rsidRDefault="00FE243C" w:rsidP="00041348">
            <w:pPr>
              <w:jc w:val="both"/>
              <w:rPr>
                <w:lang w:val="en-US"/>
              </w:rPr>
            </w:pPr>
            <w:r>
              <w:rPr>
                <w:lang w:val="en-US"/>
              </w:rPr>
              <w:t xml:space="preserve">SPARQL filtering expression with </w:t>
            </w:r>
            <w:r w:rsidR="00041348">
              <w:rPr>
                <w:lang w:val="en-US"/>
              </w:rPr>
              <w:t xml:space="preserve">the types of a child term. Used in the </w:t>
            </w:r>
            <w:proofErr w:type="spellStart"/>
            <w:r w:rsidR="00041348" w:rsidRPr="009A4DF8">
              <w:rPr>
                <w:rStyle w:val="Emphasis"/>
                <w:lang w:val="en-US"/>
              </w:rPr>
              <w:t>childrenQuery</w:t>
            </w:r>
            <w:proofErr w:type="spellEnd"/>
            <w:r w:rsidR="00041348">
              <w:rPr>
                <w:lang w:val="en-US"/>
              </w:rPr>
              <w:t xml:space="preserve"> parameter</w:t>
            </w:r>
          </w:p>
        </w:tc>
      </w:tr>
      <w:tr w:rsidR="009A4DF8" w14:paraId="53514943" w14:textId="77777777" w:rsidTr="007C6F32">
        <w:tc>
          <w:tcPr>
            <w:tcW w:w="2093" w:type="dxa"/>
          </w:tcPr>
          <w:p w14:paraId="1E2D5198" w14:textId="2D2E2D34" w:rsidR="009A4DF8" w:rsidRPr="009A4DF8" w:rsidRDefault="009A4DF8" w:rsidP="00A16406">
            <w:pPr>
              <w:jc w:val="both"/>
              <w:rPr>
                <w:rStyle w:val="Emphasis"/>
              </w:rPr>
            </w:pPr>
            <w:proofErr w:type="spellStart"/>
            <w:r w:rsidRPr="009A4DF8">
              <w:rPr>
                <w:rStyle w:val="Emphasis"/>
                <w:lang w:val="en-US"/>
              </w:rPr>
              <w:t>typesParentQuery</w:t>
            </w:r>
            <w:proofErr w:type="spellEnd"/>
          </w:p>
        </w:tc>
        <w:tc>
          <w:tcPr>
            <w:tcW w:w="6379" w:type="dxa"/>
          </w:tcPr>
          <w:p w14:paraId="4B9FFA47" w14:textId="6FEA79DF" w:rsidR="009A4DF8" w:rsidRDefault="00FE243C" w:rsidP="00041348">
            <w:pPr>
              <w:jc w:val="both"/>
              <w:rPr>
                <w:lang w:val="en-US"/>
              </w:rPr>
            </w:pPr>
            <w:r>
              <w:rPr>
                <w:lang w:val="en-US"/>
              </w:rPr>
              <w:t xml:space="preserve">SPARQL filtering expression with </w:t>
            </w:r>
            <w:r w:rsidR="00041348">
              <w:rPr>
                <w:lang w:val="en-US"/>
              </w:rPr>
              <w:t xml:space="preserve">the types of a parent term. Used in the </w:t>
            </w:r>
            <w:proofErr w:type="spellStart"/>
            <w:r w:rsidR="00041348" w:rsidRPr="009A4DF8">
              <w:rPr>
                <w:rStyle w:val="Emphasis"/>
                <w:lang w:val="en-US"/>
              </w:rPr>
              <w:t>parentsQuery</w:t>
            </w:r>
            <w:proofErr w:type="spellEnd"/>
            <w:r w:rsidR="00041348">
              <w:rPr>
                <w:lang w:val="en-US"/>
              </w:rPr>
              <w:t xml:space="preserve"> parameter</w:t>
            </w:r>
          </w:p>
        </w:tc>
      </w:tr>
      <w:tr w:rsidR="009A4DF8" w14:paraId="72E1E13B" w14:textId="77777777" w:rsidTr="007C6F32">
        <w:tc>
          <w:tcPr>
            <w:tcW w:w="2093" w:type="dxa"/>
          </w:tcPr>
          <w:p w14:paraId="3A8584A1" w14:textId="180EE892" w:rsidR="009A4DF8" w:rsidRPr="009A4DF8" w:rsidRDefault="00FE243C" w:rsidP="00A16406">
            <w:pPr>
              <w:jc w:val="both"/>
              <w:rPr>
                <w:rStyle w:val="Emphasis"/>
              </w:rPr>
            </w:pPr>
            <w:proofErr w:type="spellStart"/>
            <w:r w:rsidRPr="00FE243C">
              <w:rPr>
                <w:rStyle w:val="Emphasis"/>
                <w:lang w:val="en-US"/>
              </w:rPr>
              <w:t>hierarchyRelationOptions</w:t>
            </w:r>
            <w:proofErr w:type="spellEnd"/>
          </w:p>
        </w:tc>
        <w:tc>
          <w:tcPr>
            <w:tcW w:w="6379" w:type="dxa"/>
          </w:tcPr>
          <w:p w14:paraId="2F3DDA06" w14:textId="68E8E400" w:rsidR="009A4DF8" w:rsidRDefault="00041348" w:rsidP="00690CC2">
            <w:pPr>
              <w:jc w:val="both"/>
              <w:rPr>
                <w:lang w:val="en-US"/>
              </w:rPr>
            </w:pPr>
            <w:r>
              <w:rPr>
                <w:lang w:val="en-US"/>
              </w:rPr>
              <w:t xml:space="preserve">The </w:t>
            </w:r>
            <w:r w:rsidR="00690CC2">
              <w:rPr>
                <w:lang w:val="en-US"/>
              </w:rPr>
              <w:t xml:space="preserve">list of </w:t>
            </w:r>
            <w:r>
              <w:rPr>
                <w:lang w:val="en-US"/>
              </w:rPr>
              <w:t xml:space="preserve">RDF </w:t>
            </w:r>
            <w:r w:rsidR="005C509B">
              <w:rPr>
                <w:lang w:val="en-US"/>
              </w:rPr>
              <w:t>propert</w:t>
            </w:r>
            <w:r w:rsidR="00690CC2">
              <w:rPr>
                <w:lang w:val="en-US"/>
              </w:rPr>
              <w:t>ies</w:t>
            </w:r>
            <w:r w:rsidR="005C509B">
              <w:rPr>
                <w:lang w:val="en-US"/>
              </w:rPr>
              <w:t xml:space="preserve"> </w:t>
            </w:r>
            <w:r>
              <w:rPr>
                <w:lang w:val="en-US"/>
              </w:rPr>
              <w:t xml:space="preserve">for </w:t>
            </w:r>
            <w:r w:rsidR="00690CC2">
              <w:rPr>
                <w:lang w:val="en-US"/>
              </w:rPr>
              <w:t xml:space="preserve">selecting the desired </w:t>
            </w:r>
            <w:r>
              <w:rPr>
                <w:lang w:val="en-US"/>
              </w:rPr>
              <w:t xml:space="preserve">hierarchy relation between a term and a </w:t>
            </w:r>
            <w:proofErr w:type="spellStart"/>
            <w:r>
              <w:rPr>
                <w:lang w:val="en-US"/>
              </w:rPr>
              <w:t>subterm</w:t>
            </w:r>
            <w:proofErr w:type="spellEnd"/>
            <w:r>
              <w:rPr>
                <w:lang w:val="en-US"/>
              </w:rPr>
              <w:t xml:space="preserve">. </w:t>
            </w:r>
            <w:r w:rsidR="00690CC2">
              <w:rPr>
                <w:lang w:val="en-US"/>
              </w:rPr>
              <w:t>The selected one is u</w:t>
            </w:r>
            <w:r>
              <w:rPr>
                <w:lang w:val="en-US"/>
              </w:rPr>
              <w:t>sed in the param</w:t>
            </w:r>
            <w:r w:rsidR="00396A66">
              <w:rPr>
                <w:lang w:val="en-US"/>
              </w:rPr>
              <w:t>etrized queries of the template</w:t>
            </w:r>
          </w:p>
        </w:tc>
      </w:tr>
      <w:tr w:rsidR="009A4DF8" w14:paraId="17C8C513" w14:textId="77777777" w:rsidTr="007C6F32">
        <w:tc>
          <w:tcPr>
            <w:tcW w:w="2093" w:type="dxa"/>
          </w:tcPr>
          <w:p w14:paraId="6D097004" w14:textId="6695063E" w:rsidR="009A4DF8" w:rsidRPr="009A4DF8" w:rsidRDefault="009A4DF8" w:rsidP="00A16406">
            <w:pPr>
              <w:jc w:val="both"/>
              <w:rPr>
                <w:rStyle w:val="Emphasis"/>
              </w:rPr>
            </w:pPr>
            <w:proofErr w:type="spellStart"/>
            <w:r w:rsidRPr="009A4DF8">
              <w:rPr>
                <w:rStyle w:val="Emphasis"/>
                <w:lang w:val="en-US"/>
              </w:rPr>
              <w:t>typesSearchQuery</w:t>
            </w:r>
            <w:proofErr w:type="spellEnd"/>
          </w:p>
        </w:tc>
        <w:tc>
          <w:tcPr>
            <w:tcW w:w="6379" w:type="dxa"/>
          </w:tcPr>
          <w:p w14:paraId="1E1B48E9" w14:textId="0E059398" w:rsidR="009A4DF8" w:rsidRDefault="00041348" w:rsidP="00396A66">
            <w:pPr>
              <w:jc w:val="both"/>
              <w:rPr>
                <w:lang w:val="en-US"/>
              </w:rPr>
            </w:pPr>
            <w:r>
              <w:rPr>
                <w:lang w:val="en-US"/>
              </w:rPr>
              <w:t xml:space="preserve">The RDF values of the types of a </w:t>
            </w:r>
            <w:r w:rsidR="00396A66">
              <w:rPr>
                <w:lang w:val="en-US"/>
              </w:rPr>
              <w:t>searched</w:t>
            </w:r>
            <w:r>
              <w:rPr>
                <w:lang w:val="en-US"/>
              </w:rPr>
              <w:t xml:space="preserve"> term. Used in the </w:t>
            </w:r>
            <w:proofErr w:type="spellStart"/>
            <w:r w:rsidR="00396A66" w:rsidRPr="009A4DF8">
              <w:rPr>
                <w:rStyle w:val="Emphasis"/>
                <w:lang w:val="en-US"/>
              </w:rPr>
              <w:t>searchQuery</w:t>
            </w:r>
            <w:proofErr w:type="spellEnd"/>
            <w:r w:rsidR="00396A66">
              <w:rPr>
                <w:lang w:val="en-US"/>
              </w:rPr>
              <w:t xml:space="preserve"> </w:t>
            </w:r>
            <w:r>
              <w:rPr>
                <w:lang w:val="en-US"/>
              </w:rPr>
              <w:t>parameter</w:t>
            </w:r>
          </w:p>
        </w:tc>
      </w:tr>
      <w:tr w:rsidR="009A4DF8" w14:paraId="66347B03" w14:textId="77777777" w:rsidTr="007C6F32">
        <w:tc>
          <w:tcPr>
            <w:tcW w:w="2093" w:type="dxa"/>
          </w:tcPr>
          <w:p w14:paraId="3941EF5E" w14:textId="24EA0860" w:rsidR="009A4DF8" w:rsidRPr="009A4DF8" w:rsidRDefault="009A4DF8" w:rsidP="00A16406">
            <w:pPr>
              <w:jc w:val="both"/>
              <w:rPr>
                <w:rStyle w:val="Emphasis"/>
              </w:rPr>
            </w:pPr>
            <w:proofErr w:type="spellStart"/>
            <w:r w:rsidRPr="009A4DF8">
              <w:rPr>
                <w:rStyle w:val="Emphasis"/>
                <w:lang w:val="en-US"/>
              </w:rPr>
              <w:t>labelRelation</w:t>
            </w:r>
            <w:proofErr w:type="spellEnd"/>
          </w:p>
        </w:tc>
        <w:tc>
          <w:tcPr>
            <w:tcW w:w="6379" w:type="dxa"/>
          </w:tcPr>
          <w:p w14:paraId="3188BFD7" w14:textId="2F72A192" w:rsidR="009A4DF8" w:rsidRDefault="00FE243C" w:rsidP="00A16406">
            <w:pPr>
              <w:jc w:val="both"/>
              <w:rPr>
                <w:lang w:val="en-US"/>
              </w:rPr>
            </w:pPr>
            <w:r>
              <w:rPr>
                <w:lang w:val="en-US"/>
              </w:rPr>
              <w:t xml:space="preserve">SPARQL property path </w:t>
            </w:r>
            <w:r w:rsidR="00396A66">
              <w:rPr>
                <w:lang w:val="en-US"/>
              </w:rPr>
              <w:t>for querying the labels of the terms. Used in the parametrized queries of the template</w:t>
            </w:r>
          </w:p>
        </w:tc>
      </w:tr>
      <w:tr w:rsidR="00E33049" w14:paraId="5418077B" w14:textId="77777777" w:rsidTr="007C6F32">
        <w:tc>
          <w:tcPr>
            <w:tcW w:w="2093" w:type="dxa"/>
          </w:tcPr>
          <w:p w14:paraId="390BF330" w14:textId="074FF500" w:rsidR="00E33049" w:rsidRPr="00E33049" w:rsidRDefault="00E33049" w:rsidP="00A16406">
            <w:pPr>
              <w:jc w:val="both"/>
              <w:rPr>
                <w:rStyle w:val="Emphasis"/>
              </w:rPr>
            </w:pPr>
            <w:proofErr w:type="spellStart"/>
            <w:r w:rsidRPr="00E33049">
              <w:rPr>
                <w:rStyle w:val="Emphasis"/>
                <w:lang w:val="en-US" w:eastAsia="el-GR"/>
              </w:rPr>
              <w:t>preferredLangs</w:t>
            </w:r>
            <w:proofErr w:type="spellEnd"/>
          </w:p>
        </w:tc>
        <w:tc>
          <w:tcPr>
            <w:tcW w:w="6379" w:type="dxa"/>
          </w:tcPr>
          <w:p w14:paraId="1A7D4DA2" w14:textId="37ADB207" w:rsidR="00E33049" w:rsidRDefault="00256CD1" w:rsidP="001E101A">
            <w:pPr>
              <w:jc w:val="both"/>
              <w:rPr>
                <w:lang w:val="en-US"/>
              </w:rPr>
            </w:pPr>
            <w:r>
              <w:rPr>
                <w:lang w:val="en-US"/>
              </w:rPr>
              <w:t xml:space="preserve">Optional. </w:t>
            </w:r>
            <w:r w:rsidR="001E101A">
              <w:rPr>
                <w:lang w:val="en-US"/>
              </w:rPr>
              <w:t>A list with th</w:t>
            </w:r>
            <w:r w:rsidR="0024111F">
              <w:rPr>
                <w:lang w:val="en-US"/>
              </w:rPr>
              <w:t>e preferred RDF language values</w:t>
            </w:r>
          </w:p>
        </w:tc>
      </w:tr>
      <w:tr w:rsidR="00E33049" w14:paraId="18C6379B" w14:textId="77777777" w:rsidTr="007C6F32">
        <w:tc>
          <w:tcPr>
            <w:tcW w:w="2093" w:type="dxa"/>
          </w:tcPr>
          <w:p w14:paraId="262AE2C9" w14:textId="681A2F97" w:rsidR="00E33049" w:rsidRPr="00E33049" w:rsidRDefault="00E33049" w:rsidP="00A16406">
            <w:pPr>
              <w:jc w:val="both"/>
              <w:rPr>
                <w:rStyle w:val="Emphasis"/>
              </w:rPr>
            </w:pPr>
            <w:proofErr w:type="spellStart"/>
            <w:r w:rsidRPr="00E33049">
              <w:rPr>
                <w:rStyle w:val="Emphasis"/>
                <w:lang w:val="en-US" w:eastAsia="el-GR"/>
              </w:rPr>
              <w:t>dropdownlimit</w:t>
            </w:r>
            <w:proofErr w:type="spellEnd"/>
          </w:p>
        </w:tc>
        <w:tc>
          <w:tcPr>
            <w:tcW w:w="6379" w:type="dxa"/>
          </w:tcPr>
          <w:p w14:paraId="564B1089" w14:textId="6639E019" w:rsidR="00E33049" w:rsidRDefault="00256CD1" w:rsidP="004C749C">
            <w:pPr>
              <w:jc w:val="both"/>
              <w:rPr>
                <w:lang w:val="en-US"/>
              </w:rPr>
            </w:pPr>
            <w:r>
              <w:rPr>
                <w:lang w:val="en-US"/>
              </w:rPr>
              <w:t xml:space="preserve">Optional. </w:t>
            </w:r>
            <w:r w:rsidR="001E101A">
              <w:rPr>
                <w:lang w:val="en-US"/>
              </w:rPr>
              <w:t xml:space="preserve">The amount of </w:t>
            </w:r>
            <w:r w:rsidR="004C749C">
              <w:rPr>
                <w:lang w:val="en-US"/>
              </w:rPr>
              <w:t>rows</w:t>
            </w:r>
            <w:r w:rsidR="001E101A">
              <w:rPr>
                <w:lang w:val="en-US"/>
              </w:rPr>
              <w:t xml:space="preserve"> in the dropdown lists for choosing terminologies for alignment</w:t>
            </w:r>
            <w:r w:rsidR="004C749C">
              <w:rPr>
                <w:lang w:val="en-US"/>
              </w:rPr>
              <w:t>. Default value is 10</w:t>
            </w:r>
          </w:p>
        </w:tc>
      </w:tr>
      <w:tr w:rsidR="009A4DF8" w14:paraId="58A51C77" w14:textId="77777777" w:rsidTr="007C6F32">
        <w:tc>
          <w:tcPr>
            <w:tcW w:w="2093" w:type="dxa"/>
          </w:tcPr>
          <w:p w14:paraId="172BF4C1" w14:textId="349ECBDB" w:rsidR="009A4DF8" w:rsidRPr="009A4DF8" w:rsidRDefault="009A4DF8" w:rsidP="00A16406">
            <w:pPr>
              <w:jc w:val="both"/>
              <w:rPr>
                <w:rStyle w:val="Emphasis"/>
              </w:rPr>
            </w:pPr>
            <w:r w:rsidRPr="009A4DF8">
              <w:rPr>
                <w:rStyle w:val="Emphasis"/>
                <w:lang w:val="en-US"/>
              </w:rPr>
              <w:t>queries</w:t>
            </w:r>
          </w:p>
        </w:tc>
        <w:tc>
          <w:tcPr>
            <w:tcW w:w="6379" w:type="dxa"/>
          </w:tcPr>
          <w:p w14:paraId="0C594B29" w14:textId="21D53A99" w:rsidR="009A4DF8" w:rsidRDefault="00396A66" w:rsidP="0031650A">
            <w:pPr>
              <w:jc w:val="both"/>
              <w:rPr>
                <w:lang w:val="en-US"/>
              </w:rPr>
            </w:pPr>
            <w:r>
              <w:rPr>
                <w:lang w:val="en-US"/>
              </w:rPr>
              <w:t>The set of parametrized queries of the template</w:t>
            </w:r>
            <w:r w:rsidR="00D16A35">
              <w:rPr>
                <w:lang w:val="en-US"/>
              </w:rPr>
              <w:t xml:space="preserve"> </w:t>
            </w:r>
            <w:r w:rsidR="0031650A">
              <w:rPr>
                <w:lang w:val="en-US"/>
              </w:rPr>
              <w:t>comprising</w:t>
            </w:r>
            <w:r w:rsidR="00D16A35">
              <w:rPr>
                <w:lang w:val="en-US"/>
              </w:rPr>
              <w:t xml:space="preserve"> </w:t>
            </w:r>
            <w:proofErr w:type="spellStart"/>
            <w:r w:rsidR="00D16A35" w:rsidRPr="009A4DF8">
              <w:rPr>
                <w:rStyle w:val="Emphasis"/>
                <w:lang w:val="en-US"/>
              </w:rPr>
              <w:t>rootsQuery</w:t>
            </w:r>
            <w:proofErr w:type="spellEnd"/>
            <w:r w:rsidR="00D16A35">
              <w:rPr>
                <w:rStyle w:val="Emphasis"/>
                <w:lang w:val="en-US"/>
              </w:rPr>
              <w:t xml:space="preserve">, </w:t>
            </w:r>
            <w:proofErr w:type="spellStart"/>
            <w:r w:rsidR="00D16A35" w:rsidRPr="009A4DF8">
              <w:rPr>
                <w:rStyle w:val="Emphasis"/>
                <w:lang w:val="en-US"/>
              </w:rPr>
              <w:t>childrenQuery</w:t>
            </w:r>
            <w:proofErr w:type="spellEnd"/>
            <w:r w:rsidR="00D16A35">
              <w:rPr>
                <w:rStyle w:val="Emphasis"/>
                <w:lang w:val="en-US"/>
              </w:rPr>
              <w:t xml:space="preserve">, </w:t>
            </w:r>
            <w:proofErr w:type="spellStart"/>
            <w:r w:rsidR="00D16A35" w:rsidRPr="009A4DF8">
              <w:rPr>
                <w:rStyle w:val="Emphasis"/>
                <w:lang w:val="en-US"/>
              </w:rPr>
              <w:t>searchQuery</w:t>
            </w:r>
            <w:proofErr w:type="spellEnd"/>
          </w:p>
        </w:tc>
      </w:tr>
      <w:tr w:rsidR="009A4DF8" w14:paraId="68182197" w14:textId="77777777" w:rsidTr="007C6F32">
        <w:tc>
          <w:tcPr>
            <w:tcW w:w="2093" w:type="dxa"/>
          </w:tcPr>
          <w:p w14:paraId="233B363F" w14:textId="2A82D964" w:rsidR="009A4DF8" w:rsidRPr="009A4DF8" w:rsidRDefault="009A4DF8" w:rsidP="00A16406">
            <w:pPr>
              <w:jc w:val="both"/>
              <w:rPr>
                <w:rStyle w:val="Emphasis"/>
              </w:rPr>
            </w:pPr>
            <w:proofErr w:type="spellStart"/>
            <w:r w:rsidRPr="009A4DF8">
              <w:rPr>
                <w:rStyle w:val="Emphasis"/>
                <w:lang w:val="en-US"/>
              </w:rPr>
              <w:t>rootsQuery</w:t>
            </w:r>
            <w:proofErr w:type="spellEnd"/>
          </w:p>
        </w:tc>
        <w:tc>
          <w:tcPr>
            <w:tcW w:w="6379" w:type="dxa"/>
          </w:tcPr>
          <w:p w14:paraId="319CD159" w14:textId="01EBE541" w:rsidR="009A4DF8" w:rsidRDefault="005E1E20" w:rsidP="00A16406">
            <w:pPr>
              <w:jc w:val="both"/>
              <w:rPr>
                <w:lang w:val="en-US"/>
              </w:rPr>
            </w:pPr>
            <w:r>
              <w:rPr>
                <w:lang w:val="en-US"/>
              </w:rPr>
              <w:t xml:space="preserve">The SPARQL query template for retrieving the root terms of a </w:t>
            </w:r>
            <w:r>
              <w:rPr>
                <w:lang w:val="en-US"/>
              </w:rPr>
              <w:lastRenderedPageBreak/>
              <w:t>terminology tree</w:t>
            </w:r>
          </w:p>
        </w:tc>
      </w:tr>
      <w:tr w:rsidR="009A4DF8" w14:paraId="224C7E6F" w14:textId="77777777" w:rsidTr="007C6F32">
        <w:tc>
          <w:tcPr>
            <w:tcW w:w="2093" w:type="dxa"/>
          </w:tcPr>
          <w:p w14:paraId="134AA96D" w14:textId="46051794" w:rsidR="009A4DF8" w:rsidRPr="009A4DF8" w:rsidRDefault="009A4DF8" w:rsidP="00A16406">
            <w:pPr>
              <w:jc w:val="both"/>
              <w:rPr>
                <w:rStyle w:val="Emphasis"/>
              </w:rPr>
            </w:pPr>
            <w:proofErr w:type="spellStart"/>
            <w:r w:rsidRPr="009A4DF8">
              <w:rPr>
                <w:rStyle w:val="Emphasis"/>
                <w:lang w:val="en-US"/>
              </w:rPr>
              <w:lastRenderedPageBreak/>
              <w:t>childrenQuery</w:t>
            </w:r>
            <w:proofErr w:type="spellEnd"/>
          </w:p>
        </w:tc>
        <w:tc>
          <w:tcPr>
            <w:tcW w:w="6379" w:type="dxa"/>
          </w:tcPr>
          <w:p w14:paraId="325281DB" w14:textId="1059A78E" w:rsidR="009A4DF8" w:rsidRDefault="005E1E20" w:rsidP="005E1E20">
            <w:pPr>
              <w:jc w:val="both"/>
              <w:rPr>
                <w:lang w:val="en-US"/>
              </w:rPr>
            </w:pPr>
            <w:r>
              <w:rPr>
                <w:lang w:val="en-US"/>
              </w:rPr>
              <w:t>The SPARQL query template for retrieving the children of a term in a terminology tree</w:t>
            </w:r>
          </w:p>
        </w:tc>
      </w:tr>
      <w:tr w:rsidR="009A4DF8" w14:paraId="509460E1" w14:textId="77777777" w:rsidTr="007C6F32">
        <w:tc>
          <w:tcPr>
            <w:tcW w:w="2093" w:type="dxa"/>
          </w:tcPr>
          <w:p w14:paraId="49A7EAA0" w14:textId="2C99CD60" w:rsidR="009A4DF8" w:rsidRPr="009A4DF8" w:rsidRDefault="009A4DF8" w:rsidP="00A16406">
            <w:pPr>
              <w:jc w:val="both"/>
              <w:rPr>
                <w:rStyle w:val="Emphasis"/>
              </w:rPr>
            </w:pPr>
            <w:proofErr w:type="spellStart"/>
            <w:r w:rsidRPr="009A4DF8">
              <w:rPr>
                <w:rStyle w:val="Emphasis"/>
                <w:lang w:val="en-US"/>
              </w:rPr>
              <w:t>parentsQuery</w:t>
            </w:r>
            <w:proofErr w:type="spellEnd"/>
          </w:p>
        </w:tc>
        <w:tc>
          <w:tcPr>
            <w:tcW w:w="6379" w:type="dxa"/>
          </w:tcPr>
          <w:p w14:paraId="49E0CFE5" w14:textId="216CA495" w:rsidR="009A4DF8" w:rsidRDefault="005E1E20" w:rsidP="005E1E20">
            <w:pPr>
              <w:jc w:val="both"/>
              <w:rPr>
                <w:lang w:val="en-US"/>
              </w:rPr>
            </w:pPr>
            <w:r>
              <w:rPr>
                <w:lang w:val="en-US"/>
              </w:rPr>
              <w:t>The SPARQL query template  for retrieving the parents of a term in a terminology tree</w:t>
            </w:r>
          </w:p>
        </w:tc>
      </w:tr>
      <w:tr w:rsidR="009A4DF8" w14:paraId="1C62D0DC" w14:textId="77777777" w:rsidTr="007C6F32">
        <w:tc>
          <w:tcPr>
            <w:tcW w:w="2093" w:type="dxa"/>
          </w:tcPr>
          <w:p w14:paraId="30753976" w14:textId="563D53C7" w:rsidR="009A4DF8" w:rsidRPr="009A4DF8" w:rsidRDefault="009A4DF8" w:rsidP="00A16406">
            <w:pPr>
              <w:jc w:val="both"/>
              <w:rPr>
                <w:rStyle w:val="Emphasis"/>
              </w:rPr>
            </w:pPr>
            <w:proofErr w:type="spellStart"/>
            <w:r w:rsidRPr="009A4DF8">
              <w:rPr>
                <w:rStyle w:val="Emphasis"/>
                <w:lang w:val="en-US"/>
              </w:rPr>
              <w:t>searchQuery</w:t>
            </w:r>
            <w:proofErr w:type="spellEnd"/>
          </w:p>
        </w:tc>
        <w:tc>
          <w:tcPr>
            <w:tcW w:w="6379" w:type="dxa"/>
          </w:tcPr>
          <w:p w14:paraId="1C2A4341" w14:textId="63C98369" w:rsidR="009A4DF8" w:rsidRDefault="000859C7" w:rsidP="000859C7">
            <w:pPr>
              <w:jc w:val="both"/>
              <w:rPr>
                <w:lang w:val="en-US"/>
              </w:rPr>
            </w:pPr>
            <w:r>
              <w:rPr>
                <w:lang w:val="en-US"/>
              </w:rPr>
              <w:t xml:space="preserve">The SPARQL </w:t>
            </w:r>
            <w:r w:rsidR="005E1E20">
              <w:rPr>
                <w:lang w:val="en-US"/>
              </w:rPr>
              <w:t xml:space="preserve">query template for </w:t>
            </w:r>
            <w:r>
              <w:rPr>
                <w:lang w:val="en-US"/>
              </w:rPr>
              <w:t>performing a search</w:t>
            </w:r>
            <w:r w:rsidR="005E1E20">
              <w:rPr>
                <w:lang w:val="en-US"/>
              </w:rPr>
              <w:t xml:space="preserve"> </w:t>
            </w:r>
            <w:r>
              <w:rPr>
                <w:lang w:val="en-US"/>
              </w:rPr>
              <w:t xml:space="preserve">in </w:t>
            </w:r>
            <w:r w:rsidR="005E1E20">
              <w:rPr>
                <w:lang w:val="en-US"/>
              </w:rPr>
              <w:t>a terminology tree</w:t>
            </w:r>
          </w:p>
        </w:tc>
      </w:tr>
    </w:tbl>
    <w:p w14:paraId="2E0E6FDE" w14:textId="6D00B8B3" w:rsidR="005B7242" w:rsidRDefault="005B7242" w:rsidP="00531050">
      <w:pPr>
        <w:pStyle w:val="Heading1"/>
      </w:pPr>
      <w:bookmarkStart w:id="46" w:name="_Toc519018073"/>
      <w:r>
        <w:t>User interface</w:t>
      </w:r>
      <w:r w:rsidR="00BC6073">
        <w:t xml:space="preserve"> and functions</w:t>
      </w:r>
      <w:bookmarkEnd w:id="46"/>
    </w:p>
    <w:p w14:paraId="34CA7FC2" w14:textId="77777777" w:rsidR="009D1495" w:rsidRDefault="005B7242" w:rsidP="009D1495">
      <w:pPr>
        <w:jc w:val="both"/>
        <w:rPr>
          <w:lang w:val="en-US"/>
        </w:rPr>
      </w:pPr>
      <w:r>
        <w:rPr>
          <w:lang w:val="en-US"/>
        </w:rPr>
        <w:t>A</w:t>
      </w:r>
      <w:r w:rsidR="00D26FF1">
        <w:rPr>
          <w:lang w:val="en-US"/>
        </w:rPr>
        <w:t xml:space="preserve">n easy to use interface </w:t>
      </w:r>
      <w:r w:rsidR="00317EF4">
        <w:rPr>
          <w:lang w:val="en-US"/>
        </w:rPr>
        <w:t xml:space="preserve">helps the user to manage </w:t>
      </w:r>
      <w:r w:rsidR="00937C33">
        <w:rPr>
          <w:lang w:val="en-US"/>
        </w:rPr>
        <w:t xml:space="preserve">the </w:t>
      </w:r>
      <w:r w:rsidR="00D776E3">
        <w:rPr>
          <w:lang w:val="en-US"/>
        </w:rPr>
        <w:t>A</w:t>
      </w:r>
      <w:r w:rsidR="00937C33">
        <w:rPr>
          <w:lang w:val="en-US"/>
        </w:rPr>
        <w:t>lignment process and result.</w:t>
      </w:r>
      <w:r w:rsidR="0092204E">
        <w:rPr>
          <w:lang w:val="en-US"/>
        </w:rPr>
        <w:t xml:space="preserve"> </w:t>
      </w:r>
      <w:r w:rsidR="00814017">
        <w:rPr>
          <w:lang w:val="en-US"/>
        </w:rPr>
        <w:t>Two</w:t>
      </w:r>
      <w:r w:rsidR="0092204E">
        <w:rPr>
          <w:lang w:val="en-US"/>
        </w:rPr>
        <w:t xml:space="preserve"> tabs on top of the </w:t>
      </w:r>
      <w:r w:rsidR="008960C3">
        <w:rPr>
          <w:lang w:val="en-US"/>
        </w:rPr>
        <w:t>page</w:t>
      </w:r>
      <w:r w:rsidR="0092204E">
        <w:rPr>
          <w:lang w:val="en-US"/>
        </w:rPr>
        <w:t xml:space="preserve"> </w:t>
      </w:r>
      <w:r w:rsidR="000A217A">
        <w:rPr>
          <w:lang w:val="en-US"/>
        </w:rPr>
        <w:t>transfer the user to the respective working area</w:t>
      </w:r>
      <w:r w:rsidR="007C239E">
        <w:rPr>
          <w:lang w:val="en-US"/>
        </w:rPr>
        <w:t xml:space="preserve">: </w:t>
      </w:r>
      <w:r w:rsidR="00AA07AC" w:rsidRPr="007C239E">
        <w:rPr>
          <w:rStyle w:val="Emphasis"/>
        </w:rPr>
        <w:t>Import/Export</w:t>
      </w:r>
      <w:r w:rsidR="00AA07AC">
        <w:rPr>
          <w:lang w:val="en-US"/>
        </w:rPr>
        <w:t>,</w:t>
      </w:r>
      <w:r w:rsidR="000A217A">
        <w:rPr>
          <w:lang w:val="en-US"/>
        </w:rPr>
        <w:t xml:space="preserve"> to manipulate terminology and alignment graphs</w:t>
      </w:r>
      <w:r w:rsidR="00AA07AC">
        <w:rPr>
          <w:lang w:val="en-US"/>
        </w:rPr>
        <w:t xml:space="preserve"> and </w:t>
      </w:r>
      <w:r w:rsidR="00AA07AC" w:rsidRPr="007C239E">
        <w:rPr>
          <w:rStyle w:val="Emphasis"/>
        </w:rPr>
        <w:t>Edit</w:t>
      </w:r>
      <w:r w:rsidR="000A217A">
        <w:rPr>
          <w:rStyle w:val="Emphasis"/>
        </w:rPr>
        <w:t xml:space="preserve">, </w:t>
      </w:r>
      <w:r w:rsidR="00846292">
        <w:rPr>
          <w:lang w:val="en-US"/>
        </w:rPr>
        <w:t xml:space="preserve">to proceed with an </w:t>
      </w:r>
      <w:r w:rsidR="002103E9">
        <w:rPr>
          <w:lang w:val="en-US"/>
        </w:rPr>
        <w:t>A</w:t>
      </w:r>
      <w:r w:rsidR="00846292">
        <w:rPr>
          <w:lang w:val="en-US"/>
        </w:rPr>
        <w:t>lignment process.</w:t>
      </w:r>
    </w:p>
    <w:p w14:paraId="79F08D34" w14:textId="5793F31B" w:rsidR="00CA1DC6" w:rsidRPr="002B6D63" w:rsidRDefault="002B6D63" w:rsidP="009D1495">
      <w:pPr>
        <w:pStyle w:val="Heading2"/>
      </w:pPr>
      <w:bookmarkStart w:id="47" w:name="_Toc519018074"/>
      <w:r w:rsidRPr="002B6D63">
        <w:rPr>
          <w:rStyle w:val="Emphasis"/>
          <w:i w:val="0"/>
          <w:iCs w:val="0"/>
        </w:rPr>
        <w:t>Import/Export</w:t>
      </w:r>
      <w:r w:rsidRPr="002B6D63">
        <w:t>: managing datasets</w:t>
      </w:r>
      <w:bookmarkEnd w:id="47"/>
    </w:p>
    <w:p w14:paraId="7FC70CD0" w14:textId="3484E84D" w:rsidR="00CB2C3F" w:rsidRDefault="002B6D63" w:rsidP="00A16406">
      <w:pPr>
        <w:jc w:val="both"/>
        <w:rPr>
          <w:lang w:val="en-US"/>
        </w:rPr>
      </w:pPr>
      <w:r>
        <w:rPr>
          <w:lang w:val="en-US"/>
        </w:rPr>
        <w:t>T</w:t>
      </w:r>
      <w:r w:rsidR="000E5586">
        <w:rPr>
          <w:lang w:val="en-US"/>
        </w:rPr>
        <w:t xml:space="preserve">his page provides the </w:t>
      </w:r>
      <w:r w:rsidR="00854578">
        <w:rPr>
          <w:lang w:val="en-US"/>
        </w:rPr>
        <w:t>appropriate options</w:t>
      </w:r>
      <w:r w:rsidR="000A6591" w:rsidRPr="00CB2C3F">
        <w:rPr>
          <w:lang w:val="en-US"/>
        </w:rPr>
        <w:t xml:space="preserve"> to manage the import and export of terminology data</w:t>
      </w:r>
      <w:r w:rsidR="00341DF5" w:rsidRPr="00CB2C3F">
        <w:rPr>
          <w:lang w:val="en-US"/>
        </w:rPr>
        <w:t xml:space="preserve">. Terminology data are </w:t>
      </w:r>
      <w:r w:rsidR="00201D0B" w:rsidRPr="00CB2C3F">
        <w:rPr>
          <w:lang w:val="en-US"/>
        </w:rPr>
        <w:t xml:space="preserve">distinct </w:t>
      </w:r>
      <w:r w:rsidR="00341DF5" w:rsidRPr="00CB2C3F">
        <w:rPr>
          <w:lang w:val="en-US"/>
        </w:rPr>
        <w:t xml:space="preserve">named graphs </w:t>
      </w:r>
      <w:r w:rsidR="00201D0B" w:rsidRPr="00CB2C3F">
        <w:rPr>
          <w:lang w:val="en-US"/>
        </w:rPr>
        <w:t>of</w:t>
      </w:r>
      <w:r w:rsidR="00341DF5" w:rsidRPr="00CB2C3F">
        <w:rPr>
          <w:lang w:val="en-US"/>
        </w:rPr>
        <w:t xml:space="preserve"> </w:t>
      </w:r>
      <w:r w:rsidR="002002DF">
        <w:rPr>
          <w:lang w:val="en-US"/>
        </w:rPr>
        <w:t>SKOS/RDF</w:t>
      </w:r>
      <w:r w:rsidR="002002DF" w:rsidRPr="00CB2C3F">
        <w:rPr>
          <w:lang w:val="en-US"/>
        </w:rPr>
        <w:t xml:space="preserve"> </w:t>
      </w:r>
      <w:r w:rsidR="00341DF5" w:rsidRPr="00CB2C3F">
        <w:rPr>
          <w:lang w:val="en-US"/>
        </w:rPr>
        <w:t xml:space="preserve">data </w:t>
      </w:r>
      <w:r w:rsidR="00201D0B" w:rsidRPr="00CB2C3F">
        <w:rPr>
          <w:lang w:val="en-US"/>
        </w:rPr>
        <w:t>that</w:t>
      </w:r>
      <w:r w:rsidR="00341DF5" w:rsidRPr="00CB2C3F">
        <w:rPr>
          <w:lang w:val="en-US"/>
        </w:rPr>
        <w:t xml:space="preserve"> can be</w:t>
      </w:r>
      <w:r w:rsidR="000A6591" w:rsidRPr="00CB2C3F">
        <w:rPr>
          <w:lang w:val="en-US"/>
        </w:rPr>
        <w:t xml:space="preserve"> used as </w:t>
      </w:r>
      <w:r w:rsidR="00CA1DC6" w:rsidRPr="00CB2C3F">
        <w:rPr>
          <w:lang w:val="en-US"/>
        </w:rPr>
        <w:t>source and target terminologies</w:t>
      </w:r>
      <w:r w:rsidR="00782637" w:rsidRPr="00CB2C3F">
        <w:rPr>
          <w:lang w:val="en-US"/>
        </w:rPr>
        <w:t xml:space="preserve"> in an </w:t>
      </w:r>
      <w:r w:rsidR="002103E9">
        <w:rPr>
          <w:lang w:val="en-US"/>
        </w:rPr>
        <w:t>A</w:t>
      </w:r>
      <w:r w:rsidR="00782637" w:rsidRPr="00CB2C3F">
        <w:rPr>
          <w:lang w:val="en-US"/>
        </w:rPr>
        <w:t>lignment proc</w:t>
      </w:r>
      <w:r w:rsidR="000F1470" w:rsidRPr="00CB2C3F">
        <w:rPr>
          <w:lang w:val="en-US"/>
        </w:rPr>
        <w:t>ess</w:t>
      </w:r>
      <w:r w:rsidR="00CA1DC6" w:rsidRPr="00CB2C3F">
        <w:rPr>
          <w:lang w:val="en-US"/>
        </w:rPr>
        <w:t xml:space="preserve">. </w:t>
      </w:r>
      <w:r w:rsidR="000F1470" w:rsidRPr="00CB2C3F">
        <w:rPr>
          <w:lang w:val="en-US"/>
        </w:rPr>
        <w:t>Although t</w:t>
      </w:r>
      <w:r w:rsidR="00CA1DC6" w:rsidRPr="00CB2C3F">
        <w:rPr>
          <w:lang w:val="en-US"/>
        </w:rPr>
        <w:t xml:space="preserve">he </w:t>
      </w:r>
      <w:proofErr w:type="spellStart"/>
      <w:r w:rsidR="00CA1DC6" w:rsidRPr="00B965EB">
        <w:t>Metaphactory</w:t>
      </w:r>
      <w:proofErr w:type="spellEnd"/>
      <w:r w:rsidR="00CA1DC6" w:rsidRPr="00CB2C3F">
        <w:rPr>
          <w:lang w:val="en-US"/>
        </w:rPr>
        <w:t xml:space="preserve"> system already has an import and export mechanism that can be </w:t>
      </w:r>
      <w:r w:rsidR="00CA1DC6" w:rsidRPr="00877C21">
        <w:t>util</w:t>
      </w:r>
      <w:r w:rsidR="00877C21" w:rsidRPr="00877C21">
        <w:t>i</w:t>
      </w:r>
      <w:r w:rsidR="00CA1DC6" w:rsidRPr="00877C21">
        <w:t>sed</w:t>
      </w:r>
      <w:r w:rsidR="000F1470" w:rsidRPr="00CB2C3F">
        <w:rPr>
          <w:lang w:val="en-US"/>
        </w:rPr>
        <w:t>, t</w:t>
      </w:r>
      <w:r w:rsidR="000A6591" w:rsidRPr="00CB2C3F">
        <w:rPr>
          <w:lang w:val="en-US"/>
        </w:rPr>
        <w:t xml:space="preserve">his same mechanism </w:t>
      </w:r>
      <w:r w:rsidR="009B0231" w:rsidRPr="00CB2C3F">
        <w:rPr>
          <w:lang w:val="en-US"/>
        </w:rPr>
        <w:t xml:space="preserve">is </w:t>
      </w:r>
      <w:r w:rsidR="000F1470" w:rsidRPr="00CB2C3F">
        <w:rPr>
          <w:lang w:val="en-US"/>
        </w:rPr>
        <w:t xml:space="preserve">also </w:t>
      </w:r>
      <w:r w:rsidR="000A6591" w:rsidRPr="00CB2C3F">
        <w:rPr>
          <w:lang w:val="en-US"/>
        </w:rPr>
        <w:t>embedded in the</w:t>
      </w:r>
      <w:r w:rsidR="00E7456C">
        <w:rPr>
          <w:lang w:val="en-US"/>
        </w:rPr>
        <w:t xml:space="preserve"> tool</w:t>
      </w:r>
      <w:r w:rsidR="000A6591" w:rsidRPr="00CB2C3F">
        <w:rPr>
          <w:lang w:val="en-US"/>
        </w:rPr>
        <w:t xml:space="preserve"> interface to </w:t>
      </w:r>
      <w:r w:rsidR="009B0231" w:rsidRPr="00CB2C3F">
        <w:rPr>
          <w:lang w:val="en-US"/>
        </w:rPr>
        <w:t xml:space="preserve">provide </w:t>
      </w:r>
      <w:r w:rsidR="000A6591" w:rsidRPr="00CB2C3F">
        <w:rPr>
          <w:lang w:val="en-US"/>
        </w:rPr>
        <w:t xml:space="preserve">quick access </w:t>
      </w:r>
      <w:r w:rsidR="009B0231" w:rsidRPr="00CB2C3F">
        <w:rPr>
          <w:lang w:val="en-US"/>
        </w:rPr>
        <w:t xml:space="preserve">to data management </w:t>
      </w:r>
      <w:r w:rsidR="000A6591" w:rsidRPr="00CB2C3F">
        <w:rPr>
          <w:lang w:val="en-US"/>
        </w:rPr>
        <w:t xml:space="preserve">and also make the tool an independent </w:t>
      </w:r>
      <w:r w:rsidR="000F1470" w:rsidRPr="00CB2C3F">
        <w:rPr>
          <w:lang w:val="en-US"/>
        </w:rPr>
        <w:t>application</w:t>
      </w:r>
      <w:r w:rsidR="000A6591" w:rsidRPr="00CB2C3F">
        <w:rPr>
          <w:lang w:val="en-US"/>
        </w:rPr>
        <w:t xml:space="preserve">. </w:t>
      </w:r>
    </w:p>
    <w:p w14:paraId="780172EB" w14:textId="32ED2299" w:rsidR="006355D3" w:rsidRDefault="000D2C29" w:rsidP="009D1495">
      <w:pPr>
        <w:jc w:val="center"/>
        <w:rPr>
          <w:lang w:val="en-US"/>
        </w:rPr>
      </w:pPr>
      <w:r>
        <w:rPr>
          <w:noProof/>
          <w:lang w:val="el-GR" w:eastAsia="el-GR"/>
        </w:rPr>
        <w:drawing>
          <wp:inline distT="0" distB="0" distL="0" distR="0" wp14:anchorId="4E551D99" wp14:editId="1A1CCC31">
            <wp:extent cx="5274310" cy="2623115"/>
            <wp:effectExtent l="19050" t="19050" r="21590"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623115"/>
                    </a:xfrm>
                    <a:prstGeom prst="rect">
                      <a:avLst/>
                    </a:prstGeom>
                    <a:ln>
                      <a:solidFill>
                        <a:schemeClr val="bg1">
                          <a:lumMod val="65000"/>
                        </a:schemeClr>
                      </a:solidFill>
                    </a:ln>
                  </pic:spPr>
                </pic:pic>
              </a:graphicData>
            </a:graphic>
          </wp:inline>
        </w:drawing>
      </w:r>
    </w:p>
    <w:p w14:paraId="25AA8D07" w14:textId="1D306A57" w:rsidR="006355D3" w:rsidRDefault="006355D3" w:rsidP="006355D3">
      <w:pPr>
        <w:pStyle w:val="Quote"/>
        <w:jc w:val="center"/>
        <w:rPr>
          <w:lang w:val="en-US"/>
        </w:rPr>
      </w:pPr>
      <w:r>
        <w:rPr>
          <w:lang w:val="en-US"/>
        </w:rPr>
        <w:t>The “Import/Export” page</w:t>
      </w:r>
    </w:p>
    <w:p w14:paraId="57705EF6" w14:textId="4FF8E989" w:rsidR="006355D3" w:rsidRPr="00CB2C3F" w:rsidRDefault="009B45FF" w:rsidP="00EC27C5">
      <w:pPr>
        <w:jc w:val="both"/>
        <w:rPr>
          <w:lang w:val="en-US"/>
        </w:rPr>
      </w:pPr>
      <w:r>
        <w:rPr>
          <w:lang w:val="en-US"/>
        </w:rPr>
        <w:t xml:space="preserve">The source and target terminologies should be imported as RDF files. </w:t>
      </w:r>
      <w:r w:rsidR="00883948" w:rsidRPr="00CB2C3F">
        <w:rPr>
          <w:lang w:val="en-US"/>
        </w:rPr>
        <w:t xml:space="preserve">The </w:t>
      </w:r>
      <w:r w:rsidR="00883948" w:rsidRPr="005B7242">
        <w:rPr>
          <w:rStyle w:val="Emphasis"/>
        </w:rPr>
        <w:t>Import</w:t>
      </w:r>
      <w:r w:rsidR="00B62933" w:rsidRPr="00CB2C3F">
        <w:rPr>
          <w:lang w:val="en-US"/>
        </w:rPr>
        <w:t xml:space="preserve"> mechanism </w:t>
      </w:r>
      <w:r w:rsidR="00883948" w:rsidRPr="00CB2C3F">
        <w:rPr>
          <w:lang w:val="en-US"/>
        </w:rPr>
        <w:t xml:space="preserve">enables the user to locate </w:t>
      </w:r>
      <w:r w:rsidR="00615291" w:rsidRPr="00CB2C3F">
        <w:rPr>
          <w:lang w:val="en-US"/>
        </w:rPr>
        <w:t xml:space="preserve">or </w:t>
      </w:r>
      <w:r w:rsidR="000E5586">
        <w:rPr>
          <w:lang w:val="en-US"/>
        </w:rPr>
        <w:t>d</w:t>
      </w:r>
      <w:r w:rsidR="00B62933" w:rsidRPr="00CB2C3F">
        <w:rPr>
          <w:lang w:val="en-US"/>
        </w:rPr>
        <w:t>rag</w:t>
      </w:r>
      <w:r w:rsidR="000E5586">
        <w:rPr>
          <w:lang w:val="en-US"/>
        </w:rPr>
        <w:t xml:space="preserve"> </w:t>
      </w:r>
      <w:r w:rsidR="00B62933" w:rsidRPr="00CB2C3F">
        <w:rPr>
          <w:lang w:val="en-US"/>
        </w:rPr>
        <w:t>’n</w:t>
      </w:r>
      <w:r w:rsidR="000E5586">
        <w:rPr>
          <w:lang w:val="en-US"/>
        </w:rPr>
        <w:t>’</w:t>
      </w:r>
      <w:r w:rsidR="00684F09">
        <w:rPr>
          <w:lang w:val="en-US"/>
        </w:rPr>
        <w:t xml:space="preserve"> </w:t>
      </w:r>
      <w:r w:rsidR="000E5586">
        <w:rPr>
          <w:lang w:val="en-US"/>
        </w:rPr>
        <w:t>d</w:t>
      </w:r>
      <w:r w:rsidR="00B62933" w:rsidRPr="00CB2C3F">
        <w:rPr>
          <w:lang w:val="en-US"/>
        </w:rPr>
        <w:t xml:space="preserve">rop </w:t>
      </w:r>
      <w:r w:rsidR="002002DF">
        <w:rPr>
          <w:lang w:val="en-US"/>
        </w:rPr>
        <w:t>SKOS/RDF</w:t>
      </w:r>
      <w:r w:rsidR="001C443C" w:rsidRPr="00CB2C3F">
        <w:rPr>
          <w:lang w:val="en-US"/>
        </w:rPr>
        <w:t xml:space="preserve"> files </w:t>
      </w:r>
      <w:r w:rsidR="00B62933" w:rsidRPr="00CB2C3F">
        <w:rPr>
          <w:lang w:val="en-US"/>
        </w:rPr>
        <w:t>to upload</w:t>
      </w:r>
      <w:r w:rsidR="00883948" w:rsidRPr="00CB2C3F">
        <w:rPr>
          <w:lang w:val="en-US"/>
        </w:rPr>
        <w:t xml:space="preserve"> </w:t>
      </w:r>
      <w:r w:rsidR="00300A65">
        <w:rPr>
          <w:lang w:val="en-US"/>
        </w:rPr>
        <w:t xml:space="preserve">the </w:t>
      </w:r>
      <w:r w:rsidR="00883948" w:rsidRPr="00CB2C3F">
        <w:rPr>
          <w:lang w:val="en-US"/>
        </w:rPr>
        <w:t xml:space="preserve">terminology </w:t>
      </w:r>
      <w:r w:rsidR="001C443C" w:rsidRPr="00CB2C3F">
        <w:rPr>
          <w:lang w:val="en-US"/>
        </w:rPr>
        <w:t>data</w:t>
      </w:r>
      <w:r w:rsidR="00FB3C75" w:rsidRPr="00CB2C3F">
        <w:rPr>
          <w:lang w:val="en-US"/>
        </w:rPr>
        <w:t>.</w:t>
      </w:r>
      <w:r w:rsidR="00883948" w:rsidRPr="00CB2C3F">
        <w:rPr>
          <w:lang w:val="en-US"/>
        </w:rPr>
        <w:t xml:space="preserve"> </w:t>
      </w:r>
      <w:r>
        <w:rPr>
          <w:lang w:val="en-US"/>
        </w:rPr>
        <w:t>The selected file will be imported to the graph store in the context of a named graph IRI</w:t>
      </w:r>
      <w:r w:rsidR="00300A65">
        <w:rPr>
          <w:lang w:val="en-US"/>
        </w:rPr>
        <w:t>, that is either auto-created or given by the user</w:t>
      </w:r>
      <w:r>
        <w:rPr>
          <w:lang w:val="en-US"/>
        </w:rPr>
        <w:t xml:space="preserve">. </w:t>
      </w:r>
      <w:r w:rsidR="00B62933" w:rsidRPr="00CB2C3F">
        <w:rPr>
          <w:lang w:val="en-US"/>
        </w:rPr>
        <w:t>The mechanism automatically detects the format of the given file</w:t>
      </w:r>
      <w:r w:rsidR="001C443C" w:rsidRPr="00CB2C3F">
        <w:rPr>
          <w:lang w:val="en-US"/>
        </w:rPr>
        <w:t>s</w:t>
      </w:r>
      <w:r w:rsidR="00B62933" w:rsidRPr="00CB2C3F">
        <w:rPr>
          <w:lang w:val="en-US"/>
        </w:rPr>
        <w:t xml:space="preserve"> in order to </w:t>
      </w:r>
      <w:r w:rsidR="00FA7184" w:rsidRPr="00CB2C3F">
        <w:rPr>
          <w:lang w:val="en-US"/>
        </w:rPr>
        <w:t xml:space="preserve">parse </w:t>
      </w:r>
      <w:r w:rsidR="00300A65">
        <w:rPr>
          <w:lang w:val="en-US"/>
        </w:rPr>
        <w:t xml:space="preserve">them properly </w:t>
      </w:r>
      <w:r w:rsidR="00FA7184" w:rsidRPr="00CB2C3F">
        <w:rPr>
          <w:lang w:val="en-US"/>
        </w:rPr>
        <w:t xml:space="preserve">and </w:t>
      </w:r>
      <w:r w:rsidR="00B62933" w:rsidRPr="00CB2C3F">
        <w:rPr>
          <w:lang w:val="en-US"/>
        </w:rPr>
        <w:t xml:space="preserve">ingest </w:t>
      </w:r>
      <w:r w:rsidR="001C443C" w:rsidRPr="00CB2C3F">
        <w:rPr>
          <w:lang w:val="en-US"/>
        </w:rPr>
        <w:t xml:space="preserve">them </w:t>
      </w:r>
      <w:r w:rsidR="00FB3C75" w:rsidRPr="00CB2C3F">
        <w:rPr>
          <w:lang w:val="en-US"/>
        </w:rPr>
        <w:t xml:space="preserve">to </w:t>
      </w:r>
      <w:r w:rsidR="00B62933" w:rsidRPr="00CB2C3F">
        <w:rPr>
          <w:lang w:val="en-US"/>
        </w:rPr>
        <w:t xml:space="preserve">the graph </w:t>
      </w:r>
      <w:r>
        <w:rPr>
          <w:lang w:val="en-US"/>
        </w:rPr>
        <w:t>store</w:t>
      </w:r>
      <w:r w:rsidR="00B62933" w:rsidRPr="00CB2C3F">
        <w:rPr>
          <w:lang w:val="en-US"/>
        </w:rPr>
        <w:t>.</w:t>
      </w:r>
    </w:p>
    <w:p w14:paraId="136F32EA" w14:textId="66A958B3" w:rsidR="00A53CA4" w:rsidRPr="00CB2C3F" w:rsidRDefault="00CB2C3F" w:rsidP="00A16406">
      <w:pPr>
        <w:jc w:val="both"/>
        <w:rPr>
          <w:lang w:val="en-US"/>
        </w:rPr>
      </w:pPr>
      <w:r>
        <w:rPr>
          <w:lang w:val="en-US"/>
        </w:rPr>
        <w:lastRenderedPageBreak/>
        <w:t xml:space="preserve">The </w:t>
      </w:r>
      <w:r w:rsidRPr="005B7242">
        <w:rPr>
          <w:rStyle w:val="Emphasis"/>
        </w:rPr>
        <w:t>Export</w:t>
      </w:r>
      <w:r>
        <w:rPr>
          <w:lang w:val="en-US"/>
        </w:rPr>
        <w:t xml:space="preserve"> </w:t>
      </w:r>
      <w:r w:rsidR="005B7242" w:rsidRPr="00CB2C3F">
        <w:rPr>
          <w:lang w:val="en-US"/>
        </w:rPr>
        <w:t xml:space="preserve">mechanism </w:t>
      </w:r>
      <w:r w:rsidR="00531C4F" w:rsidRPr="00CB2C3F">
        <w:rPr>
          <w:lang w:val="en-US"/>
        </w:rPr>
        <w:t xml:space="preserve">helps the user </w:t>
      </w:r>
      <w:r w:rsidR="00B80684" w:rsidRPr="00CB2C3F">
        <w:rPr>
          <w:lang w:val="en-US"/>
        </w:rPr>
        <w:t xml:space="preserve">to </w:t>
      </w:r>
      <w:r w:rsidR="00B80684" w:rsidRPr="00BF3267">
        <w:t>view</w:t>
      </w:r>
      <w:r w:rsidR="00B80684" w:rsidRPr="00CB2C3F">
        <w:rPr>
          <w:lang w:val="en-US"/>
        </w:rPr>
        <w:t xml:space="preserve">, </w:t>
      </w:r>
      <w:r w:rsidR="00B80684" w:rsidRPr="005B7242">
        <w:rPr>
          <w:rStyle w:val="Emphasis"/>
        </w:rPr>
        <w:t>download</w:t>
      </w:r>
      <w:r w:rsidR="00B80684" w:rsidRPr="00CB2C3F">
        <w:rPr>
          <w:lang w:val="en-US"/>
        </w:rPr>
        <w:t xml:space="preserve"> and </w:t>
      </w:r>
      <w:r w:rsidR="00B80684" w:rsidRPr="005B7242">
        <w:rPr>
          <w:rStyle w:val="Emphasis"/>
        </w:rPr>
        <w:t>delete</w:t>
      </w:r>
      <w:r w:rsidR="00B80684" w:rsidRPr="00CB2C3F">
        <w:rPr>
          <w:lang w:val="en-US"/>
        </w:rPr>
        <w:t xml:space="preserve"> </w:t>
      </w:r>
      <w:r w:rsidR="005B7242">
        <w:rPr>
          <w:lang w:val="en-US"/>
        </w:rPr>
        <w:t xml:space="preserve">the related </w:t>
      </w:r>
      <w:r w:rsidR="00B80684" w:rsidRPr="00CB2C3F">
        <w:rPr>
          <w:lang w:val="en-US"/>
        </w:rPr>
        <w:t xml:space="preserve">named graphs. </w:t>
      </w:r>
      <w:r w:rsidR="005B6606">
        <w:rPr>
          <w:lang w:val="en-US"/>
        </w:rPr>
        <w:t xml:space="preserve">The existing </w:t>
      </w:r>
      <w:r w:rsidRPr="00E7456C">
        <w:rPr>
          <w:rStyle w:val="Emphasis"/>
        </w:rPr>
        <w:t>Alignment</w:t>
      </w:r>
      <w:r>
        <w:rPr>
          <w:lang w:val="en-US"/>
        </w:rPr>
        <w:t xml:space="preserve"> and </w:t>
      </w:r>
      <w:r w:rsidRPr="00E7456C">
        <w:rPr>
          <w:rStyle w:val="Emphasis"/>
        </w:rPr>
        <w:t>Terminology</w:t>
      </w:r>
      <w:r w:rsidR="00C24B00">
        <w:rPr>
          <w:lang w:val="en-US"/>
        </w:rPr>
        <w:t xml:space="preserve"> </w:t>
      </w:r>
      <w:r w:rsidR="00B80684" w:rsidRPr="00CB2C3F">
        <w:rPr>
          <w:lang w:val="en-US"/>
        </w:rPr>
        <w:t>named graphs</w:t>
      </w:r>
      <w:r w:rsidR="005B6606">
        <w:rPr>
          <w:lang w:val="en-US"/>
        </w:rPr>
        <w:t xml:space="preserve"> are displayed in tables</w:t>
      </w:r>
      <w:r w:rsidR="009404E5" w:rsidRPr="00CB2C3F">
        <w:rPr>
          <w:lang w:val="en-US"/>
        </w:rPr>
        <w:t>,</w:t>
      </w:r>
      <w:r w:rsidR="005B6606">
        <w:rPr>
          <w:lang w:val="en-US"/>
        </w:rPr>
        <w:t xml:space="preserve"> where each row</w:t>
      </w:r>
      <w:r w:rsidR="009404E5" w:rsidRPr="00CB2C3F">
        <w:rPr>
          <w:lang w:val="en-US"/>
        </w:rPr>
        <w:t xml:space="preserve"> provi</w:t>
      </w:r>
      <w:r w:rsidR="005B6606">
        <w:rPr>
          <w:lang w:val="en-US"/>
        </w:rPr>
        <w:t>des</w:t>
      </w:r>
      <w:r w:rsidR="00531C4F" w:rsidRPr="00CB2C3F">
        <w:rPr>
          <w:lang w:val="en-US"/>
        </w:rPr>
        <w:t xml:space="preserve"> information </w:t>
      </w:r>
      <w:r w:rsidR="009404E5" w:rsidRPr="00CB2C3F">
        <w:rPr>
          <w:lang w:val="en-US"/>
        </w:rPr>
        <w:t>about</w:t>
      </w:r>
      <w:r w:rsidR="00C46761">
        <w:rPr>
          <w:lang w:val="en-US"/>
        </w:rPr>
        <w:t xml:space="preserve"> their size</w:t>
      </w:r>
      <w:r w:rsidR="009D413E">
        <w:rPr>
          <w:lang w:val="en-US"/>
        </w:rPr>
        <w:t>, their lock state</w:t>
      </w:r>
      <w:r w:rsidR="00C46761">
        <w:rPr>
          <w:lang w:val="en-US"/>
        </w:rPr>
        <w:t xml:space="preserve"> </w:t>
      </w:r>
      <w:r w:rsidR="009404E5" w:rsidRPr="00CB2C3F">
        <w:rPr>
          <w:lang w:val="en-US"/>
        </w:rPr>
        <w:t>and</w:t>
      </w:r>
      <w:r w:rsidR="00531C4F" w:rsidRPr="00CB2C3F">
        <w:rPr>
          <w:lang w:val="en-US"/>
        </w:rPr>
        <w:t xml:space="preserve"> </w:t>
      </w:r>
      <w:r w:rsidR="00C46761">
        <w:rPr>
          <w:lang w:val="en-US"/>
        </w:rPr>
        <w:t xml:space="preserve">the </w:t>
      </w:r>
      <w:r w:rsidR="00531C4F" w:rsidRPr="00CB2C3F">
        <w:rPr>
          <w:lang w:val="en-US"/>
        </w:rPr>
        <w:t>appropriate options</w:t>
      </w:r>
      <w:r w:rsidR="00F02E0A" w:rsidRPr="00CB2C3F">
        <w:rPr>
          <w:lang w:val="en-US"/>
        </w:rPr>
        <w:t xml:space="preserve"> to delete </w:t>
      </w:r>
      <w:r w:rsidR="00447CAB" w:rsidRPr="00CB2C3F">
        <w:rPr>
          <w:lang w:val="en-US"/>
        </w:rPr>
        <w:t>a graph or</w:t>
      </w:r>
      <w:r w:rsidR="00531C4F" w:rsidRPr="00CB2C3F">
        <w:rPr>
          <w:lang w:val="en-US"/>
        </w:rPr>
        <w:t xml:space="preserve"> </w:t>
      </w:r>
      <w:r w:rsidR="00F02E0A" w:rsidRPr="00CB2C3F">
        <w:rPr>
          <w:lang w:val="en-US"/>
        </w:rPr>
        <w:t xml:space="preserve">download in </w:t>
      </w:r>
      <w:r w:rsidR="00531C4F" w:rsidRPr="00CB2C3F">
        <w:rPr>
          <w:lang w:val="en-US"/>
        </w:rPr>
        <w:t xml:space="preserve">the </w:t>
      </w:r>
      <w:r w:rsidR="00F02E0A" w:rsidRPr="00CB2C3F">
        <w:rPr>
          <w:lang w:val="en-US"/>
        </w:rPr>
        <w:t xml:space="preserve">desired </w:t>
      </w:r>
      <w:r w:rsidR="002002DF">
        <w:rPr>
          <w:lang w:val="en-US"/>
        </w:rPr>
        <w:t xml:space="preserve">RDF </w:t>
      </w:r>
      <w:r w:rsidR="00F02E0A" w:rsidRPr="00CB2C3F">
        <w:rPr>
          <w:lang w:val="en-US"/>
        </w:rPr>
        <w:t>format</w:t>
      </w:r>
      <w:r w:rsidR="00531C4F" w:rsidRPr="00CB2C3F">
        <w:rPr>
          <w:lang w:val="en-US"/>
        </w:rPr>
        <w:t>.</w:t>
      </w:r>
      <w:r w:rsidR="005B6606">
        <w:rPr>
          <w:lang w:val="en-US"/>
        </w:rPr>
        <w:t xml:space="preserve"> Particularly the </w:t>
      </w:r>
      <w:r w:rsidR="0038302C">
        <w:rPr>
          <w:lang w:val="en-US"/>
        </w:rPr>
        <w:t>a</w:t>
      </w:r>
      <w:r w:rsidR="005B6606">
        <w:rPr>
          <w:lang w:val="en-US"/>
        </w:rPr>
        <w:t>lignment graphs are displayed as links in order to be directly loadable for further editing.</w:t>
      </w:r>
      <w:r w:rsidR="009D413E">
        <w:rPr>
          <w:lang w:val="en-US"/>
        </w:rPr>
        <w:t xml:space="preserve"> The locked entries </w:t>
      </w:r>
      <w:r w:rsidR="000657A4">
        <w:rPr>
          <w:lang w:val="en-US"/>
        </w:rPr>
        <w:t xml:space="preserve">by other users </w:t>
      </w:r>
      <w:r w:rsidR="009D413E">
        <w:rPr>
          <w:lang w:val="en-US"/>
        </w:rPr>
        <w:t>are disabled and can be available</w:t>
      </w:r>
      <w:r w:rsidR="00824133">
        <w:rPr>
          <w:lang w:val="en-US"/>
        </w:rPr>
        <w:t xml:space="preserve"> only </w:t>
      </w:r>
      <w:r w:rsidR="009D413E">
        <w:rPr>
          <w:lang w:val="en-US"/>
        </w:rPr>
        <w:t>to their owners.</w:t>
      </w:r>
    </w:p>
    <w:p w14:paraId="530427A3" w14:textId="7F15314E" w:rsidR="006A09A3" w:rsidRDefault="00DF7009" w:rsidP="00531050">
      <w:pPr>
        <w:pStyle w:val="Heading2"/>
      </w:pPr>
      <w:bookmarkStart w:id="48" w:name="_Toc519018075"/>
      <w:r>
        <w:t>E</w:t>
      </w:r>
      <w:r w:rsidR="00A640A9">
        <w:t>dit</w:t>
      </w:r>
      <w:r w:rsidR="002B6D63">
        <w:t xml:space="preserve">: </w:t>
      </w:r>
      <w:r w:rsidR="000B3301">
        <w:t>loading/</w:t>
      </w:r>
      <w:r w:rsidR="002B6D63">
        <w:t>creating/updating alignments</w:t>
      </w:r>
      <w:bookmarkEnd w:id="48"/>
    </w:p>
    <w:p w14:paraId="57B8F0AE" w14:textId="1278664A" w:rsidR="006132DF" w:rsidRDefault="00D3159A" w:rsidP="00A16406">
      <w:pPr>
        <w:jc w:val="both"/>
        <w:rPr>
          <w:lang w:val="en-US"/>
        </w:rPr>
      </w:pPr>
      <w:r>
        <w:rPr>
          <w:lang w:val="en-US"/>
        </w:rPr>
        <w:t xml:space="preserve">The editing of </w:t>
      </w:r>
      <w:r w:rsidR="00732DF4">
        <w:rPr>
          <w:lang w:val="en-US"/>
        </w:rPr>
        <w:t>an</w:t>
      </w:r>
      <w:r>
        <w:rPr>
          <w:lang w:val="en-US"/>
        </w:rPr>
        <w:t xml:space="preserve"> </w:t>
      </w:r>
      <w:r w:rsidR="004E0D29">
        <w:rPr>
          <w:lang w:val="en-US"/>
        </w:rPr>
        <w:t>A</w:t>
      </w:r>
      <w:r>
        <w:rPr>
          <w:lang w:val="en-US"/>
        </w:rPr>
        <w:t xml:space="preserve">lignment is </w:t>
      </w:r>
      <w:r w:rsidR="002E25C9">
        <w:rPr>
          <w:lang w:val="en-US"/>
        </w:rPr>
        <w:t>the</w:t>
      </w:r>
      <w:r>
        <w:rPr>
          <w:lang w:val="en-US"/>
        </w:rPr>
        <w:t xml:space="preserve"> directed </w:t>
      </w:r>
      <w:r w:rsidR="002E25C9">
        <w:rPr>
          <w:lang w:val="en-US"/>
        </w:rPr>
        <w:t xml:space="preserve">matching </w:t>
      </w:r>
      <w:r>
        <w:rPr>
          <w:lang w:val="en-US"/>
        </w:rPr>
        <w:t>process performed from source to target terms.</w:t>
      </w:r>
      <w:r w:rsidR="00E40B0E">
        <w:rPr>
          <w:lang w:val="en-US"/>
        </w:rPr>
        <w:t xml:space="preserve"> In the </w:t>
      </w:r>
      <w:r w:rsidR="00E40B0E" w:rsidRPr="00FB7375">
        <w:rPr>
          <w:rStyle w:val="Emphasis"/>
        </w:rPr>
        <w:t>Edit</w:t>
      </w:r>
      <w:r w:rsidR="00E40B0E">
        <w:rPr>
          <w:lang w:val="en-US"/>
        </w:rPr>
        <w:t xml:space="preserve"> page the user </w:t>
      </w:r>
      <w:r w:rsidR="00567BFC">
        <w:rPr>
          <w:lang w:val="en-US"/>
        </w:rPr>
        <w:t xml:space="preserve">can </w:t>
      </w:r>
      <w:r w:rsidR="00E40B0E">
        <w:rPr>
          <w:lang w:val="en-US"/>
        </w:rPr>
        <w:t xml:space="preserve">choose the </w:t>
      </w:r>
      <w:r w:rsidR="00E40B0E" w:rsidRPr="00732DF4">
        <w:rPr>
          <w:rStyle w:val="Emphasis"/>
        </w:rPr>
        <w:t>source</w:t>
      </w:r>
      <w:r w:rsidR="00E40B0E">
        <w:rPr>
          <w:lang w:val="en-US"/>
        </w:rPr>
        <w:t xml:space="preserve"> and </w:t>
      </w:r>
      <w:r w:rsidR="00E40B0E" w:rsidRPr="00732DF4">
        <w:rPr>
          <w:rStyle w:val="Emphasis"/>
        </w:rPr>
        <w:t>target terminologies</w:t>
      </w:r>
      <w:r w:rsidR="00567BFC">
        <w:rPr>
          <w:lang w:val="en-US"/>
        </w:rPr>
        <w:t xml:space="preserve"> in order to proceed with a new Alignment</w:t>
      </w:r>
      <w:r w:rsidR="00E40B0E">
        <w:rPr>
          <w:lang w:val="en-US"/>
        </w:rPr>
        <w:t>.</w:t>
      </w:r>
      <w:r w:rsidR="003B4602">
        <w:rPr>
          <w:lang w:val="en-US"/>
        </w:rPr>
        <w:t xml:space="preserve"> The </w:t>
      </w:r>
      <w:r w:rsidR="004E0D29">
        <w:rPr>
          <w:lang w:val="en-US"/>
        </w:rPr>
        <w:t>A</w:t>
      </w:r>
      <w:r w:rsidR="003B4602">
        <w:rPr>
          <w:lang w:val="en-US"/>
        </w:rPr>
        <w:t xml:space="preserve">lignment process </w:t>
      </w:r>
      <w:r w:rsidR="00732DF4">
        <w:rPr>
          <w:lang w:val="en-US"/>
        </w:rPr>
        <w:t>comprises</w:t>
      </w:r>
      <w:r w:rsidR="00FD10FC">
        <w:rPr>
          <w:lang w:val="en-US"/>
        </w:rPr>
        <w:t xml:space="preserve"> distinct </w:t>
      </w:r>
      <w:r w:rsidR="000A61E3">
        <w:rPr>
          <w:lang w:val="en-US"/>
        </w:rPr>
        <w:t xml:space="preserve">steps of </w:t>
      </w:r>
      <w:r w:rsidR="00FD10FC">
        <w:rPr>
          <w:lang w:val="en-US"/>
        </w:rPr>
        <w:t>correspondence</w:t>
      </w:r>
      <w:r w:rsidR="00732DF4">
        <w:rPr>
          <w:lang w:val="en-US"/>
        </w:rPr>
        <w:t>s</w:t>
      </w:r>
      <w:r w:rsidR="00FD10FC">
        <w:rPr>
          <w:lang w:val="en-US"/>
        </w:rPr>
        <w:t xml:space="preserve"> creation. On each step </w:t>
      </w:r>
      <w:r w:rsidR="00A10BD0">
        <w:rPr>
          <w:lang w:val="en-US"/>
        </w:rPr>
        <w:t>a dialog popup appears asking</w:t>
      </w:r>
      <w:r w:rsidR="00FD10FC">
        <w:rPr>
          <w:lang w:val="en-US"/>
        </w:rPr>
        <w:t xml:space="preserve"> </w:t>
      </w:r>
      <w:r w:rsidR="00A10BD0">
        <w:rPr>
          <w:lang w:val="en-US"/>
        </w:rPr>
        <w:t xml:space="preserve">the user </w:t>
      </w:r>
      <w:r w:rsidR="00732DF4">
        <w:rPr>
          <w:lang w:val="en-US"/>
        </w:rPr>
        <w:t>which</w:t>
      </w:r>
      <w:r w:rsidR="00FD10FC">
        <w:rPr>
          <w:lang w:val="en-US"/>
        </w:rPr>
        <w:t xml:space="preserve"> type of relation </w:t>
      </w:r>
      <w:r w:rsidR="00732DF4">
        <w:rPr>
          <w:lang w:val="en-US"/>
        </w:rPr>
        <w:t xml:space="preserve">to use for the currently aligned </w:t>
      </w:r>
      <w:r w:rsidR="00FD10FC">
        <w:rPr>
          <w:lang w:val="en-US"/>
        </w:rPr>
        <w:t>source</w:t>
      </w:r>
      <w:r w:rsidR="003077F3">
        <w:rPr>
          <w:lang w:val="en-US"/>
        </w:rPr>
        <w:t xml:space="preserve"> </w:t>
      </w:r>
      <w:r w:rsidR="00732DF4">
        <w:rPr>
          <w:lang w:val="en-US"/>
        </w:rPr>
        <w:t xml:space="preserve">and </w:t>
      </w:r>
      <w:r w:rsidR="003077F3">
        <w:rPr>
          <w:lang w:val="en-US"/>
        </w:rPr>
        <w:t>target</w:t>
      </w:r>
      <w:r w:rsidR="00732DF4">
        <w:rPr>
          <w:lang w:val="en-US"/>
        </w:rPr>
        <w:t xml:space="preserve"> term</w:t>
      </w:r>
      <w:r w:rsidR="006132DF">
        <w:rPr>
          <w:lang w:val="en-US"/>
        </w:rPr>
        <w:t xml:space="preserve">, prompting to </w:t>
      </w:r>
      <w:r w:rsidR="007F12B3" w:rsidRPr="007F12B3">
        <w:rPr>
          <w:rStyle w:val="Emphasis"/>
        </w:rPr>
        <w:t>align</w:t>
      </w:r>
      <w:r w:rsidR="006132DF" w:rsidRPr="007F12B3">
        <w:rPr>
          <w:rStyle w:val="Emphasis"/>
        </w:rPr>
        <w:t xml:space="preserve"> a source to a target term as: exact </w:t>
      </w:r>
      <w:r w:rsidR="007F12B3" w:rsidRPr="007F12B3">
        <w:rPr>
          <w:rStyle w:val="Emphasis"/>
        </w:rPr>
        <w:t>or</w:t>
      </w:r>
      <w:r w:rsidR="006132DF" w:rsidRPr="007F12B3">
        <w:rPr>
          <w:rStyle w:val="Emphasis"/>
        </w:rPr>
        <w:t xml:space="preserve"> </w:t>
      </w:r>
      <w:r w:rsidR="007F12B3" w:rsidRPr="007F12B3">
        <w:rPr>
          <w:rStyle w:val="Emphasis"/>
        </w:rPr>
        <w:t>narrow term</w:t>
      </w:r>
      <w:r w:rsidR="007F12B3">
        <w:rPr>
          <w:lang w:val="en-US"/>
        </w:rPr>
        <w:t>.</w:t>
      </w:r>
      <w:r w:rsidR="00567BFC">
        <w:rPr>
          <w:lang w:val="en-US"/>
        </w:rPr>
        <w:t xml:space="preserve"> With the latter option the user can also enable the option for correlating only the </w:t>
      </w:r>
      <w:proofErr w:type="spellStart"/>
      <w:r w:rsidR="00567BFC">
        <w:rPr>
          <w:lang w:val="en-US"/>
        </w:rPr>
        <w:t>subterms</w:t>
      </w:r>
      <w:proofErr w:type="spellEnd"/>
      <w:r w:rsidR="00567BFC">
        <w:rPr>
          <w:lang w:val="en-US"/>
        </w:rPr>
        <w:t xml:space="preserve"> of the selected source term, as narrow terms to the target.</w:t>
      </w:r>
    </w:p>
    <w:p w14:paraId="7AD480D0" w14:textId="7AAEE856" w:rsidR="00EC27C5" w:rsidRDefault="000D2C29" w:rsidP="00EC27C5">
      <w:pPr>
        <w:jc w:val="center"/>
        <w:rPr>
          <w:lang w:val="en-US"/>
        </w:rPr>
      </w:pPr>
      <w:r>
        <w:rPr>
          <w:noProof/>
          <w:lang w:val="el-GR" w:eastAsia="el-GR"/>
        </w:rPr>
        <w:drawing>
          <wp:inline distT="0" distB="0" distL="0" distR="0" wp14:anchorId="23142FA4" wp14:editId="55827FC1">
            <wp:extent cx="5274310" cy="2546198"/>
            <wp:effectExtent l="19050" t="19050" r="2159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546198"/>
                    </a:xfrm>
                    <a:prstGeom prst="rect">
                      <a:avLst/>
                    </a:prstGeom>
                    <a:ln>
                      <a:solidFill>
                        <a:schemeClr val="bg1">
                          <a:lumMod val="65000"/>
                        </a:schemeClr>
                      </a:solidFill>
                    </a:ln>
                  </pic:spPr>
                </pic:pic>
              </a:graphicData>
            </a:graphic>
          </wp:inline>
        </w:drawing>
      </w:r>
    </w:p>
    <w:p w14:paraId="32067B3F" w14:textId="23C756D9" w:rsidR="000D64E7" w:rsidRPr="000D64E7" w:rsidRDefault="00EC27C5" w:rsidP="004A3889">
      <w:pPr>
        <w:pStyle w:val="Quote"/>
        <w:jc w:val="center"/>
        <w:rPr>
          <w:lang w:val="en-US"/>
        </w:rPr>
      </w:pPr>
      <w:r>
        <w:rPr>
          <w:lang w:val="en-US"/>
        </w:rPr>
        <w:t>The “Edit” page</w:t>
      </w:r>
    </w:p>
    <w:p w14:paraId="09F9D87E" w14:textId="1FDAE825" w:rsidR="00297FD3" w:rsidRDefault="000D2C29" w:rsidP="00297FD3">
      <w:pPr>
        <w:jc w:val="center"/>
        <w:rPr>
          <w:lang w:val="en-US"/>
        </w:rPr>
      </w:pPr>
      <w:r>
        <w:rPr>
          <w:noProof/>
          <w:lang w:val="el-GR" w:eastAsia="el-GR"/>
        </w:rPr>
        <w:drawing>
          <wp:inline distT="0" distB="0" distL="0" distR="0" wp14:anchorId="2C089B86" wp14:editId="3F852648">
            <wp:extent cx="2787091" cy="132971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94414" cy="1333213"/>
                    </a:xfrm>
                    <a:prstGeom prst="rect">
                      <a:avLst/>
                    </a:prstGeom>
                  </pic:spPr>
                </pic:pic>
              </a:graphicData>
            </a:graphic>
          </wp:inline>
        </w:drawing>
      </w:r>
    </w:p>
    <w:p w14:paraId="30B1CB6E" w14:textId="792410A6" w:rsidR="006355D3" w:rsidRDefault="00297FD3" w:rsidP="006355D3">
      <w:pPr>
        <w:pStyle w:val="Quote"/>
        <w:jc w:val="center"/>
        <w:rPr>
          <w:lang w:val="en-US"/>
        </w:rPr>
      </w:pPr>
      <w:r>
        <w:rPr>
          <w:lang w:val="en-US"/>
        </w:rPr>
        <w:t xml:space="preserve">The </w:t>
      </w:r>
      <w:r w:rsidR="007865A0">
        <w:rPr>
          <w:lang w:val="en-US"/>
        </w:rPr>
        <w:t>“</w:t>
      </w:r>
      <w:r>
        <w:rPr>
          <w:lang w:val="en-US"/>
        </w:rPr>
        <w:t>Select alignment relation</w:t>
      </w:r>
      <w:r w:rsidR="007865A0">
        <w:rPr>
          <w:lang w:val="en-US"/>
        </w:rPr>
        <w:t>” pop</w:t>
      </w:r>
      <w:r>
        <w:rPr>
          <w:lang w:val="en-US"/>
        </w:rPr>
        <w:t>up</w:t>
      </w:r>
      <w:r w:rsidR="008D15B2">
        <w:rPr>
          <w:lang w:val="en-US"/>
        </w:rPr>
        <w:t xml:space="preserve"> during editing</w:t>
      </w:r>
    </w:p>
    <w:p w14:paraId="7BCC800F" w14:textId="59ADAF6F" w:rsidR="006241E5" w:rsidRPr="006241E5" w:rsidRDefault="006241E5" w:rsidP="006241E5">
      <w:pPr>
        <w:pStyle w:val="Heading3"/>
        <w:rPr>
          <w:lang w:val="en-US"/>
        </w:rPr>
      </w:pPr>
      <w:bookmarkStart w:id="49" w:name="_Toc519018076"/>
      <w:r w:rsidRPr="006241E5">
        <w:rPr>
          <w:lang w:val="en-US"/>
        </w:rPr>
        <w:t>Loading terminology trees</w:t>
      </w:r>
      <w:bookmarkEnd w:id="49"/>
    </w:p>
    <w:p w14:paraId="1AD67333" w14:textId="77777777" w:rsidR="00854A21" w:rsidRDefault="006241E5" w:rsidP="00C66471">
      <w:pPr>
        <w:jc w:val="both"/>
        <w:rPr>
          <w:lang w:val="en-US"/>
        </w:rPr>
      </w:pPr>
      <w:r w:rsidRPr="006241E5">
        <w:rPr>
          <w:lang w:val="en-US"/>
        </w:rPr>
        <w:t>The available terminologies of the graph store can be loaded either as the source or target object of an Alignment process, selected in the left or right dropdown list respectively.</w:t>
      </w:r>
      <w:r w:rsidR="005727B9">
        <w:rPr>
          <w:lang w:val="en-US"/>
        </w:rPr>
        <w:t xml:space="preserve"> </w:t>
      </w:r>
      <w:r w:rsidRPr="006241E5">
        <w:rPr>
          <w:lang w:val="en-US"/>
        </w:rPr>
        <w:t xml:space="preserve">When </w:t>
      </w:r>
      <w:r w:rsidRPr="006241E5">
        <w:rPr>
          <w:lang w:val="en-US"/>
        </w:rPr>
        <w:lastRenderedPageBreak/>
        <w:t xml:space="preserve">both the source and the target objects are selected, then </w:t>
      </w:r>
      <w:r w:rsidR="005727B9">
        <w:rPr>
          <w:lang w:val="en-US"/>
        </w:rPr>
        <w:t xml:space="preserve">the Alignment button </w:t>
      </w:r>
      <w:r w:rsidR="005727B9">
        <w:rPr>
          <w:noProof/>
          <w:lang w:val="el-GR" w:eastAsia="el-GR"/>
        </w:rPr>
        <w:drawing>
          <wp:inline distT="0" distB="0" distL="0" distR="0" wp14:anchorId="67B71F19" wp14:editId="57A9729E">
            <wp:extent cx="145426" cy="141388"/>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7453" cy="143359"/>
                    </a:xfrm>
                    <a:prstGeom prst="rect">
                      <a:avLst/>
                    </a:prstGeom>
                  </pic:spPr>
                </pic:pic>
              </a:graphicData>
            </a:graphic>
          </wp:inline>
        </w:drawing>
      </w:r>
      <w:r w:rsidR="005727B9">
        <w:rPr>
          <w:lang w:val="en-US"/>
        </w:rPr>
        <w:t xml:space="preserve"> becomes enabled to initiate a new Alignment process.</w:t>
      </w:r>
      <w:r w:rsidR="00446863">
        <w:rPr>
          <w:lang w:val="en-US"/>
        </w:rPr>
        <w:t xml:space="preserve"> Also, a</w:t>
      </w:r>
      <w:r w:rsidR="00446863" w:rsidRPr="006241E5">
        <w:rPr>
          <w:lang w:val="en-US"/>
        </w:rPr>
        <w:t xml:space="preserve">n </w:t>
      </w:r>
      <w:r w:rsidR="00446863">
        <w:rPr>
          <w:lang w:val="en-US"/>
        </w:rPr>
        <w:t xml:space="preserve">existing stored </w:t>
      </w:r>
      <w:r w:rsidR="00446863" w:rsidRPr="006241E5">
        <w:rPr>
          <w:lang w:val="en-US"/>
        </w:rPr>
        <w:t>alignment can be loaded for editing by clicking on a graph IRI in the Alignments table of the Import/Export page</w:t>
      </w:r>
      <w:r w:rsidR="00446863">
        <w:rPr>
          <w:lang w:val="en-US"/>
        </w:rPr>
        <w:t>.</w:t>
      </w:r>
    </w:p>
    <w:p w14:paraId="5E6E1A31" w14:textId="2D8B0434" w:rsidR="006241E5" w:rsidRPr="006241E5" w:rsidRDefault="00854A21" w:rsidP="00C66471">
      <w:pPr>
        <w:jc w:val="both"/>
        <w:rPr>
          <w:lang w:val="en-US"/>
        </w:rPr>
      </w:pPr>
      <w:r>
        <w:rPr>
          <w:lang w:val="en-US"/>
        </w:rPr>
        <w:t>When e</w:t>
      </w:r>
      <w:r w:rsidR="00446863">
        <w:rPr>
          <w:lang w:val="en-US"/>
        </w:rPr>
        <w:t>diting an Alignment, e</w:t>
      </w:r>
      <w:r w:rsidR="006241E5" w:rsidRPr="006241E5">
        <w:rPr>
          <w:lang w:val="en-US"/>
        </w:rPr>
        <w:t xml:space="preserve">ach terminology appears one next to the other so </w:t>
      </w:r>
      <w:r w:rsidR="00446863">
        <w:rPr>
          <w:lang w:val="en-US"/>
        </w:rPr>
        <w:t xml:space="preserve">that </w:t>
      </w:r>
      <w:r w:rsidR="006241E5" w:rsidRPr="006241E5">
        <w:rPr>
          <w:lang w:val="en-US"/>
        </w:rPr>
        <w:t xml:space="preserve">the user can easily perform the creation of correspondences between them. </w:t>
      </w:r>
      <w:r w:rsidR="00446863">
        <w:rPr>
          <w:lang w:val="en-US"/>
        </w:rPr>
        <w:t>The hierarchies provide the selection of the currently used hierarchy relation in order to display the terminology trees.</w:t>
      </w:r>
    </w:p>
    <w:p w14:paraId="40EFBFF7" w14:textId="1CE7F976" w:rsidR="006241E5" w:rsidRPr="006241E5" w:rsidRDefault="006241E5" w:rsidP="006241E5">
      <w:pPr>
        <w:pStyle w:val="Heading3"/>
        <w:rPr>
          <w:lang w:val="en-US"/>
        </w:rPr>
      </w:pPr>
      <w:bookmarkStart w:id="50" w:name="_Toc519018077"/>
      <w:r w:rsidRPr="006241E5">
        <w:rPr>
          <w:lang w:val="en-US"/>
        </w:rPr>
        <w:t>Searchable trees</w:t>
      </w:r>
      <w:bookmarkEnd w:id="50"/>
    </w:p>
    <w:p w14:paraId="67FF458A" w14:textId="10C64103" w:rsidR="006241E5" w:rsidRDefault="006241E5" w:rsidP="00C66471">
      <w:pPr>
        <w:jc w:val="both"/>
        <w:rPr>
          <w:lang w:val="en-US"/>
        </w:rPr>
      </w:pPr>
      <w:r w:rsidRPr="006241E5">
        <w:rPr>
          <w:lang w:val="en-US"/>
        </w:rPr>
        <w:t xml:space="preserve">Two input boxes appear in the outer left and right sides of the UI next to the source and target terminologies respectively, in the </w:t>
      </w:r>
      <w:r w:rsidRPr="004C5BE4">
        <w:rPr>
          <w:rStyle w:val="Emphasis"/>
        </w:rPr>
        <w:t>Edit</w:t>
      </w:r>
      <w:r w:rsidRPr="006241E5">
        <w:rPr>
          <w:lang w:val="en-US"/>
        </w:rPr>
        <w:t xml:space="preserve"> page. They provide searching capabilities that return a filtered view of the searched terminology. Selecting terms from the filtered result they get properly highlighted in the original terminology view and the user can easily realize the absolute location of the terms into the terminology hierarchy. The searching options are presented in section</w:t>
      </w:r>
      <w:r w:rsidR="00E8382D">
        <w:rPr>
          <w:lang w:val="en-US"/>
        </w:rPr>
        <w:t xml:space="preserve"> </w:t>
      </w:r>
      <w:r w:rsidR="00E8382D" w:rsidRPr="00E8382D">
        <w:rPr>
          <w:rStyle w:val="IntenseEmphasis"/>
        </w:rPr>
        <w:fldChar w:fldCharType="begin"/>
      </w:r>
      <w:r w:rsidR="00E8382D" w:rsidRPr="00E8382D">
        <w:rPr>
          <w:rStyle w:val="IntenseEmphasis"/>
        </w:rPr>
        <w:instrText xml:space="preserve"> REF _Ref497395904 \h  \* MERGEFORMAT </w:instrText>
      </w:r>
      <w:r w:rsidR="00E8382D" w:rsidRPr="00E8382D">
        <w:rPr>
          <w:rStyle w:val="IntenseEmphasis"/>
        </w:rPr>
      </w:r>
      <w:r w:rsidR="00E8382D" w:rsidRPr="00E8382D">
        <w:rPr>
          <w:rStyle w:val="IntenseEmphasis"/>
        </w:rPr>
        <w:fldChar w:fldCharType="separate"/>
      </w:r>
      <w:proofErr w:type="gramStart"/>
      <w:r w:rsidR="00361302" w:rsidRPr="00361302">
        <w:rPr>
          <w:rStyle w:val="IntenseEmphasis"/>
        </w:rPr>
        <w:t>Searching</w:t>
      </w:r>
      <w:proofErr w:type="gramEnd"/>
      <w:r w:rsidR="00361302" w:rsidRPr="00361302">
        <w:rPr>
          <w:rStyle w:val="IntenseEmphasis"/>
        </w:rPr>
        <w:t xml:space="preserve"> for terms</w:t>
      </w:r>
      <w:r w:rsidR="00E8382D" w:rsidRPr="00E8382D">
        <w:rPr>
          <w:rStyle w:val="IntenseEmphasis"/>
        </w:rPr>
        <w:fldChar w:fldCharType="end"/>
      </w:r>
      <w:r w:rsidR="00E8382D">
        <w:rPr>
          <w:rStyle w:val="IntenseEmphasis"/>
        </w:rPr>
        <w:t>.</w:t>
      </w:r>
    </w:p>
    <w:p w14:paraId="34C2275F" w14:textId="176D3930" w:rsidR="001016BF" w:rsidRDefault="001016BF" w:rsidP="001016BF">
      <w:pPr>
        <w:pStyle w:val="Heading3"/>
        <w:rPr>
          <w:lang w:val="en-US"/>
        </w:rPr>
      </w:pPr>
      <w:bookmarkStart w:id="51" w:name="_Toc519018078"/>
      <w:r>
        <w:rPr>
          <w:lang w:val="en-US"/>
        </w:rPr>
        <w:t>Representation of the aligned terms</w:t>
      </w:r>
      <w:bookmarkEnd w:id="51"/>
    </w:p>
    <w:p w14:paraId="3341B5DE" w14:textId="12CE8EE0" w:rsidR="00D61A28" w:rsidRDefault="00D61A28" w:rsidP="00A16406">
      <w:pPr>
        <w:jc w:val="both"/>
        <w:rPr>
          <w:lang w:val="en-US"/>
        </w:rPr>
      </w:pPr>
      <w:r>
        <w:rPr>
          <w:lang w:val="en-US"/>
        </w:rPr>
        <w:t xml:space="preserve">After the relation is defined by the user the aligned source term appears on the target tree. </w:t>
      </w:r>
      <w:r w:rsidR="00DB0F53">
        <w:rPr>
          <w:lang w:val="en-US"/>
        </w:rPr>
        <w:t xml:space="preserve">Both the terms at the original trees are </w:t>
      </w:r>
      <w:r w:rsidR="001061C2">
        <w:rPr>
          <w:lang w:val="en-US"/>
        </w:rPr>
        <w:t xml:space="preserve">getting </w:t>
      </w:r>
      <w:r w:rsidR="00DB0F53">
        <w:rPr>
          <w:lang w:val="en-US"/>
        </w:rPr>
        <w:t>highlighted</w:t>
      </w:r>
      <w:r w:rsidR="001061C2">
        <w:rPr>
          <w:lang w:val="en-US"/>
        </w:rPr>
        <w:t xml:space="preserve"> visualizing thus the new state</w:t>
      </w:r>
      <w:r w:rsidR="009942A6">
        <w:rPr>
          <w:lang w:val="en-US"/>
        </w:rPr>
        <w:t xml:space="preserve"> and any parents of them appear with a start </w:t>
      </w:r>
      <w:r w:rsidR="009942A6">
        <w:rPr>
          <w:b/>
          <w:noProof/>
          <w:color w:val="1F497D" w:themeColor="text2"/>
          <w:lang w:val="el-GR" w:eastAsia="el-GR"/>
        </w:rPr>
        <w:drawing>
          <wp:inline distT="0" distB="0" distL="0" distR="0" wp14:anchorId="60D53DD9" wp14:editId="2380AD57">
            <wp:extent cx="79283" cy="167873"/>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462" cy="176721"/>
                    </a:xfrm>
                    <a:prstGeom prst="rect">
                      <a:avLst/>
                    </a:prstGeom>
                    <a:noFill/>
                    <a:ln>
                      <a:noFill/>
                    </a:ln>
                  </pic:spPr>
                </pic:pic>
              </a:graphicData>
            </a:graphic>
          </wp:inline>
        </w:drawing>
      </w:r>
      <w:r w:rsidR="00157C08">
        <w:rPr>
          <w:lang w:val="en-US"/>
        </w:rPr>
        <w:t xml:space="preserve"> </w:t>
      </w:r>
      <w:r w:rsidR="009942A6">
        <w:rPr>
          <w:lang w:val="en-US"/>
        </w:rPr>
        <w:t xml:space="preserve">signing </w:t>
      </w:r>
      <w:r w:rsidR="00157C08">
        <w:rPr>
          <w:lang w:val="en-US"/>
        </w:rPr>
        <w:t xml:space="preserve">thus </w:t>
      </w:r>
      <w:r w:rsidR="009942A6">
        <w:rPr>
          <w:lang w:val="en-US"/>
        </w:rPr>
        <w:t xml:space="preserve">that they contain an aligned sub-term. </w:t>
      </w:r>
      <w:r>
        <w:rPr>
          <w:lang w:val="en-US"/>
        </w:rPr>
        <w:t xml:space="preserve">The way </w:t>
      </w:r>
      <w:r w:rsidR="00B677AF">
        <w:rPr>
          <w:lang w:val="en-US"/>
        </w:rPr>
        <w:t xml:space="preserve">the </w:t>
      </w:r>
      <w:r w:rsidR="00DB0F53">
        <w:rPr>
          <w:lang w:val="en-US"/>
        </w:rPr>
        <w:t>alignment</w:t>
      </w:r>
      <w:r>
        <w:rPr>
          <w:lang w:val="en-US"/>
        </w:rPr>
        <w:t xml:space="preserve"> is </w:t>
      </w:r>
      <w:r w:rsidR="00DB0F53">
        <w:rPr>
          <w:lang w:val="en-US"/>
        </w:rPr>
        <w:t xml:space="preserve">visualized </w:t>
      </w:r>
      <w:r w:rsidR="002A40CF">
        <w:rPr>
          <w:lang w:val="en-US"/>
        </w:rPr>
        <w:t>on the</w:t>
      </w:r>
      <w:r w:rsidR="00CD2EA4">
        <w:rPr>
          <w:lang w:val="en-US"/>
        </w:rPr>
        <w:t xml:space="preserve"> target</w:t>
      </w:r>
      <w:r w:rsidR="002A40CF">
        <w:rPr>
          <w:lang w:val="en-US"/>
        </w:rPr>
        <w:t xml:space="preserve"> tree</w:t>
      </w:r>
      <w:r>
        <w:rPr>
          <w:lang w:val="en-US"/>
        </w:rPr>
        <w:t xml:space="preserve"> depends on </w:t>
      </w:r>
      <w:r w:rsidR="002A40CF">
        <w:rPr>
          <w:lang w:val="en-US"/>
        </w:rPr>
        <w:t xml:space="preserve">the </w:t>
      </w:r>
      <w:r w:rsidR="00CD2EA4">
        <w:rPr>
          <w:lang w:val="en-US"/>
        </w:rPr>
        <w:t>applied</w:t>
      </w:r>
      <w:r w:rsidR="002A40CF">
        <w:rPr>
          <w:lang w:val="en-US"/>
        </w:rPr>
        <w:t xml:space="preserve"> relation:</w:t>
      </w:r>
    </w:p>
    <w:p w14:paraId="464834FE" w14:textId="65473D01" w:rsidR="002A40CF" w:rsidRDefault="006F6BA2" w:rsidP="00A16406">
      <w:pPr>
        <w:pStyle w:val="ListParagraph"/>
        <w:numPr>
          <w:ilvl w:val="0"/>
          <w:numId w:val="15"/>
        </w:numPr>
        <w:jc w:val="both"/>
        <w:rPr>
          <w:lang w:val="en-US"/>
        </w:rPr>
      </w:pPr>
      <w:r>
        <w:rPr>
          <w:lang w:val="en-US"/>
        </w:rPr>
        <w:t>If</w:t>
      </w:r>
      <w:r w:rsidR="002A40CF">
        <w:rPr>
          <w:lang w:val="en-US"/>
        </w:rPr>
        <w:t xml:space="preserve"> the source term </w:t>
      </w:r>
      <w:r w:rsidR="001061C2">
        <w:rPr>
          <w:lang w:val="en-US"/>
        </w:rPr>
        <w:t>is a</w:t>
      </w:r>
      <w:r w:rsidR="002A40CF">
        <w:rPr>
          <w:lang w:val="en-US"/>
        </w:rPr>
        <w:t xml:space="preserve"> </w:t>
      </w:r>
      <w:r w:rsidR="001061C2">
        <w:rPr>
          <w:rStyle w:val="Emphasis"/>
        </w:rPr>
        <w:t>narrow</w:t>
      </w:r>
      <w:r w:rsidR="00CF5982">
        <w:rPr>
          <w:lang w:val="en-US"/>
        </w:rPr>
        <w:t xml:space="preserve"> match</w:t>
      </w:r>
      <w:r w:rsidR="002A40CF">
        <w:rPr>
          <w:lang w:val="en-US"/>
        </w:rPr>
        <w:t xml:space="preserve"> </w:t>
      </w:r>
      <w:r w:rsidR="001061C2">
        <w:rPr>
          <w:lang w:val="en-US"/>
        </w:rPr>
        <w:t xml:space="preserve">to </w:t>
      </w:r>
      <w:r w:rsidR="002A40CF">
        <w:rPr>
          <w:lang w:val="en-US"/>
        </w:rPr>
        <w:t xml:space="preserve">the target term, </w:t>
      </w:r>
      <w:r w:rsidR="002F130E">
        <w:rPr>
          <w:lang w:val="en-US"/>
        </w:rPr>
        <w:t>a</w:t>
      </w:r>
      <w:r w:rsidR="002A40CF">
        <w:rPr>
          <w:lang w:val="en-US"/>
        </w:rPr>
        <w:t xml:space="preserve"> new node </w:t>
      </w:r>
      <w:r w:rsidR="001061C2">
        <w:rPr>
          <w:lang w:val="en-US"/>
        </w:rPr>
        <w:t>for</w:t>
      </w:r>
      <w:r w:rsidR="002A40CF">
        <w:rPr>
          <w:lang w:val="en-US"/>
        </w:rPr>
        <w:t xml:space="preserve"> the source term is </w:t>
      </w:r>
      <w:r w:rsidR="002F130E">
        <w:rPr>
          <w:lang w:val="en-US"/>
        </w:rPr>
        <w:t xml:space="preserve">created and </w:t>
      </w:r>
      <w:r w:rsidR="002A40CF">
        <w:rPr>
          <w:lang w:val="en-US"/>
        </w:rPr>
        <w:t>added to the children of the target term</w:t>
      </w:r>
      <w:r w:rsidR="002F130E">
        <w:rPr>
          <w:lang w:val="en-US"/>
        </w:rPr>
        <w:t xml:space="preserve">, notating this way that it becomes a narrow term of the target. </w:t>
      </w:r>
      <w:r w:rsidR="002A40CF">
        <w:rPr>
          <w:lang w:val="en-US"/>
        </w:rPr>
        <w:t xml:space="preserve">The new node may be a leaf or a branch containing the </w:t>
      </w:r>
      <w:r w:rsidR="001061C2">
        <w:rPr>
          <w:lang w:val="en-US"/>
        </w:rPr>
        <w:t>sub-</w:t>
      </w:r>
      <w:r w:rsidR="002A40CF">
        <w:rPr>
          <w:lang w:val="en-US"/>
        </w:rPr>
        <w:t xml:space="preserve">hierarchy of </w:t>
      </w:r>
      <w:r w:rsidR="002F130E">
        <w:rPr>
          <w:lang w:val="en-US"/>
        </w:rPr>
        <w:t xml:space="preserve">the selected </w:t>
      </w:r>
      <w:r w:rsidR="002A40CF">
        <w:rPr>
          <w:lang w:val="en-US"/>
        </w:rPr>
        <w:t>nodes from</w:t>
      </w:r>
      <w:r w:rsidR="002B0A1D">
        <w:rPr>
          <w:lang w:val="en-US"/>
        </w:rPr>
        <w:t xml:space="preserve"> the</w:t>
      </w:r>
      <w:r w:rsidR="002A40CF">
        <w:rPr>
          <w:lang w:val="en-US"/>
        </w:rPr>
        <w:t xml:space="preserve"> source</w:t>
      </w:r>
      <w:r w:rsidR="001061C2">
        <w:rPr>
          <w:lang w:val="en-US"/>
        </w:rPr>
        <w:t xml:space="preserve"> tree</w:t>
      </w:r>
      <w:r w:rsidR="002F130E">
        <w:rPr>
          <w:lang w:val="en-US"/>
        </w:rPr>
        <w:t>.</w:t>
      </w:r>
    </w:p>
    <w:p w14:paraId="0D96C4F6" w14:textId="10ACD120" w:rsidR="006F6BA2" w:rsidRPr="006F6BA2" w:rsidRDefault="006F6BA2" w:rsidP="00A16406">
      <w:pPr>
        <w:pStyle w:val="ListParagraph"/>
        <w:numPr>
          <w:ilvl w:val="0"/>
          <w:numId w:val="15"/>
        </w:numPr>
        <w:jc w:val="both"/>
        <w:rPr>
          <w:lang w:val="en-US"/>
        </w:rPr>
      </w:pPr>
      <w:r>
        <w:rPr>
          <w:lang w:val="en-US"/>
        </w:rPr>
        <w:t xml:space="preserve">If the source term is an </w:t>
      </w:r>
      <w:r w:rsidRPr="00CF5982">
        <w:rPr>
          <w:rStyle w:val="Emphasis"/>
        </w:rPr>
        <w:t>exact</w:t>
      </w:r>
      <w:r>
        <w:rPr>
          <w:lang w:val="en-US"/>
        </w:rPr>
        <w:t xml:space="preserve"> match to the target term,</w:t>
      </w:r>
      <w:r w:rsidR="002F130E">
        <w:rPr>
          <w:lang w:val="en-US"/>
        </w:rPr>
        <w:t xml:space="preserve"> then the source term appears on the same node with the target </w:t>
      </w:r>
      <w:r w:rsidR="00160EA9">
        <w:rPr>
          <w:lang w:val="en-US"/>
        </w:rPr>
        <w:t xml:space="preserve">term </w:t>
      </w:r>
      <w:r w:rsidR="002F130E">
        <w:rPr>
          <w:lang w:val="en-US"/>
        </w:rPr>
        <w:t>and its child nodes are added to the children of the target term.</w:t>
      </w:r>
      <w:r w:rsidR="00BE4938">
        <w:rPr>
          <w:lang w:val="en-US"/>
        </w:rPr>
        <w:t xml:space="preserve"> This representation notates that the aligned terms are the same and </w:t>
      </w:r>
      <w:r w:rsidR="00157C08">
        <w:rPr>
          <w:lang w:val="en-US"/>
        </w:rPr>
        <w:t>hence</w:t>
      </w:r>
      <w:r w:rsidR="00BE4938">
        <w:rPr>
          <w:lang w:val="en-US"/>
        </w:rPr>
        <w:t xml:space="preserve"> they can share the union of their narrow terms.</w:t>
      </w:r>
    </w:p>
    <w:p w14:paraId="28D76354" w14:textId="41DB4096" w:rsidR="00E44EF1" w:rsidRDefault="00E44EF1" w:rsidP="00A16406">
      <w:pPr>
        <w:jc w:val="both"/>
        <w:rPr>
          <w:lang w:val="en-US"/>
        </w:rPr>
      </w:pPr>
      <w:r>
        <w:rPr>
          <w:lang w:val="en-US"/>
        </w:rPr>
        <w:t xml:space="preserve">The same source term can be aligned multiple times. The user can modify </w:t>
      </w:r>
      <w:r w:rsidR="00246295">
        <w:rPr>
          <w:lang w:val="en-US"/>
        </w:rPr>
        <w:t xml:space="preserve">the internal </w:t>
      </w:r>
      <w:r>
        <w:rPr>
          <w:lang w:val="en-US"/>
        </w:rPr>
        <w:t xml:space="preserve">hierarchy </w:t>
      </w:r>
      <w:r w:rsidR="000D2B95">
        <w:rPr>
          <w:lang w:val="en-US"/>
        </w:rPr>
        <w:t>of a selected source term</w:t>
      </w:r>
      <w:r w:rsidR="00246295">
        <w:rPr>
          <w:lang w:val="en-US"/>
        </w:rPr>
        <w:t xml:space="preserve"> </w:t>
      </w:r>
      <w:r>
        <w:rPr>
          <w:lang w:val="en-US"/>
        </w:rPr>
        <w:t xml:space="preserve">any time an alignment is performed, by excluding </w:t>
      </w:r>
      <w:r w:rsidR="00FA65D0">
        <w:rPr>
          <w:lang w:val="en-US"/>
        </w:rPr>
        <w:t xml:space="preserve">any of the </w:t>
      </w:r>
      <w:r>
        <w:rPr>
          <w:lang w:val="en-US"/>
        </w:rPr>
        <w:t xml:space="preserve">existing or </w:t>
      </w:r>
      <w:r w:rsidR="00D3431A">
        <w:rPr>
          <w:lang w:val="en-US"/>
        </w:rPr>
        <w:t>re-</w:t>
      </w:r>
      <w:r>
        <w:rPr>
          <w:lang w:val="en-US"/>
        </w:rPr>
        <w:t xml:space="preserve">including </w:t>
      </w:r>
      <w:r w:rsidR="000D2B95">
        <w:rPr>
          <w:lang w:val="en-US"/>
        </w:rPr>
        <w:t xml:space="preserve">some of its </w:t>
      </w:r>
      <w:r>
        <w:rPr>
          <w:lang w:val="en-US"/>
        </w:rPr>
        <w:t xml:space="preserve">children. The most </w:t>
      </w:r>
      <w:r w:rsidRPr="00FA65D0">
        <w:rPr>
          <w:rStyle w:val="Emphasis"/>
        </w:rPr>
        <w:t>recent state</w:t>
      </w:r>
      <w:r>
        <w:rPr>
          <w:lang w:val="en-US"/>
        </w:rPr>
        <w:t xml:space="preserve"> of an aligned source term affects all its aligned instances on the target tree, synchronizing their internal hierarchies.</w:t>
      </w:r>
    </w:p>
    <w:p w14:paraId="52C0DD71" w14:textId="60370A72" w:rsidR="0050374E" w:rsidRPr="00A80E07" w:rsidRDefault="0050374E" w:rsidP="00A80E07">
      <w:pPr>
        <w:pStyle w:val="Heading4"/>
        <w:rPr>
          <w:lang w:val="en-US"/>
        </w:rPr>
      </w:pPr>
      <w:r>
        <w:rPr>
          <w:lang w:val="en-US"/>
        </w:rPr>
        <w:t>Buttons and symbols next to a term</w:t>
      </w:r>
    </w:p>
    <w:tbl>
      <w:tblPr>
        <w:tblStyle w:val="TableGrid"/>
        <w:tblW w:w="0" w:type="auto"/>
        <w:tblInd w:w="534" w:type="dxa"/>
        <w:tblLook w:val="04A0" w:firstRow="1" w:lastRow="0" w:firstColumn="1" w:lastColumn="0" w:noHBand="0" w:noVBand="1"/>
      </w:tblPr>
      <w:tblGrid>
        <w:gridCol w:w="992"/>
        <w:gridCol w:w="6095"/>
      </w:tblGrid>
      <w:tr w:rsidR="00A80E07" w14:paraId="0155689B" w14:textId="77777777" w:rsidTr="002701D5">
        <w:trPr>
          <w:trHeight w:val="459"/>
        </w:trPr>
        <w:tc>
          <w:tcPr>
            <w:tcW w:w="992" w:type="dxa"/>
            <w:vAlign w:val="center"/>
          </w:tcPr>
          <w:p w14:paraId="3ACD4620" w14:textId="2B78D33D" w:rsidR="00A80E07" w:rsidRDefault="00A80E07" w:rsidP="002701D5">
            <w:pPr>
              <w:jc w:val="center"/>
              <w:rPr>
                <w:b/>
                <w:color w:val="8DB3E2" w:themeColor="text2" w:themeTint="66"/>
                <w:lang w:val="en-US"/>
              </w:rPr>
            </w:pPr>
            <w:r>
              <w:rPr>
                <w:b/>
                <w:noProof/>
                <w:color w:val="1F497D" w:themeColor="text2"/>
                <w:lang w:val="el-GR" w:eastAsia="el-GR"/>
              </w:rPr>
              <w:drawing>
                <wp:inline distT="0" distB="0" distL="0" distR="0" wp14:anchorId="554C914B" wp14:editId="756EC4AE">
                  <wp:extent cx="79513" cy="168358"/>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562" cy="168461"/>
                          </a:xfrm>
                          <a:prstGeom prst="rect">
                            <a:avLst/>
                          </a:prstGeom>
                          <a:noFill/>
                          <a:ln>
                            <a:noFill/>
                          </a:ln>
                        </pic:spPr>
                      </pic:pic>
                    </a:graphicData>
                  </a:graphic>
                </wp:inline>
              </w:drawing>
            </w:r>
          </w:p>
        </w:tc>
        <w:tc>
          <w:tcPr>
            <w:tcW w:w="6095" w:type="dxa"/>
            <w:vAlign w:val="center"/>
          </w:tcPr>
          <w:p w14:paraId="70081689" w14:textId="745F0CAE" w:rsidR="00A80E07" w:rsidRPr="00A80E07" w:rsidRDefault="00A80E07" w:rsidP="002701D5">
            <w:pPr>
              <w:spacing w:after="200"/>
              <w:rPr>
                <w:lang w:val="en-US"/>
              </w:rPr>
            </w:pPr>
            <w:r w:rsidRPr="00A80E07">
              <w:rPr>
                <w:lang w:val="en-US"/>
              </w:rPr>
              <w:t>Flags terms that contain aligned sub</w:t>
            </w:r>
            <w:r w:rsidR="00240387">
              <w:rPr>
                <w:lang w:val="en-US"/>
              </w:rPr>
              <w:t>-</w:t>
            </w:r>
            <w:r w:rsidRPr="00A80E07">
              <w:rPr>
                <w:lang w:val="en-US"/>
              </w:rPr>
              <w:t>terms</w:t>
            </w:r>
          </w:p>
        </w:tc>
      </w:tr>
      <w:tr w:rsidR="00A80E07" w14:paraId="272A0756" w14:textId="77777777" w:rsidTr="002701D5">
        <w:tc>
          <w:tcPr>
            <w:tcW w:w="992" w:type="dxa"/>
            <w:vAlign w:val="center"/>
          </w:tcPr>
          <w:p w14:paraId="449AA5E6" w14:textId="475B4442" w:rsidR="00A80E07" w:rsidRDefault="00A80E07" w:rsidP="002701D5">
            <w:pPr>
              <w:jc w:val="center"/>
              <w:rPr>
                <w:b/>
                <w:color w:val="8DB3E2" w:themeColor="text2" w:themeTint="66"/>
                <w:lang w:val="en-US"/>
              </w:rPr>
            </w:pPr>
            <w:r>
              <w:rPr>
                <w:rFonts w:ascii="Elephant" w:hAnsi="Elephant"/>
                <w:b/>
                <w:noProof/>
                <w:color w:val="1F497D" w:themeColor="text2"/>
                <w:lang w:val="el-GR" w:eastAsia="el-GR"/>
              </w:rPr>
              <w:drawing>
                <wp:inline distT="0" distB="0" distL="0" distR="0" wp14:anchorId="13567843" wp14:editId="77506579">
                  <wp:extent cx="87766" cy="14192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497" cy="143107"/>
                          </a:xfrm>
                          <a:prstGeom prst="rect">
                            <a:avLst/>
                          </a:prstGeom>
                          <a:noFill/>
                          <a:ln>
                            <a:noFill/>
                          </a:ln>
                        </pic:spPr>
                      </pic:pic>
                    </a:graphicData>
                  </a:graphic>
                </wp:inline>
              </w:drawing>
            </w:r>
          </w:p>
        </w:tc>
        <w:tc>
          <w:tcPr>
            <w:tcW w:w="6095" w:type="dxa"/>
            <w:vAlign w:val="center"/>
          </w:tcPr>
          <w:p w14:paraId="7BDB4D1B" w14:textId="2A7990F0" w:rsidR="00A80E07" w:rsidRPr="00A80E07" w:rsidRDefault="00240387" w:rsidP="008A10B3">
            <w:pPr>
              <w:spacing w:after="200"/>
              <w:rPr>
                <w:lang w:val="en-US"/>
              </w:rPr>
            </w:pPr>
            <w:r>
              <w:rPr>
                <w:lang w:val="en-US"/>
              </w:rPr>
              <w:t xml:space="preserve">The button for the viewing </w:t>
            </w:r>
            <w:r w:rsidR="008A10B3">
              <w:rPr>
                <w:lang w:val="en-US"/>
              </w:rPr>
              <w:t xml:space="preserve">the related info e.g. </w:t>
            </w:r>
            <w:r w:rsidR="007B3A9C">
              <w:rPr>
                <w:lang w:val="en-US"/>
              </w:rPr>
              <w:t xml:space="preserve">the </w:t>
            </w:r>
            <w:r>
              <w:rPr>
                <w:lang w:val="en-US"/>
              </w:rPr>
              <w:t>scope note</w:t>
            </w:r>
            <w:r w:rsidR="007B3A9C">
              <w:rPr>
                <w:lang w:val="en-US"/>
              </w:rPr>
              <w:t>s</w:t>
            </w:r>
            <w:r>
              <w:rPr>
                <w:lang w:val="en-US"/>
              </w:rPr>
              <w:t xml:space="preserve"> of a term</w:t>
            </w:r>
          </w:p>
        </w:tc>
      </w:tr>
      <w:tr w:rsidR="00A80E07" w14:paraId="762D36B9" w14:textId="77777777" w:rsidTr="002701D5">
        <w:tc>
          <w:tcPr>
            <w:tcW w:w="992" w:type="dxa"/>
            <w:vAlign w:val="center"/>
          </w:tcPr>
          <w:p w14:paraId="126831E8" w14:textId="04C7CEB8" w:rsidR="00A80E07" w:rsidRDefault="00A80E07" w:rsidP="002701D5">
            <w:pPr>
              <w:jc w:val="center"/>
              <w:rPr>
                <w:b/>
                <w:color w:val="8DB3E2" w:themeColor="text2" w:themeTint="66"/>
                <w:lang w:val="en-US"/>
              </w:rPr>
            </w:pPr>
            <w:r>
              <w:rPr>
                <w:rFonts w:ascii="Elephant" w:hAnsi="Elephant"/>
                <w:b/>
                <w:noProof/>
                <w:color w:val="1F497D" w:themeColor="text2"/>
                <w:lang w:val="el-GR" w:eastAsia="el-GR"/>
              </w:rPr>
              <w:drawing>
                <wp:inline distT="0" distB="0" distL="0" distR="0" wp14:anchorId="0052234B" wp14:editId="6A209B6E">
                  <wp:extent cx="166978" cy="157604"/>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054" cy="157676"/>
                          </a:xfrm>
                          <a:prstGeom prst="rect">
                            <a:avLst/>
                          </a:prstGeom>
                          <a:noFill/>
                          <a:ln>
                            <a:noFill/>
                          </a:ln>
                        </pic:spPr>
                      </pic:pic>
                    </a:graphicData>
                  </a:graphic>
                </wp:inline>
              </w:drawing>
            </w:r>
          </w:p>
        </w:tc>
        <w:tc>
          <w:tcPr>
            <w:tcW w:w="6095" w:type="dxa"/>
            <w:vAlign w:val="center"/>
          </w:tcPr>
          <w:p w14:paraId="424F4595" w14:textId="0A7743A8" w:rsidR="00A80E07" w:rsidRPr="00A80E07" w:rsidRDefault="00240387" w:rsidP="002701D5">
            <w:pPr>
              <w:spacing w:after="200"/>
              <w:rPr>
                <w:lang w:val="en-US"/>
              </w:rPr>
            </w:pPr>
            <w:r>
              <w:rPr>
                <w:lang w:val="en-US"/>
              </w:rPr>
              <w:t>The button for viewing the location of the term in the hierarchy</w:t>
            </w:r>
          </w:p>
        </w:tc>
      </w:tr>
      <w:tr w:rsidR="00A80E07" w14:paraId="19DEC024" w14:textId="77777777" w:rsidTr="002701D5">
        <w:tc>
          <w:tcPr>
            <w:tcW w:w="992" w:type="dxa"/>
            <w:vAlign w:val="center"/>
          </w:tcPr>
          <w:p w14:paraId="3F994FFE" w14:textId="246D3D54" w:rsidR="00A80E07" w:rsidRDefault="00A80E07" w:rsidP="002701D5">
            <w:pPr>
              <w:jc w:val="center"/>
              <w:rPr>
                <w:b/>
                <w:color w:val="8DB3E2" w:themeColor="text2" w:themeTint="66"/>
                <w:lang w:val="en-US"/>
              </w:rPr>
            </w:pPr>
            <w:r>
              <w:rPr>
                <w:b/>
                <w:noProof/>
                <w:color w:val="1F497D" w:themeColor="text2"/>
                <w:lang w:val="el-GR" w:eastAsia="el-GR"/>
              </w:rPr>
              <w:drawing>
                <wp:inline distT="0" distB="0" distL="0" distR="0" wp14:anchorId="0DD68474" wp14:editId="79A40DCF">
                  <wp:extent cx="147156" cy="141924"/>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7247" cy="142012"/>
                          </a:xfrm>
                          <a:prstGeom prst="rect">
                            <a:avLst/>
                          </a:prstGeom>
                          <a:noFill/>
                          <a:ln>
                            <a:noFill/>
                          </a:ln>
                        </pic:spPr>
                      </pic:pic>
                    </a:graphicData>
                  </a:graphic>
                </wp:inline>
              </w:drawing>
            </w:r>
          </w:p>
        </w:tc>
        <w:tc>
          <w:tcPr>
            <w:tcW w:w="6095" w:type="dxa"/>
            <w:vAlign w:val="center"/>
          </w:tcPr>
          <w:p w14:paraId="779E959E" w14:textId="053898D5" w:rsidR="00A80E07" w:rsidRPr="00A80E07" w:rsidRDefault="00240387" w:rsidP="002701D5">
            <w:pPr>
              <w:spacing w:after="200"/>
              <w:rPr>
                <w:lang w:val="en-US"/>
              </w:rPr>
            </w:pPr>
            <w:r>
              <w:rPr>
                <w:lang w:val="en-US"/>
              </w:rPr>
              <w:t>The button to remove an aligned source term from the target</w:t>
            </w:r>
          </w:p>
        </w:tc>
      </w:tr>
    </w:tbl>
    <w:p w14:paraId="13810AFC" w14:textId="3592A687" w:rsidR="003A33D8" w:rsidRDefault="003A33D8" w:rsidP="00A16406">
      <w:pPr>
        <w:jc w:val="both"/>
        <w:rPr>
          <w:lang w:val="en-US"/>
        </w:rPr>
      </w:pPr>
    </w:p>
    <w:p w14:paraId="11F56AFC" w14:textId="30053ECE" w:rsidR="003A33D8" w:rsidRDefault="003A33D8" w:rsidP="00A16406">
      <w:pPr>
        <w:pStyle w:val="Heading3"/>
        <w:jc w:val="both"/>
        <w:rPr>
          <w:lang w:val="en-US"/>
        </w:rPr>
      </w:pPr>
      <w:bookmarkStart w:id="52" w:name="_Toc519018079"/>
      <w:r>
        <w:rPr>
          <w:lang w:val="en-US"/>
        </w:rPr>
        <w:t>Collapsible, s</w:t>
      </w:r>
      <w:r w:rsidRPr="00526582">
        <w:rPr>
          <w:lang w:val="en-US"/>
        </w:rPr>
        <w:t>electable</w:t>
      </w:r>
      <w:r>
        <w:rPr>
          <w:lang w:val="en-US"/>
        </w:rPr>
        <w:t>, excludable</w:t>
      </w:r>
      <w:r w:rsidR="00F52330">
        <w:rPr>
          <w:lang w:val="en-US"/>
        </w:rPr>
        <w:t xml:space="preserve"> terms</w:t>
      </w:r>
      <w:bookmarkEnd w:id="52"/>
    </w:p>
    <w:p w14:paraId="2AEB5687" w14:textId="0B8C3D84" w:rsidR="00F52330" w:rsidRDefault="00013419" w:rsidP="00A16406">
      <w:pPr>
        <w:jc w:val="both"/>
        <w:rPr>
          <w:lang w:val="en-US"/>
        </w:rPr>
      </w:pPr>
      <w:r>
        <w:rPr>
          <w:lang w:val="en-US"/>
        </w:rPr>
        <w:t>The terms in the tree view, appear a</w:t>
      </w:r>
      <w:r w:rsidR="000C0077">
        <w:rPr>
          <w:lang w:val="en-US"/>
        </w:rPr>
        <w:t>s</w:t>
      </w:r>
      <w:r>
        <w:rPr>
          <w:lang w:val="en-US"/>
        </w:rPr>
        <w:t xml:space="preserve"> </w:t>
      </w:r>
      <w:r w:rsidRPr="008D290A">
        <w:rPr>
          <w:rStyle w:val="Emphasis"/>
        </w:rPr>
        <w:t>expandable</w:t>
      </w:r>
      <w:r>
        <w:rPr>
          <w:lang w:val="en-US"/>
        </w:rPr>
        <w:t>/</w:t>
      </w:r>
      <w:r w:rsidRPr="008D290A">
        <w:rPr>
          <w:rStyle w:val="Emphasis"/>
        </w:rPr>
        <w:t>collapsible</w:t>
      </w:r>
      <w:r w:rsidR="000C0077">
        <w:rPr>
          <w:lang w:val="en-US"/>
        </w:rPr>
        <w:t xml:space="preserve"> and</w:t>
      </w:r>
      <w:r>
        <w:rPr>
          <w:lang w:val="en-US"/>
        </w:rPr>
        <w:t xml:space="preserve"> </w:t>
      </w:r>
      <w:r w:rsidRPr="008D290A">
        <w:rPr>
          <w:rStyle w:val="Emphasis"/>
        </w:rPr>
        <w:t>selectable</w:t>
      </w:r>
      <w:r>
        <w:rPr>
          <w:lang w:val="en-US"/>
        </w:rPr>
        <w:t xml:space="preserve"> nodes</w:t>
      </w:r>
      <w:r w:rsidR="00C01FE6">
        <w:rPr>
          <w:lang w:val="en-US"/>
        </w:rPr>
        <w:t xml:space="preserve">. The appearance of the </w:t>
      </w:r>
      <w:r w:rsidR="00340574">
        <w:rPr>
          <w:lang w:val="en-US"/>
        </w:rPr>
        <w:t xml:space="preserve">short </w:t>
      </w:r>
      <w:r w:rsidR="00C01FE6">
        <w:rPr>
          <w:lang w:val="en-US"/>
        </w:rPr>
        <w:t xml:space="preserve">arrow </w:t>
      </w:r>
      <w:r w:rsidR="00026EA3">
        <w:rPr>
          <w:noProof/>
          <w:lang w:val="el-GR" w:eastAsia="el-GR"/>
        </w:rPr>
        <w:drawing>
          <wp:inline distT="0" distB="0" distL="0" distR="0" wp14:anchorId="4E0C0AF8" wp14:editId="532C5FF0">
            <wp:extent cx="131081" cy="147995"/>
            <wp:effectExtent l="0" t="0" r="254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32292" cy="149362"/>
                    </a:xfrm>
                    <a:prstGeom prst="rect">
                      <a:avLst/>
                    </a:prstGeom>
                  </pic:spPr>
                </pic:pic>
              </a:graphicData>
            </a:graphic>
          </wp:inline>
        </w:drawing>
      </w:r>
      <w:r w:rsidR="00026EA3">
        <w:rPr>
          <w:lang w:val="en-US"/>
        </w:rPr>
        <w:t xml:space="preserve"> </w:t>
      </w:r>
      <w:r w:rsidR="00B17DBF">
        <w:rPr>
          <w:lang w:val="en-US"/>
        </w:rPr>
        <w:t xml:space="preserve">on the </w:t>
      </w:r>
      <w:r w:rsidR="00C01FE6">
        <w:rPr>
          <w:lang w:val="en-US"/>
        </w:rPr>
        <w:t xml:space="preserve">left of a </w:t>
      </w:r>
      <w:r w:rsidR="00B17DBF">
        <w:rPr>
          <w:lang w:val="en-US"/>
        </w:rPr>
        <w:t xml:space="preserve">term </w:t>
      </w:r>
      <w:r w:rsidR="00EA19ED">
        <w:rPr>
          <w:lang w:val="en-US"/>
        </w:rPr>
        <w:t xml:space="preserve">node </w:t>
      </w:r>
      <w:r w:rsidR="00B17DBF">
        <w:rPr>
          <w:lang w:val="en-US"/>
        </w:rPr>
        <w:t>indi</w:t>
      </w:r>
      <w:r w:rsidR="003F2980">
        <w:rPr>
          <w:lang w:val="en-US"/>
        </w:rPr>
        <w:t xml:space="preserve">cates that the node is a branch-term </w:t>
      </w:r>
      <w:r w:rsidR="00B17DBF">
        <w:rPr>
          <w:lang w:val="en-US"/>
        </w:rPr>
        <w:t>that can be expanded (and collapse</w:t>
      </w:r>
      <w:r w:rsidR="002A2EA6">
        <w:rPr>
          <w:lang w:val="en-US"/>
        </w:rPr>
        <w:t>d</w:t>
      </w:r>
      <w:r w:rsidR="00B17DBF">
        <w:rPr>
          <w:lang w:val="en-US"/>
        </w:rPr>
        <w:t>)</w:t>
      </w:r>
      <w:r w:rsidR="00C01FE6">
        <w:rPr>
          <w:lang w:val="en-US"/>
        </w:rPr>
        <w:t xml:space="preserve"> </w:t>
      </w:r>
      <w:r w:rsidR="003F2980">
        <w:rPr>
          <w:lang w:val="en-US"/>
        </w:rPr>
        <w:t xml:space="preserve">further </w:t>
      </w:r>
      <w:r w:rsidR="00B17DBF">
        <w:rPr>
          <w:lang w:val="en-US"/>
        </w:rPr>
        <w:t>into narrow terms.</w:t>
      </w:r>
      <w:r w:rsidR="003F2980">
        <w:rPr>
          <w:lang w:val="en-US"/>
        </w:rPr>
        <w:t xml:space="preserve">  A checkbox precedes the term label on every node making them selectable. </w:t>
      </w:r>
      <w:r w:rsidR="00EA19ED">
        <w:rPr>
          <w:lang w:val="en-US"/>
        </w:rPr>
        <w:t>Selecting a branch-</w:t>
      </w:r>
      <w:r w:rsidR="000C0077">
        <w:rPr>
          <w:lang w:val="en-US"/>
        </w:rPr>
        <w:t xml:space="preserve">term all its </w:t>
      </w:r>
      <w:r w:rsidR="004E3E08">
        <w:rPr>
          <w:lang w:val="en-US"/>
        </w:rPr>
        <w:t>narrow</w:t>
      </w:r>
      <w:r w:rsidR="000C0077">
        <w:rPr>
          <w:lang w:val="en-US"/>
        </w:rPr>
        <w:t>-terms (child-nodes)</w:t>
      </w:r>
      <w:r w:rsidR="003F2980">
        <w:rPr>
          <w:lang w:val="en-US"/>
        </w:rPr>
        <w:t xml:space="preserve"> are automatically selected creating thus a </w:t>
      </w:r>
      <w:r w:rsidR="00340574" w:rsidRPr="007977A9">
        <w:rPr>
          <w:rStyle w:val="Emphasis"/>
        </w:rPr>
        <w:t>tree</w:t>
      </w:r>
      <w:r w:rsidR="003F2980" w:rsidRPr="007977A9">
        <w:rPr>
          <w:rStyle w:val="Emphasis"/>
        </w:rPr>
        <w:t>-selection</w:t>
      </w:r>
      <w:r w:rsidR="003F2980">
        <w:rPr>
          <w:lang w:val="en-US"/>
        </w:rPr>
        <w:t xml:space="preserve">. </w:t>
      </w:r>
      <w:r w:rsidR="009E3AD5">
        <w:rPr>
          <w:lang w:val="en-US"/>
        </w:rPr>
        <w:t>The current</w:t>
      </w:r>
      <w:r w:rsidR="000C0077">
        <w:rPr>
          <w:lang w:val="en-US"/>
        </w:rPr>
        <w:t xml:space="preserve"> selection can be </w:t>
      </w:r>
      <w:r w:rsidR="008D0FB5" w:rsidRPr="008D0FB5">
        <w:rPr>
          <w:rStyle w:val="Emphasis"/>
        </w:rPr>
        <w:t>cancelled</w:t>
      </w:r>
      <w:r w:rsidR="000C0077">
        <w:rPr>
          <w:lang w:val="en-US"/>
        </w:rPr>
        <w:t xml:space="preserve"> by either selecting </w:t>
      </w:r>
      <w:r w:rsidR="00AD74A0">
        <w:rPr>
          <w:lang w:val="en-US"/>
        </w:rPr>
        <w:t>a</w:t>
      </w:r>
      <w:r w:rsidR="000C0077">
        <w:rPr>
          <w:lang w:val="en-US"/>
        </w:rPr>
        <w:t xml:space="preserve"> </w:t>
      </w:r>
      <w:r w:rsidR="009E3AD5">
        <w:rPr>
          <w:lang w:val="en-US"/>
        </w:rPr>
        <w:t xml:space="preserve">new </w:t>
      </w:r>
      <w:r w:rsidR="00AD74A0">
        <w:rPr>
          <w:lang w:val="en-US"/>
        </w:rPr>
        <w:t xml:space="preserve">non-selected </w:t>
      </w:r>
      <w:r w:rsidR="000C0077">
        <w:rPr>
          <w:lang w:val="en-US"/>
        </w:rPr>
        <w:t>term</w:t>
      </w:r>
      <w:r w:rsidR="003F2980">
        <w:rPr>
          <w:lang w:val="en-US"/>
        </w:rPr>
        <w:t xml:space="preserve"> of the tree</w:t>
      </w:r>
      <w:r w:rsidR="000C0077">
        <w:rPr>
          <w:lang w:val="en-US"/>
        </w:rPr>
        <w:t xml:space="preserve"> or deselecting the </w:t>
      </w:r>
      <w:r w:rsidR="00AD74A0">
        <w:rPr>
          <w:lang w:val="en-US"/>
        </w:rPr>
        <w:t xml:space="preserve">top selected term of the current </w:t>
      </w:r>
      <w:r w:rsidR="00216F64">
        <w:rPr>
          <w:lang w:val="en-US"/>
        </w:rPr>
        <w:t>tree-</w:t>
      </w:r>
      <w:r w:rsidR="00AD74A0">
        <w:rPr>
          <w:lang w:val="en-US"/>
        </w:rPr>
        <w:t xml:space="preserve">selection. </w:t>
      </w:r>
      <w:r w:rsidR="003F2980">
        <w:rPr>
          <w:lang w:val="en-US"/>
        </w:rPr>
        <w:t>Moreover, t</w:t>
      </w:r>
      <w:r w:rsidR="00B374D2">
        <w:rPr>
          <w:lang w:val="en-US"/>
        </w:rPr>
        <w:t>he user is given t</w:t>
      </w:r>
      <w:r w:rsidR="000C0077">
        <w:rPr>
          <w:lang w:val="en-US"/>
        </w:rPr>
        <w:t xml:space="preserve">he ability </w:t>
      </w:r>
      <w:r w:rsidR="008D0FB5">
        <w:rPr>
          <w:lang w:val="en-US"/>
        </w:rPr>
        <w:t xml:space="preserve">to </w:t>
      </w:r>
      <w:r w:rsidR="008D0FB5" w:rsidRPr="008D0FB5">
        <w:rPr>
          <w:rStyle w:val="Emphasis"/>
        </w:rPr>
        <w:t>unselect</w:t>
      </w:r>
      <w:r w:rsidR="008D0FB5">
        <w:rPr>
          <w:lang w:val="en-US"/>
        </w:rPr>
        <w:t xml:space="preserve"> </w:t>
      </w:r>
      <w:r w:rsidR="000C0077">
        <w:rPr>
          <w:lang w:val="en-US"/>
        </w:rPr>
        <w:t xml:space="preserve">terms from </w:t>
      </w:r>
      <w:r w:rsidR="00B374D2">
        <w:rPr>
          <w:lang w:val="en-US"/>
        </w:rPr>
        <w:t xml:space="preserve">the selected hierarchy </w:t>
      </w:r>
      <w:r w:rsidR="00B374D2" w:rsidRPr="008D290A">
        <w:rPr>
          <w:rStyle w:val="Emphasis"/>
        </w:rPr>
        <w:t>excluding</w:t>
      </w:r>
      <w:r w:rsidR="00B374D2">
        <w:rPr>
          <w:lang w:val="en-US"/>
        </w:rPr>
        <w:t xml:space="preserve"> this way any narrow terms from the alignment</w:t>
      </w:r>
      <w:r w:rsidR="00D5717B">
        <w:rPr>
          <w:lang w:val="en-US"/>
        </w:rPr>
        <w:t xml:space="preserve"> of a term</w:t>
      </w:r>
      <w:r w:rsidR="00B374D2">
        <w:rPr>
          <w:lang w:val="en-US"/>
        </w:rPr>
        <w:t>.</w:t>
      </w:r>
    </w:p>
    <w:p w14:paraId="10C04544" w14:textId="544744D1" w:rsidR="00F52330" w:rsidRDefault="00F52330" w:rsidP="00A16406">
      <w:pPr>
        <w:pStyle w:val="Heading3"/>
        <w:jc w:val="both"/>
        <w:rPr>
          <w:lang w:val="en-US"/>
        </w:rPr>
      </w:pPr>
      <w:bookmarkStart w:id="53" w:name="_Toc519018080"/>
      <w:proofErr w:type="spellStart"/>
      <w:r>
        <w:rPr>
          <w:lang w:val="en-US"/>
        </w:rPr>
        <w:t>Drag</w:t>
      </w:r>
      <w:r w:rsidR="001C7FA3">
        <w:rPr>
          <w:lang w:val="en-US"/>
        </w:rPr>
        <w:t>g</w:t>
      </w:r>
      <w:r>
        <w:rPr>
          <w:lang w:val="en-US"/>
        </w:rPr>
        <w:t>able</w:t>
      </w:r>
      <w:proofErr w:type="spellEnd"/>
      <w:r>
        <w:rPr>
          <w:lang w:val="en-US"/>
        </w:rPr>
        <w:t xml:space="preserve"> terms</w:t>
      </w:r>
      <w:bookmarkEnd w:id="53"/>
    </w:p>
    <w:p w14:paraId="0C7C0EF1" w14:textId="4095357B" w:rsidR="00C01FE6" w:rsidRDefault="00C01FE6" w:rsidP="00A16406">
      <w:pPr>
        <w:jc w:val="both"/>
        <w:rPr>
          <w:lang w:val="en-US"/>
        </w:rPr>
      </w:pPr>
      <w:r>
        <w:rPr>
          <w:lang w:val="en-US"/>
        </w:rPr>
        <w:t>To create a correspondence between two terms</w:t>
      </w:r>
      <w:r w:rsidR="0058266C">
        <w:rPr>
          <w:lang w:val="en-US"/>
        </w:rPr>
        <w:t xml:space="preserve"> first</w:t>
      </w:r>
      <w:r>
        <w:rPr>
          <w:lang w:val="en-US"/>
        </w:rPr>
        <w:t xml:space="preserve"> </w:t>
      </w:r>
      <w:r w:rsidR="001C7FA3">
        <w:rPr>
          <w:lang w:val="en-US"/>
        </w:rPr>
        <w:t>the source term has</w:t>
      </w:r>
      <w:r>
        <w:rPr>
          <w:lang w:val="en-US"/>
        </w:rPr>
        <w:t xml:space="preserve"> to be selected.</w:t>
      </w:r>
      <w:r w:rsidR="001C7FA3">
        <w:rPr>
          <w:lang w:val="en-US"/>
        </w:rPr>
        <w:t xml:space="preserve"> A select</w:t>
      </w:r>
      <w:r w:rsidR="00D524A6">
        <w:rPr>
          <w:lang w:val="en-US"/>
        </w:rPr>
        <w:t>ed</w:t>
      </w:r>
      <w:r w:rsidR="001C7FA3">
        <w:rPr>
          <w:lang w:val="en-US"/>
        </w:rPr>
        <w:t xml:space="preserve"> source term always becomes </w:t>
      </w:r>
      <w:proofErr w:type="spellStart"/>
      <w:r w:rsidR="001C7FA3" w:rsidRPr="006F2712">
        <w:rPr>
          <w:rStyle w:val="Emphasis"/>
        </w:rPr>
        <w:t>draggable</w:t>
      </w:r>
      <w:proofErr w:type="spellEnd"/>
      <w:r w:rsidR="001C7FA3">
        <w:rPr>
          <w:lang w:val="en-US"/>
        </w:rPr>
        <w:t xml:space="preserve"> and </w:t>
      </w:r>
      <w:r w:rsidR="001C7FA3" w:rsidRPr="006F2712">
        <w:rPr>
          <w:rStyle w:val="Emphasis"/>
        </w:rPr>
        <w:t>droppable</w:t>
      </w:r>
      <w:r w:rsidR="001C7FA3">
        <w:rPr>
          <w:lang w:val="en-US"/>
        </w:rPr>
        <w:t xml:space="preserve"> on any </w:t>
      </w:r>
      <w:r w:rsidR="00D524A6">
        <w:rPr>
          <w:lang w:val="en-US"/>
        </w:rPr>
        <w:t xml:space="preserve">target term in order to install a correspondence </w:t>
      </w:r>
      <w:r w:rsidR="005C7293">
        <w:rPr>
          <w:lang w:val="en-US"/>
        </w:rPr>
        <w:t xml:space="preserve">of the Alignment </w:t>
      </w:r>
      <w:r w:rsidR="005C7293" w:rsidRPr="008A609C">
        <w:t>process</w:t>
      </w:r>
      <w:r w:rsidR="005C7293">
        <w:rPr>
          <w:lang w:val="en-US"/>
        </w:rPr>
        <w:t>.</w:t>
      </w:r>
      <w:r w:rsidR="0058266C">
        <w:rPr>
          <w:lang w:val="en-US"/>
        </w:rPr>
        <w:t xml:space="preserve"> The drag-able terms may consist of a single term or a hierarchy of terms. On drop </w:t>
      </w:r>
      <w:r w:rsidR="004C0D8E">
        <w:rPr>
          <w:lang w:val="en-US"/>
        </w:rPr>
        <w:t>the</w:t>
      </w:r>
      <w:r w:rsidR="0058266C">
        <w:rPr>
          <w:lang w:val="en-US"/>
        </w:rPr>
        <w:t xml:space="preserve"> dialog box </w:t>
      </w:r>
      <w:r w:rsidR="007865A0" w:rsidRPr="007865A0">
        <w:rPr>
          <w:rStyle w:val="Emphasis"/>
        </w:rPr>
        <w:t>Select alignment relation</w:t>
      </w:r>
      <w:r w:rsidR="007865A0">
        <w:rPr>
          <w:lang w:val="en-US"/>
        </w:rPr>
        <w:t xml:space="preserve"> </w:t>
      </w:r>
      <w:r w:rsidR="0058266C">
        <w:rPr>
          <w:lang w:val="en-US"/>
        </w:rPr>
        <w:t xml:space="preserve">appears asking the user to decide whether the </w:t>
      </w:r>
      <w:r w:rsidR="00306CFC">
        <w:rPr>
          <w:lang w:val="en-US"/>
        </w:rPr>
        <w:t>source</w:t>
      </w:r>
      <w:r w:rsidR="0058266C">
        <w:rPr>
          <w:lang w:val="en-US"/>
        </w:rPr>
        <w:t xml:space="preserve"> term is an </w:t>
      </w:r>
      <w:r w:rsidR="0058266C" w:rsidRPr="009572CF">
        <w:rPr>
          <w:rStyle w:val="Emphasis"/>
        </w:rPr>
        <w:t>exact</w:t>
      </w:r>
      <w:r w:rsidR="0058266C">
        <w:rPr>
          <w:lang w:val="en-US"/>
        </w:rPr>
        <w:t xml:space="preserve"> </w:t>
      </w:r>
      <w:r w:rsidR="007865A0">
        <w:rPr>
          <w:lang w:val="en-US"/>
        </w:rPr>
        <w:t xml:space="preserve">or a </w:t>
      </w:r>
      <w:r w:rsidR="007865A0">
        <w:rPr>
          <w:rStyle w:val="Emphasis"/>
        </w:rPr>
        <w:t>narrow</w:t>
      </w:r>
      <w:r w:rsidR="007865A0">
        <w:rPr>
          <w:lang w:val="en-US"/>
        </w:rPr>
        <w:t xml:space="preserve"> term</w:t>
      </w:r>
      <w:r w:rsidR="00306CFC">
        <w:rPr>
          <w:lang w:val="en-US"/>
        </w:rPr>
        <w:t xml:space="preserve"> to the target.</w:t>
      </w:r>
    </w:p>
    <w:p w14:paraId="15101645" w14:textId="66C80138" w:rsidR="00BE6F9F" w:rsidRDefault="00BE6F9F" w:rsidP="00BE6F9F">
      <w:pPr>
        <w:pStyle w:val="Heading3"/>
        <w:jc w:val="both"/>
        <w:rPr>
          <w:lang w:val="en-US"/>
        </w:rPr>
      </w:pPr>
      <w:bookmarkStart w:id="54" w:name="_Toc519018081"/>
      <w:r>
        <w:rPr>
          <w:lang w:val="en-US"/>
        </w:rPr>
        <w:t>Viewing</w:t>
      </w:r>
      <w:r w:rsidR="00EE3F46">
        <w:rPr>
          <w:lang w:val="en-US"/>
        </w:rPr>
        <w:t xml:space="preserve"> the alignment correspondences</w:t>
      </w:r>
      <w:bookmarkEnd w:id="54"/>
    </w:p>
    <w:p w14:paraId="6FA9E235" w14:textId="599E10E1" w:rsidR="00BE6F9F" w:rsidRDefault="00A4736E" w:rsidP="00A16406">
      <w:pPr>
        <w:jc w:val="both"/>
        <w:rPr>
          <w:lang w:val="en-US"/>
        </w:rPr>
      </w:pPr>
      <w:r>
        <w:rPr>
          <w:lang w:val="en-US"/>
        </w:rPr>
        <w:t>The p</w:t>
      </w:r>
      <w:r w:rsidR="00E41FD8">
        <w:rPr>
          <w:lang w:val="en-US"/>
        </w:rPr>
        <w:t>anel</w:t>
      </w:r>
      <w:r>
        <w:rPr>
          <w:lang w:val="en-US"/>
        </w:rPr>
        <w:t xml:space="preserve">s labeled as </w:t>
      </w:r>
      <w:bookmarkStart w:id="55" w:name="OLE_LINK57"/>
      <w:bookmarkStart w:id="56" w:name="OLE_LINK58"/>
      <w:r w:rsidRPr="00690FE1">
        <w:rPr>
          <w:rStyle w:val="Emphasis"/>
        </w:rPr>
        <w:t>Source Aligned Terms</w:t>
      </w:r>
      <w:r w:rsidRPr="00574FEF">
        <w:rPr>
          <w:sz w:val="20"/>
          <w:szCs w:val="20"/>
          <w:lang w:val="en-US"/>
        </w:rPr>
        <w:t xml:space="preserve"> </w:t>
      </w:r>
      <w:bookmarkEnd w:id="55"/>
      <w:bookmarkEnd w:id="56"/>
      <w:r w:rsidRPr="00690FE1">
        <w:rPr>
          <w:lang w:val="en-US"/>
        </w:rPr>
        <w:t xml:space="preserve">and </w:t>
      </w:r>
      <w:r w:rsidRPr="00690FE1">
        <w:rPr>
          <w:rStyle w:val="Emphasis"/>
          <w:lang w:val="en-US"/>
        </w:rPr>
        <w:t>Target</w:t>
      </w:r>
      <w:r w:rsidRPr="00690FE1">
        <w:rPr>
          <w:rStyle w:val="Emphasis"/>
        </w:rPr>
        <w:t xml:space="preserve"> Aligned Terms</w:t>
      </w:r>
      <w:r w:rsidRPr="00690FE1">
        <w:rPr>
          <w:i/>
          <w:iCs/>
        </w:rPr>
        <w:t>,</w:t>
      </w:r>
      <w:r w:rsidR="00E41FD8">
        <w:rPr>
          <w:lang w:val="en-US"/>
        </w:rPr>
        <w:t xml:space="preserve"> </w:t>
      </w:r>
      <w:r w:rsidR="00BE6F9F">
        <w:rPr>
          <w:lang w:val="en-US"/>
        </w:rPr>
        <w:t xml:space="preserve">in the middle </w:t>
      </w:r>
      <w:r>
        <w:rPr>
          <w:lang w:val="en-US"/>
        </w:rPr>
        <w:t xml:space="preserve">of the </w:t>
      </w:r>
      <w:r w:rsidR="00BE6F9F">
        <w:rPr>
          <w:lang w:val="en-US"/>
        </w:rPr>
        <w:t>source and the target areas</w:t>
      </w:r>
      <w:r>
        <w:rPr>
          <w:lang w:val="en-US"/>
        </w:rPr>
        <w:t xml:space="preserve"> respectively,</w:t>
      </w:r>
      <w:r w:rsidR="00BE6F9F">
        <w:rPr>
          <w:lang w:val="en-US"/>
        </w:rPr>
        <w:t xml:space="preserve"> contain </w:t>
      </w:r>
      <w:r w:rsidR="002C3A5C">
        <w:rPr>
          <w:lang w:val="en-US"/>
        </w:rPr>
        <w:t>sortable</w:t>
      </w:r>
      <w:r w:rsidR="00BE6F9F">
        <w:rPr>
          <w:lang w:val="en-US"/>
        </w:rPr>
        <w:t xml:space="preserve"> list</w:t>
      </w:r>
      <w:r w:rsidR="002C3A5C">
        <w:rPr>
          <w:lang w:val="en-US"/>
        </w:rPr>
        <w:t>s</w:t>
      </w:r>
      <w:r w:rsidR="00BE6F9F">
        <w:rPr>
          <w:lang w:val="en-US"/>
        </w:rPr>
        <w:t xml:space="preserve"> of the aligned terms of each terminology.</w:t>
      </w:r>
      <w:r w:rsidR="00E41FD8">
        <w:rPr>
          <w:lang w:val="en-US"/>
        </w:rPr>
        <w:t xml:space="preserve"> Clicking on a term</w:t>
      </w:r>
      <w:r w:rsidR="0056632E">
        <w:rPr>
          <w:lang w:val="en-US"/>
        </w:rPr>
        <w:t>,</w:t>
      </w:r>
      <w:r w:rsidR="00E41FD8">
        <w:rPr>
          <w:lang w:val="en-US"/>
        </w:rPr>
        <w:t xml:space="preserve"> </w:t>
      </w:r>
      <w:r w:rsidR="00322741">
        <w:rPr>
          <w:lang w:val="en-US"/>
        </w:rPr>
        <w:t>in</w:t>
      </w:r>
      <w:r w:rsidR="00E41FD8">
        <w:rPr>
          <w:lang w:val="en-US"/>
        </w:rPr>
        <w:t xml:space="preserve"> either </w:t>
      </w:r>
      <w:r w:rsidR="00EE3F46">
        <w:rPr>
          <w:lang w:val="en-US"/>
        </w:rPr>
        <w:t>list</w:t>
      </w:r>
      <w:r w:rsidR="0056632E">
        <w:rPr>
          <w:lang w:val="en-US"/>
        </w:rPr>
        <w:t>,</w:t>
      </w:r>
      <w:r w:rsidR="00E41FD8">
        <w:rPr>
          <w:lang w:val="en-US"/>
        </w:rPr>
        <w:t xml:space="preserve"> </w:t>
      </w:r>
      <w:r w:rsidR="0056632E">
        <w:rPr>
          <w:lang w:val="en-US"/>
        </w:rPr>
        <w:t xml:space="preserve">the whole correspondence across the lists and </w:t>
      </w:r>
      <w:r w:rsidR="005D7257">
        <w:rPr>
          <w:lang w:val="en-US"/>
        </w:rPr>
        <w:t xml:space="preserve">the </w:t>
      </w:r>
      <w:r w:rsidR="0056632E">
        <w:rPr>
          <w:lang w:val="en-US"/>
        </w:rPr>
        <w:t>hierarchies gets highlighted</w:t>
      </w:r>
      <w:r w:rsidR="00322741">
        <w:rPr>
          <w:lang w:val="en-US"/>
        </w:rPr>
        <w:t>.</w:t>
      </w:r>
      <w:r w:rsidR="00EE3F46">
        <w:rPr>
          <w:lang w:val="en-US"/>
        </w:rPr>
        <w:t xml:space="preserve"> Particularly</w:t>
      </w:r>
      <w:r w:rsidR="00BE6F9F">
        <w:rPr>
          <w:lang w:val="en-US"/>
        </w:rPr>
        <w:t>, the aligned terms are located in their original terminologies by highlighting the entire path</w:t>
      </w:r>
      <w:r w:rsidR="00690FE1">
        <w:rPr>
          <w:lang w:val="en-US"/>
        </w:rPr>
        <w:t xml:space="preserve"> of nodes</w:t>
      </w:r>
      <w:r w:rsidR="00BE6F9F">
        <w:rPr>
          <w:lang w:val="en-US"/>
        </w:rPr>
        <w:t xml:space="preserve"> from the root nodes up to their real </w:t>
      </w:r>
      <w:r w:rsidR="00D52BC5">
        <w:rPr>
          <w:lang w:val="en-US"/>
        </w:rPr>
        <w:t>locations</w:t>
      </w:r>
      <w:r w:rsidR="00BE6F9F">
        <w:rPr>
          <w:lang w:val="en-US"/>
        </w:rPr>
        <w:t>.</w:t>
      </w:r>
    </w:p>
    <w:p w14:paraId="46384395" w14:textId="7D0635FB" w:rsidR="003877FC" w:rsidRDefault="003877FC" w:rsidP="00A16406">
      <w:pPr>
        <w:pStyle w:val="Heading3"/>
        <w:jc w:val="both"/>
        <w:rPr>
          <w:lang w:val="en-US"/>
        </w:rPr>
      </w:pPr>
      <w:bookmarkStart w:id="57" w:name="_Toc519018082"/>
      <w:r>
        <w:rPr>
          <w:lang w:val="en-US"/>
        </w:rPr>
        <w:t>Highlight</w:t>
      </w:r>
      <w:r w:rsidR="00D1446C">
        <w:rPr>
          <w:lang w:val="en-US"/>
        </w:rPr>
        <w:t>ed</w:t>
      </w:r>
      <w:r>
        <w:rPr>
          <w:lang w:val="en-US"/>
        </w:rPr>
        <w:t xml:space="preserve"> </w:t>
      </w:r>
      <w:r w:rsidR="004C71D3">
        <w:rPr>
          <w:lang w:val="en-US"/>
        </w:rPr>
        <w:t>terms</w:t>
      </w:r>
      <w:r w:rsidR="00AB58E4">
        <w:rPr>
          <w:lang w:val="en-US"/>
        </w:rPr>
        <w:t xml:space="preserve"> – Notation</w:t>
      </w:r>
      <w:bookmarkEnd w:id="57"/>
    </w:p>
    <w:p w14:paraId="25424D71" w14:textId="2D94E207" w:rsidR="00F42262" w:rsidRDefault="004D0198" w:rsidP="00A16406">
      <w:pPr>
        <w:jc w:val="both"/>
        <w:rPr>
          <w:lang w:val="en-US"/>
        </w:rPr>
      </w:pPr>
      <w:r>
        <w:rPr>
          <w:lang w:val="en-US"/>
        </w:rPr>
        <w:t>The t</w:t>
      </w:r>
      <w:r w:rsidR="00EA19ED">
        <w:rPr>
          <w:lang w:val="en-US"/>
        </w:rPr>
        <w:t>erms</w:t>
      </w:r>
      <w:r w:rsidR="008A609C">
        <w:rPr>
          <w:lang w:val="en-US"/>
        </w:rPr>
        <w:t xml:space="preserve"> are highlighted depending on their state. At the source </w:t>
      </w:r>
      <w:r w:rsidR="00D87020">
        <w:rPr>
          <w:lang w:val="en-US"/>
        </w:rPr>
        <w:t xml:space="preserve">and target terminology trees </w:t>
      </w:r>
      <w:r w:rsidR="008A609C">
        <w:rPr>
          <w:lang w:val="en-US"/>
        </w:rPr>
        <w:t xml:space="preserve">the </w:t>
      </w:r>
      <w:r w:rsidR="00F42262">
        <w:rPr>
          <w:lang w:val="en-US"/>
        </w:rPr>
        <w:t xml:space="preserve">aligned </w:t>
      </w:r>
      <w:r w:rsidR="008A609C">
        <w:rPr>
          <w:lang w:val="en-US"/>
        </w:rPr>
        <w:t>terms</w:t>
      </w:r>
      <w:r w:rsidR="00F42262">
        <w:rPr>
          <w:lang w:val="en-US"/>
        </w:rPr>
        <w:t xml:space="preserve"> and </w:t>
      </w:r>
      <w:r w:rsidR="00D87020">
        <w:rPr>
          <w:lang w:val="en-US"/>
        </w:rPr>
        <w:t>their</w:t>
      </w:r>
      <w:r w:rsidR="00F42262">
        <w:rPr>
          <w:lang w:val="en-US"/>
        </w:rPr>
        <w:t xml:space="preserve"> children (narrow terms) </w:t>
      </w:r>
      <w:r w:rsidR="008A609C">
        <w:rPr>
          <w:lang w:val="en-US"/>
        </w:rPr>
        <w:t xml:space="preserve">are </w:t>
      </w:r>
      <w:r w:rsidR="00F42262">
        <w:rPr>
          <w:lang w:val="en-US"/>
        </w:rPr>
        <w:t xml:space="preserve">highlighted </w:t>
      </w:r>
      <w:r w:rsidR="008A609C">
        <w:rPr>
          <w:lang w:val="en-US"/>
        </w:rPr>
        <w:t xml:space="preserve">to indicate </w:t>
      </w:r>
      <w:r w:rsidR="00D87020">
        <w:rPr>
          <w:lang w:val="en-US"/>
        </w:rPr>
        <w:t>whether they are aligned as well as to visualize specific alignment information</w:t>
      </w:r>
      <w:r w:rsidR="00F42262">
        <w:rPr>
          <w:lang w:val="en-US"/>
        </w:rPr>
        <w:t xml:space="preserve">. The highlighting notation is </w:t>
      </w:r>
      <w:r w:rsidR="00D87020">
        <w:rPr>
          <w:lang w:val="en-US"/>
        </w:rPr>
        <w:t>presented</w:t>
      </w:r>
      <w:r w:rsidR="00F42262">
        <w:rPr>
          <w:lang w:val="en-US"/>
        </w:rPr>
        <w:t xml:space="preserve"> below:</w:t>
      </w:r>
    </w:p>
    <w:tbl>
      <w:tblPr>
        <w:tblStyle w:val="TableGrid"/>
        <w:tblW w:w="8647" w:type="dxa"/>
        <w:tblInd w:w="108" w:type="dxa"/>
        <w:tblLayout w:type="fixed"/>
        <w:tblLook w:val="04A0" w:firstRow="1" w:lastRow="0" w:firstColumn="1" w:lastColumn="0" w:noHBand="0" w:noVBand="1"/>
      </w:tblPr>
      <w:tblGrid>
        <w:gridCol w:w="3261"/>
        <w:gridCol w:w="5386"/>
      </w:tblGrid>
      <w:tr w:rsidR="00E2045A" w14:paraId="4EA12D86" w14:textId="77777777" w:rsidTr="00574FEF">
        <w:tc>
          <w:tcPr>
            <w:tcW w:w="3261" w:type="dxa"/>
            <w:vAlign w:val="center"/>
          </w:tcPr>
          <w:p w14:paraId="68E51BEC" w14:textId="4EC73DC3" w:rsidR="000C02F9" w:rsidRPr="00574FEF" w:rsidRDefault="002A457C" w:rsidP="002A457C">
            <w:pPr>
              <w:spacing w:line="360" w:lineRule="auto"/>
              <w:jc w:val="center"/>
              <w:rPr>
                <w:b/>
                <w:sz w:val="20"/>
                <w:szCs w:val="20"/>
                <w:lang w:val="en-US"/>
              </w:rPr>
            </w:pPr>
            <w:r w:rsidRPr="00574FEF">
              <w:rPr>
                <w:b/>
                <w:sz w:val="20"/>
                <w:szCs w:val="20"/>
                <w:lang w:val="en-US"/>
              </w:rPr>
              <w:t>Terms s</w:t>
            </w:r>
            <w:r w:rsidR="00180A7A" w:rsidRPr="00574FEF">
              <w:rPr>
                <w:b/>
                <w:sz w:val="20"/>
                <w:szCs w:val="20"/>
                <w:lang w:val="en-US"/>
              </w:rPr>
              <w:t>tyle</w:t>
            </w:r>
            <w:r w:rsidR="009C6742" w:rsidRPr="00574FEF">
              <w:rPr>
                <w:b/>
                <w:sz w:val="20"/>
                <w:szCs w:val="20"/>
                <w:lang w:val="en-US"/>
              </w:rPr>
              <w:t xml:space="preserve"> notation</w:t>
            </w:r>
          </w:p>
        </w:tc>
        <w:tc>
          <w:tcPr>
            <w:tcW w:w="5386" w:type="dxa"/>
            <w:vAlign w:val="center"/>
          </w:tcPr>
          <w:p w14:paraId="386D27EB" w14:textId="5EB6B50E" w:rsidR="000C02F9" w:rsidRPr="00574FEF" w:rsidRDefault="009C6742" w:rsidP="00EC0BD3">
            <w:pPr>
              <w:spacing w:line="360" w:lineRule="auto"/>
              <w:jc w:val="center"/>
              <w:rPr>
                <w:b/>
                <w:sz w:val="20"/>
                <w:szCs w:val="20"/>
                <w:lang w:val="en-US"/>
              </w:rPr>
            </w:pPr>
            <w:r w:rsidRPr="00574FEF">
              <w:rPr>
                <w:b/>
                <w:sz w:val="20"/>
                <w:szCs w:val="20"/>
                <w:lang w:val="en-US"/>
              </w:rPr>
              <w:t>Meaning</w:t>
            </w:r>
          </w:p>
        </w:tc>
      </w:tr>
      <w:tr w:rsidR="002A457C" w14:paraId="2A4A35B9" w14:textId="77777777" w:rsidTr="00574FEF">
        <w:tc>
          <w:tcPr>
            <w:tcW w:w="3261" w:type="dxa"/>
            <w:vAlign w:val="center"/>
          </w:tcPr>
          <w:p w14:paraId="76B31F7A" w14:textId="1060AD30" w:rsidR="002A457C" w:rsidRPr="00574FEF" w:rsidRDefault="002A457C" w:rsidP="00EC0BD3">
            <w:pPr>
              <w:spacing w:before="120" w:line="360" w:lineRule="auto"/>
              <w:jc w:val="center"/>
              <w:rPr>
                <w:color w:val="0000FF"/>
                <w:sz w:val="20"/>
                <w:szCs w:val="20"/>
                <w:lang w:val="en-US"/>
              </w:rPr>
            </w:pPr>
            <w:r w:rsidRPr="00574FEF">
              <w:rPr>
                <w:sz w:val="20"/>
                <w:szCs w:val="20"/>
                <w:lang w:val="en-US"/>
              </w:rPr>
              <w:t>no-style</w:t>
            </w:r>
          </w:p>
        </w:tc>
        <w:tc>
          <w:tcPr>
            <w:tcW w:w="5386" w:type="dxa"/>
            <w:vAlign w:val="center"/>
          </w:tcPr>
          <w:p w14:paraId="50CB8215" w14:textId="4C993C6D" w:rsidR="002A457C" w:rsidRPr="00574FEF" w:rsidRDefault="002A457C" w:rsidP="00EC0BD3">
            <w:pPr>
              <w:spacing w:line="360" w:lineRule="auto"/>
              <w:rPr>
                <w:sz w:val="20"/>
                <w:szCs w:val="20"/>
                <w:lang w:val="en-US"/>
              </w:rPr>
            </w:pPr>
            <w:r w:rsidRPr="00574FEF">
              <w:rPr>
                <w:sz w:val="20"/>
                <w:szCs w:val="20"/>
                <w:lang w:val="en-US"/>
              </w:rPr>
              <w:t>The term is not aligned neither explicitly nor implicitly</w:t>
            </w:r>
          </w:p>
        </w:tc>
      </w:tr>
      <w:tr w:rsidR="00E2045A" w14:paraId="787230E9" w14:textId="77777777" w:rsidTr="00574FEF">
        <w:tc>
          <w:tcPr>
            <w:tcW w:w="3261" w:type="dxa"/>
            <w:vAlign w:val="center"/>
          </w:tcPr>
          <w:p w14:paraId="185C4EA4" w14:textId="5B1CBFB5" w:rsidR="000C02F9" w:rsidRPr="00574FEF" w:rsidRDefault="000C02F9" w:rsidP="00EC0BD3">
            <w:pPr>
              <w:spacing w:before="120" w:line="360" w:lineRule="auto"/>
              <w:jc w:val="center"/>
              <w:rPr>
                <w:color w:val="0000FF"/>
                <w:sz w:val="20"/>
                <w:szCs w:val="20"/>
                <w:lang w:val="en-US"/>
              </w:rPr>
            </w:pPr>
            <w:r w:rsidRPr="00574FEF">
              <w:rPr>
                <w:color w:val="0000FF"/>
                <w:sz w:val="20"/>
                <w:szCs w:val="20"/>
                <w:lang w:val="en-US"/>
              </w:rPr>
              <w:t>blue</w:t>
            </w:r>
            <w:r w:rsidR="00180A7A" w:rsidRPr="00574FEF">
              <w:rPr>
                <w:color w:val="0000FF"/>
                <w:sz w:val="20"/>
                <w:szCs w:val="20"/>
                <w:lang w:val="en-US"/>
              </w:rPr>
              <w:t xml:space="preserve"> font color</w:t>
            </w:r>
          </w:p>
        </w:tc>
        <w:tc>
          <w:tcPr>
            <w:tcW w:w="5386" w:type="dxa"/>
            <w:vAlign w:val="center"/>
          </w:tcPr>
          <w:p w14:paraId="28419EB4" w14:textId="5C1FB053" w:rsidR="000C02F9" w:rsidRPr="00574FEF" w:rsidRDefault="000C02F9" w:rsidP="00EC0BD3">
            <w:pPr>
              <w:spacing w:line="360" w:lineRule="auto"/>
              <w:rPr>
                <w:sz w:val="20"/>
                <w:szCs w:val="20"/>
                <w:lang w:val="en-US"/>
              </w:rPr>
            </w:pPr>
            <w:r w:rsidRPr="00574FEF">
              <w:rPr>
                <w:sz w:val="20"/>
                <w:szCs w:val="20"/>
                <w:lang w:val="en-US"/>
              </w:rPr>
              <w:t xml:space="preserve">The term is </w:t>
            </w:r>
            <w:r w:rsidR="00090D64" w:rsidRPr="00574FEF">
              <w:rPr>
                <w:sz w:val="20"/>
                <w:szCs w:val="20"/>
                <w:lang w:val="en-US"/>
              </w:rPr>
              <w:t xml:space="preserve">explicitly </w:t>
            </w:r>
            <w:r w:rsidRPr="00574FEF">
              <w:rPr>
                <w:sz w:val="20"/>
                <w:szCs w:val="20"/>
                <w:lang w:val="en-US"/>
              </w:rPr>
              <w:t>aligned</w:t>
            </w:r>
            <w:r w:rsidR="00EA7CC8" w:rsidRPr="00574FEF">
              <w:rPr>
                <w:sz w:val="20"/>
                <w:szCs w:val="20"/>
                <w:lang w:val="en-US"/>
              </w:rPr>
              <w:t xml:space="preserve"> (at both trees)</w:t>
            </w:r>
          </w:p>
        </w:tc>
      </w:tr>
      <w:tr w:rsidR="00E2045A" w14:paraId="14E3F1A9" w14:textId="77777777" w:rsidTr="00574FEF">
        <w:tc>
          <w:tcPr>
            <w:tcW w:w="3261" w:type="dxa"/>
            <w:vAlign w:val="center"/>
          </w:tcPr>
          <w:p w14:paraId="71623707" w14:textId="0C35CED9" w:rsidR="00090D64" w:rsidRPr="00574FEF" w:rsidRDefault="00090D64" w:rsidP="00EC0BD3">
            <w:pPr>
              <w:spacing w:before="120" w:line="360" w:lineRule="auto"/>
              <w:jc w:val="center"/>
              <w:rPr>
                <w:i/>
                <w:sz w:val="20"/>
                <w:szCs w:val="20"/>
                <w:lang w:val="en-US"/>
              </w:rPr>
            </w:pPr>
            <w:r w:rsidRPr="00574FEF">
              <w:rPr>
                <w:i/>
                <w:color w:val="0000FF"/>
                <w:sz w:val="20"/>
                <w:szCs w:val="20"/>
                <w:lang w:val="en-US"/>
              </w:rPr>
              <w:t>blue font color - italic</w:t>
            </w:r>
          </w:p>
        </w:tc>
        <w:tc>
          <w:tcPr>
            <w:tcW w:w="5386" w:type="dxa"/>
            <w:vAlign w:val="center"/>
          </w:tcPr>
          <w:p w14:paraId="5FE5FB3B" w14:textId="4EC3091F" w:rsidR="00090D64" w:rsidRPr="00574FEF" w:rsidRDefault="00090D64" w:rsidP="00EC0BD3">
            <w:pPr>
              <w:spacing w:line="360" w:lineRule="auto"/>
              <w:rPr>
                <w:sz w:val="20"/>
                <w:szCs w:val="20"/>
                <w:lang w:val="en-US"/>
              </w:rPr>
            </w:pPr>
            <w:r w:rsidRPr="00574FEF">
              <w:rPr>
                <w:sz w:val="20"/>
                <w:szCs w:val="20"/>
                <w:lang w:val="en-US"/>
              </w:rPr>
              <w:t>The term is implicitly aligned as a child of an aligned term</w:t>
            </w:r>
            <w:r w:rsidR="00EA7CC8" w:rsidRPr="00574FEF">
              <w:rPr>
                <w:sz w:val="20"/>
                <w:szCs w:val="20"/>
                <w:lang w:val="en-US"/>
              </w:rPr>
              <w:t xml:space="preserve"> (at the source tree)</w:t>
            </w:r>
          </w:p>
        </w:tc>
      </w:tr>
      <w:tr w:rsidR="00E2045A" w14:paraId="57E37C78" w14:textId="77777777" w:rsidTr="00574FEF">
        <w:tc>
          <w:tcPr>
            <w:tcW w:w="3261" w:type="dxa"/>
            <w:vAlign w:val="center"/>
          </w:tcPr>
          <w:p w14:paraId="426D3BBA" w14:textId="6F1636FB" w:rsidR="000C02F9" w:rsidRPr="00574FEF" w:rsidRDefault="00090D64" w:rsidP="00EC0BD3">
            <w:pPr>
              <w:spacing w:before="120" w:line="360" w:lineRule="auto"/>
              <w:jc w:val="center"/>
              <w:rPr>
                <w:color w:val="FF9900"/>
                <w:sz w:val="20"/>
                <w:szCs w:val="20"/>
                <w:lang w:val="en-US"/>
              </w:rPr>
            </w:pPr>
            <w:r w:rsidRPr="00574FEF">
              <w:rPr>
                <w:color w:val="FF9900"/>
                <w:sz w:val="20"/>
                <w:szCs w:val="20"/>
                <w:lang w:val="en-US"/>
              </w:rPr>
              <w:t xml:space="preserve">orange </w:t>
            </w:r>
            <w:r w:rsidR="00180A7A" w:rsidRPr="00574FEF">
              <w:rPr>
                <w:color w:val="FF9900"/>
                <w:sz w:val="20"/>
                <w:szCs w:val="20"/>
                <w:lang w:val="en-US"/>
              </w:rPr>
              <w:t>font color</w:t>
            </w:r>
          </w:p>
        </w:tc>
        <w:tc>
          <w:tcPr>
            <w:tcW w:w="5386" w:type="dxa"/>
            <w:vAlign w:val="center"/>
          </w:tcPr>
          <w:p w14:paraId="73993718" w14:textId="4E598768" w:rsidR="000C02F9" w:rsidRPr="00574FEF" w:rsidRDefault="002B735A" w:rsidP="00EC0BD3">
            <w:pPr>
              <w:spacing w:line="360" w:lineRule="auto"/>
              <w:rPr>
                <w:sz w:val="20"/>
                <w:szCs w:val="20"/>
                <w:lang w:val="en-US"/>
              </w:rPr>
            </w:pPr>
            <w:r w:rsidRPr="00574FEF">
              <w:rPr>
                <w:sz w:val="20"/>
                <w:szCs w:val="20"/>
                <w:lang w:val="en-US"/>
              </w:rPr>
              <w:t>The term is an exact-match-</w:t>
            </w:r>
            <w:r w:rsidR="000C02F9" w:rsidRPr="00574FEF">
              <w:rPr>
                <w:sz w:val="20"/>
                <w:szCs w:val="20"/>
                <w:lang w:val="en-US"/>
              </w:rPr>
              <w:t>source</w:t>
            </w:r>
            <w:r w:rsidRPr="00574FEF">
              <w:rPr>
                <w:sz w:val="20"/>
                <w:szCs w:val="20"/>
                <w:lang w:val="en-US"/>
              </w:rPr>
              <w:t>-</w:t>
            </w:r>
            <w:r w:rsidR="000C02F9" w:rsidRPr="00574FEF">
              <w:rPr>
                <w:sz w:val="20"/>
                <w:szCs w:val="20"/>
                <w:lang w:val="en-US"/>
              </w:rPr>
              <w:t>term</w:t>
            </w:r>
            <w:r w:rsidR="00EA7CC8" w:rsidRPr="00574FEF">
              <w:rPr>
                <w:sz w:val="20"/>
                <w:szCs w:val="20"/>
                <w:lang w:val="en-US"/>
              </w:rPr>
              <w:t xml:space="preserve"> (at the target tree)</w:t>
            </w:r>
          </w:p>
        </w:tc>
      </w:tr>
      <w:tr w:rsidR="00E2045A" w14:paraId="6EAB8B1D" w14:textId="77777777" w:rsidTr="00574FEF">
        <w:tc>
          <w:tcPr>
            <w:tcW w:w="3261" w:type="dxa"/>
            <w:vAlign w:val="center"/>
          </w:tcPr>
          <w:p w14:paraId="4FCB4C76" w14:textId="5E7A5105" w:rsidR="000C02F9" w:rsidRPr="00574FEF" w:rsidRDefault="000C02F9" w:rsidP="00EC0BD3">
            <w:pPr>
              <w:spacing w:before="120" w:line="360" w:lineRule="auto"/>
              <w:jc w:val="center"/>
              <w:rPr>
                <w:i/>
                <w:sz w:val="20"/>
                <w:szCs w:val="20"/>
                <w:lang w:val="en-US"/>
              </w:rPr>
            </w:pPr>
            <w:r w:rsidRPr="00574FEF">
              <w:rPr>
                <w:i/>
                <w:color w:val="FF9900"/>
                <w:sz w:val="20"/>
                <w:szCs w:val="20"/>
                <w:lang w:val="en-US"/>
              </w:rPr>
              <w:t xml:space="preserve">orange </w:t>
            </w:r>
            <w:r w:rsidR="00180A7A" w:rsidRPr="00574FEF">
              <w:rPr>
                <w:i/>
                <w:color w:val="FF9900"/>
                <w:sz w:val="20"/>
                <w:szCs w:val="20"/>
                <w:lang w:val="en-US"/>
              </w:rPr>
              <w:t>font color</w:t>
            </w:r>
            <w:r w:rsidR="00090D64" w:rsidRPr="00574FEF">
              <w:rPr>
                <w:i/>
                <w:color w:val="FF9900"/>
                <w:sz w:val="20"/>
                <w:szCs w:val="20"/>
                <w:lang w:val="en-US"/>
              </w:rPr>
              <w:t xml:space="preserve"> -italic</w:t>
            </w:r>
          </w:p>
        </w:tc>
        <w:tc>
          <w:tcPr>
            <w:tcW w:w="5386" w:type="dxa"/>
            <w:vAlign w:val="center"/>
          </w:tcPr>
          <w:p w14:paraId="45412169" w14:textId="224903A6" w:rsidR="000C02F9" w:rsidRPr="00574FEF" w:rsidRDefault="000C02F9" w:rsidP="00EC0BD3">
            <w:pPr>
              <w:spacing w:line="360" w:lineRule="auto"/>
              <w:rPr>
                <w:sz w:val="20"/>
                <w:szCs w:val="20"/>
                <w:lang w:val="en-US"/>
              </w:rPr>
            </w:pPr>
            <w:r w:rsidRPr="00574FEF">
              <w:rPr>
                <w:sz w:val="20"/>
                <w:szCs w:val="20"/>
                <w:lang w:val="en-US"/>
              </w:rPr>
              <w:t>The term</w:t>
            </w:r>
            <w:r w:rsidR="00EA7CC8" w:rsidRPr="00574FEF">
              <w:rPr>
                <w:sz w:val="20"/>
                <w:szCs w:val="20"/>
                <w:lang w:val="en-US"/>
              </w:rPr>
              <w:t xml:space="preserve"> is a narrow-source-</w:t>
            </w:r>
            <w:r w:rsidRPr="00574FEF">
              <w:rPr>
                <w:sz w:val="20"/>
                <w:szCs w:val="20"/>
                <w:lang w:val="en-US"/>
              </w:rPr>
              <w:t>term</w:t>
            </w:r>
            <w:r w:rsidR="00EA7CC8" w:rsidRPr="00574FEF">
              <w:rPr>
                <w:sz w:val="20"/>
                <w:szCs w:val="20"/>
                <w:lang w:val="en-US"/>
              </w:rPr>
              <w:t xml:space="preserve"> (at the target tree)</w:t>
            </w:r>
          </w:p>
        </w:tc>
      </w:tr>
      <w:tr w:rsidR="00E2045A" w14:paraId="0D64618E" w14:textId="77777777" w:rsidTr="00574FEF">
        <w:tc>
          <w:tcPr>
            <w:tcW w:w="3261" w:type="dxa"/>
            <w:vAlign w:val="center"/>
          </w:tcPr>
          <w:p w14:paraId="47B8696B" w14:textId="55FC06FB" w:rsidR="00B60824" w:rsidRPr="00574FEF" w:rsidRDefault="009249EB" w:rsidP="009249EB">
            <w:pPr>
              <w:spacing w:before="120" w:line="360" w:lineRule="auto"/>
              <w:jc w:val="center"/>
              <w:rPr>
                <w:sz w:val="20"/>
                <w:szCs w:val="20"/>
                <w:lang w:val="en-US"/>
              </w:rPr>
            </w:pPr>
            <w:r w:rsidRPr="00574FEF">
              <w:rPr>
                <w:color w:val="FF9900"/>
                <w:sz w:val="20"/>
                <w:szCs w:val="20"/>
                <w:lang w:val="en-US"/>
                <w14:glow w14:rad="63500">
                  <w14:schemeClr w14:val="accent6">
                    <w14:alpha w14:val="60000"/>
                    <w14:satMod w14:val="175000"/>
                  </w14:schemeClr>
                </w14:glow>
                <w14:shadow w14:blurRad="0" w14:dist="0" w14:dir="0" w14:sx="1000" w14:sy="1000" w14:kx="0" w14:ky="0" w14:algn="ctr">
                  <w14:srgbClr w14:val="FF9900"/>
                </w14:shadow>
                <w14:textOutline w14:w="9525" w14:cap="rnd" w14:cmpd="sng" w14:algn="ctr">
                  <w14:noFill/>
                  <w14:prstDash w14:val="solid"/>
                  <w14:bevel/>
                </w14:textOutline>
              </w:rPr>
              <w:t>orange</w:t>
            </w:r>
            <w:r>
              <w:rPr>
                <w:color w:val="FF9900"/>
                <w:sz w:val="20"/>
                <w:szCs w:val="20"/>
                <w:lang w:val="en-US"/>
                <w14:glow w14:rad="63500">
                  <w14:schemeClr w14:val="accent6">
                    <w14:alpha w14:val="60000"/>
                    <w14:satMod w14:val="175000"/>
                  </w14:schemeClr>
                </w14:glow>
                <w14:shadow w14:blurRad="0" w14:dist="0" w14:dir="0" w14:sx="1000" w14:sy="1000" w14:kx="0" w14:ky="0" w14:algn="ctr">
                  <w14:srgbClr w14:val="FF9900"/>
                </w14:shadow>
                <w14:textOutline w14:w="9525" w14:cap="rnd" w14:cmpd="sng" w14:algn="ctr">
                  <w14:noFill/>
                  <w14:prstDash w14:val="solid"/>
                  <w14:bevel/>
                </w14:textOutline>
              </w:rPr>
              <w:t xml:space="preserve"> text-</w:t>
            </w:r>
            <w:r w:rsidR="00B60824" w:rsidRPr="00574FEF">
              <w:rPr>
                <w:color w:val="FF9900"/>
                <w:sz w:val="20"/>
                <w:szCs w:val="20"/>
                <w:lang w:val="en-US"/>
                <w14:glow w14:rad="63500">
                  <w14:schemeClr w14:val="accent6">
                    <w14:alpha w14:val="60000"/>
                    <w14:satMod w14:val="175000"/>
                  </w14:schemeClr>
                </w14:glow>
                <w14:shadow w14:blurRad="0" w14:dist="0" w14:dir="0" w14:sx="1000" w14:sy="1000" w14:kx="0" w14:ky="0" w14:algn="ctr">
                  <w14:srgbClr w14:val="FF9900"/>
                </w14:shadow>
                <w14:textOutline w14:w="9525" w14:cap="rnd" w14:cmpd="sng" w14:algn="ctr">
                  <w14:noFill/>
                  <w14:prstDash w14:val="solid"/>
                  <w14:bevel/>
                </w14:textOutline>
              </w:rPr>
              <w:t>shadow</w:t>
            </w:r>
          </w:p>
        </w:tc>
        <w:tc>
          <w:tcPr>
            <w:tcW w:w="5386" w:type="dxa"/>
            <w:vAlign w:val="center"/>
          </w:tcPr>
          <w:p w14:paraId="08B11AF8" w14:textId="289B8C94" w:rsidR="00B60824" w:rsidRPr="00574FEF" w:rsidRDefault="00B60824" w:rsidP="00EC0BD3">
            <w:pPr>
              <w:spacing w:line="360" w:lineRule="auto"/>
              <w:rPr>
                <w:sz w:val="20"/>
                <w:szCs w:val="20"/>
                <w:lang w:val="en-US"/>
              </w:rPr>
            </w:pPr>
            <w:r w:rsidRPr="00574FEF">
              <w:rPr>
                <w:sz w:val="20"/>
                <w:szCs w:val="20"/>
                <w:lang w:val="en-US"/>
              </w:rPr>
              <w:t xml:space="preserve">The term is a child of the pointed </w:t>
            </w:r>
            <w:r w:rsidR="002B735A" w:rsidRPr="00574FEF">
              <w:rPr>
                <w:sz w:val="20"/>
                <w:szCs w:val="20"/>
                <w:lang w:val="en-US"/>
              </w:rPr>
              <w:t>exact-match-source-term</w:t>
            </w:r>
            <w:r w:rsidR="00EA7CC8" w:rsidRPr="00574FEF">
              <w:rPr>
                <w:sz w:val="20"/>
                <w:szCs w:val="20"/>
                <w:lang w:val="en-US"/>
              </w:rPr>
              <w:t xml:space="preserve"> (at </w:t>
            </w:r>
            <w:r w:rsidR="00EA7CC8" w:rsidRPr="00574FEF">
              <w:rPr>
                <w:sz w:val="20"/>
                <w:szCs w:val="20"/>
                <w:lang w:val="en-US"/>
              </w:rPr>
              <w:lastRenderedPageBreak/>
              <w:t>the target tree)</w:t>
            </w:r>
          </w:p>
        </w:tc>
      </w:tr>
      <w:tr w:rsidR="00E2045A" w:rsidRPr="00180A7A" w14:paraId="532733C1" w14:textId="77777777" w:rsidTr="00574FEF">
        <w:tc>
          <w:tcPr>
            <w:tcW w:w="3261" w:type="dxa"/>
            <w:vAlign w:val="center"/>
          </w:tcPr>
          <w:p w14:paraId="197A41E9" w14:textId="0515EABC" w:rsidR="00180A7A" w:rsidRPr="00574FEF" w:rsidRDefault="009249EB" w:rsidP="00C5008F">
            <w:pPr>
              <w:spacing w:before="120" w:line="360" w:lineRule="auto"/>
              <w:jc w:val="center"/>
              <w:rPr>
                <w:sz w:val="20"/>
                <w:szCs w:val="20"/>
                <w:u w:val="dashedHeavy" w:color="B8CCE4" w:themeColor="accent1" w:themeTint="66"/>
                <w:lang w:val="en-US"/>
              </w:rPr>
            </w:pPr>
            <w:r w:rsidRPr="00574FEF">
              <w:rPr>
                <w:sz w:val="20"/>
                <w:szCs w:val="20"/>
                <w:u w:val="dashedHeavy" w:color="B8CCE4" w:themeColor="accent1" w:themeTint="66"/>
                <w:lang w:val="en-US"/>
              </w:rPr>
              <w:lastRenderedPageBreak/>
              <w:t xml:space="preserve">grey-blue </w:t>
            </w:r>
            <w:r w:rsidR="00C5008F">
              <w:rPr>
                <w:sz w:val="20"/>
                <w:szCs w:val="20"/>
                <w:u w:val="dashedHeavy" w:color="B8CCE4" w:themeColor="accent1" w:themeTint="66"/>
                <w:lang w:val="en-US"/>
              </w:rPr>
              <w:t>dotted</w:t>
            </w:r>
            <w:r w:rsidR="00C5008F" w:rsidRPr="00574FEF">
              <w:rPr>
                <w:sz w:val="20"/>
                <w:szCs w:val="20"/>
                <w:u w:val="dashedHeavy" w:color="B8CCE4" w:themeColor="accent1" w:themeTint="66"/>
                <w:lang w:val="en-US"/>
              </w:rPr>
              <w:t xml:space="preserve"> </w:t>
            </w:r>
            <w:r w:rsidR="00180A7A" w:rsidRPr="00574FEF">
              <w:rPr>
                <w:sz w:val="20"/>
                <w:szCs w:val="20"/>
                <w:u w:val="dashedHeavy" w:color="B8CCE4" w:themeColor="accent1" w:themeTint="66"/>
                <w:lang w:val="en-US"/>
              </w:rPr>
              <w:t>underline</w:t>
            </w:r>
          </w:p>
        </w:tc>
        <w:tc>
          <w:tcPr>
            <w:tcW w:w="5386" w:type="dxa"/>
            <w:vAlign w:val="center"/>
          </w:tcPr>
          <w:p w14:paraId="023F5832" w14:textId="2AB2DA66" w:rsidR="00180A7A" w:rsidRPr="00574FEF" w:rsidRDefault="00880E1F" w:rsidP="00EC0BD3">
            <w:pPr>
              <w:spacing w:line="360" w:lineRule="auto"/>
              <w:rPr>
                <w:i/>
                <w:sz w:val="20"/>
                <w:szCs w:val="20"/>
                <w:lang w:val="en-US"/>
              </w:rPr>
            </w:pPr>
            <w:r w:rsidRPr="00574FEF">
              <w:rPr>
                <w:sz w:val="20"/>
                <w:szCs w:val="20"/>
                <w:lang w:val="en-US"/>
              </w:rPr>
              <w:t>T</w:t>
            </w:r>
            <w:r w:rsidR="00180A7A" w:rsidRPr="00574FEF">
              <w:rPr>
                <w:sz w:val="20"/>
                <w:szCs w:val="20"/>
                <w:lang w:val="en-US"/>
              </w:rPr>
              <w:t>he term</w:t>
            </w:r>
            <w:r w:rsidRPr="00574FEF">
              <w:rPr>
                <w:sz w:val="20"/>
                <w:szCs w:val="20"/>
                <w:lang w:val="en-US"/>
              </w:rPr>
              <w:t xml:space="preserve"> is a broader term of the one returned in the search result</w:t>
            </w:r>
          </w:p>
        </w:tc>
      </w:tr>
      <w:tr w:rsidR="00E2045A" w:rsidRPr="00180A7A" w14:paraId="534BAFCD" w14:textId="77777777" w:rsidTr="00574FEF">
        <w:tc>
          <w:tcPr>
            <w:tcW w:w="3261" w:type="dxa"/>
            <w:vAlign w:val="center"/>
          </w:tcPr>
          <w:p w14:paraId="39A188C9" w14:textId="40973FDF" w:rsidR="00180A7A" w:rsidRPr="00574FEF" w:rsidRDefault="009249EB" w:rsidP="00C5008F">
            <w:pPr>
              <w:spacing w:before="120" w:line="360" w:lineRule="auto"/>
              <w:jc w:val="center"/>
              <w:rPr>
                <w:sz w:val="20"/>
                <w:szCs w:val="20"/>
                <w:u w:val="thick" w:color="00FFFF"/>
                <w:lang w:val="en-US"/>
              </w:rPr>
            </w:pPr>
            <w:r w:rsidRPr="00574FEF">
              <w:rPr>
                <w:sz w:val="20"/>
                <w:szCs w:val="20"/>
                <w:u w:val="thick" w:color="00FFFF"/>
                <w:lang w:val="en-US"/>
              </w:rPr>
              <w:t>cyan</w:t>
            </w:r>
            <w:r>
              <w:rPr>
                <w:sz w:val="20"/>
                <w:szCs w:val="20"/>
                <w:u w:val="thick" w:color="00FFFF"/>
                <w:lang w:val="en-US"/>
              </w:rPr>
              <w:t xml:space="preserve"> </w:t>
            </w:r>
            <w:r w:rsidR="00C5008F">
              <w:rPr>
                <w:sz w:val="20"/>
                <w:szCs w:val="20"/>
                <w:u w:val="thick" w:color="00FFFF"/>
                <w:lang w:val="en-US"/>
              </w:rPr>
              <w:t>solid</w:t>
            </w:r>
            <w:r w:rsidR="00C5008F" w:rsidRPr="00574FEF">
              <w:rPr>
                <w:sz w:val="20"/>
                <w:szCs w:val="20"/>
                <w:u w:val="thick" w:color="00FFFF"/>
                <w:lang w:val="en-US"/>
              </w:rPr>
              <w:t xml:space="preserve"> </w:t>
            </w:r>
            <w:r w:rsidR="00180A7A" w:rsidRPr="00574FEF">
              <w:rPr>
                <w:sz w:val="20"/>
                <w:szCs w:val="20"/>
                <w:u w:val="thick" w:color="00FFFF"/>
                <w:lang w:val="en-US"/>
              </w:rPr>
              <w:t>underline</w:t>
            </w:r>
          </w:p>
        </w:tc>
        <w:tc>
          <w:tcPr>
            <w:tcW w:w="5386" w:type="dxa"/>
            <w:vAlign w:val="center"/>
          </w:tcPr>
          <w:p w14:paraId="05095D44" w14:textId="1F9188A5" w:rsidR="00180A7A" w:rsidRPr="00574FEF" w:rsidRDefault="00880E1F" w:rsidP="00EC0BD3">
            <w:pPr>
              <w:spacing w:line="360" w:lineRule="auto"/>
              <w:rPr>
                <w:sz w:val="20"/>
                <w:szCs w:val="20"/>
                <w:lang w:val="en-US"/>
              </w:rPr>
            </w:pPr>
            <w:r w:rsidRPr="00574FEF">
              <w:rPr>
                <w:sz w:val="20"/>
                <w:szCs w:val="20"/>
                <w:lang w:val="en-US"/>
              </w:rPr>
              <w:t xml:space="preserve">The term is </w:t>
            </w:r>
            <w:r w:rsidR="0051753E" w:rsidRPr="00574FEF">
              <w:rPr>
                <w:sz w:val="20"/>
                <w:szCs w:val="20"/>
                <w:lang w:val="en-US"/>
              </w:rPr>
              <w:t xml:space="preserve">the one </w:t>
            </w:r>
            <w:r w:rsidRPr="00574FEF">
              <w:rPr>
                <w:sz w:val="20"/>
                <w:szCs w:val="20"/>
                <w:lang w:val="en-US"/>
              </w:rPr>
              <w:t>returned in the search result</w:t>
            </w:r>
          </w:p>
        </w:tc>
      </w:tr>
      <w:tr w:rsidR="00B070C0" w:rsidRPr="00180A7A" w14:paraId="0E405BF8" w14:textId="77777777" w:rsidTr="00574FEF">
        <w:tc>
          <w:tcPr>
            <w:tcW w:w="3261" w:type="dxa"/>
            <w:vAlign w:val="center"/>
          </w:tcPr>
          <w:p w14:paraId="59975136" w14:textId="0E93FF53" w:rsidR="00B070C0" w:rsidRPr="00574FEF" w:rsidRDefault="009249EB" w:rsidP="00C5008F">
            <w:pPr>
              <w:spacing w:before="120" w:line="360" w:lineRule="auto"/>
              <w:jc w:val="center"/>
              <w:rPr>
                <w:sz w:val="20"/>
                <w:szCs w:val="20"/>
              </w:rPr>
            </w:pPr>
            <w:proofErr w:type="spellStart"/>
            <w:r w:rsidRPr="00574FEF">
              <w:rPr>
                <w:sz w:val="20"/>
                <w:szCs w:val="20"/>
                <w:bdr w:val="dashed" w:sz="12" w:space="0" w:color="FFCCCC"/>
              </w:rPr>
              <w:t>lightpink</w:t>
            </w:r>
            <w:proofErr w:type="spellEnd"/>
            <w:r w:rsidRPr="00574FEF">
              <w:rPr>
                <w:sz w:val="20"/>
                <w:szCs w:val="20"/>
                <w:bdr w:val="dashed" w:sz="12" w:space="0" w:color="FFCCCC"/>
              </w:rPr>
              <w:t xml:space="preserve"> </w:t>
            </w:r>
            <w:r w:rsidR="00C5008F">
              <w:rPr>
                <w:sz w:val="20"/>
                <w:szCs w:val="20"/>
                <w:bdr w:val="dashed" w:sz="12" w:space="0" w:color="FFCCCC"/>
              </w:rPr>
              <w:t>dotted</w:t>
            </w:r>
            <w:r>
              <w:rPr>
                <w:sz w:val="20"/>
                <w:szCs w:val="20"/>
                <w:bdr w:val="dashed" w:sz="12" w:space="0" w:color="FFCCCC"/>
              </w:rPr>
              <w:t xml:space="preserve"> </w:t>
            </w:r>
            <w:r w:rsidR="00C5008F">
              <w:rPr>
                <w:sz w:val="20"/>
                <w:szCs w:val="20"/>
                <w:bdr w:val="dashed" w:sz="12" w:space="0" w:color="FFCCCC"/>
              </w:rPr>
              <w:t>outline</w:t>
            </w:r>
          </w:p>
        </w:tc>
        <w:tc>
          <w:tcPr>
            <w:tcW w:w="5386" w:type="dxa"/>
            <w:vAlign w:val="center"/>
          </w:tcPr>
          <w:p w14:paraId="1D137370" w14:textId="21AC89BA" w:rsidR="00B070C0" w:rsidRPr="009249EB" w:rsidRDefault="00B070C0" w:rsidP="00EC0BD3">
            <w:pPr>
              <w:spacing w:line="360" w:lineRule="auto"/>
              <w:rPr>
                <w:sz w:val="20"/>
                <w:szCs w:val="20"/>
              </w:rPr>
            </w:pPr>
            <w:r w:rsidRPr="00574FEF">
              <w:rPr>
                <w:sz w:val="20"/>
                <w:szCs w:val="20"/>
                <w:lang w:val="en-US"/>
              </w:rPr>
              <w:t xml:space="preserve">The term is a broader term of the one selected by </w:t>
            </w:r>
            <w:r w:rsidR="00E2045A" w:rsidRPr="00574FEF">
              <w:rPr>
                <w:rFonts w:ascii="Elephant" w:hAnsi="Elephant"/>
                <w:b/>
                <w:noProof/>
                <w:color w:val="1F497D" w:themeColor="text2"/>
                <w:sz w:val="20"/>
                <w:szCs w:val="20"/>
                <w:lang w:val="el-GR" w:eastAsia="el-GR"/>
              </w:rPr>
              <w:drawing>
                <wp:inline distT="0" distB="0" distL="0" distR="0" wp14:anchorId="732C6EF9" wp14:editId="0AAA2E76">
                  <wp:extent cx="166978" cy="157604"/>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054" cy="157676"/>
                          </a:xfrm>
                          <a:prstGeom prst="rect">
                            <a:avLst/>
                          </a:prstGeom>
                          <a:noFill/>
                          <a:ln>
                            <a:noFill/>
                          </a:ln>
                        </pic:spPr>
                      </pic:pic>
                    </a:graphicData>
                  </a:graphic>
                </wp:inline>
              </w:drawing>
            </w:r>
          </w:p>
        </w:tc>
      </w:tr>
      <w:tr w:rsidR="00B070C0" w:rsidRPr="00180A7A" w14:paraId="2CF45CCB" w14:textId="77777777" w:rsidTr="00574FEF">
        <w:trPr>
          <w:trHeight w:val="274"/>
        </w:trPr>
        <w:tc>
          <w:tcPr>
            <w:tcW w:w="3261" w:type="dxa"/>
            <w:vAlign w:val="center"/>
          </w:tcPr>
          <w:p w14:paraId="69310E89" w14:textId="7F2AA55D" w:rsidR="00B070C0" w:rsidRPr="00574FEF" w:rsidRDefault="009249EB" w:rsidP="00C5008F">
            <w:pPr>
              <w:spacing w:before="120" w:line="360" w:lineRule="auto"/>
              <w:jc w:val="center"/>
              <w:rPr>
                <w:sz w:val="20"/>
                <w:szCs w:val="20"/>
                <w:lang w:val="en-US"/>
              </w:rPr>
            </w:pPr>
            <w:r w:rsidRPr="00574FEF">
              <w:rPr>
                <w:sz w:val="20"/>
                <w:szCs w:val="20"/>
                <w:bdr w:val="single" w:sz="12" w:space="0" w:color="FFCCCC"/>
              </w:rPr>
              <w:t>pink</w:t>
            </w:r>
            <w:r>
              <w:rPr>
                <w:sz w:val="20"/>
                <w:szCs w:val="20"/>
                <w:bdr w:val="single" w:sz="12" w:space="0" w:color="FFCCCC"/>
              </w:rPr>
              <w:t xml:space="preserve"> solid</w:t>
            </w:r>
            <w:r w:rsidR="00C5008F">
              <w:rPr>
                <w:sz w:val="20"/>
                <w:szCs w:val="20"/>
                <w:bdr w:val="single" w:sz="12" w:space="0" w:color="FFCCCC"/>
              </w:rPr>
              <w:t xml:space="preserve"> outline</w:t>
            </w:r>
            <w:r>
              <w:rPr>
                <w:sz w:val="20"/>
                <w:szCs w:val="20"/>
                <w:bdr w:val="single" w:sz="12" w:space="0" w:color="FFCCCC"/>
              </w:rPr>
              <w:t xml:space="preserve"> </w:t>
            </w:r>
          </w:p>
        </w:tc>
        <w:tc>
          <w:tcPr>
            <w:tcW w:w="5386" w:type="dxa"/>
            <w:vAlign w:val="center"/>
          </w:tcPr>
          <w:p w14:paraId="1A078134" w14:textId="4DF031E1" w:rsidR="00B070C0" w:rsidRPr="009249EB" w:rsidRDefault="00F73922" w:rsidP="00EC0BD3">
            <w:pPr>
              <w:spacing w:line="360" w:lineRule="auto"/>
              <w:rPr>
                <w:sz w:val="20"/>
                <w:szCs w:val="20"/>
              </w:rPr>
            </w:pPr>
            <w:r w:rsidRPr="00574FEF">
              <w:rPr>
                <w:sz w:val="20"/>
                <w:szCs w:val="20"/>
                <w:lang w:val="en-US"/>
              </w:rPr>
              <w:t xml:space="preserve">The term is the one selected by </w:t>
            </w:r>
            <w:r w:rsidR="00E2045A" w:rsidRPr="00574FEF">
              <w:rPr>
                <w:rFonts w:ascii="Elephant" w:hAnsi="Elephant"/>
                <w:b/>
                <w:noProof/>
                <w:color w:val="1F497D" w:themeColor="text2"/>
                <w:sz w:val="20"/>
                <w:szCs w:val="20"/>
                <w:lang w:val="el-GR" w:eastAsia="el-GR"/>
              </w:rPr>
              <w:drawing>
                <wp:inline distT="0" distB="0" distL="0" distR="0" wp14:anchorId="12B67369" wp14:editId="7C76417B">
                  <wp:extent cx="166978" cy="157604"/>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054" cy="157676"/>
                          </a:xfrm>
                          <a:prstGeom prst="rect">
                            <a:avLst/>
                          </a:prstGeom>
                          <a:noFill/>
                          <a:ln>
                            <a:noFill/>
                          </a:ln>
                        </pic:spPr>
                      </pic:pic>
                    </a:graphicData>
                  </a:graphic>
                </wp:inline>
              </w:drawing>
            </w:r>
          </w:p>
        </w:tc>
      </w:tr>
      <w:tr w:rsidR="00B070C0" w:rsidRPr="00180A7A" w14:paraId="46288A40" w14:textId="77777777" w:rsidTr="00574FEF">
        <w:trPr>
          <w:trHeight w:val="634"/>
        </w:trPr>
        <w:tc>
          <w:tcPr>
            <w:tcW w:w="3261" w:type="dxa"/>
            <w:vAlign w:val="center"/>
          </w:tcPr>
          <w:p w14:paraId="1378684B" w14:textId="31ADDB48" w:rsidR="00B070C0" w:rsidRPr="00574FEF" w:rsidRDefault="00D054B3" w:rsidP="00D054B3">
            <w:pPr>
              <w:spacing w:before="120" w:line="360" w:lineRule="auto"/>
              <w:jc w:val="center"/>
              <w:rPr>
                <w:sz w:val="20"/>
                <w:szCs w:val="20"/>
                <w:lang w:val="en-US"/>
              </w:rPr>
            </w:pPr>
            <w:r w:rsidRPr="00574FEF">
              <w:rPr>
                <w:noProof/>
                <w:sz w:val="20"/>
                <w:szCs w:val="20"/>
                <w:lang w:val="el-GR" w:eastAsia="el-GR"/>
              </w:rPr>
              <mc:AlternateContent>
                <mc:Choice Requires="wps">
                  <w:drawing>
                    <wp:inline distT="0" distB="0" distL="0" distR="0" wp14:anchorId="7B7F8B2A" wp14:editId="78E79F00">
                      <wp:extent cx="2057400" cy="266700"/>
                      <wp:effectExtent l="0" t="0" r="19050" b="23495"/>
                      <wp:docPr id="7" name="Oval 7"/>
                      <wp:cNvGraphicFramePr/>
                      <a:graphic xmlns:a="http://schemas.openxmlformats.org/drawingml/2006/main">
                        <a:graphicData uri="http://schemas.microsoft.com/office/word/2010/wordprocessingShape">
                          <wps:wsp>
                            <wps:cNvSpPr/>
                            <wps:spPr>
                              <a:xfrm>
                                <a:off x="0" y="0"/>
                                <a:ext cx="2057400" cy="266700"/>
                              </a:xfrm>
                              <a:prstGeom prst="ellipse">
                                <a:avLst/>
                              </a:prstGeom>
                              <a:noFill/>
                              <a:ln w="12700">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6AAC24" w14:textId="24BAAEA9" w:rsidR="00A40111" w:rsidRPr="00D054B3" w:rsidRDefault="00A40111" w:rsidP="00D054B3">
                                  <w:pPr>
                                    <w:spacing w:after="0" w:line="240" w:lineRule="auto"/>
                                    <w:jc w:val="center"/>
                                    <w:rPr>
                                      <w:lang w:val="en-US"/>
                                    </w:rPr>
                                  </w:pPr>
                                  <w:proofErr w:type="gramStart"/>
                                  <w:r w:rsidRPr="00D054B3">
                                    <w:rPr>
                                      <w:color w:val="0000FF"/>
                                      <w:lang w:val="en-US"/>
                                    </w:rPr>
                                    <w:t>blue</w:t>
                                  </w:r>
                                  <w:proofErr w:type="gramEnd"/>
                                  <w:r>
                                    <w:rPr>
                                      <w:color w:val="0000FF"/>
                                      <w:lang w:val="en-US"/>
                                    </w:rPr>
                                    <w:t xml:space="preserve"> </w:t>
                                  </w:r>
                                  <w:r w:rsidRPr="00D054B3">
                                    <w:rPr>
                                      <w:color w:val="0000FF"/>
                                      <w:lang w:val="en-US"/>
                                    </w:rPr>
                                    <w:t>solid</w:t>
                                  </w:r>
                                  <w:r>
                                    <w:rPr>
                                      <w:color w:val="0000FF"/>
                                      <w:lang w:val="en-US"/>
                                    </w:rPr>
                                    <w:t xml:space="preserve"> radius</w:t>
                                  </w:r>
                                  <w:r w:rsidRPr="00C5008F">
                                    <w:rPr>
                                      <w:color w:val="0000FF"/>
                                      <w:lang w:val="en-US"/>
                                    </w:rPr>
                                    <w:t xml:space="preserve"> </w:t>
                                  </w:r>
                                  <w:r>
                                    <w:rPr>
                                      <w:color w:val="0000FF"/>
                                      <w:lang w:val="en-US"/>
                                    </w:rPr>
                                    <w:t>border</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inline>
                  </w:drawing>
                </mc:Choice>
                <mc:Fallback>
                  <w:pict>
                    <v:oval id="Oval 7" o:spid="_x0000_s1026" style="width:162pt;height: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" filled="f" strokecolor="blue" strokeweight="1pt">
                      <v:textbox style="mso-fit-shape-to-text:t" inset="0,0,0,0">
                        <w:txbxContent>
                          <w:p w14:paraId="146AAC24" w14:textId="24BAAEA9" w:rsidR="00A40111" w:rsidRPr="00D054B3" w:rsidRDefault="00A40111" w:rsidP="00D054B3">
                            <w:pPr>
                              <w:spacing w:after="0" w:line="240" w:lineRule="auto"/>
                              <w:jc w:val="center"/>
                              <w:rPr>
                                <w:lang w:val="en-US"/>
                              </w:rPr>
                            </w:pPr>
                            <w:proofErr w:type="gramStart"/>
                            <w:r w:rsidRPr="00D054B3">
                              <w:rPr>
                                <w:color w:val="0000FF"/>
                                <w:lang w:val="en-US"/>
                              </w:rPr>
                              <w:t>blue</w:t>
                            </w:r>
                            <w:proofErr w:type="gramEnd"/>
                            <w:r>
                              <w:rPr>
                                <w:color w:val="0000FF"/>
                                <w:lang w:val="en-US"/>
                              </w:rPr>
                              <w:t xml:space="preserve"> </w:t>
                            </w:r>
                            <w:r w:rsidRPr="00D054B3">
                              <w:rPr>
                                <w:color w:val="0000FF"/>
                                <w:lang w:val="en-US"/>
                              </w:rPr>
                              <w:t>solid</w:t>
                            </w:r>
                            <w:r>
                              <w:rPr>
                                <w:color w:val="0000FF"/>
                                <w:lang w:val="en-US"/>
                              </w:rPr>
                              <w:t xml:space="preserve"> radius</w:t>
                            </w:r>
                            <w:r w:rsidRPr="00C5008F">
                              <w:rPr>
                                <w:color w:val="0000FF"/>
                                <w:lang w:val="en-US"/>
                              </w:rPr>
                              <w:t xml:space="preserve"> </w:t>
                            </w:r>
                            <w:r>
                              <w:rPr>
                                <w:color w:val="0000FF"/>
                                <w:lang w:val="en-US"/>
                              </w:rPr>
                              <w:t>border</w:t>
                            </w:r>
                          </w:p>
                        </w:txbxContent>
                      </v:textbox>
                      <w10:anchorlock/>
                    </v:oval>
                  </w:pict>
                </mc:Fallback>
              </mc:AlternateContent>
            </w:r>
          </w:p>
        </w:tc>
        <w:tc>
          <w:tcPr>
            <w:tcW w:w="5386" w:type="dxa"/>
            <w:vAlign w:val="center"/>
          </w:tcPr>
          <w:p w14:paraId="0D45B474" w14:textId="421C7E94" w:rsidR="00B070C0" w:rsidRPr="00574FEF" w:rsidRDefault="00C253A8" w:rsidP="007C7BAE">
            <w:pPr>
              <w:spacing w:line="360" w:lineRule="auto"/>
              <w:rPr>
                <w:sz w:val="20"/>
                <w:szCs w:val="20"/>
                <w:lang w:val="en-US"/>
              </w:rPr>
            </w:pPr>
            <w:r w:rsidRPr="00574FEF">
              <w:rPr>
                <w:sz w:val="20"/>
                <w:szCs w:val="20"/>
                <w:lang w:val="en-US"/>
              </w:rPr>
              <w:t>A</w:t>
            </w:r>
            <w:r w:rsidR="00E17D09" w:rsidRPr="00574FEF">
              <w:rPr>
                <w:sz w:val="20"/>
                <w:szCs w:val="20"/>
                <w:lang w:val="en-US"/>
              </w:rPr>
              <w:t xml:space="preserve"> set of align</w:t>
            </w:r>
            <w:r w:rsidR="007C7BAE" w:rsidRPr="00574FEF">
              <w:rPr>
                <w:sz w:val="20"/>
                <w:szCs w:val="20"/>
                <w:lang w:val="en-US"/>
              </w:rPr>
              <w:t>ment correspondences</w:t>
            </w:r>
            <w:r w:rsidR="00E17D09" w:rsidRPr="00574FEF">
              <w:rPr>
                <w:sz w:val="20"/>
                <w:szCs w:val="20"/>
                <w:lang w:val="en-US"/>
              </w:rPr>
              <w:t xml:space="preserve"> </w:t>
            </w:r>
            <w:r w:rsidRPr="00574FEF">
              <w:rPr>
                <w:sz w:val="20"/>
                <w:szCs w:val="20"/>
                <w:lang w:val="en-US"/>
              </w:rPr>
              <w:t>is highlighted across the 4 panels</w:t>
            </w:r>
            <w:r w:rsidRPr="00574FEF">
              <w:rPr>
                <w:rStyle w:val="Emphasis"/>
                <w:sz w:val="20"/>
                <w:szCs w:val="20"/>
              </w:rPr>
              <w:t xml:space="preserve">:  </w:t>
            </w:r>
            <w:bookmarkStart w:id="58" w:name="OLE_LINK53"/>
            <w:bookmarkStart w:id="59" w:name="OLE_LINK54"/>
            <w:r w:rsidRPr="00574FEF">
              <w:rPr>
                <w:rStyle w:val="Emphasis"/>
                <w:sz w:val="20"/>
                <w:szCs w:val="20"/>
                <w:lang w:val="en-US"/>
              </w:rPr>
              <w:t>Source Aligned Terms</w:t>
            </w:r>
            <w:r w:rsidRPr="00574FEF">
              <w:rPr>
                <w:sz w:val="20"/>
                <w:szCs w:val="20"/>
                <w:lang w:val="en-US"/>
              </w:rPr>
              <w:t xml:space="preserve">, source </w:t>
            </w:r>
            <w:r w:rsidRPr="00574FEF">
              <w:rPr>
                <w:rStyle w:val="Emphasis"/>
                <w:sz w:val="20"/>
                <w:szCs w:val="20"/>
              </w:rPr>
              <w:t>Full Hierarchy</w:t>
            </w:r>
            <w:r w:rsidRPr="00574FEF">
              <w:rPr>
                <w:sz w:val="20"/>
                <w:szCs w:val="20"/>
                <w:lang w:val="en-US"/>
              </w:rPr>
              <w:t xml:space="preserve">,  target </w:t>
            </w:r>
            <w:r w:rsidRPr="00574FEF">
              <w:rPr>
                <w:rStyle w:val="Emphasis"/>
                <w:sz w:val="20"/>
                <w:szCs w:val="20"/>
              </w:rPr>
              <w:t>Full Hierarchy</w:t>
            </w:r>
            <w:r w:rsidRPr="00574FEF">
              <w:rPr>
                <w:sz w:val="20"/>
                <w:szCs w:val="20"/>
                <w:lang w:val="en-US"/>
              </w:rPr>
              <w:t xml:space="preserve">, </w:t>
            </w:r>
            <w:r w:rsidRPr="00574FEF">
              <w:rPr>
                <w:rStyle w:val="Emphasis"/>
                <w:sz w:val="20"/>
                <w:szCs w:val="20"/>
              </w:rPr>
              <w:t>Target</w:t>
            </w:r>
            <w:r w:rsidRPr="00574FEF">
              <w:rPr>
                <w:rStyle w:val="Emphasis"/>
                <w:sz w:val="20"/>
                <w:szCs w:val="20"/>
                <w:lang w:val="en-US"/>
              </w:rPr>
              <w:t xml:space="preserve"> Aligned Terms</w:t>
            </w:r>
            <w:bookmarkEnd w:id="58"/>
            <w:bookmarkEnd w:id="59"/>
          </w:p>
        </w:tc>
      </w:tr>
      <w:tr w:rsidR="00B070C0" w:rsidRPr="00180A7A" w14:paraId="1A369983" w14:textId="77777777" w:rsidTr="00574FEF">
        <w:tc>
          <w:tcPr>
            <w:tcW w:w="3261" w:type="dxa"/>
            <w:vAlign w:val="center"/>
          </w:tcPr>
          <w:p w14:paraId="556298B3" w14:textId="71DB60F9" w:rsidR="00B070C0" w:rsidRPr="00574FEF" w:rsidRDefault="009B71D1" w:rsidP="00EC0BD3">
            <w:pPr>
              <w:spacing w:before="120" w:line="360" w:lineRule="auto"/>
              <w:jc w:val="center"/>
              <w:rPr>
                <w:sz w:val="20"/>
                <w:szCs w:val="20"/>
                <w:u w:val="thick" w:color="00FFFF"/>
                <w:lang w:val="en-US"/>
              </w:rPr>
            </w:pPr>
            <w:r w:rsidRPr="00574FEF">
              <w:rPr>
                <w:noProof/>
                <w:sz w:val="20"/>
                <w:szCs w:val="20"/>
                <w:lang w:val="el-GR" w:eastAsia="el-GR"/>
              </w:rPr>
              <mc:AlternateContent>
                <mc:Choice Requires="wps">
                  <w:drawing>
                    <wp:inline distT="0" distB="0" distL="0" distR="0" wp14:anchorId="08241FE1" wp14:editId="7BBF7F76">
                      <wp:extent cx="2238375" cy="266700"/>
                      <wp:effectExtent l="0" t="0" r="28575" b="23495"/>
                      <wp:docPr id="12" name="Oval 12"/>
                      <wp:cNvGraphicFramePr/>
                      <a:graphic xmlns:a="http://schemas.openxmlformats.org/drawingml/2006/main">
                        <a:graphicData uri="http://schemas.microsoft.com/office/word/2010/wordprocessingShape">
                          <wps:wsp>
                            <wps:cNvSpPr/>
                            <wps:spPr>
                              <a:xfrm>
                                <a:off x="0" y="0"/>
                                <a:ext cx="2238375" cy="266700"/>
                              </a:xfrm>
                              <a:prstGeom prst="ellipse">
                                <a:avLst/>
                              </a:prstGeom>
                              <a:noFill/>
                              <a:ln w="12700">
                                <a:solidFill>
                                  <a:srgbClr val="0000FF"/>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3891176C" w14:textId="16248D01" w:rsidR="00A40111" w:rsidRPr="00D054B3" w:rsidRDefault="00A40111" w:rsidP="009B71D1">
                                  <w:pPr>
                                    <w:spacing w:after="0" w:line="240" w:lineRule="auto"/>
                                    <w:jc w:val="center"/>
                                    <w:rPr>
                                      <w:lang w:val="en-US"/>
                                    </w:rPr>
                                  </w:pPr>
                                  <w:bookmarkStart w:id="60" w:name="OLE_LINK47"/>
                                  <w:bookmarkStart w:id="61" w:name="OLE_LINK48"/>
                                  <w:bookmarkStart w:id="62" w:name="OLE_LINK49"/>
                                  <w:proofErr w:type="gramStart"/>
                                  <w:r w:rsidRPr="00D054B3">
                                    <w:rPr>
                                      <w:color w:val="0000FF"/>
                                      <w:lang w:val="en-US"/>
                                    </w:rPr>
                                    <w:t>blue</w:t>
                                  </w:r>
                                  <w:proofErr w:type="gramEnd"/>
                                  <w:r>
                                    <w:rPr>
                                      <w:color w:val="0000FF"/>
                                      <w:lang w:val="en-US"/>
                                    </w:rPr>
                                    <w:t xml:space="preserve"> dotted radius</w:t>
                                  </w:r>
                                  <w:r w:rsidRPr="00C5008F">
                                    <w:rPr>
                                      <w:color w:val="0000FF"/>
                                      <w:lang w:val="en-US"/>
                                    </w:rPr>
                                    <w:t xml:space="preserve"> </w:t>
                                  </w:r>
                                  <w:r>
                                    <w:rPr>
                                      <w:color w:val="0000FF"/>
                                      <w:lang w:val="en-US"/>
                                    </w:rPr>
                                    <w:t>border</w:t>
                                  </w:r>
                                  <w:bookmarkEnd w:id="60"/>
                                  <w:bookmarkEnd w:id="61"/>
                                  <w:bookmarkEnd w:id="62"/>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inline>
                  </w:drawing>
                </mc:Choice>
                <mc:Fallback>
                  <w:pict>
                    <v:oval id="Oval 12" o:spid="_x0000_s1027" style="width:176.25pt;height: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" filled="f" strokecolor="blue" strokeweight="1pt">
                      <v:stroke dashstyle="dash"/>
                      <v:textbox style="mso-fit-shape-to-text:t" inset="0,0,0,0">
                        <w:txbxContent>
                          <w:p w14:paraId="3891176C" w14:textId="16248D01" w:rsidR="00A40111" w:rsidRPr="00D054B3" w:rsidRDefault="00A40111" w:rsidP="009B71D1">
                            <w:pPr>
                              <w:spacing w:after="0" w:line="240" w:lineRule="auto"/>
                              <w:jc w:val="center"/>
                              <w:rPr>
                                <w:lang w:val="en-US"/>
                              </w:rPr>
                            </w:pPr>
                            <w:bookmarkStart w:id="63" w:name="OLE_LINK47"/>
                            <w:bookmarkStart w:id="64" w:name="OLE_LINK48"/>
                            <w:bookmarkStart w:id="65" w:name="OLE_LINK49"/>
                            <w:proofErr w:type="gramStart"/>
                            <w:r w:rsidRPr="00D054B3">
                              <w:rPr>
                                <w:color w:val="0000FF"/>
                                <w:lang w:val="en-US"/>
                              </w:rPr>
                              <w:t>blue</w:t>
                            </w:r>
                            <w:proofErr w:type="gramEnd"/>
                            <w:r>
                              <w:rPr>
                                <w:color w:val="0000FF"/>
                                <w:lang w:val="en-US"/>
                              </w:rPr>
                              <w:t xml:space="preserve"> dotted radius</w:t>
                            </w:r>
                            <w:r w:rsidRPr="00C5008F">
                              <w:rPr>
                                <w:color w:val="0000FF"/>
                                <w:lang w:val="en-US"/>
                              </w:rPr>
                              <w:t xml:space="preserve"> </w:t>
                            </w:r>
                            <w:r>
                              <w:rPr>
                                <w:color w:val="0000FF"/>
                                <w:lang w:val="en-US"/>
                              </w:rPr>
                              <w:t>border</w:t>
                            </w:r>
                            <w:bookmarkEnd w:id="63"/>
                            <w:bookmarkEnd w:id="64"/>
                            <w:bookmarkEnd w:id="65"/>
                          </w:p>
                        </w:txbxContent>
                      </v:textbox>
                      <w10:anchorlock/>
                    </v:oval>
                  </w:pict>
                </mc:Fallback>
              </mc:AlternateContent>
            </w:r>
          </w:p>
        </w:tc>
        <w:tc>
          <w:tcPr>
            <w:tcW w:w="5386" w:type="dxa"/>
            <w:vAlign w:val="center"/>
          </w:tcPr>
          <w:p w14:paraId="4288EE9B" w14:textId="5957B198" w:rsidR="00B070C0" w:rsidRPr="00574FEF" w:rsidRDefault="009B71D1" w:rsidP="007C7BAE">
            <w:pPr>
              <w:spacing w:line="360" w:lineRule="auto"/>
              <w:rPr>
                <w:sz w:val="20"/>
                <w:szCs w:val="20"/>
                <w:lang w:val="en-US"/>
              </w:rPr>
            </w:pPr>
            <w:r w:rsidRPr="00574FEF">
              <w:rPr>
                <w:sz w:val="20"/>
                <w:szCs w:val="20"/>
                <w:lang w:val="en-US"/>
              </w:rPr>
              <w:t xml:space="preserve">The term is a broader term of the currently </w:t>
            </w:r>
            <w:r w:rsidR="007C7BAE" w:rsidRPr="00574FEF">
              <w:rPr>
                <w:sz w:val="20"/>
                <w:szCs w:val="20"/>
                <w:lang w:val="en-US"/>
              </w:rPr>
              <w:t xml:space="preserve"> s</w:t>
            </w:r>
            <w:r w:rsidRPr="00574FEF">
              <w:rPr>
                <w:sz w:val="20"/>
                <w:szCs w:val="20"/>
                <w:lang w:val="en-US"/>
              </w:rPr>
              <w:t>elected/viewed aligned term</w:t>
            </w:r>
          </w:p>
        </w:tc>
      </w:tr>
      <w:tr w:rsidR="007F0394" w:rsidRPr="00180A7A" w14:paraId="0D4A7010" w14:textId="77777777" w:rsidTr="00574FEF">
        <w:tc>
          <w:tcPr>
            <w:tcW w:w="3261" w:type="dxa"/>
            <w:vAlign w:val="center"/>
          </w:tcPr>
          <w:p w14:paraId="6B34B372" w14:textId="6580C19E" w:rsidR="007F0394" w:rsidRPr="00574FEF" w:rsidRDefault="009249EB" w:rsidP="009249EB">
            <w:pPr>
              <w:spacing w:before="120" w:line="360" w:lineRule="auto"/>
              <w:jc w:val="center"/>
              <w:rPr>
                <w:noProof/>
                <w:sz w:val="20"/>
                <w:szCs w:val="20"/>
                <w:lang w:eastAsia="el-GR"/>
              </w:rPr>
            </w:pPr>
            <w:r w:rsidRPr="00574FEF">
              <w:rPr>
                <w:noProof/>
                <w:sz w:val="20"/>
                <w:szCs w:val="20"/>
                <w:lang w:eastAsia="el-GR"/>
                <w14:glow w14:rad="101600">
                  <w14:srgbClr w14:val="4FCE2C">
                    <w14:alpha w14:val="68235"/>
                  </w14:srgbClr>
                </w14:glow>
                <w14:shadow w14:blurRad="0" w14:dist="0" w14:dir="0" w14:sx="88000" w14:sy="88000" w14:kx="0" w14:ky="0" w14:algn="b">
                  <w14:srgbClr w14:val="4FE53B">
                    <w14:alpha w14:val="60000"/>
                  </w14:srgbClr>
                </w14:shadow>
              </w:rPr>
              <w:t>green</w:t>
            </w:r>
            <w:r>
              <w:rPr>
                <w:noProof/>
                <w:sz w:val="20"/>
                <w:szCs w:val="20"/>
                <w:lang w:eastAsia="el-GR"/>
                <w14:glow w14:rad="101600">
                  <w14:srgbClr w14:val="4FCE2C">
                    <w14:alpha w14:val="68235"/>
                  </w14:srgbClr>
                </w14:glow>
                <w14:shadow w14:blurRad="0" w14:dist="0" w14:dir="0" w14:sx="88000" w14:sy="88000" w14:kx="0" w14:ky="0" w14:algn="b">
                  <w14:srgbClr w14:val="4FE53B">
                    <w14:alpha w14:val="60000"/>
                  </w14:srgbClr>
                </w14:shadow>
              </w:rPr>
              <w:t xml:space="preserve"> text-shadow</w:t>
            </w:r>
          </w:p>
        </w:tc>
        <w:tc>
          <w:tcPr>
            <w:tcW w:w="5386" w:type="dxa"/>
            <w:vAlign w:val="center"/>
          </w:tcPr>
          <w:p w14:paraId="5FD519C4" w14:textId="545A9CF9" w:rsidR="007F0394" w:rsidRPr="00574FEF" w:rsidRDefault="007F0394" w:rsidP="007F0394">
            <w:pPr>
              <w:spacing w:line="360" w:lineRule="auto"/>
              <w:rPr>
                <w:sz w:val="20"/>
                <w:szCs w:val="20"/>
                <w:lang w:val="en-US"/>
              </w:rPr>
            </w:pPr>
            <w:r w:rsidRPr="00574FEF">
              <w:rPr>
                <w:sz w:val="20"/>
                <w:szCs w:val="20"/>
                <w:lang w:val="en-US"/>
              </w:rPr>
              <w:t xml:space="preserve">The term is the current </w:t>
            </w:r>
            <w:r w:rsidR="00CB68F9">
              <w:rPr>
                <w:sz w:val="20"/>
                <w:szCs w:val="20"/>
                <w:lang w:val="en-US"/>
              </w:rPr>
              <w:t>source/</w:t>
            </w:r>
            <w:r w:rsidRPr="00574FEF">
              <w:rPr>
                <w:sz w:val="20"/>
                <w:szCs w:val="20"/>
                <w:lang w:val="en-US"/>
              </w:rPr>
              <w:t>target for the new correspondence</w:t>
            </w:r>
          </w:p>
        </w:tc>
      </w:tr>
    </w:tbl>
    <w:p w14:paraId="39E9C0A9" w14:textId="22603B57" w:rsidR="005602B0" w:rsidRDefault="005602B0" w:rsidP="00A16406">
      <w:pPr>
        <w:pStyle w:val="Heading3"/>
        <w:jc w:val="both"/>
        <w:rPr>
          <w:lang w:val="en-US"/>
        </w:rPr>
      </w:pPr>
      <w:bookmarkStart w:id="63" w:name="_Toc519018083"/>
      <w:r>
        <w:rPr>
          <w:lang w:val="en-US"/>
        </w:rPr>
        <w:t>Deleting alignment correspondences</w:t>
      </w:r>
      <w:bookmarkEnd w:id="63"/>
    </w:p>
    <w:p w14:paraId="5790EF55" w14:textId="391E8B46" w:rsidR="005602B0" w:rsidRDefault="00CD4BA1" w:rsidP="00937476">
      <w:pPr>
        <w:jc w:val="both"/>
        <w:rPr>
          <w:lang w:val="en-US"/>
        </w:rPr>
      </w:pPr>
      <w:r>
        <w:rPr>
          <w:lang w:val="en-US"/>
        </w:rPr>
        <w:t xml:space="preserve">Next to the aligned source terms the </w:t>
      </w:r>
      <w:r w:rsidR="002A3A2F">
        <w:rPr>
          <w:b/>
          <w:noProof/>
          <w:color w:val="1F497D" w:themeColor="text2"/>
          <w:lang w:val="el-GR" w:eastAsia="el-GR"/>
        </w:rPr>
        <w:drawing>
          <wp:inline distT="0" distB="0" distL="0" distR="0" wp14:anchorId="2C380766" wp14:editId="7C809B29">
            <wp:extent cx="147156" cy="141924"/>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7247" cy="142012"/>
                    </a:xfrm>
                    <a:prstGeom prst="rect">
                      <a:avLst/>
                    </a:prstGeom>
                    <a:noFill/>
                    <a:ln>
                      <a:noFill/>
                    </a:ln>
                  </pic:spPr>
                </pic:pic>
              </a:graphicData>
            </a:graphic>
          </wp:inline>
        </w:drawing>
      </w:r>
      <w:r>
        <w:rPr>
          <w:lang w:val="en-US"/>
        </w:rPr>
        <w:t xml:space="preserve"> option appears</w:t>
      </w:r>
      <w:r w:rsidR="000077D3">
        <w:rPr>
          <w:lang w:val="en-US"/>
        </w:rPr>
        <w:t xml:space="preserve"> enabling the deletion of the current alignment correspondence.</w:t>
      </w:r>
      <w:r w:rsidR="00937476">
        <w:rPr>
          <w:lang w:val="en-US"/>
        </w:rPr>
        <w:t xml:space="preserve"> After </w:t>
      </w:r>
      <w:r w:rsidR="002A3A2F">
        <w:rPr>
          <w:lang w:val="en-US"/>
        </w:rPr>
        <w:t>deleting</w:t>
      </w:r>
      <w:r w:rsidR="00937476">
        <w:rPr>
          <w:lang w:val="en-US"/>
        </w:rPr>
        <w:t xml:space="preserve"> a </w:t>
      </w:r>
      <w:r w:rsidR="002A3A2F">
        <w:rPr>
          <w:lang w:val="en-US"/>
        </w:rPr>
        <w:t>correspondence</w:t>
      </w:r>
      <w:r w:rsidR="00937476">
        <w:rPr>
          <w:lang w:val="en-US"/>
        </w:rPr>
        <w:t xml:space="preserve"> </w:t>
      </w:r>
      <w:r w:rsidR="002A3A2F">
        <w:rPr>
          <w:lang w:val="en-US"/>
        </w:rPr>
        <w:t xml:space="preserve">the related source term and its children are removed from the target tree. Finally, </w:t>
      </w:r>
      <w:r w:rsidR="00937476">
        <w:rPr>
          <w:lang w:val="en-US"/>
        </w:rPr>
        <w:t xml:space="preserve">the involved terms at source and </w:t>
      </w:r>
      <w:r w:rsidR="002A3A2F">
        <w:rPr>
          <w:lang w:val="en-US"/>
        </w:rPr>
        <w:t>target</w:t>
      </w:r>
      <w:r w:rsidR="00937476">
        <w:rPr>
          <w:lang w:val="en-US"/>
        </w:rPr>
        <w:t xml:space="preserve"> terminolog</w:t>
      </w:r>
      <w:r w:rsidR="002A3A2F">
        <w:rPr>
          <w:lang w:val="en-US"/>
        </w:rPr>
        <w:t>y trees</w:t>
      </w:r>
      <w:r w:rsidR="00937476">
        <w:rPr>
          <w:lang w:val="en-US"/>
        </w:rPr>
        <w:t xml:space="preserve"> </w:t>
      </w:r>
      <w:r w:rsidR="002A3A2F">
        <w:rPr>
          <w:lang w:val="en-US"/>
        </w:rPr>
        <w:t>get</w:t>
      </w:r>
      <w:r w:rsidR="00937476">
        <w:rPr>
          <w:lang w:val="en-US"/>
        </w:rPr>
        <w:t xml:space="preserve"> de-highlighted (unless there are more alignments for these terms).</w:t>
      </w:r>
    </w:p>
    <w:p w14:paraId="565EB71B" w14:textId="2A768B5E" w:rsidR="00D72E0C" w:rsidRDefault="00D72E0C" w:rsidP="00D72E0C">
      <w:pPr>
        <w:pStyle w:val="Heading3"/>
        <w:jc w:val="both"/>
        <w:rPr>
          <w:lang w:val="en-US"/>
        </w:rPr>
      </w:pPr>
      <w:bookmarkStart w:id="64" w:name="_Toc519018084"/>
      <w:r>
        <w:rPr>
          <w:lang w:val="en-US"/>
        </w:rPr>
        <w:t>Refreshing source hierarchy and the alignment graph</w:t>
      </w:r>
      <w:bookmarkEnd w:id="64"/>
    </w:p>
    <w:p w14:paraId="4D44758E" w14:textId="585F6D65" w:rsidR="00D72E0C" w:rsidRPr="005602B0" w:rsidRDefault="00D72E0C" w:rsidP="00D72E0C">
      <w:pPr>
        <w:jc w:val="both"/>
        <w:rPr>
          <w:lang w:val="en-US"/>
        </w:rPr>
      </w:pPr>
      <w:r>
        <w:rPr>
          <w:lang w:val="en-US"/>
        </w:rPr>
        <w:t xml:space="preserve">In the </w:t>
      </w:r>
      <w:r w:rsidRPr="00690FE1">
        <w:rPr>
          <w:rStyle w:val="Emphasis"/>
        </w:rPr>
        <w:t>Source Aligned Terms</w:t>
      </w:r>
      <w:r>
        <w:rPr>
          <w:lang w:val="en-US"/>
        </w:rPr>
        <w:t xml:space="preserve"> the </w:t>
      </w:r>
      <w:r>
        <w:rPr>
          <w:rStyle w:val="Emphasis"/>
        </w:rPr>
        <w:t>Refresh</w:t>
      </w:r>
      <w:r>
        <w:rPr>
          <w:lang w:val="en-US"/>
        </w:rPr>
        <w:t xml:space="preserve"> </w:t>
      </w:r>
      <w:r w:rsidR="003678E5">
        <w:rPr>
          <w:lang w:val="en-US"/>
        </w:rPr>
        <w:t xml:space="preserve">symbol </w:t>
      </w:r>
      <w:r>
        <w:rPr>
          <w:noProof/>
          <w:lang w:val="el-GR" w:eastAsia="el-GR"/>
        </w:rPr>
        <w:drawing>
          <wp:inline distT="0" distB="0" distL="0" distR="0" wp14:anchorId="28E7FCAB" wp14:editId="47871712">
            <wp:extent cx="168897" cy="13703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9606" cy="137606"/>
                    </a:xfrm>
                    <a:prstGeom prst="rect">
                      <a:avLst/>
                    </a:prstGeom>
                  </pic:spPr>
                </pic:pic>
              </a:graphicData>
            </a:graphic>
          </wp:inline>
        </w:drawing>
      </w:r>
      <w:r w:rsidR="003678E5">
        <w:rPr>
          <w:lang w:val="en-US"/>
        </w:rPr>
        <w:t xml:space="preserve">enables the cleaning of the Alignment graph from any “orphan” non-aligned source </w:t>
      </w:r>
      <w:r w:rsidR="00B314FD">
        <w:rPr>
          <w:lang w:val="en-US"/>
        </w:rPr>
        <w:t xml:space="preserve">subhierarchies that have been </w:t>
      </w:r>
      <w:r w:rsidR="003678E5">
        <w:rPr>
          <w:lang w:val="en-US"/>
        </w:rPr>
        <w:t>left</w:t>
      </w:r>
      <w:r w:rsidR="00B314FD">
        <w:rPr>
          <w:lang w:val="en-US"/>
        </w:rPr>
        <w:t xml:space="preserve"> from other deleting operations or from modifying the structure of already aligned source terms. </w:t>
      </w:r>
      <w:r w:rsidR="003678E5">
        <w:rPr>
          <w:lang w:val="en-US"/>
        </w:rPr>
        <w:t>After refresh</w:t>
      </w:r>
      <w:r w:rsidR="00B314FD">
        <w:rPr>
          <w:lang w:val="en-US"/>
        </w:rPr>
        <w:t>ing</w:t>
      </w:r>
      <w:r w:rsidR="003678E5">
        <w:rPr>
          <w:lang w:val="en-US"/>
        </w:rPr>
        <w:t xml:space="preserve">, any </w:t>
      </w:r>
      <w:r>
        <w:rPr>
          <w:lang w:val="en-US"/>
        </w:rPr>
        <w:t>term</w:t>
      </w:r>
      <w:r w:rsidR="003678E5">
        <w:rPr>
          <w:lang w:val="en-US"/>
        </w:rPr>
        <w:t>s appear</w:t>
      </w:r>
      <w:r w:rsidR="00B314FD">
        <w:rPr>
          <w:lang w:val="en-US"/>
        </w:rPr>
        <w:t>ing</w:t>
      </w:r>
      <w:r w:rsidR="003678E5">
        <w:rPr>
          <w:lang w:val="en-US"/>
        </w:rPr>
        <w:t xml:space="preserve"> as implicitly aligned </w:t>
      </w:r>
      <w:r w:rsidR="00B314FD">
        <w:rPr>
          <w:lang w:val="en-US"/>
        </w:rPr>
        <w:t xml:space="preserve">in the source hierarchy, </w:t>
      </w:r>
      <w:r w:rsidR="003678E5">
        <w:rPr>
          <w:lang w:val="en-US"/>
        </w:rPr>
        <w:t>may become synchronized with the</w:t>
      </w:r>
      <w:r w:rsidR="00B314FD">
        <w:rPr>
          <w:lang w:val="en-US"/>
        </w:rPr>
        <w:t xml:space="preserve"> real state of alignment</w:t>
      </w:r>
      <w:r w:rsidRPr="001305AB">
        <w:t>.</w:t>
      </w:r>
    </w:p>
    <w:p w14:paraId="5D4E46CF" w14:textId="09187AC3" w:rsidR="00B374D2" w:rsidRDefault="008D2E3D" w:rsidP="00A16406">
      <w:pPr>
        <w:pStyle w:val="Heading3"/>
        <w:jc w:val="both"/>
        <w:rPr>
          <w:lang w:val="en-US"/>
        </w:rPr>
      </w:pPr>
      <w:bookmarkStart w:id="65" w:name="_Toc519018085"/>
      <w:bookmarkStart w:id="66" w:name="OLE_LINK55"/>
      <w:bookmarkStart w:id="67" w:name="OLE_LINK56"/>
      <w:r>
        <w:rPr>
          <w:lang w:val="en-US"/>
        </w:rPr>
        <w:t>Information about a term</w:t>
      </w:r>
      <w:bookmarkEnd w:id="65"/>
    </w:p>
    <w:p w14:paraId="301C19F6" w14:textId="53EAD3B2" w:rsidR="002C2ABC" w:rsidRPr="00ED2EDE" w:rsidRDefault="001C7FA3" w:rsidP="00A16406">
      <w:pPr>
        <w:jc w:val="both"/>
        <w:rPr>
          <w:lang w:val="en-US"/>
        </w:rPr>
      </w:pPr>
      <w:r>
        <w:rPr>
          <w:lang w:val="en-US"/>
        </w:rPr>
        <w:t xml:space="preserve">Next to the terms </w:t>
      </w:r>
      <w:r w:rsidR="00931401">
        <w:rPr>
          <w:lang w:val="en-US"/>
        </w:rPr>
        <w:t>the</w:t>
      </w:r>
      <w:r>
        <w:rPr>
          <w:lang w:val="en-US"/>
        </w:rPr>
        <w:t xml:space="preserve"> </w:t>
      </w:r>
      <w:r w:rsidR="00931401" w:rsidRPr="00931401">
        <w:rPr>
          <w:rStyle w:val="Emphasis"/>
        </w:rPr>
        <w:t>i</w:t>
      </w:r>
      <w:r w:rsidR="00931401">
        <w:rPr>
          <w:rStyle w:val="Emphasis"/>
        </w:rPr>
        <w:t>nfo</w:t>
      </w:r>
      <w:r>
        <w:rPr>
          <w:lang w:val="en-US"/>
        </w:rPr>
        <w:t xml:space="preserve"> button</w:t>
      </w:r>
      <w:r w:rsidR="008A10B3">
        <w:rPr>
          <w:lang w:val="en-US"/>
        </w:rPr>
        <w:t xml:space="preserve"> </w:t>
      </w:r>
      <w:r w:rsidR="008A10B3">
        <w:rPr>
          <w:rFonts w:ascii="Elephant" w:hAnsi="Elephant"/>
          <w:b/>
          <w:noProof/>
          <w:color w:val="1F497D" w:themeColor="text2"/>
          <w:lang w:val="el-GR" w:eastAsia="el-GR"/>
        </w:rPr>
        <w:drawing>
          <wp:inline distT="0" distB="0" distL="0" distR="0" wp14:anchorId="6FDFB257" wp14:editId="572A811B">
            <wp:extent cx="83093" cy="1080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0006" t="-186" r="-25736" b="9380"/>
                    <a:stretch/>
                  </pic:blipFill>
                  <pic:spPr bwMode="auto">
                    <a:xfrm>
                      <a:off x="0" y="0"/>
                      <a:ext cx="97721" cy="127013"/>
                    </a:xfrm>
                    <a:prstGeom prst="rect">
                      <a:avLst/>
                    </a:prstGeom>
                    <a:noFill/>
                    <a:ln>
                      <a:noFill/>
                    </a:ln>
                    <a:extLst>
                      <a:ext uri="{53640926-AAD7-44D8-BBD7-CCE9431645EC}">
                        <a14:shadowObscured xmlns:a14="http://schemas.microsoft.com/office/drawing/2010/main"/>
                      </a:ext>
                    </a:extLst>
                  </pic:spPr>
                </pic:pic>
              </a:graphicData>
            </a:graphic>
          </wp:inline>
        </w:drawing>
      </w:r>
      <w:r w:rsidR="00241B49">
        <w:rPr>
          <w:lang w:val="en-US"/>
        </w:rPr>
        <w:t xml:space="preserve"> </w:t>
      </w:r>
      <w:r>
        <w:rPr>
          <w:lang w:val="en-US"/>
        </w:rPr>
        <w:t>appears</w:t>
      </w:r>
      <w:r w:rsidR="00EF0DF6">
        <w:rPr>
          <w:lang w:val="en-US"/>
        </w:rPr>
        <w:t xml:space="preserve"> to</w:t>
      </w:r>
      <w:r w:rsidR="00BE37D0">
        <w:rPr>
          <w:lang w:val="en-US"/>
        </w:rPr>
        <w:t xml:space="preserve"> </w:t>
      </w:r>
      <w:r w:rsidR="00EF0DF6">
        <w:rPr>
          <w:lang w:val="en-US"/>
        </w:rPr>
        <w:t>present the</w:t>
      </w:r>
      <w:r w:rsidR="00BE37D0">
        <w:rPr>
          <w:lang w:val="en-US"/>
        </w:rPr>
        <w:t xml:space="preserve"> </w:t>
      </w:r>
      <w:r w:rsidR="00DF0FE5">
        <w:rPr>
          <w:lang w:val="en-US"/>
        </w:rPr>
        <w:t xml:space="preserve">information </w:t>
      </w:r>
      <w:r w:rsidR="00931401">
        <w:rPr>
          <w:lang w:val="en-US"/>
        </w:rPr>
        <w:t>related to</w:t>
      </w:r>
      <w:r w:rsidR="00DF0FE5">
        <w:rPr>
          <w:lang w:val="en-US"/>
        </w:rPr>
        <w:t xml:space="preserve"> the term</w:t>
      </w:r>
      <w:r w:rsidR="00EF0DF6">
        <w:rPr>
          <w:lang w:val="en-US"/>
        </w:rPr>
        <w:t xml:space="preserve"> in the </w:t>
      </w:r>
      <w:r w:rsidR="00EF0DF6" w:rsidRPr="00931401">
        <w:rPr>
          <w:rStyle w:val="Emphasis"/>
        </w:rPr>
        <w:t>Information area</w:t>
      </w:r>
      <w:r w:rsidR="00EF0DF6">
        <w:rPr>
          <w:lang w:val="en-US"/>
        </w:rPr>
        <w:t xml:space="preserve"> </w:t>
      </w:r>
      <w:r w:rsidR="00F3733B">
        <w:rPr>
          <w:lang w:val="en-US"/>
        </w:rPr>
        <w:t xml:space="preserve">under </w:t>
      </w:r>
      <w:r w:rsidR="00EF0DF6">
        <w:rPr>
          <w:lang w:val="en-US"/>
        </w:rPr>
        <w:t>each</w:t>
      </w:r>
      <w:r w:rsidR="00F3733B">
        <w:rPr>
          <w:lang w:val="en-US"/>
        </w:rPr>
        <w:t xml:space="preserve"> </w:t>
      </w:r>
      <w:r w:rsidR="003A39BD">
        <w:rPr>
          <w:lang w:val="en-US"/>
        </w:rPr>
        <w:t xml:space="preserve">terminology </w:t>
      </w:r>
      <w:r w:rsidR="00F3733B">
        <w:rPr>
          <w:lang w:val="en-US"/>
        </w:rPr>
        <w:t>tree.</w:t>
      </w:r>
      <w:r w:rsidR="00931401">
        <w:rPr>
          <w:lang w:val="en-US"/>
        </w:rPr>
        <w:t xml:space="preserve"> The </w:t>
      </w:r>
      <w:r w:rsidR="005A2E34">
        <w:rPr>
          <w:lang w:val="en-US"/>
        </w:rPr>
        <w:t>retrieved</w:t>
      </w:r>
      <w:r w:rsidR="004D7620">
        <w:rPr>
          <w:lang w:val="en-US"/>
        </w:rPr>
        <w:t xml:space="preserve"> content </w:t>
      </w:r>
      <w:r w:rsidR="00931401">
        <w:rPr>
          <w:lang w:val="en-US"/>
        </w:rPr>
        <w:t>com</w:t>
      </w:r>
      <w:r w:rsidR="004D7620">
        <w:rPr>
          <w:lang w:val="en-US"/>
        </w:rPr>
        <w:t>es</w:t>
      </w:r>
      <w:r w:rsidR="00931401">
        <w:rPr>
          <w:lang w:val="en-US"/>
        </w:rPr>
        <w:t xml:space="preserve"> from a parametrized query </w:t>
      </w:r>
      <w:r w:rsidR="004D7620">
        <w:rPr>
          <w:lang w:val="en-US"/>
        </w:rPr>
        <w:t>that can be configured</w:t>
      </w:r>
      <w:r w:rsidR="00931401">
        <w:rPr>
          <w:lang w:val="en-US"/>
        </w:rPr>
        <w:t xml:space="preserve"> at </w:t>
      </w:r>
      <w:r w:rsidR="001305AB">
        <w:rPr>
          <w:lang w:val="en-US"/>
        </w:rPr>
        <w:t xml:space="preserve">the main widget template in the </w:t>
      </w:r>
      <w:proofErr w:type="spellStart"/>
      <w:r w:rsidR="001305AB" w:rsidRPr="009A4DF8">
        <w:rPr>
          <w:rStyle w:val="Emphasis"/>
          <w:lang w:val="en-US"/>
        </w:rPr>
        <w:t>infoRelations</w:t>
      </w:r>
      <w:proofErr w:type="spellEnd"/>
      <w:r w:rsidR="001305AB">
        <w:rPr>
          <w:rStyle w:val="Emphasis"/>
          <w:lang w:val="en-US"/>
        </w:rPr>
        <w:t xml:space="preserve"> </w:t>
      </w:r>
      <w:r w:rsidR="001305AB" w:rsidRPr="001305AB">
        <w:t>parameter.</w:t>
      </w:r>
      <w:bookmarkEnd w:id="66"/>
      <w:bookmarkEnd w:id="67"/>
    </w:p>
    <w:p w14:paraId="583D21D7" w14:textId="77777777" w:rsidR="00D56597" w:rsidRDefault="00D56597" w:rsidP="00531050">
      <w:pPr>
        <w:pStyle w:val="Heading2"/>
      </w:pPr>
      <w:bookmarkStart w:id="68" w:name="_Ref497395904"/>
      <w:bookmarkStart w:id="69" w:name="_Toc519018086"/>
      <w:r>
        <w:t>Searching for terms</w:t>
      </w:r>
      <w:bookmarkEnd w:id="68"/>
      <w:bookmarkEnd w:id="69"/>
    </w:p>
    <w:p w14:paraId="3C480AAD" w14:textId="6723A7E8" w:rsidR="000A38C9" w:rsidRDefault="00A16406" w:rsidP="00E17CB3">
      <w:pPr>
        <w:jc w:val="both"/>
        <w:rPr>
          <w:lang w:val="en-US"/>
        </w:rPr>
      </w:pPr>
      <w:r>
        <w:rPr>
          <w:lang w:val="en-US"/>
        </w:rPr>
        <w:t>When editing or viewing an alignment there is always the need to search for terms, especially when deep hierarchies are involved.</w:t>
      </w:r>
      <w:r w:rsidR="00406627">
        <w:rPr>
          <w:lang w:val="en-US"/>
        </w:rPr>
        <w:t xml:space="preserve"> </w:t>
      </w:r>
      <w:r w:rsidR="00372B50">
        <w:rPr>
          <w:lang w:val="en-US"/>
        </w:rPr>
        <w:t xml:space="preserve">The search mechanism </w:t>
      </w:r>
      <w:r w:rsidR="00EC6E69">
        <w:rPr>
          <w:lang w:val="en-US"/>
        </w:rPr>
        <w:t xml:space="preserve">used in the tool is the </w:t>
      </w:r>
      <w:proofErr w:type="spellStart"/>
      <w:r w:rsidR="00EC6E69">
        <w:rPr>
          <w:lang w:val="en-US"/>
        </w:rPr>
        <w:t>Metaphactory</w:t>
      </w:r>
      <w:proofErr w:type="spellEnd"/>
      <w:r w:rsidR="00EC6E69">
        <w:rPr>
          <w:lang w:val="en-US"/>
        </w:rPr>
        <w:t xml:space="preserve"> </w:t>
      </w:r>
      <w:r w:rsidR="006F6134" w:rsidRPr="00EC6E69">
        <w:rPr>
          <w:rStyle w:val="Emphasis"/>
          <w:lang w:val="en-US"/>
        </w:rPr>
        <w:t>semantic</w:t>
      </w:r>
      <w:r w:rsidR="006F6134">
        <w:rPr>
          <w:rStyle w:val="Emphasis"/>
        </w:rPr>
        <w:t>-tree</w:t>
      </w:r>
      <w:r w:rsidR="00EC6E69" w:rsidRPr="00EC6E69">
        <w:rPr>
          <w:rStyle w:val="Emphasis"/>
        </w:rPr>
        <w:t>-</w:t>
      </w:r>
      <w:r w:rsidR="006F6134">
        <w:rPr>
          <w:rStyle w:val="Emphasis"/>
        </w:rPr>
        <w:t>input</w:t>
      </w:r>
      <w:r w:rsidR="00EC6E69" w:rsidRPr="00EC6E69">
        <w:rPr>
          <w:lang w:val="en-US"/>
        </w:rPr>
        <w:t xml:space="preserve"> </w:t>
      </w:r>
      <w:r w:rsidR="00EC6E69">
        <w:rPr>
          <w:lang w:val="en-US"/>
        </w:rPr>
        <w:t xml:space="preserve">component </w:t>
      </w:r>
      <w:r w:rsidR="00372B50">
        <w:rPr>
          <w:lang w:val="en-US"/>
        </w:rPr>
        <w:t xml:space="preserve">applied </w:t>
      </w:r>
      <w:r w:rsidR="00406627">
        <w:rPr>
          <w:lang w:val="en-US"/>
        </w:rPr>
        <w:t>on both</w:t>
      </w:r>
      <w:r w:rsidR="00372B50">
        <w:rPr>
          <w:lang w:val="en-US"/>
        </w:rPr>
        <w:t xml:space="preserve"> the source and the target trees</w:t>
      </w:r>
      <w:r w:rsidR="00E20F25">
        <w:rPr>
          <w:lang w:val="en-US"/>
        </w:rPr>
        <w:t>,</w:t>
      </w:r>
      <w:r w:rsidR="00372B50">
        <w:rPr>
          <w:lang w:val="en-US"/>
        </w:rPr>
        <w:t xml:space="preserve"> </w:t>
      </w:r>
      <w:r w:rsidR="0028623F">
        <w:rPr>
          <w:lang w:val="en-US"/>
        </w:rPr>
        <w:t>configured to operate</w:t>
      </w:r>
      <w:r w:rsidR="0077374F">
        <w:rPr>
          <w:lang w:val="en-US"/>
        </w:rPr>
        <w:t xml:space="preserve"> in two modes</w:t>
      </w:r>
      <w:r w:rsidR="00113B94">
        <w:rPr>
          <w:lang w:val="en-US"/>
        </w:rPr>
        <w:t>:</w:t>
      </w:r>
    </w:p>
    <w:p w14:paraId="32CE52F5" w14:textId="70D690E3" w:rsidR="000A38C9" w:rsidRPr="00A93451" w:rsidRDefault="00372B50" w:rsidP="00E17CB3">
      <w:pPr>
        <w:pStyle w:val="ListParagraph"/>
        <w:numPr>
          <w:ilvl w:val="0"/>
          <w:numId w:val="23"/>
        </w:numPr>
        <w:jc w:val="both"/>
        <w:rPr>
          <w:lang w:val="en-US"/>
        </w:rPr>
      </w:pPr>
      <w:r w:rsidRPr="00F338A3">
        <w:rPr>
          <w:rStyle w:val="Emphasis"/>
          <w:lang w:val="en-US"/>
        </w:rPr>
        <w:t>Search b</w:t>
      </w:r>
      <w:r w:rsidR="000A38C9" w:rsidRPr="00F338A3">
        <w:rPr>
          <w:rStyle w:val="Emphasis"/>
          <w:lang w:val="en-US"/>
        </w:rPr>
        <w:t xml:space="preserve">y </w:t>
      </w:r>
      <w:r w:rsidR="00113B94" w:rsidRPr="00F338A3">
        <w:rPr>
          <w:rStyle w:val="Emphasis"/>
          <w:lang w:val="en-US"/>
        </w:rPr>
        <w:t>term-</w:t>
      </w:r>
      <w:r w:rsidR="000A38C9" w:rsidRPr="00F338A3">
        <w:rPr>
          <w:rStyle w:val="Emphasis"/>
          <w:lang w:val="en-US"/>
        </w:rPr>
        <w:t>ID</w:t>
      </w:r>
      <w:r w:rsidR="00CE2EC6" w:rsidRPr="00A93451">
        <w:rPr>
          <w:lang w:val="en-US"/>
        </w:rPr>
        <w:t>. Given</w:t>
      </w:r>
      <w:r w:rsidR="00FD53A3" w:rsidRPr="00A93451">
        <w:rPr>
          <w:lang w:val="en-US"/>
        </w:rPr>
        <w:t xml:space="preserve"> </w:t>
      </w:r>
      <w:r w:rsidR="00CE2EC6" w:rsidRPr="00A93451">
        <w:rPr>
          <w:lang w:val="en-US"/>
        </w:rPr>
        <w:t xml:space="preserve">an IRI if a </w:t>
      </w:r>
      <w:r w:rsidR="003A7BB6" w:rsidRPr="00A93451">
        <w:rPr>
          <w:lang w:val="en-US"/>
        </w:rPr>
        <w:t xml:space="preserve">matching </w:t>
      </w:r>
      <w:r w:rsidR="00CE2EC6" w:rsidRPr="00A93451">
        <w:rPr>
          <w:lang w:val="en-US"/>
        </w:rPr>
        <w:t xml:space="preserve">term </w:t>
      </w:r>
      <w:r w:rsidR="003A7BB6" w:rsidRPr="00A93451">
        <w:rPr>
          <w:lang w:val="en-US"/>
        </w:rPr>
        <w:t>is found</w:t>
      </w:r>
      <w:r w:rsidR="00CE2EC6" w:rsidRPr="00A93451">
        <w:rPr>
          <w:lang w:val="en-US"/>
        </w:rPr>
        <w:t xml:space="preserve"> then it is returned as a </w:t>
      </w:r>
      <w:r w:rsidR="00CE2EC6" w:rsidRPr="00F338A3">
        <w:rPr>
          <w:rStyle w:val="Emphasis"/>
          <w:lang w:val="en-US"/>
        </w:rPr>
        <w:t>search result</w:t>
      </w:r>
      <w:r w:rsidR="00FD53A3" w:rsidRPr="00A93451">
        <w:rPr>
          <w:lang w:val="en-US"/>
        </w:rPr>
        <w:t>.</w:t>
      </w:r>
      <w:r w:rsidR="004A76BD" w:rsidRPr="00A93451">
        <w:rPr>
          <w:lang w:val="en-US"/>
        </w:rPr>
        <w:t xml:space="preserve"> </w:t>
      </w:r>
    </w:p>
    <w:p w14:paraId="6891B42B" w14:textId="35BD1997" w:rsidR="00ED2EDE" w:rsidRPr="00A93451" w:rsidRDefault="00372B50" w:rsidP="00E17CB3">
      <w:pPr>
        <w:pStyle w:val="ListParagraph"/>
        <w:numPr>
          <w:ilvl w:val="0"/>
          <w:numId w:val="23"/>
        </w:numPr>
        <w:jc w:val="both"/>
        <w:rPr>
          <w:bCs/>
          <w:lang w:val="en-US"/>
        </w:rPr>
      </w:pPr>
      <w:r w:rsidRPr="00F338A3">
        <w:rPr>
          <w:rStyle w:val="Emphasis"/>
          <w:lang w:val="en-US"/>
        </w:rPr>
        <w:lastRenderedPageBreak/>
        <w:t>Search b</w:t>
      </w:r>
      <w:r w:rsidR="000F0339" w:rsidRPr="00F338A3">
        <w:rPr>
          <w:rStyle w:val="Emphasis"/>
          <w:lang w:val="en-US"/>
        </w:rPr>
        <w:t>y Text</w:t>
      </w:r>
      <w:r w:rsidR="00F338A3">
        <w:rPr>
          <w:lang w:val="en-US"/>
        </w:rPr>
        <w:t>.</w:t>
      </w:r>
      <w:r w:rsidR="00D56597" w:rsidRPr="00A93451">
        <w:rPr>
          <w:lang w:val="en-US"/>
        </w:rPr>
        <w:t xml:space="preserve"> </w:t>
      </w:r>
      <w:r w:rsidR="00ED2EDE" w:rsidRPr="00A93451">
        <w:rPr>
          <w:lang w:val="en-US"/>
        </w:rPr>
        <w:t xml:space="preserve">Typing a string (longer than </w:t>
      </w:r>
      <w:r w:rsidR="003A7BB6" w:rsidRPr="00A93451">
        <w:rPr>
          <w:lang w:val="en-US"/>
        </w:rPr>
        <w:t>2</w:t>
      </w:r>
      <w:r w:rsidR="00ED2EDE" w:rsidRPr="00A93451">
        <w:rPr>
          <w:lang w:val="en-US"/>
        </w:rPr>
        <w:t xml:space="preserve"> characters) a </w:t>
      </w:r>
      <w:r w:rsidR="00ED2EDE" w:rsidRPr="00A93451">
        <w:rPr>
          <w:rStyle w:val="Emphasis"/>
        </w:rPr>
        <w:t>full-text-search</w:t>
      </w:r>
      <w:r w:rsidR="00ED2EDE" w:rsidRPr="00A93451">
        <w:rPr>
          <w:lang w:val="en-US"/>
        </w:rPr>
        <w:t xml:space="preserve"> is performed in the textual information of the terms, such as labels, notes, etc.</w:t>
      </w:r>
      <w:r w:rsidR="00EC6E69" w:rsidRPr="00A93451">
        <w:rPr>
          <w:lang w:val="en-US"/>
        </w:rPr>
        <w:t xml:space="preserve"> The matching terms are returned as selectable tree nodes</w:t>
      </w:r>
      <w:r w:rsidR="00E20F25" w:rsidRPr="00A93451">
        <w:rPr>
          <w:lang w:val="en-US"/>
        </w:rPr>
        <w:t xml:space="preserve"> in a dropdown area</w:t>
      </w:r>
      <w:r w:rsidR="003A7BB6" w:rsidRPr="00A93451">
        <w:rPr>
          <w:lang w:val="en-US"/>
        </w:rPr>
        <w:t xml:space="preserve">, where </w:t>
      </w:r>
      <w:r w:rsidR="00137812" w:rsidRPr="00A93451">
        <w:rPr>
          <w:lang w:val="en-US"/>
        </w:rPr>
        <w:t>t</w:t>
      </w:r>
      <w:r w:rsidR="003A7BB6" w:rsidRPr="00A93451">
        <w:rPr>
          <w:lang w:val="en-US"/>
        </w:rPr>
        <w:t xml:space="preserve">he user can view the context of the terms in their local hierarchy. </w:t>
      </w:r>
      <w:r w:rsidR="00CE4B8B" w:rsidRPr="00A93451">
        <w:rPr>
          <w:lang w:val="en-US"/>
        </w:rPr>
        <w:t xml:space="preserve">The final </w:t>
      </w:r>
      <w:r w:rsidR="00CE4B8B" w:rsidRPr="00F338A3">
        <w:rPr>
          <w:rStyle w:val="Emphasis"/>
          <w:lang w:val="en-US"/>
        </w:rPr>
        <w:t>search result</w:t>
      </w:r>
      <w:r w:rsidR="00CE4B8B" w:rsidRPr="00A93451">
        <w:rPr>
          <w:lang w:val="en-US"/>
        </w:rPr>
        <w:t xml:space="preserve"> is returned after checking</w:t>
      </w:r>
      <w:r w:rsidR="00E20F25" w:rsidRPr="00A93451">
        <w:rPr>
          <w:lang w:val="en-US"/>
        </w:rPr>
        <w:t xml:space="preserve"> the desired term-nodes and clicking </w:t>
      </w:r>
      <w:r w:rsidR="00CE4B8B" w:rsidRPr="00A93451">
        <w:rPr>
          <w:lang w:val="en-US"/>
        </w:rPr>
        <w:t xml:space="preserve">on </w:t>
      </w:r>
      <w:r w:rsidR="00E20F25" w:rsidRPr="00A93451">
        <w:rPr>
          <w:lang w:val="en-US"/>
        </w:rPr>
        <w:t xml:space="preserve">the </w:t>
      </w:r>
      <w:r w:rsidR="00E20F25" w:rsidRPr="00A93451">
        <w:rPr>
          <w:rStyle w:val="Emphasis"/>
        </w:rPr>
        <w:t>Select</w:t>
      </w:r>
      <w:r w:rsidR="00E20F25" w:rsidRPr="00A93451">
        <w:rPr>
          <w:lang w:val="en-US"/>
        </w:rPr>
        <w:t xml:space="preserve"> button.</w:t>
      </w:r>
    </w:p>
    <w:p w14:paraId="6BDA3EB5" w14:textId="77777777" w:rsidR="00E17CB3" w:rsidRPr="00E17CB3" w:rsidRDefault="00E17CB3" w:rsidP="00E17CB3">
      <w:pPr>
        <w:pStyle w:val="ListParagraph"/>
        <w:numPr>
          <w:ilvl w:val="0"/>
          <w:numId w:val="23"/>
        </w:numPr>
        <w:jc w:val="both"/>
        <w:rPr>
          <w:bCs/>
          <w:lang w:val="en-US"/>
        </w:rPr>
      </w:pPr>
      <w:r w:rsidRPr="00E17CB3">
        <w:rPr>
          <w:rStyle w:val="Emphasis"/>
        </w:rPr>
        <w:t xml:space="preserve">Search by drag ’n’ drop. </w:t>
      </w:r>
      <w:r w:rsidR="0068554D" w:rsidRPr="00E17CB3">
        <w:t xml:space="preserve">Dragging a term from the source or the target terminology and dropping it on the target </w:t>
      </w:r>
      <w:r w:rsidR="001D7E83" w:rsidRPr="00E17CB3">
        <w:t>or</w:t>
      </w:r>
      <w:r w:rsidR="0068554D" w:rsidRPr="00E17CB3">
        <w:t xml:space="preserve"> </w:t>
      </w:r>
      <w:r w:rsidR="00DF7C7F" w:rsidRPr="00E17CB3">
        <w:t xml:space="preserve">the </w:t>
      </w:r>
      <w:r w:rsidR="0068554D" w:rsidRPr="00E17CB3">
        <w:t>source search box respectively</w:t>
      </w:r>
      <w:r w:rsidR="001D7E83" w:rsidRPr="00E17CB3">
        <w:t>,</w:t>
      </w:r>
      <w:r w:rsidR="0068554D" w:rsidRPr="00E17CB3">
        <w:t xml:space="preserve"> a search by </w:t>
      </w:r>
      <w:r w:rsidRPr="00E17CB3">
        <w:t xml:space="preserve">the </w:t>
      </w:r>
      <w:r w:rsidR="0068554D" w:rsidRPr="00E17CB3">
        <w:rPr>
          <w:lang w:val="en-US"/>
        </w:rPr>
        <w:t>term-ID</w:t>
      </w:r>
      <w:r w:rsidR="00F16C55" w:rsidRPr="00E17CB3">
        <w:rPr>
          <w:lang w:val="en-US"/>
        </w:rPr>
        <w:t xml:space="preserve"> is</w:t>
      </w:r>
      <w:r w:rsidR="0068554D" w:rsidRPr="00E17CB3">
        <w:t xml:space="preserve"> </w:t>
      </w:r>
      <w:r w:rsidR="004223BE" w:rsidRPr="00E17CB3">
        <w:t>performed</w:t>
      </w:r>
      <w:r w:rsidRPr="00E17CB3">
        <w:t xml:space="preserve"> </w:t>
      </w:r>
    </w:p>
    <w:p w14:paraId="376B3025" w14:textId="6B667D09" w:rsidR="00E11725" w:rsidRDefault="00E17CB3" w:rsidP="00E17CB3">
      <w:pPr>
        <w:ind w:left="360"/>
        <w:jc w:val="both"/>
        <w:rPr>
          <w:lang w:val="en-US"/>
        </w:rPr>
      </w:pPr>
      <w:r>
        <w:rPr>
          <w:lang w:val="en-US"/>
        </w:rPr>
        <w:t>After</w:t>
      </w:r>
      <w:r w:rsidR="00E20F25" w:rsidRPr="00E17CB3">
        <w:rPr>
          <w:lang w:val="en-US"/>
        </w:rPr>
        <w:t xml:space="preserve"> the search result is returned by the component it is highlighted in the original terminology </w:t>
      </w:r>
      <w:r w:rsidR="004C076F" w:rsidRPr="00E17CB3">
        <w:rPr>
          <w:lang w:val="en-US"/>
        </w:rPr>
        <w:t xml:space="preserve">that </w:t>
      </w:r>
      <w:r w:rsidR="00E20F25" w:rsidRPr="00E17CB3">
        <w:rPr>
          <w:lang w:val="en-US"/>
        </w:rPr>
        <w:t xml:space="preserve">it is referred to. The query </w:t>
      </w:r>
      <w:r w:rsidR="004C076F" w:rsidRPr="00E17CB3">
        <w:rPr>
          <w:lang w:val="en-US"/>
        </w:rPr>
        <w:t>applied</w:t>
      </w:r>
      <w:r w:rsidR="00E20F25" w:rsidRPr="00E17CB3">
        <w:rPr>
          <w:lang w:val="en-US"/>
        </w:rPr>
        <w:t xml:space="preserve"> for search can be modified in the main widget template.</w:t>
      </w:r>
    </w:p>
    <w:p w14:paraId="1FA250BF" w14:textId="7EDBB291" w:rsidR="00075E2C" w:rsidRDefault="004016E9" w:rsidP="00500D7D">
      <w:pPr>
        <w:ind w:left="360"/>
        <w:jc w:val="both"/>
        <w:rPr>
          <w:b/>
          <w:bCs/>
          <w:lang w:val="en-US"/>
        </w:rPr>
      </w:pPr>
      <w:r>
        <w:rPr>
          <w:lang w:val="en-US"/>
        </w:rPr>
        <w:t xml:space="preserve">Finally, </w:t>
      </w:r>
      <w:r w:rsidR="009035B7">
        <w:rPr>
          <w:lang w:val="en-US"/>
        </w:rPr>
        <w:t>a particular</w:t>
      </w:r>
      <w:r>
        <w:rPr>
          <w:lang w:val="en-US"/>
        </w:rPr>
        <w:t xml:space="preserve"> way</w:t>
      </w:r>
      <w:r w:rsidR="00591855">
        <w:rPr>
          <w:lang w:val="en-US"/>
        </w:rPr>
        <w:t xml:space="preserve"> to find </w:t>
      </w:r>
      <w:r>
        <w:rPr>
          <w:lang w:val="en-US"/>
        </w:rPr>
        <w:t>more</w:t>
      </w:r>
      <w:r w:rsidR="00591855">
        <w:rPr>
          <w:lang w:val="en-US"/>
        </w:rPr>
        <w:t xml:space="preserve"> location</w:t>
      </w:r>
      <w:r>
        <w:rPr>
          <w:lang w:val="en-US"/>
        </w:rPr>
        <w:t>s</w:t>
      </w:r>
      <w:r w:rsidR="00591855">
        <w:rPr>
          <w:lang w:val="en-US"/>
        </w:rPr>
        <w:t xml:space="preserve"> of a term in both hierarchies is enabled by the </w:t>
      </w:r>
      <w:r>
        <w:rPr>
          <w:rFonts w:ascii="Elephant" w:hAnsi="Elephant"/>
          <w:b/>
          <w:noProof/>
          <w:color w:val="1F497D" w:themeColor="text2"/>
          <w:lang w:val="el-GR" w:eastAsia="el-GR"/>
        </w:rPr>
        <w:drawing>
          <wp:inline distT="0" distB="0" distL="0" distR="0" wp14:anchorId="729044A7" wp14:editId="329435B5">
            <wp:extent cx="163901" cy="1547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054" cy="157676"/>
                    </a:xfrm>
                    <a:prstGeom prst="rect">
                      <a:avLst/>
                    </a:prstGeom>
                    <a:noFill/>
                    <a:ln>
                      <a:noFill/>
                    </a:ln>
                  </pic:spPr>
                </pic:pic>
              </a:graphicData>
            </a:graphic>
          </wp:inline>
        </w:drawing>
      </w:r>
      <w:r>
        <w:rPr>
          <w:lang w:val="en-US"/>
        </w:rPr>
        <w:t>button next to the term.</w:t>
      </w:r>
    </w:p>
    <w:p w14:paraId="412B94B7" w14:textId="3FF50886" w:rsidR="00C06B5E" w:rsidRDefault="00C06B5E" w:rsidP="00C06B5E">
      <w:pPr>
        <w:pStyle w:val="Heading2"/>
      </w:pPr>
      <w:bookmarkStart w:id="70" w:name="_Toc519018087"/>
      <w:r>
        <w:t>Alignment rules</w:t>
      </w:r>
      <w:bookmarkEnd w:id="70"/>
    </w:p>
    <w:p w14:paraId="3654C091" w14:textId="24B075E7" w:rsidR="00C06B5E" w:rsidRDefault="00C06B5E" w:rsidP="00D72813">
      <w:pPr>
        <w:jc w:val="both"/>
        <w:rPr>
          <w:lang w:val="en-US"/>
        </w:rPr>
      </w:pPr>
      <w:r>
        <w:rPr>
          <w:lang w:val="en-US"/>
        </w:rPr>
        <w:t xml:space="preserve">On the Alignment process, when a new correspondence is to be created and after the source and target terms </w:t>
      </w:r>
      <w:r w:rsidR="003973D8">
        <w:rPr>
          <w:lang w:val="en-US"/>
        </w:rPr>
        <w:t>become</w:t>
      </w:r>
      <w:r>
        <w:rPr>
          <w:lang w:val="en-US"/>
        </w:rPr>
        <w:t xml:space="preserve"> known</w:t>
      </w:r>
      <w:r w:rsidR="00094889">
        <w:rPr>
          <w:lang w:val="en-US"/>
        </w:rPr>
        <w:t xml:space="preserve"> to the application</w:t>
      </w:r>
      <w:r>
        <w:rPr>
          <w:lang w:val="en-US"/>
        </w:rPr>
        <w:t xml:space="preserve">, the tool </w:t>
      </w:r>
      <w:r w:rsidR="00094889">
        <w:rPr>
          <w:lang w:val="en-US"/>
        </w:rPr>
        <w:t xml:space="preserve">performs </w:t>
      </w:r>
      <w:r w:rsidR="001A1599">
        <w:rPr>
          <w:lang w:val="en-US"/>
        </w:rPr>
        <w:t xml:space="preserve">condition </w:t>
      </w:r>
      <w:r w:rsidR="00094889">
        <w:rPr>
          <w:lang w:val="en-US"/>
        </w:rPr>
        <w:t>checks</w:t>
      </w:r>
      <w:r w:rsidR="00D72813">
        <w:rPr>
          <w:lang w:val="en-US"/>
        </w:rPr>
        <w:t>,</w:t>
      </w:r>
      <w:r w:rsidR="00094889">
        <w:rPr>
          <w:lang w:val="en-US"/>
        </w:rPr>
        <w:t xml:space="preserve"> to </w:t>
      </w:r>
      <w:r w:rsidR="00F75DEF">
        <w:rPr>
          <w:lang w:val="en-US"/>
        </w:rPr>
        <w:t>inform</w:t>
      </w:r>
      <w:r w:rsidR="00094889">
        <w:rPr>
          <w:lang w:val="en-US"/>
        </w:rPr>
        <w:t xml:space="preserve"> the user</w:t>
      </w:r>
      <w:r w:rsidR="00D72813">
        <w:rPr>
          <w:lang w:val="en-US"/>
        </w:rPr>
        <w:t xml:space="preserve"> about the </w:t>
      </w:r>
      <w:r w:rsidR="00AF0996">
        <w:rPr>
          <w:lang w:val="en-US"/>
        </w:rPr>
        <w:t>current</w:t>
      </w:r>
      <w:r w:rsidR="00D72813">
        <w:rPr>
          <w:lang w:val="en-US"/>
        </w:rPr>
        <w:t xml:space="preserve"> state of the terms</w:t>
      </w:r>
      <w:r w:rsidR="00094889">
        <w:rPr>
          <w:lang w:val="en-US"/>
        </w:rPr>
        <w:t xml:space="preserve"> </w:t>
      </w:r>
      <w:r w:rsidR="001A1599">
        <w:rPr>
          <w:lang w:val="en-US"/>
        </w:rPr>
        <w:t>and</w:t>
      </w:r>
      <w:r w:rsidR="00D72813">
        <w:rPr>
          <w:lang w:val="en-US"/>
        </w:rPr>
        <w:t xml:space="preserve"> prevent from useless or </w:t>
      </w:r>
      <w:r w:rsidR="00226645">
        <w:rPr>
          <w:lang w:val="en-US"/>
        </w:rPr>
        <w:t xml:space="preserve">inconsistent </w:t>
      </w:r>
      <w:r w:rsidR="00D72813">
        <w:rPr>
          <w:lang w:val="en-US"/>
        </w:rPr>
        <w:t>situations.</w:t>
      </w:r>
    </w:p>
    <w:p w14:paraId="1DB804DC" w14:textId="77777777" w:rsidR="003973D8" w:rsidRDefault="00EC4ABB" w:rsidP="003973D8">
      <w:pPr>
        <w:jc w:val="both"/>
        <w:rPr>
          <w:lang w:val="en-US"/>
        </w:rPr>
      </w:pPr>
      <w:r>
        <w:rPr>
          <w:lang w:val="en-US"/>
        </w:rPr>
        <w:t>The rules</w:t>
      </w:r>
      <w:r w:rsidR="00D04068">
        <w:rPr>
          <w:lang w:val="en-US"/>
        </w:rPr>
        <w:t>,</w:t>
      </w:r>
      <w:r>
        <w:rPr>
          <w:lang w:val="en-US"/>
        </w:rPr>
        <w:t xml:space="preserve"> applied </w:t>
      </w:r>
      <w:r w:rsidR="00E179C6">
        <w:rPr>
          <w:lang w:val="en-US"/>
        </w:rPr>
        <w:t xml:space="preserve">before a new correspondence </w:t>
      </w:r>
      <w:r w:rsidR="00D04068">
        <w:rPr>
          <w:lang w:val="en-US"/>
        </w:rPr>
        <w:t xml:space="preserve">is created, </w:t>
      </w:r>
      <w:r>
        <w:rPr>
          <w:lang w:val="en-US"/>
        </w:rPr>
        <w:t>are:</w:t>
      </w:r>
      <w:bookmarkStart w:id="71" w:name="OLE_LINK31"/>
      <w:bookmarkStart w:id="72" w:name="OLE_LINK34"/>
      <w:bookmarkStart w:id="73" w:name="OLE_LINK35"/>
    </w:p>
    <w:p w14:paraId="681A32E8" w14:textId="77777777" w:rsidR="00573D08" w:rsidRDefault="00D04068" w:rsidP="003973D8">
      <w:pPr>
        <w:pStyle w:val="ListParagraph"/>
        <w:numPr>
          <w:ilvl w:val="0"/>
          <w:numId w:val="26"/>
        </w:numPr>
        <w:jc w:val="both"/>
        <w:rPr>
          <w:lang w:val="en-US"/>
        </w:rPr>
      </w:pPr>
      <w:r w:rsidRPr="00573D08">
        <w:rPr>
          <w:lang w:val="en-US"/>
        </w:rPr>
        <w:t xml:space="preserve">The source term must not already </w:t>
      </w:r>
      <w:r w:rsidR="007D7F43" w:rsidRPr="00573D08">
        <w:rPr>
          <w:lang w:val="en-US"/>
        </w:rPr>
        <w:t>exist</w:t>
      </w:r>
      <w:r w:rsidR="003973D8" w:rsidRPr="00573D08">
        <w:rPr>
          <w:lang w:val="en-US"/>
        </w:rPr>
        <w:t>s (implicitly or explicitly aligned)</w:t>
      </w:r>
      <w:r w:rsidR="007D7F43" w:rsidRPr="00573D08">
        <w:rPr>
          <w:lang w:val="en-US"/>
        </w:rPr>
        <w:t xml:space="preserve"> </w:t>
      </w:r>
      <w:r w:rsidR="0065723D" w:rsidRPr="00573D08">
        <w:rPr>
          <w:lang w:val="en-US"/>
        </w:rPr>
        <w:t>in the hierarchy of the target term</w:t>
      </w:r>
      <w:bookmarkStart w:id="74" w:name="OLE_LINK44"/>
      <w:bookmarkStart w:id="75" w:name="OLE_LINK45"/>
      <w:bookmarkEnd w:id="71"/>
      <w:bookmarkEnd w:id="72"/>
      <w:bookmarkEnd w:id="73"/>
      <w:r w:rsidR="003973D8" w:rsidRPr="00573D08">
        <w:rPr>
          <w:lang w:val="en-US"/>
        </w:rPr>
        <w:t xml:space="preserve">. In this case the alignment is cancelled. </w:t>
      </w:r>
      <w:bookmarkEnd w:id="74"/>
      <w:bookmarkEnd w:id="75"/>
    </w:p>
    <w:p w14:paraId="0F222507" w14:textId="501FD95A" w:rsidR="00AF0996" w:rsidRDefault="00D04068" w:rsidP="003973D8">
      <w:pPr>
        <w:pStyle w:val="ListParagraph"/>
        <w:numPr>
          <w:ilvl w:val="0"/>
          <w:numId w:val="26"/>
        </w:numPr>
        <w:jc w:val="both"/>
        <w:rPr>
          <w:lang w:val="en-US"/>
        </w:rPr>
      </w:pPr>
      <w:r w:rsidRPr="00573D08">
        <w:rPr>
          <w:lang w:val="en-US"/>
        </w:rPr>
        <w:t xml:space="preserve">The source term </w:t>
      </w:r>
      <w:r w:rsidR="003973D8" w:rsidRPr="00573D08">
        <w:rPr>
          <w:lang w:val="en-US"/>
        </w:rPr>
        <w:t>may</w:t>
      </w:r>
      <w:r w:rsidRPr="00573D08">
        <w:rPr>
          <w:lang w:val="en-US"/>
        </w:rPr>
        <w:t xml:space="preserve"> </w:t>
      </w:r>
      <w:r w:rsidR="003973D8" w:rsidRPr="00573D08">
        <w:rPr>
          <w:lang w:val="en-US"/>
        </w:rPr>
        <w:t xml:space="preserve">contain </w:t>
      </w:r>
      <w:r w:rsidRPr="00573D08">
        <w:rPr>
          <w:lang w:val="en-US"/>
        </w:rPr>
        <w:t>already</w:t>
      </w:r>
      <w:r w:rsidR="003973D8" w:rsidRPr="00573D08">
        <w:rPr>
          <w:lang w:val="en-US"/>
        </w:rPr>
        <w:t xml:space="preserve"> aligned descendants. In this case </w:t>
      </w:r>
      <w:r w:rsidR="00450D73" w:rsidRPr="00573D08">
        <w:rPr>
          <w:lang w:val="en-US"/>
        </w:rPr>
        <w:t>the user is informed and the alignment is allowed</w:t>
      </w:r>
      <w:r w:rsidR="003973D8" w:rsidRPr="00573D08">
        <w:rPr>
          <w:lang w:val="en-US"/>
        </w:rPr>
        <w:t>.</w:t>
      </w:r>
    </w:p>
    <w:p w14:paraId="27942AD1" w14:textId="69400003" w:rsidR="005E4797" w:rsidRDefault="005E4797" w:rsidP="005E4797">
      <w:pPr>
        <w:pStyle w:val="Heading2"/>
      </w:pPr>
      <w:bookmarkStart w:id="76" w:name="_Toc519018088"/>
      <w:r>
        <w:t>Multi-user operation</w:t>
      </w:r>
      <w:bookmarkEnd w:id="76"/>
    </w:p>
    <w:p w14:paraId="2F45D6F4" w14:textId="77777777" w:rsidR="008C6519" w:rsidRDefault="0038302C" w:rsidP="008271F3">
      <w:pPr>
        <w:jc w:val="both"/>
        <w:rPr>
          <w:lang w:val="en-US"/>
        </w:rPr>
      </w:pPr>
      <w:r>
        <w:rPr>
          <w:lang w:val="en-US"/>
        </w:rPr>
        <w:t xml:space="preserve">The tool can be used by multiple users that share the same graph store for their </w:t>
      </w:r>
      <w:r w:rsidR="009B7227">
        <w:rPr>
          <w:lang w:val="en-US"/>
        </w:rPr>
        <w:t xml:space="preserve">terminology </w:t>
      </w:r>
      <w:r>
        <w:rPr>
          <w:lang w:val="en-US"/>
        </w:rPr>
        <w:t>alignment</w:t>
      </w:r>
      <w:r w:rsidR="009B7227">
        <w:rPr>
          <w:lang w:val="en-US"/>
        </w:rPr>
        <w:t>s. The creation of multiple alignment instances for a particular pair of terminologies</w:t>
      </w:r>
      <w:r w:rsidR="005E1410">
        <w:rPr>
          <w:lang w:val="en-US"/>
        </w:rPr>
        <w:t xml:space="preserve"> is allowed to all users. Thus when a pair of terminologies is selected in the </w:t>
      </w:r>
      <w:r w:rsidR="005E1410" w:rsidRPr="00FB7375">
        <w:rPr>
          <w:rStyle w:val="Emphasis"/>
        </w:rPr>
        <w:t>Edit</w:t>
      </w:r>
      <w:r w:rsidR="005E1410">
        <w:rPr>
          <w:lang w:val="en-US"/>
        </w:rPr>
        <w:t xml:space="preserve"> page, a new </w:t>
      </w:r>
      <w:r w:rsidR="005E1410" w:rsidRPr="005E1410">
        <w:rPr>
          <w:rStyle w:val="Emphasis"/>
        </w:rPr>
        <w:t>Alignment</w:t>
      </w:r>
      <w:r w:rsidR="005E1410">
        <w:rPr>
          <w:lang w:val="en-US"/>
        </w:rPr>
        <w:t xml:space="preserve"> is created for the specific pair.</w:t>
      </w:r>
      <w:r w:rsidR="008271F3">
        <w:rPr>
          <w:lang w:val="en-US"/>
        </w:rPr>
        <w:t xml:space="preserve"> The user can </w:t>
      </w:r>
      <w:r w:rsidR="008271F3" w:rsidRPr="00E9254D">
        <w:rPr>
          <w:rStyle w:val="Emphasis"/>
        </w:rPr>
        <w:t>lock</w:t>
      </w:r>
      <w:r w:rsidR="008271F3">
        <w:rPr>
          <w:lang w:val="en-US"/>
        </w:rPr>
        <w:t xml:space="preserve"> a new or an existing unlocked graph in order to edit that privately and protect it from the other users.</w:t>
      </w:r>
      <w:r w:rsidR="007E61DF">
        <w:rPr>
          <w:lang w:val="en-US"/>
        </w:rPr>
        <w:t xml:space="preserve"> </w:t>
      </w:r>
    </w:p>
    <w:p w14:paraId="540163EC" w14:textId="0F6F5A83" w:rsidR="00C053AD" w:rsidRDefault="007E61DF" w:rsidP="008271F3">
      <w:pPr>
        <w:jc w:val="both"/>
        <w:rPr>
          <w:lang w:val="en-US"/>
        </w:rPr>
      </w:pPr>
      <w:r>
        <w:rPr>
          <w:lang w:val="en-US"/>
        </w:rPr>
        <w:t xml:space="preserve">The users are allowed to </w:t>
      </w:r>
      <w:r w:rsidRPr="00E9254D">
        <w:rPr>
          <w:rStyle w:val="Emphasis"/>
        </w:rPr>
        <w:t>lock</w:t>
      </w:r>
      <w:r>
        <w:rPr>
          <w:lang w:val="en-US"/>
        </w:rPr>
        <w:t xml:space="preserve"> </w:t>
      </w:r>
      <w:r w:rsidR="00381B1D">
        <w:rPr>
          <w:lang w:val="en-US"/>
        </w:rPr>
        <w:t xml:space="preserve">an </w:t>
      </w:r>
      <w:r>
        <w:rPr>
          <w:lang w:val="en-US"/>
        </w:rPr>
        <w:t xml:space="preserve">unlimited amount of graphs and become the unique owners enabled to </w:t>
      </w:r>
      <w:r w:rsidRPr="00E9254D">
        <w:rPr>
          <w:rStyle w:val="Emphasis"/>
        </w:rPr>
        <w:t>edit</w:t>
      </w:r>
      <w:r>
        <w:rPr>
          <w:lang w:val="en-US"/>
        </w:rPr>
        <w:t xml:space="preserve"> and </w:t>
      </w:r>
      <w:r w:rsidRPr="00E9254D">
        <w:rPr>
          <w:rStyle w:val="Emphasis"/>
        </w:rPr>
        <w:t>unlock</w:t>
      </w:r>
      <w:r>
        <w:rPr>
          <w:lang w:val="en-US"/>
        </w:rPr>
        <w:t xml:space="preserve"> them.</w:t>
      </w:r>
      <w:r w:rsidR="00076682">
        <w:rPr>
          <w:lang w:val="en-US"/>
        </w:rPr>
        <w:t xml:space="preserve"> They are also allowed to </w:t>
      </w:r>
      <w:r w:rsidR="00076682" w:rsidRPr="00E9254D">
        <w:rPr>
          <w:rStyle w:val="Emphasis"/>
        </w:rPr>
        <w:t>delete</w:t>
      </w:r>
      <w:r w:rsidR="00076682">
        <w:rPr>
          <w:lang w:val="en-US"/>
        </w:rPr>
        <w:t xml:space="preserve"> one-by-one any alignment graph that is not locked by another user. Furthermore, they are enabled to </w:t>
      </w:r>
      <w:r w:rsidR="00076682" w:rsidRPr="00E9254D">
        <w:rPr>
          <w:rStyle w:val="Emphasis"/>
        </w:rPr>
        <w:t>delete massively</w:t>
      </w:r>
      <w:r w:rsidR="00076682">
        <w:rPr>
          <w:lang w:val="en-US"/>
        </w:rPr>
        <w:t xml:space="preserve"> any alignment graph(s) that are not loc</w:t>
      </w:r>
      <w:r w:rsidR="00514475">
        <w:rPr>
          <w:lang w:val="en-US"/>
        </w:rPr>
        <w:t xml:space="preserve">ked, removing </w:t>
      </w:r>
      <w:r w:rsidR="00054A89">
        <w:rPr>
          <w:lang w:val="en-US"/>
        </w:rPr>
        <w:t xml:space="preserve">thus </w:t>
      </w:r>
      <w:r w:rsidR="00514475">
        <w:rPr>
          <w:lang w:val="en-US"/>
        </w:rPr>
        <w:t xml:space="preserve">at once all the </w:t>
      </w:r>
      <w:r w:rsidR="00054A89">
        <w:rPr>
          <w:lang w:val="en-US"/>
        </w:rPr>
        <w:t>idle</w:t>
      </w:r>
      <w:r w:rsidR="00514475">
        <w:rPr>
          <w:lang w:val="en-US"/>
        </w:rPr>
        <w:t xml:space="preserve"> </w:t>
      </w:r>
      <w:r w:rsidR="00054A89">
        <w:rPr>
          <w:lang w:val="en-US"/>
        </w:rPr>
        <w:t>entries</w:t>
      </w:r>
      <w:r w:rsidR="00514475">
        <w:rPr>
          <w:lang w:val="en-US"/>
        </w:rPr>
        <w:t>.</w:t>
      </w:r>
      <w:r w:rsidR="00076682">
        <w:rPr>
          <w:lang w:val="en-US"/>
        </w:rPr>
        <w:t xml:space="preserve"> Finally, the user is enabled to </w:t>
      </w:r>
      <w:r w:rsidR="00076682" w:rsidRPr="00E9254D">
        <w:rPr>
          <w:rStyle w:val="Emphasis"/>
        </w:rPr>
        <w:t>massively unlock</w:t>
      </w:r>
      <w:r w:rsidR="00076682">
        <w:rPr>
          <w:lang w:val="en-US"/>
        </w:rPr>
        <w:t xml:space="preserve"> of all the owned graphs</w:t>
      </w:r>
      <w:r w:rsidR="00E67CA0">
        <w:rPr>
          <w:lang w:val="en-US"/>
        </w:rPr>
        <w:t xml:space="preserve"> and make them available to all users.</w:t>
      </w:r>
    </w:p>
    <w:p w14:paraId="4D6D91CF" w14:textId="64D9ED99" w:rsidR="00C053AD" w:rsidRPr="006C38AD" w:rsidRDefault="00B82A72" w:rsidP="006C38AD">
      <w:pPr>
        <w:jc w:val="both"/>
        <w:rPr>
          <w:lang w:val="en-US"/>
        </w:rPr>
      </w:pPr>
      <w:r>
        <w:rPr>
          <w:lang w:val="en-US"/>
        </w:rPr>
        <w:t>In public repositories t</w:t>
      </w:r>
      <w:r w:rsidR="008C6519">
        <w:rPr>
          <w:lang w:val="en-US"/>
        </w:rPr>
        <w:t xml:space="preserve">he </w:t>
      </w:r>
      <w:r w:rsidR="00E13C29">
        <w:rPr>
          <w:lang w:val="en-US"/>
        </w:rPr>
        <w:t>recommended</w:t>
      </w:r>
      <w:r w:rsidR="008C6519">
        <w:rPr>
          <w:lang w:val="en-US"/>
        </w:rPr>
        <w:t xml:space="preserve"> alignment creation poli</w:t>
      </w:r>
      <w:r>
        <w:rPr>
          <w:lang w:val="en-US"/>
        </w:rPr>
        <w:t>cy,</w:t>
      </w:r>
      <w:r w:rsidR="006C38AD">
        <w:rPr>
          <w:lang w:val="en-US"/>
        </w:rPr>
        <w:t xml:space="preserve"> when many users are involved,</w:t>
      </w:r>
      <w:r w:rsidR="008C6519">
        <w:rPr>
          <w:lang w:val="en-US"/>
        </w:rPr>
        <w:t xml:space="preserve"> is to avoid creating multiple alignment instances for a particular pair of </w:t>
      </w:r>
      <w:r w:rsidR="008C6519">
        <w:rPr>
          <w:lang w:val="en-US"/>
        </w:rPr>
        <w:lastRenderedPageBreak/>
        <w:t>terminologies</w:t>
      </w:r>
      <w:r w:rsidR="006C38AD">
        <w:rPr>
          <w:lang w:val="en-US"/>
        </w:rPr>
        <w:t xml:space="preserve"> in order to prevent from semantic inconsistences due to conflicts and mistakes of the</w:t>
      </w:r>
      <w:r w:rsidR="007C4D04">
        <w:rPr>
          <w:lang w:val="en-US"/>
        </w:rPr>
        <w:t xml:space="preserve"> different</w:t>
      </w:r>
      <w:r w:rsidR="006C38AD">
        <w:rPr>
          <w:lang w:val="en-US"/>
        </w:rPr>
        <w:t xml:space="preserve"> alignment authors.</w:t>
      </w:r>
    </w:p>
    <w:p w14:paraId="1FA17491" w14:textId="287BA664" w:rsidR="00B85463" w:rsidRDefault="00B85463" w:rsidP="00531050">
      <w:pPr>
        <w:pStyle w:val="Heading1"/>
      </w:pPr>
      <w:bookmarkStart w:id="77" w:name="_Toc519018089"/>
      <w:r>
        <w:t>Alignment graph</w:t>
      </w:r>
      <w:bookmarkEnd w:id="77"/>
    </w:p>
    <w:p w14:paraId="100199F3" w14:textId="1B97EFF5" w:rsidR="00B85463" w:rsidRDefault="00B47668" w:rsidP="00A16406">
      <w:pPr>
        <w:jc w:val="both"/>
        <w:rPr>
          <w:lang w:val="en-US"/>
        </w:rPr>
      </w:pPr>
      <w:r>
        <w:rPr>
          <w:lang w:val="en-US"/>
        </w:rPr>
        <w:t>It i</w:t>
      </w:r>
      <w:r w:rsidR="00B85463">
        <w:rPr>
          <w:lang w:val="en-US"/>
        </w:rPr>
        <w:t xml:space="preserve">s a named graph taking its name </w:t>
      </w:r>
      <w:r>
        <w:rPr>
          <w:lang w:val="en-US"/>
        </w:rPr>
        <w:t xml:space="preserve">automatically </w:t>
      </w:r>
      <w:r w:rsidR="00B85463">
        <w:rPr>
          <w:lang w:val="en-US"/>
        </w:rPr>
        <w:t>from the involved terminolog</w:t>
      </w:r>
      <w:r>
        <w:rPr>
          <w:lang w:val="en-US"/>
        </w:rPr>
        <w:t>ies</w:t>
      </w:r>
      <w:r w:rsidR="00B85463">
        <w:rPr>
          <w:lang w:val="en-US"/>
        </w:rPr>
        <w:t xml:space="preserve"> considering their source/target roles. For example when terminologies </w:t>
      </w:r>
      <w:proofErr w:type="spellStart"/>
      <w:r w:rsidR="00B85463" w:rsidRPr="00B85463">
        <w:rPr>
          <w:rStyle w:val="Emphasis"/>
        </w:rPr>
        <w:t>namespaceA</w:t>
      </w:r>
      <w:proofErr w:type="gramStart"/>
      <w:r w:rsidR="00B85463" w:rsidRPr="00B85463">
        <w:rPr>
          <w:rStyle w:val="Emphasis"/>
        </w:rPr>
        <w:t>:A</w:t>
      </w:r>
      <w:proofErr w:type="spellEnd"/>
      <w:proofErr w:type="gramEnd"/>
      <w:r w:rsidR="00B85463">
        <w:rPr>
          <w:lang w:val="en-US"/>
        </w:rPr>
        <w:t xml:space="preserve"> and </w:t>
      </w:r>
      <w:proofErr w:type="spellStart"/>
      <w:r w:rsidR="00B85463" w:rsidRPr="00B85463">
        <w:rPr>
          <w:rStyle w:val="Emphasis"/>
        </w:rPr>
        <w:t>namespaceB:B</w:t>
      </w:r>
      <w:proofErr w:type="spellEnd"/>
      <w:r w:rsidR="00B85463">
        <w:rPr>
          <w:lang w:val="en-US"/>
        </w:rPr>
        <w:t xml:space="preserve"> are to be aligned as source and target correspondingly their alignment graph is named as </w:t>
      </w:r>
      <w:proofErr w:type="spellStart"/>
      <w:r w:rsidR="00B85463" w:rsidRPr="00B85463">
        <w:rPr>
          <w:rStyle w:val="Emphasis"/>
        </w:rPr>
        <w:t>alignmentNamespace:A_B_timestamp</w:t>
      </w:r>
      <w:proofErr w:type="spellEnd"/>
      <w:r w:rsidR="006D7669">
        <w:rPr>
          <w:lang w:val="en-US"/>
        </w:rPr>
        <w:t>.</w:t>
      </w:r>
    </w:p>
    <w:p w14:paraId="5EFEFB70" w14:textId="344B629B" w:rsidR="009A318F" w:rsidRDefault="009A318F" w:rsidP="009A318F">
      <w:pPr>
        <w:jc w:val="both"/>
        <w:rPr>
          <w:lang w:val="en-US"/>
        </w:rPr>
      </w:pPr>
      <w:r>
        <w:rPr>
          <w:lang w:val="en-US"/>
        </w:rPr>
        <w:t>Apart from naming the alignment graph with the names of the aligned terminologies A and B, an important RDF triple is included into the alignment graph:</w:t>
      </w:r>
    </w:p>
    <w:p w14:paraId="7700D68B" w14:textId="77777777" w:rsidR="009A318F" w:rsidRDefault="009A318F" w:rsidP="009A318F">
      <w:pPr>
        <w:ind w:left="720" w:firstLine="720"/>
        <w:jc w:val="both"/>
        <w:rPr>
          <w:rStyle w:val="Emphasis"/>
        </w:rPr>
      </w:pPr>
      <w:proofErr w:type="spellStart"/>
      <w:proofErr w:type="gramStart"/>
      <w:r w:rsidRPr="00B85463">
        <w:rPr>
          <w:rStyle w:val="Emphasis"/>
        </w:rPr>
        <w:t>namespaceA:</w:t>
      </w:r>
      <w:proofErr w:type="gramEnd"/>
      <w:r w:rsidRPr="00B85463">
        <w:rPr>
          <w:rStyle w:val="Emphasis"/>
        </w:rPr>
        <w:t>A</w:t>
      </w:r>
      <w:proofErr w:type="spellEnd"/>
      <w:r>
        <w:rPr>
          <w:rStyle w:val="Emphasis"/>
        </w:rPr>
        <w:t xml:space="preserve"> , </w:t>
      </w:r>
      <w:proofErr w:type="spellStart"/>
      <w:r>
        <w:rPr>
          <w:rStyle w:val="Emphasis"/>
        </w:rPr>
        <w:t>alignmentNamespace:</w:t>
      </w:r>
      <w:r w:rsidRPr="004D3B5A">
        <w:rPr>
          <w:rStyle w:val="Emphasis"/>
        </w:rPr>
        <w:t>isAlignedTo</w:t>
      </w:r>
      <w:proofErr w:type="spellEnd"/>
      <w:r>
        <w:rPr>
          <w:rStyle w:val="Emphasis"/>
        </w:rPr>
        <w:t xml:space="preserve">, </w:t>
      </w:r>
      <w:proofErr w:type="spellStart"/>
      <w:r w:rsidRPr="00B85463">
        <w:rPr>
          <w:rStyle w:val="Emphasis"/>
        </w:rPr>
        <w:t>namespaceB:B</w:t>
      </w:r>
      <w:proofErr w:type="spellEnd"/>
    </w:p>
    <w:p w14:paraId="5D09E0B9" w14:textId="7633910C" w:rsidR="009A318F" w:rsidRDefault="009A318F" w:rsidP="009A318F">
      <w:pPr>
        <w:jc w:val="both"/>
        <w:rPr>
          <w:lang w:val="en-US"/>
        </w:rPr>
      </w:pPr>
      <w:r>
        <w:t>The above is helpful to find out the IRIs of the aligned terminologies and their source/target role.</w:t>
      </w:r>
    </w:p>
    <w:p w14:paraId="1DECC187" w14:textId="2E9D4525" w:rsidR="00F32423" w:rsidRDefault="008A61D1" w:rsidP="00F32423">
      <w:pPr>
        <w:jc w:val="both"/>
        <w:rPr>
          <w:lang w:val="en-US"/>
        </w:rPr>
      </w:pPr>
      <w:r>
        <w:rPr>
          <w:lang w:val="en-US"/>
        </w:rPr>
        <w:t xml:space="preserve">The alignment graph contains the </w:t>
      </w:r>
      <w:r w:rsidR="009A318F">
        <w:rPr>
          <w:lang w:val="en-US"/>
        </w:rPr>
        <w:t xml:space="preserve">all the </w:t>
      </w:r>
      <w:r>
        <w:rPr>
          <w:lang w:val="en-US"/>
        </w:rPr>
        <w:t xml:space="preserve">essential information of the matching terms between the two terminologies as well as the children hierarchy of the terms coming from the source hierarchy. The </w:t>
      </w:r>
      <w:r w:rsidR="00D13675">
        <w:rPr>
          <w:lang w:val="en-US"/>
        </w:rPr>
        <w:t xml:space="preserve">structure of the aligned </w:t>
      </w:r>
      <w:r>
        <w:rPr>
          <w:lang w:val="en-US"/>
        </w:rPr>
        <w:t xml:space="preserve">terms coming from the target terminology </w:t>
      </w:r>
      <w:r w:rsidR="00D13675">
        <w:rPr>
          <w:lang w:val="en-US"/>
        </w:rPr>
        <w:t>is</w:t>
      </w:r>
      <w:r>
        <w:rPr>
          <w:lang w:val="en-US"/>
        </w:rPr>
        <w:t xml:space="preserve"> </w:t>
      </w:r>
      <w:r w:rsidR="00D13675">
        <w:rPr>
          <w:lang w:val="en-US"/>
        </w:rPr>
        <w:t>considered to be constant thus there is no need to establish their structure in the alignment graph</w:t>
      </w:r>
      <w:r>
        <w:rPr>
          <w:lang w:val="en-US"/>
        </w:rPr>
        <w:t>.</w:t>
      </w:r>
      <w:r w:rsidR="00D3595F">
        <w:rPr>
          <w:lang w:val="en-US"/>
        </w:rPr>
        <w:t xml:space="preserve"> </w:t>
      </w:r>
      <w:r w:rsidR="00D3595F" w:rsidRPr="00D3595F">
        <w:rPr>
          <w:lang w:val="en-US"/>
        </w:rPr>
        <w:t>Hence</w:t>
      </w:r>
      <w:r w:rsidR="009A318F">
        <w:rPr>
          <w:lang w:val="en-US"/>
        </w:rPr>
        <w:t xml:space="preserve"> for </w:t>
      </w:r>
      <w:r w:rsidR="00D3595F">
        <w:rPr>
          <w:lang w:val="en-US"/>
        </w:rPr>
        <w:t>the alignment result to be useful in practice</w:t>
      </w:r>
      <w:r w:rsidR="009A318F">
        <w:rPr>
          <w:lang w:val="en-US"/>
        </w:rPr>
        <w:t>,</w:t>
      </w:r>
      <w:r w:rsidR="00D3595F">
        <w:rPr>
          <w:lang w:val="en-US"/>
        </w:rPr>
        <w:t xml:space="preserve"> e.g. </w:t>
      </w:r>
      <w:r w:rsidR="00E37559">
        <w:rPr>
          <w:lang w:val="en-US"/>
        </w:rPr>
        <w:t>in a search mechanism, the appropriate searching area would be the union of the alignment graph and the target terminology.</w:t>
      </w:r>
    </w:p>
    <w:p w14:paraId="15ADCAC1" w14:textId="77777777" w:rsidR="00930DFF" w:rsidRDefault="00930DFF" w:rsidP="00F32423">
      <w:pPr>
        <w:jc w:val="both"/>
        <w:rPr>
          <w:lang w:val="en-US"/>
        </w:rPr>
      </w:pPr>
    </w:p>
    <w:p w14:paraId="47480569" w14:textId="0C9D068F" w:rsidR="00930DFF" w:rsidRDefault="00930DFF" w:rsidP="00F32423">
      <w:pPr>
        <w:jc w:val="both"/>
        <w:rPr>
          <w:lang w:val="en-US"/>
        </w:rPr>
      </w:pPr>
    </w:p>
    <w:p w14:paraId="510E549C" w14:textId="6E29749E" w:rsidR="007F0394" w:rsidRDefault="007F0394" w:rsidP="00F32423">
      <w:pPr>
        <w:jc w:val="both"/>
        <w:rPr>
          <w:lang w:val="en-US"/>
        </w:rPr>
      </w:pPr>
    </w:p>
    <w:p w14:paraId="432C43CB" w14:textId="77777777" w:rsidR="00930DFF" w:rsidRDefault="00930DFF" w:rsidP="00F32423">
      <w:pPr>
        <w:jc w:val="both"/>
        <w:rPr>
          <w:lang w:val="en-US"/>
        </w:rPr>
      </w:pPr>
    </w:p>
    <w:p w14:paraId="7EF570ED" w14:textId="77777777" w:rsidR="00061315" w:rsidRDefault="00061315">
      <w:pPr>
        <w:rPr>
          <w:rFonts w:asciiTheme="majorHAnsi" w:eastAsiaTheme="majorEastAsia" w:hAnsiTheme="majorHAnsi" w:cstheme="majorBidi"/>
          <w:b/>
          <w:bCs/>
          <w:color w:val="365F91" w:themeColor="accent1" w:themeShade="BF"/>
          <w:sz w:val="28"/>
          <w:szCs w:val="28"/>
          <w:lang w:val="en-US"/>
        </w:rPr>
      </w:pPr>
      <w:r>
        <w:br w:type="page"/>
      </w:r>
    </w:p>
    <w:p w14:paraId="6A07F985" w14:textId="1EA91C1E" w:rsidR="00F32423" w:rsidRPr="00F32423" w:rsidRDefault="00075E2C" w:rsidP="00061315">
      <w:pPr>
        <w:pStyle w:val="Heading1"/>
        <w:numPr>
          <w:ilvl w:val="0"/>
          <w:numId w:val="0"/>
        </w:numPr>
        <w:ind w:left="432" w:hanging="432"/>
      </w:pPr>
      <w:bookmarkStart w:id="78" w:name="OLE_LINK59"/>
      <w:bookmarkStart w:id="79" w:name="_Toc519018090"/>
      <w:r w:rsidRPr="00534F47">
        <w:lastRenderedPageBreak/>
        <w:t xml:space="preserve">Annex 1 </w:t>
      </w:r>
      <w:r w:rsidR="00860BB4" w:rsidRPr="00534F47">
        <w:t>–</w:t>
      </w:r>
      <w:r w:rsidR="00061315">
        <w:t xml:space="preserve"> </w:t>
      </w:r>
      <w:r w:rsidR="00EE3476" w:rsidRPr="00EE3476">
        <w:t>The main widget template</w:t>
      </w:r>
      <w:r w:rsidR="00776479">
        <w:t xml:space="preserve"> (</w:t>
      </w:r>
      <w:r w:rsidR="00F32423">
        <w:t xml:space="preserve">Version </w:t>
      </w:r>
      <w:r w:rsidR="006D7B9A">
        <w:t>5</w:t>
      </w:r>
      <w:r w:rsidR="00776479">
        <w:t>)</w:t>
      </w:r>
      <w:bookmarkEnd w:id="78"/>
      <w:bookmarkEnd w:id="79"/>
    </w:p>
    <w:p w14:paraId="41A89573"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b/>
          <w:color w:val="000000"/>
          <w:sz w:val="20"/>
          <w:szCs w:val="20"/>
          <w:lang w:val="en-US" w:eastAsia="el-GR"/>
        </w:rPr>
      </w:pPr>
      <w:r w:rsidRPr="00554124">
        <w:rPr>
          <w:rFonts w:ascii="Courier New" w:eastAsia="Times New Roman" w:hAnsi="Courier New" w:cs="Courier New"/>
          <w:b/>
          <w:color w:val="000000"/>
          <w:sz w:val="20"/>
          <w:szCs w:val="20"/>
          <w:lang w:val="en-US" w:eastAsia="el-GR"/>
        </w:rPr>
        <w:t>&lt;terminology-alignment-tool</w:t>
      </w:r>
    </w:p>
    <w:p w14:paraId="7B7A23BB"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p>
    <w:p w14:paraId="17B9BDAA"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proofErr w:type="spellStart"/>
      <w:proofErr w:type="gramStart"/>
      <w:r w:rsidRPr="00554124">
        <w:rPr>
          <w:rFonts w:ascii="Courier New" w:eastAsia="Times New Roman" w:hAnsi="Courier New" w:cs="Courier New"/>
          <w:b/>
          <w:color w:val="000000"/>
          <w:sz w:val="20"/>
          <w:szCs w:val="20"/>
          <w:lang w:val="en-US" w:eastAsia="el-GR"/>
        </w:rPr>
        <w:t>exactMatchAlignmentRelation</w:t>
      </w:r>
      <w:proofErr w:type="spellEnd"/>
      <w:proofErr w:type="gramEnd"/>
      <w:r w:rsidRPr="00554124">
        <w:rPr>
          <w:rFonts w:ascii="Courier New" w:eastAsia="Times New Roman" w:hAnsi="Courier New" w:cs="Courier New"/>
          <w:color w:val="000000"/>
          <w:sz w:val="20"/>
          <w:szCs w:val="20"/>
          <w:lang w:val="en-US" w:eastAsia="el-GR"/>
        </w:rPr>
        <w:t xml:space="preserve"> = '{ "title": "exact term", "</w:t>
      </w:r>
      <w:proofErr w:type="spellStart"/>
      <w:r w:rsidRPr="00554124">
        <w:rPr>
          <w:rFonts w:ascii="Courier New" w:eastAsia="Times New Roman" w:hAnsi="Courier New" w:cs="Courier New"/>
          <w:color w:val="000000"/>
          <w:sz w:val="20"/>
          <w:szCs w:val="20"/>
          <w:lang w:val="en-US" w:eastAsia="el-GR"/>
        </w:rPr>
        <w:t>iri</w:t>
      </w:r>
      <w:proofErr w:type="spellEnd"/>
      <w:r w:rsidRPr="00554124">
        <w:rPr>
          <w:rFonts w:ascii="Courier New" w:eastAsia="Times New Roman" w:hAnsi="Courier New" w:cs="Courier New"/>
          <w:color w:val="000000"/>
          <w:sz w:val="20"/>
          <w:szCs w:val="20"/>
          <w:lang w:val="en-US" w:eastAsia="el-GR"/>
        </w:rPr>
        <w:t xml:space="preserve">": "http://www.w3.org/2004/02/skos/core#exactMatch" }' </w:t>
      </w:r>
    </w:p>
    <w:p w14:paraId="4BADD8A2"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proofErr w:type="spellStart"/>
      <w:proofErr w:type="gramStart"/>
      <w:r w:rsidRPr="00554124">
        <w:rPr>
          <w:rFonts w:ascii="Courier New" w:eastAsia="Times New Roman" w:hAnsi="Courier New" w:cs="Courier New"/>
          <w:b/>
          <w:color w:val="000000"/>
          <w:sz w:val="20"/>
          <w:szCs w:val="20"/>
          <w:lang w:val="en-US" w:eastAsia="el-GR"/>
        </w:rPr>
        <w:t>broaderMatchAlignmentRelation</w:t>
      </w:r>
      <w:proofErr w:type="spellEnd"/>
      <w:proofErr w:type="gramEnd"/>
      <w:r w:rsidRPr="00554124">
        <w:rPr>
          <w:rFonts w:ascii="Courier New" w:eastAsia="Times New Roman" w:hAnsi="Courier New" w:cs="Courier New"/>
          <w:color w:val="000000"/>
          <w:sz w:val="20"/>
          <w:szCs w:val="20"/>
          <w:lang w:val="en-US" w:eastAsia="el-GR"/>
        </w:rPr>
        <w:t xml:space="preserve"> = '{ "title": "narrow term", "</w:t>
      </w:r>
      <w:proofErr w:type="spellStart"/>
      <w:r w:rsidRPr="00554124">
        <w:rPr>
          <w:rFonts w:ascii="Courier New" w:eastAsia="Times New Roman" w:hAnsi="Courier New" w:cs="Courier New"/>
          <w:color w:val="000000"/>
          <w:sz w:val="20"/>
          <w:szCs w:val="20"/>
          <w:lang w:val="en-US" w:eastAsia="el-GR"/>
        </w:rPr>
        <w:t>iri</w:t>
      </w:r>
      <w:proofErr w:type="spellEnd"/>
      <w:r w:rsidRPr="00554124">
        <w:rPr>
          <w:rFonts w:ascii="Courier New" w:eastAsia="Times New Roman" w:hAnsi="Courier New" w:cs="Courier New"/>
          <w:color w:val="000000"/>
          <w:sz w:val="20"/>
          <w:szCs w:val="20"/>
          <w:lang w:val="en-US" w:eastAsia="el-GR"/>
        </w:rPr>
        <w:t xml:space="preserve">": "http://www.w3.org/2004/02/skos/core#broaderMatch" }' </w:t>
      </w:r>
    </w:p>
    <w:p w14:paraId="675C8954"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proofErr w:type="spellStart"/>
      <w:proofErr w:type="gramStart"/>
      <w:r w:rsidRPr="00554124">
        <w:rPr>
          <w:rFonts w:ascii="Courier New" w:eastAsia="Times New Roman" w:hAnsi="Courier New" w:cs="Courier New"/>
          <w:b/>
          <w:color w:val="000000"/>
          <w:sz w:val="20"/>
          <w:szCs w:val="20"/>
          <w:lang w:val="en-US" w:eastAsia="el-GR"/>
        </w:rPr>
        <w:t>broaderAlignmentRelation</w:t>
      </w:r>
      <w:proofErr w:type="spellEnd"/>
      <w:proofErr w:type="gramEnd"/>
      <w:r w:rsidRPr="00554124">
        <w:rPr>
          <w:rFonts w:ascii="Courier New" w:eastAsia="Times New Roman" w:hAnsi="Courier New" w:cs="Courier New"/>
          <w:color w:val="000000"/>
          <w:sz w:val="20"/>
          <w:szCs w:val="20"/>
          <w:lang w:val="en-US" w:eastAsia="el-GR"/>
        </w:rPr>
        <w:t xml:space="preserve"> = '{ "title": "narrow term", "</w:t>
      </w:r>
      <w:proofErr w:type="spellStart"/>
      <w:r w:rsidRPr="00554124">
        <w:rPr>
          <w:rFonts w:ascii="Courier New" w:eastAsia="Times New Roman" w:hAnsi="Courier New" w:cs="Courier New"/>
          <w:color w:val="000000"/>
          <w:sz w:val="20"/>
          <w:szCs w:val="20"/>
          <w:lang w:val="en-US" w:eastAsia="el-GR"/>
        </w:rPr>
        <w:t>iri</w:t>
      </w:r>
      <w:proofErr w:type="spellEnd"/>
      <w:r w:rsidRPr="00554124">
        <w:rPr>
          <w:rFonts w:ascii="Courier New" w:eastAsia="Times New Roman" w:hAnsi="Courier New" w:cs="Courier New"/>
          <w:color w:val="000000"/>
          <w:sz w:val="20"/>
          <w:szCs w:val="20"/>
          <w:lang w:val="en-US" w:eastAsia="el-GR"/>
        </w:rPr>
        <w:t xml:space="preserve">": "http://www.w3.org/2004/02/skos/core#broader" }' </w:t>
      </w:r>
    </w:p>
    <w:p w14:paraId="640D4A7C"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proofErr w:type="spellStart"/>
      <w:proofErr w:type="gramStart"/>
      <w:r w:rsidRPr="00554124">
        <w:rPr>
          <w:rFonts w:ascii="Courier New" w:eastAsia="Times New Roman" w:hAnsi="Courier New" w:cs="Courier New"/>
          <w:b/>
          <w:color w:val="000000"/>
          <w:sz w:val="20"/>
          <w:szCs w:val="20"/>
          <w:lang w:val="en-US" w:eastAsia="el-GR"/>
        </w:rPr>
        <w:t>terminologyPrefices</w:t>
      </w:r>
      <w:proofErr w:type="spellEnd"/>
      <w:proofErr w:type="gramEnd"/>
      <w:r w:rsidRPr="00554124">
        <w:rPr>
          <w:rFonts w:ascii="Courier New" w:eastAsia="Times New Roman" w:hAnsi="Courier New" w:cs="Courier New"/>
          <w:color w:val="000000"/>
          <w:sz w:val="20"/>
          <w:szCs w:val="20"/>
          <w:lang w:val="en-US" w:eastAsia="el-GR"/>
        </w:rPr>
        <w:t xml:space="preserve"> = '{"http://vocab.dariah.eu/</w:t>
      </w:r>
      <w:proofErr w:type="spellStart"/>
      <w:r w:rsidRPr="00554124">
        <w:rPr>
          <w:rFonts w:ascii="Courier New" w:eastAsia="Times New Roman" w:hAnsi="Courier New" w:cs="Courier New"/>
          <w:color w:val="000000"/>
          <w:sz w:val="20"/>
          <w:szCs w:val="20"/>
          <w:lang w:val="en-US" w:eastAsia="el-GR"/>
        </w:rPr>
        <w:t>bbt</w:t>
      </w:r>
      <w:proofErr w:type="spellEnd"/>
      <w:r w:rsidRPr="00554124">
        <w:rPr>
          <w:rFonts w:ascii="Courier New" w:eastAsia="Times New Roman" w:hAnsi="Courier New" w:cs="Courier New"/>
          <w:color w:val="000000"/>
          <w:sz w:val="20"/>
          <w:szCs w:val="20"/>
          <w:lang w:val="en-US" w:eastAsia="el-GR"/>
        </w:rPr>
        <w:t>":"</w:t>
      </w:r>
      <w:proofErr w:type="spellStart"/>
      <w:r w:rsidRPr="00554124">
        <w:rPr>
          <w:rFonts w:ascii="Courier New" w:eastAsia="Times New Roman" w:hAnsi="Courier New" w:cs="Courier New"/>
          <w:color w:val="000000"/>
          <w:sz w:val="20"/>
          <w:szCs w:val="20"/>
          <w:lang w:val="en-US" w:eastAsia="el-GR"/>
        </w:rPr>
        <w:t>bbt</w:t>
      </w:r>
      <w:proofErr w:type="spellEnd"/>
      <w:r w:rsidRPr="00554124">
        <w:rPr>
          <w:rFonts w:ascii="Courier New" w:eastAsia="Times New Roman" w:hAnsi="Courier New" w:cs="Courier New"/>
          <w:color w:val="000000"/>
          <w:sz w:val="20"/>
          <w:szCs w:val="20"/>
          <w:lang w:val="en-US" w:eastAsia="el-GR"/>
        </w:rPr>
        <w:t>", "http://vocab.getty.edu/dataset/</w:t>
      </w:r>
      <w:proofErr w:type="spellStart"/>
      <w:r w:rsidRPr="00554124">
        <w:rPr>
          <w:rFonts w:ascii="Courier New" w:eastAsia="Times New Roman" w:hAnsi="Courier New" w:cs="Courier New"/>
          <w:color w:val="000000"/>
          <w:sz w:val="20"/>
          <w:szCs w:val="20"/>
          <w:lang w:val="en-US" w:eastAsia="el-GR"/>
        </w:rPr>
        <w:t>aat</w:t>
      </w:r>
      <w:proofErr w:type="spellEnd"/>
      <w:r w:rsidRPr="00554124">
        <w:rPr>
          <w:rFonts w:ascii="Courier New" w:eastAsia="Times New Roman" w:hAnsi="Courier New" w:cs="Courier New"/>
          <w:color w:val="000000"/>
          <w:sz w:val="20"/>
          <w:szCs w:val="20"/>
          <w:lang w:val="en-US" w:eastAsia="el-GR"/>
        </w:rPr>
        <w:t>":"</w:t>
      </w:r>
      <w:proofErr w:type="spellStart"/>
      <w:r w:rsidRPr="00554124">
        <w:rPr>
          <w:rFonts w:ascii="Courier New" w:eastAsia="Times New Roman" w:hAnsi="Courier New" w:cs="Courier New"/>
          <w:color w:val="000000"/>
          <w:sz w:val="20"/>
          <w:szCs w:val="20"/>
          <w:lang w:val="en-US" w:eastAsia="el-GR"/>
        </w:rPr>
        <w:t>aat</w:t>
      </w:r>
      <w:proofErr w:type="spellEnd"/>
      <w:r w:rsidRPr="00554124">
        <w:rPr>
          <w:rFonts w:ascii="Courier New" w:eastAsia="Times New Roman" w:hAnsi="Courier New" w:cs="Courier New"/>
          <w:color w:val="000000"/>
          <w:sz w:val="20"/>
          <w:szCs w:val="20"/>
          <w:lang w:val="en-US" w:eastAsia="el-GR"/>
        </w:rPr>
        <w:t xml:space="preserve">"}' </w:t>
      </w:r>
    </w:p>
    <w:p w14:paraId="6CEF5142"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proofErr w:type="spellStart"/>
      <w:proofErr w:type="gramStart"/>
      <w:r w:rsidRPr="00554124">
        <w:rPr>
          <w:rFonts w:ascii="Courier New" w:eastAsia="Times New Roman" w:hAnsi="Courier New" w:cs="Courier New"/>
          <w:b/>
          <w:color w:val="000000"/>
          <w:sz w:val="20"/>
          <w:szCs w:val="20"/>
          <w:lang w:val="en-US" w:eastAsia="el-GR"/>
        </w:rPr>
        <w:t>alignedGraphNS</w:t>
      </w:r>
      <w:proofErr w:type="spellEnd"/>
      <w:proofErr w:type="gramEnd"/>
      <w:r w:rsidRPr="00554124">
        <w:rPr>
          <w:rFonts w:ascii="Courier New" w:eastAsia="Times New Roman" w:hAnsi="Courier New" w:cs="Courier New"/>
          <w:color w:val="000000"/>
          <w:sz w:val="20"/>
          <w:szCs w:val="20"/>
          <w:lang w:val="en-US" w:eastAsia="el-GR"/>
        </w:rPr>
        <w:t xml:space="preserve"> = 'http://forth.gr/alignment/'                      </w:t>
      </w:r>
    </w:p>
    <w:p w14:paraId="340D457E"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proofErr w:type="spellStart"/>
      <w:proofErr w:type="gramStart"/>
      <w:r w:rsidRPr="00554124">
        <w:rPr>
          <w:rFonts w:ascii="Courier New" w:eastAsia="Times New Roman" w:hAnsi="Courier New" w:cs="Courier New"/>
          <w:b/>
          <w:color w:val="000000"/>
          <w:sz w:val="20"/>
          <w:szCs w:val="20"/>
          <w:lang w:val="en-US" w:eastAsia="el-GR"/>
        </w:rPr>
        <w:t>prefices</w:t>
      </w:r>
      <w:proofErr w:type="spellEnd"/>
      <w:proofErr w:type="gramEnd"/>
      <w:r w:rsidRPr="00554124">
        <w:rPr>
          <w:rFonts w:ascii="Courier New" w:eastAsia="Times New Roman" w:hAnsi="Courier New" w:cs="Courier New"/>
          <w:color w:val="000000"/>
          <w:sz w:val="20"/>
          <w:szCs w:val="20"/>
          <w:lang w:val="en-US" w:eastAsia="el-GR"/>
        </w:rPr>
        <w:t xml:space="preserve"> = '</w:t>
      </w:r>
    </w:p>
    <w:p w14:paraId="7C2FB7A1"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PREFIX </w:t>
      </w:r>
      <w:proofErr w:type="spellStart"/>
      <w:r w:rsidRPr="00554124">
        <w:rPr>
          <w:rFonts w:ascii="Courier New" w:eastAsia="Times New Roman" w:hAnsi="Courier New" w:cs="Courier New"/>
          <w:color w:val="000000"/>
          <w:sz w:val="20"/>
          <w:szCs w:val="20"/>
          <w:lang w:val="en-US" w:eastAsia="el-GR"/>
        </w:rPr>
        <w:t>skos</w:t>
      </w:r>
      <w:proofErr w:type="spellEnd"/>
      <w:r w:rsidRPr="00554124">
        <w:rPr>
          <w:rFonts w:ascii="Courier New" w:eastAsia="Times New Roman" w:hAnsi="Courier New" w:cs="Courier New"/>
          <w:color w:val="000000"/>
          <w:sz w:val="20"/>
          <w:szCs w:val="20"/>
          <w:lang w:val="en-US" w:eastAsia="el-GR"/>
        </w:rPr>
        <w:t xml:space="preserve">: &lt;http://www.w3.org/2004/02/skos/core#&gt; </w:t>
      </w:r>
    </w:p>
    <w:p w14:paraId="4DA498EB"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PREFIX </w:t>
      </w:r>
      <w:proofErr w:type="spellStart"/>
      <w:r w:rsidRPr="00554124">
        <w:rPr>
          <w:rFonts w:ascii="Courier New" w:eastAsia="Times New Roman" w:hAnsi="Courier New" w:cs="Courier New"/>
          <w:color w:val="000000"/>
          <w:sz w:val="20"/>
          <w:szCs w:val="20"/>
          <w:lang w:val="en-US" w:eastAsia="el-GR"/>
        </w:rPr>
        <w:t>gvp</w:t>
      </w:r>
      <w:proofErr w:type="spellEnd"/>
      <w:r w:rsidRPr="00554124">
        <w:rPr>
          <w:rFonts w:ascii="Courier New" w:eastAsia="Times New Roman" w:hAnsi="Courier New" w:cs="Courier New"/>
          <w:color w:val="000000"/>
          <w:sz w:val="20"/>
          <w:szCs w:val="20"/>
          <w:lang w:val="en-US" w:eastAsia="el-GR"/>
        </w:rPr>
        <w:t xml:space="preserve">: &lt;http://vocab.getty.edu/ontology#&gt; </w:t>
      </w:r>
    </w:p>
    <w:p w14:paraId="3E8B4BE8"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PREFIX </w:t>
      </w:r>
      <w:proofErr w:type="gramStart"/>
      <w:r w:rsidRPr="00554124">
        <w:rPr>
          <w:rFonts w:ascii="Courier New" w:eastAsia="Times New Roman" w:hAnsi="Courier New" w:cs="Courier New"/>
          <w:color w:val="000000"/>
          <w:sz w:val="20"/>
          <w:szCs w:val="20"/>
          <w:lang w:val="en-US" w:eastAsia="el-GR"/>
        </w:rPr>
        <w:t>xl</w:t>
      </w:r>
      <w:proofErr w:type="gramEnd"/>
      <w:r w:rsidRPr="00554124">
        <w:rPr>
          <w:rFonts w:ascii="Courier New" w:eastAsia="Times New Roman" w:hAnsi="Courier New" w:cs="Courier New"/>
          <w:color w:val="000000"/>
          <w:sz w:val="20"/>
          <w:szCs w:val="20"/>
          <w:lang w:val="en-US" w:eastAsia="el-GR"/>
        </w:rPr>
        <w:t xml:space="preserve">: &lt;http://www.w3.org/2008/05/skos-xl#&gt; </w:t>
      </w:r>
    </w:p>
    <w:p w14:paraId="00EBE9A3"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PREFIX </w:t>
      </w:r>
      <w:proofErr w:type="spellStart"/>
      <w:r w:rsidRPr="00554124">
        <w:rPr>
          <w:rFonts w:ascii="Courier New" w:eastAsia="Times New Roman" w:hAnsi="Courier New" w:cs="Courier New"/>
          <w:color w:val="000000"/>
          <w:sz w:val="20"/>
          <w:szCs w:val="20"/>
          <w:lang w:val="en-US" w:eastAsia="el-GR"/>
        </w:rPr>
        <w:t>bbt</w:t>
      </w:r>
      <w:proofErr w:type="spellEnd"/>
      <w:r w:rsidRPr="00554124">
        <w:rPr>
          <w:rFonts w:ascii="Courier New" w:eastAsia="Times New Roman" w:hAnsi="Courier New" w:cs="Courier New"/>
          <w:color w:val="000000"/>
          <w:sz w:val="20"/>
          <w:szCs w:val="20"/>
          <w:lang w:val="en-US" w:eastAsia="el-GR"/>
        </w:rPr>
        <w:t xml:space="preserve">: &lt;http://vocab.dariah.eu/bbt/&gt; </w:t>
      </w:r>
    </w:p>
    <w:p w14:paraId="756ECA55"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PREFIX </w:t>
      </w:r>
      <w:proofErr w:type="spellStart"/>
      <w:r w:rsidRPr="00554124">
        <w:rPr>
          <w:rFonts w:ascii="Courier New" w:eastAsia="Times New Roman" w:hAnsi="Courier New" w:cs="Courier New"/>
          <w:color w:val="000000"/>
          <w:sz w:val="20"/>
          <w:szCs w:val="20"/>
          <w:lang w:val="en-US" w:eastAsia="el-GR"/>
        </w:rPr>
        <w:t>bds</w:t>
      </w:r>
      <w:proofErr w:type="spellEnd"/>
      <w:r w:rsidRPr="00554124">
        <w:rPr>
          <w:rFonts w:ascii="Courier New" w:eastAsia="Times New Roman" w:hAnsi="Courier New" w:cs="Courier New"/>
          <w:color w:val="000000"/>
          <w:sz w:val="20"/>
          <w:szCs w:val="20"/>
          <w:lang w:val="en-US" w:eastAsia="el-GR"/>
        </w:rPr>
        <w:t xml:space="preserve">: &lt;http://www.bigdata.com/rdf/search#&gt; </w:t>
      </w:r>
    </w:p>
    <w:p w14:paraId="365520F5"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PREFIX dc: &lt;http://purl.org/dc/elements/1.1/&gt; </w:t>
      </w:r>
    </w:p>
    <w:p w14:paraId="7ADE229A"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PREFIX hint: &lt;http://www.bigdata.com/queryHints#&gt; </w:t>
      </w:r>
    </w:p>
    <w:p w14:paraId="36E278B7"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w:t>
      </w:r>
    </w:p>
    <w:p w14:paraId="293DC73E"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p>
    <w:p w14:paraId="4211694B"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proofErr w:type="spellStart"/>
      <w:proofErr w:type="gramStart"/>
      <w:r w:rsidRPr="00554124">
        <w:rPr>
          <w:rFonts w:ascii="Courier New" w:eastAsia="Times New Roman" w:hAnsi="Courier New" w:cs="Courier New"/>
          <w:b/>
          <w:color w:val="000000"/>
          <w:sz w:val="20"/>
          <w:szCs w:val="20"/>
          <w:lang w:val="en-US" w:eastAsia="el-GR"/>
        </w:rPr>
        <w:t>infoRelations</w:t>
      </w:r>
      <w:proofErr w:type="spellEnd"/>
      <w:proofErr w:type="gramEnd"/>
      <w:r w:rsidRPr="00554124">
        <w:rPr>
          <w:rFonts w:ascii="Courier New" w:eastAsia="Times New Roman" w:hAnsi="Courier New" w:cs="Courier New"/>
          <w:color w:val="000000"/>
          <w:sz w:val="20"/>
          <w:szCs w:val="20"/>
          <w:lang w:val="en-US" w:eastAsia="el-GR"/>
        </w:rPr>
        <w:t xml:space="preserve"> = '( (</w:t>
      </w:r>
      <w:proofErr w:type="spellStart"/>
      <w:r w:rsidRPr="00554124">
        <w:rPr>
          <w:rFonts w:ascii="Courier New" w:eastAsia="Times New Roman" w:hAnsi="Courier New" w:cs="Courier New"/>
          <w:color w:val="000000"/>
          <w:sz w:val="20"/>
          <w:szCs w:val="20"/>
          <w:lang w:val="en-US" w:eastAsia="el-GR"/>
        </w:rPr>
        <w:t>skos:scopeNote</w:t>
      </w:r>
      <w:proofErr w:type="spellEnd"/>
      <w:r w:rsidRPr="00554124">
        <w:rPr>
          <w:rFonts w:ascii="Courier New" w:eastAsia="Times New Roman" w:hAnsi="Courier New" w:cs="Courier New"/>
          <w:color w:val="000000"/>
          <w:sz w:val="20"/>
          <w:szCs w:val="20"/>
          <w:lang w:val="en-US" w:eastAsia="el-GR"/>
        </w:rPr>
        <w:t>/</w:t>
      </w:r>
      <w:proofErr w:type="spellStart"/>
      <w:r w:rsidRPr="00554124">
        <w:rPr>
          <w:rFonts w:ascii="Courier New" w:eastAsia="Times New Roman" w:hAnsi="Courier New" w:cs="Courier New"/>
          <w:color w:val="000000"/>
          <w:sz w:val="20"/>
          <w:szCs w:val="20"/>
          <w:lang w:val="en-US" w:eastAsia="el-GR"/>
        </w:rPr>
        <w:t>rdf:value</w:t>
      </w:r>
      <w:proofErr w:type="spellEnd"/>
      <w:r w:rsidRPr="00554124">
        <w:rPr>
          <w:rFonts w:ascii="Courier New" w:eastAsia="Times New Roman" w:hAnsi="Courier New" w:cs="Courier New"/>
          <w:color w:val="000000"/>
          <w:sz w:val="20"/>
          <w:szCs w:val="20"/>
          <w:lang w:val="en-US" w:eastAsia="el-GR"/>
        </w:rPr>
        <w:t xml:space="preserve">) | </w:t>
      </w:r>
      <w:proofErr w:type="spellStart"/>
      <w:r w:rsidRPr="00554124">
        <w:rPr>
          <w:rFonts w:ascii="Courier New" w:eastAsia="Times New Roman" w:hAnsi="Courier New" w:cs="Courier New"/>
          <w:color w:val="000000"/>
          <w:sz w:val="20"/>
          <w:szCs w:val="20"/>
          <w:lang w:val="en-US" w:eastAsia="el-GR"/>
        </w:rPr>
        <w:t>skos:scopeNote</w:t>
      </w:r>
      <w:proofErr w:type="spellEnd"/>
      <w:r w:rsidRPr="00554124">
        <w:rPr>
          <w:rFonts w:ascii="Courier New" w:eastAsia="Times New Roman" w:hAnsi="Courier New" w:cs="Courier New"/>
          <w:color w:val="000000"/>
          <w:sz w:val="20"/>
          <w:szCs w:val="20"/>
          <w:lang w:val="en-US" w:eastAsia="el-GR"/>
        </w:rPr>
        <w:t xml:space="preserve"> )'   </w:t>
      </w:r>
    </w:p>
    <w:p w14:paraId="31013EEF"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proofErr w:type="spellStart"/>
      <w:proofErr w:type="gramStart"/>
      <w:r w:rsidRPr="00554124">
        <w:rPr>
          <w:rFonts w:ascii="Courier New" w:eastAsia="Times New Roman" w:hAnsi="Courier New" w:cs="Courier New"/>
          <w:b/>
          <w:color w:val="000000"/>
          <w:sz w:val="20"/>
          <w:szCs w:val="20"/>
          <w:lang w:val="en-US" w:eastAsia="el-GR"/>
        </w:rPr>
        <w:t>equalityRelation</w:t>
      </w:r>
      <w:proofErr w:type="spellEnd"/>
      <w:proofErr w:type="gramEnd"/>
      <w:r w:rsidRPr="00554124">
        <w:rPr>
          <w:rFonts w:ascii="Courier New" w:eastAsia="Times New Roman" w:hAnsi="Courier New" w:cs="Courier New"/>
          <w:color w:val="000000"/>
          <w:sz w:val="20"/>
          <w:szCs w:val="20"/>
          <w:lang w:val="en-US" w:eastAsia="el-GR"/>
        </w:rPr>
        <w:t xml:space="preserve"> = '( </w:t>
      </w:r>
      <w:proofErr w:type="spellStart"/>
      <w:r w:rsidRPr="00554124">
        <w:rPr>
          <w:rFonts w:ascii="Courier New" w:eastAsia="Times New Roman" w:hAnsi="Courier New" w:cs="Courier New"/>
          <w:color w:val="000000"/>
          <w:sz w:val="20"/>
          <w:szCs w:val="20"/>
          <w:lang w:val="en-US" w:eastAsia="el-GR"/>
        </w:rPr>
        <w:t>skos:exactMatch</w:t>
      </w:r>
      <w:proofErr w:type="spellEnd"/>
      <w:r w:rsidRPr="00554124">
        <w:rPr>
          <w:rFonts w:ascii="Courier New" w:eastAsia="Times New Roman" w:hAnsi="Courier New" w:cs="Courier New"/>
          <w:color w:val="000000"/>
          <w:sz w:val="20"/>
          <w:szCs w:val="20"/>
          <w:lang w:val="en-US" w:eastAsia="el-GR"/>
        </w:rPr>
        <w:t xml:space="preserve"> )' </w:t>
      </w:r>
    </w:p>
    <w:p w14:paraId="17D824C1"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p>
    <w:p w14:paraId="5A06AFFE"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p>
    <w:p w14:paraId="4D9A7FBC"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proofErr w:type="spellStart"/>
      <w:proofErr w:type="gramStart"/>
      <w:r w:rsidRPr="00554124">
        <w:rPr>
          <w:rFonts w:ascii="Courier New" w:eastAsia="Times New Roman" w:hAnsi="Courier New" w:cs="Courier New"/>
          <w:b/>
          <w:color w:val="000000"/>
          <w:sz w:val="20"/>
          <w:szCs w:val="20"/>
          <w:lang w:val="en-US" w:eastAsia="el-GR"/>
        </w:rPr>
        <w:t>typeRelation</w:t>
      </w:r>
      <w:proofErr w:type="spellEnd"/>
      <w:proofErr w:type="gramEnd"/>
      <w:r w:rsidRPr="00554124">
        <w:rPr>
          <w:rFonts w:ascii="Courier New" w:eastAsia="Times New Roman" w:hAnsi="Courier New" w:cs="Courier New"/>
          <w:color w:val="000000"/>
          <w:sz w:val="20"/>
          <w:szCs w:val="20"/>
          <w:lang w:val="en-US" w:eastAsia="el-GR"/>
        </w:rPr>
        <w:t xml:space="preserve"> = '(</w:t>
      </w:r>
      <w:proofErr w:type="spellStart"/>
      <w:r w:rsidRPr="00554124">
        <w:rPr>
          <w:rFonts w:ascii="Courier New" w:eastAsia="Times New Roman" w:hAnsi="Courier New" w:cs="Courier New"/>
          <w:color w:val="000000"/>
          <w:sz w:val="20"/>
          <w:szCs w:val="20"/>
          <w:lang w:val="en-US" w:eastAsia="el-GR"/>
        </w:rPr>
        <w:t>skos:topConceptOf</w:t>
      </w:r>
      <w:proofErr w:type="spellEnd"/>
      <w:r w:rsidRPr="00554124">
        <w:rPr>
          <w:rFonts w:ascii="Courier New" w:eastAsia="Times New Roman" w:hAnsi="Courier New" w:cs="Courier New"/>
          <w:color w:val="000000"/>
          <w:sz w:val="20"/>
          <w:szCs w:val="20"/>
          <w:lang w:val="en-US" w:eastAsia="el-GR"/>
        </w:rPr>
        <w:t xml:space="preserve"> | a )'</w:t>
      </w:r>
    </w:p>
    <w:p w14:paraId="4FC2ABD1" w14:textId="63A2F7AE"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proofErr w:type="spellStart"/>
      <w:proofErr w:type="gramStart"/>
      <w:r w:rsidRPr="00554124">
        <w:rPr>
          <w:rFonts w:ascii="Courier New" w:eastAsia="Times New Roman" w:hAnsi="Courier New" w:cs="Courier New"/>
          <w:b/>
          <w:color w:val="000000"/>
          <w:sz w:val="20"/>
          <w:szCs w:val="20"/>
          <w:lang w:val="en-US" w:eastAsia="el-GR"/>
        </w:rPr>
        <w:t>typesRootQuery</w:t>
      </w:r>
      <w:proofErr w:type="spellEnd"/>
      <w:proofErr w:type="gramEnd"/>
      <w:r w:rsidRPr="00554124">
        <w:rPr>
          <w:rFonts w:ascii="Courier New" w:eastAsia="Times New Roman" w:hAnsi="Courier New" w:cs="Courier New"/>
          <w:color w:val="000000"/>
          <w:sz w:val="20"/>
          <w:szCs w:val="20"/>
          <w:lang w:val="en-US" w:eastAsia="el-GR"/>
        </w:rPr>
        <w:t xml:space="preserve"> = '(?type = </w:t>
      </w:r>
      <w:proofErr w:type="spellStart"/>
      <w:r w:rsidRPr="00554124">
        <w:rPr>
          <w:rFonts w:ascii="Courier New" w:eastAsia="Times New Roman" w:hAnsi="Courier New" w:cs="Courier New"/>
          <w:color w:val="000000"/>
          <w:sz w:val="20"/>
          <w:szCs w:val="20"/>
          <w:lang w:val="en-US" w:eastAsia="el-GR"/>
        </w:rPr>
        <w:t>gvp:Facet</w:t>
      </w:r>
      <w:proofErr w:type="spellEnd"/>
      <w:r w:rsidRPr="00554124">
        <w:rPr>
          <w:rFonts w:ascii="Courier New" w:eastAsia="Times New Roman" w:hAnsi="Courier New" w:cs="Courier New"/>
          <w:color w:val="000000"/>
          <w:sz w:val="20"/>
          <w:szCs w:val="20"/>
          <w:lang w:val="en-US" w:eastAsia="el-GR"/>
        </w:rPr>
        <w:t xml:space="preserve"> || ?type = &lt;http://vocab.dariah.eu/bbt/ConceptScheme/Backbone_Thesau</w:t>
      </w:r>
      <w:r>
        <w:rPr>
          <w:rFonts w:ascii="Courier New" w:eastAsia="Times New Roman" w:hAnsi="Courier New" w:cs="Courier New"/>
          <w:color w:val="000000"/>
          <w:sz w:val="20"/>
          <w:szCs w:val="20"/>
          <w:lang w:val="en-US" w:eastAsia="el-GR"/>
        </w:rPr>
        <w:t xml:space="preserve">rus&gt; || ?type = </w:t>
      </w:r>
      <w:proofErr w:type="spellStart"/>
      <w:r>
        <w:rPr>
          <w:rFonts w:ascii="Courier New" w:eastAsia="Times New Roman" w:hAnsi="Courier New" w:cs="Courier New"/>
          <w:color w:val="000000"/>
          <w:sz w:val="20"/>
          <w:szCs w:val="20"/>
          <w:lang w:val="en-US" w:eastAsia="el-GR"/>
        </w:rPr>
        <w:t>skos:Concept</w:t>
      </w:r>
      <w:proofErr w:type="spellEnd"/>
      <w:r>
        <w:rPr>
          <w:rFonts w:ascii="Courier New" w:eastAsia="Times New Roman" w:hAnsi="Courier New" w:cs="Courier New"/>
          <w:color w:val="000000"/>
          <w:sz w:val="20"/>
          <w:szCs w:val="20"/>
          <w:lang w:val="en-US" w:eastAsia="el-GR"/>
        </w:rPr>
        <w:t xml:space="preserve">)' </w:t>
      </w:r>
    </w:p>
    <w:p w14:paraId="7A464C43"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proofErr w:type="spellStart"/>
      <w:r w:rsidRPr="00554124">
        <w:rPr>
          <w:rFonts w:ascii="Courier New" w:eastAsia="Times New Roman" w:hAnsi="Courier New" w:cs="Courier New"/>
          <w:b/>
          <w:color w:val="000000"/>
          <w:sz w:val="20"/>
          <w:szCs w:val="20"/>
          <w:lang w:val="en-US" w:eastAsia="el-GR"/>
        </w:rPr>
        <w:t>typesChildrenQuery</w:t>
      </w:r>
      <w:proofErr w:type="spellEnd"/>
      <w:r w:rsidRPr="00554124">
        <w:rPr>
          <w:rFonts w:ascii="Courier New" w:eastAsia="Times New Roman" w:hAnsi="Courier New" w:cs="Courier New"/>
          <w:color w:val="000000"/>
          <w:sz w:val="20"/>
          <w:szCs w:val="20"/>
          <w:lang w:val="en-US" w:eastAsia="el-GR"/>
        </w:rPr>
        <w:t xml:space="preserve"> = '(?type = </w:t>
      </w:r>
      <w:proofErr w:type="spellStart"/>
      <w:r w:rsidRPr="00554124">
        <w:rPr>
          <w:rFonts w:ascii="Courier New" w:eastAsia="Times New Roman" w:hAnsi="Courier New" w:cs="Courier New"/>
          <w:color w:val="000000"/>
          <w:sz w:val="20"/>
          <w:szCs w:val="20"/>
          <w:lang w:val="en-US" w:eastAsia="el-GR"/>
        </w:rPr>
        <w:t>gvp:Concept</w:t>
      </w:r>
      <w:proofErr w:type="spellEnd"/>
      <w:r w:rsidRPr="00554124">
        <w:rPr>
          <w:rFonts w:ascii="Courier New" w:eastAsia="Times New Roman" w:hAnsi="Courier New" w:cs="Courier New"/>
          <w:color w:val="000000"/>
          <w:sz w:val="20"/>
          <w:szCs w:val="20"/>
          <w:lang w:val="en-US" w:eastAsia="el-GR"/>
        </w:rPr>
        <w:t xml:space="preserve"> || ?type = </w:t>
      </w:r>
      <w:proofErr w:type="spellStart"/>
      <w:r w:rsidRPr="00554124">
        <w:rPr>
          <w:rFonts w:ascii="Courier New" w:eastAsia="Times New Roman" w:hAnsi="Courier New" w:cs="Courier New"/>
          <w:color w:val="000000"/>
          <w:sz w:val="20"/>
          <w:szCs w:val="20"/>
          <w:lang w:val="en-US" w:eastAsia="el-GR"/>
        </w:rPr>
        <w:t>gvp:GuideTerm</w:t>
      </w:r>
      <w:proofErr w:type="spellEnd"/>
      <w:r w:rsidRPr="00554124">
        <w:rPr>
          <w:rFonts w:ascii="Courier New" w:eastAsia="Times New Roman" w:hAnsi="Courier New" w:cs="Courier New"/>
          <w:color w:val="000000"/>
          <w:sz w:val="20"/>
          <w:szCs w:val="20"/>
          <w:lang w:val="en-US" w:eastAsia="el-GR"/>
        </w:rPr>
        <w:t xml:space="preserve"> || ?type = </w:t>
      </w:r>
      <w:proofErr w:type="spellStart"/>
      <w:r w:rsidRPr="00554124">
        <w:rPr>
          <w:rFonts w:ascii="Courier New" w:eastAsia="Times New Roman" w:hAnsi="Courier New" w:cs="Courier New"/>
          <w:color w:val="000000"/>
          <w:sz w:val="20"/>
          <w:szCs w:val="20"/>
          <w:lang w:val="en-US" w:eastAsia="el-GR"/>
        </w:rPr>
        <w:t>gvp:Hierarchy</w:t>
      </w:r>
      <w:proofErr w:type="spellEnd"/>
      <w:r w:rsidRPr="00554124">
        <w:rPr>
          <w:rFonts w:ascii="Courier New" w:eastAsia="Times New Roman" w:hAnsi="Courier New" w:cs="Courier New"/>
          <w:color w:val="000000"/>
          <w:sz w:val="20"/>
          <w:szCs w:val="20"/>
          <w:lang w:val="en-US" w:eastAsia="el-GR"/>
        </w:rPr>
        <w:t xml:space="preserve"> || ?type = </w:t>
      </w:r>
      <w:proofErr w:type="spellStart"/>
      <w:r w:rsidRPr="00554124">
        <w:rPr>
          <w:rFonts w:ascii="Courier New" w:eastAsia="Times New Roman" w:hAnsi="Courier New" w:cs="Courier New"/>
          <w:color w:val="000000"/>
          <w:sz w:val="20"/>
          <w:szCs w:val="20"/>
          <w:lang w:val="en-US" w:eastAsia="el-GR"/>
        </w:rPr>
        <w:t>gvp:Facet</w:t>
      </w:r>
      <w:proofErr w:type="spellEnd"/>
      <w:r w:rsidRPr="00554124">
        <w:rPr>
          <w:rFonts w:ascii="Courier New" w:eastAsia="Times New Roman" w:hAnsi="Courier New" w:cs="Courier New"/>
          <w:color w:val="000000"/>
          <w:sz w:val="20"/>
          <w:szCs w:val="20"/>
          <w:lang w:val="en-US" w:eastAsia="el-GR"/>
        </w:rPr>
        <w:t xml:space="preserve"> || ?type = </w:t>
      </w:r>
      <w:proofErr w:type="spellStart"/>
      <w:r w:rsidRPr="00554124">
        <w:rPr>
          <w:rFonts w:ascii="Courier New" w:eastAsia="Times New Roman" w:hAnsi="Courier New" w:cs="Courier New"/>
          <w:color w:val="000000"/>
          <w:sz w:val="20"/>
          <w:szCs w:val="20"/>
          <w:lang w:val="en-US" w:eastAsia="el-GR"/>
        </w:rPr>
        <w:t>skos:Concept</w:t>
      </w:r>
      <w:proofErr w:type="spellEnd"/>
      <w:r w:rsidRPr="00554124">
        <w:rPr>
          <w:rFonts w:ascii="Courier New" w:eastAsia="Times New Roman" w:hAnsi="Courier New" w:cs="Courier New"/>
          <w:color w:val="000000"/>
          <w:sz w:val="20"/>
          <w:szCs w:val="20"/>
          <w:lang w:val="en-US" w:eastAsia="el-GR"/>
        </w:rPr>
        <w:t>)'</w:t>
      </w:r>
    </w:p>
    <w:p w14:paraId="75F43ABA" w14:textId="04D36022"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proofErr w:type="spellStart"/>
      <w:r w:rsidRPr="00554124">
        <w:rPr>
          <w:rFonts w:ascii="Courier New" w:eastAsia="Times New Roman" w:hAnsi="Courier New" w:cs="Courier New"/>
          <w:b/>
          <w:color w:val="000000"/>
          <w:sz w:val="20"/>
          <w:szCs w:val="20"/>
          <w:lang w:val="en-US" w:eastAsia="el-GR"/>
        </w:rPr>
        <w:t>typesParentQuery</w:t>
      </w:r>
      <w:proofErr w:type="spellEnd"/>
      <w:r w:rsidRPr="00554124">
        <w:rPr>
          <w:rFonts w:ascii="Courier New" w:eastAsia="Times New Roman" w:hAnsi="Courier New" w:cs="Courier New"/>
          <w:color w:val="000000"/>
          <w:sz w:val="20"/>
          <w:szCs w:val="20"/>
          <w:lang w:val="en-US" w:eastAsia="el-GR"/>
        </w:rPr>
        <w:t xml:space="preserve"> = '(?type = </w:t>
      </w:r>
      <w:proofErr w:type="spellStart"/>
      <w:r w:rsidRPr="00554124">
        <w:rPr>
          <w:rFonts w:ascii="Courier New" w:eastAsia="Times New Roman" w:hAnsi="Courier New" w:cs="Courier New"/>
          <w:color w:val="000000"/>
          <w:sz w:val="20"/>
          <w:szCs w:val="20"/>
          <w:lang w:val="en-US" w:eastAsia="el-GR"/>
        </w:rPr>
        <w:t>gvp:Concept</w:t>
      </w:r>
      <w:proofErr w:type="spellEnd"/>
      <w:r w:rsidRPr="00554124">
        <w:rPr>
          <w:rFonts w:ascii="Courier New" w:eastAsia="Times New Roman" w:hAnsi="Courier New" w:cs="Courier New"/>
          <w:color w:val="000000"/>
          <w:sz w:val="20"/>
          <w:szCs w:val="20"/>
          <w:lang w:val="en-US" w:eastAsia="el-GR"/>
        </w:rPr>
        <w:t xml:space="preserve"> || ?type = </w:t>
      </w:r>
      <w:proofErr w:type="spellStart"/>
      <w:r w:rsidRPr="00554124">
        <w:rPr>
          <w:rFonts w:ascii="Courier New" w:eastAsia="Times New Roman" w:hAnsi="Courier New" w:cs="Courier New"/>
          <w:color w:val="000000"/>
          <w:sz w:val="20"/>
          <w:szCs w:val="20"/>
          <w:lang w:val="en-US" w:eastAsia="el-GR"/>
        </w:rPr>
        <w:t>gvp:GuideTerm</w:t>
      </w:r>
      <w:proofErr w:type="spellEnd"/>
      <w:r w:rsidRPr="00554124">
        <w:rPr>
          <w:rFonts w:ascii="Courier New" w:eastAsia="Times New Roman" w:hAnsi="Courier New" w:cs="Courier New"/>
          <w:color w:val="000000"/>
          <w:sz w:val="20"/>
          <w:szCs w:val="20"/>
          <w:lang w:val="en-US" w:eastAsia="el-GR"/>
        </w:rPr>
        <w:t xml:space="preserve"> || ?type = </w:t>
      </w:r>
      <w:proofErr w:type="spellStart"/>
      <w:r w:rsidRPr="00554124">
        <w:rPr>
          <w:rFonts w:ascii="Courier New" w:eastAsia="Times New Roman" w:hAnsi="Courier New" w:cs="Courier New"/>
          <w:color w:val="000000"/>
          <w:sz w:val="20"/>
          <w:szCs w:val="20"/>
          <w:lang w:val="en-US" w:eastAsia="el-GR"/>
        </w:rPr>
        <w:t>gvp:Hierarchy</w:t>
      </w:r>
      <w:proofErr w:type="spellEnd"/>
      <w:r w:rsidRPr="00554124">
        <w:rPr>
          <w:rFonts w:ascii="Courier New" w:eastAsia="Times New Roman" w:hAnsi="Courier New" w:cs="Courier New"/>
          <w:color w:val="000000"/>
          <w:sz w:val="20"/>
          <w:szCs w:val="20"/>
          <w:lang w:val="en-US" w:eastAsia="el-GR"/>
        </w:rPr>
        <w:t xml:space="preserve"> || ?type= </w:t>
      </w:r>
      <w:proofErr w:type="spellStart"/>
      <w:r w:rsidRPr="00554124">
        <w:rPr>
          <w:rFonts w:ascii="Courier New" w:eastAsia="Times New Roman" w:hAnsi="Courier New" w:cs="Courier New"/>
          <w:color w:val="000000"/>
          <w:sz w:val="20"/>
          <w:szCs w:val="20"/>
          <w:lang w:val="en-US" w:eastAsia="el-GR"/>
        </w:rPr>
        <w:t>gvp:Facet</w:t>
      </w:r>
      <w:proofErr w:type="spellEnd"/>
      <w:r w:rsidRPr="00554124">
        <w:rPr>
          <w:rFonts w:ascii="Courier New" w:eastAsia="Times New Roman" w:hAnsi="Courier New" w:cs="Courier New"/>
          <w:color w:val="000000"/>
          <w:sz w:val="20"/>
          <w:szCs w:val="20"/>
          <w:lang w:val="en-US" w:eastAsia="el-GR"/>
        </w:rPr>
        <w:t xml:space="preserve"> || ?type = </w:t>
      </w:r>
      <w:proofErr w:type="spellStart"/>
      <w:r w:rsidRPr="00554124">
        <w:rPr>
          <w:rFonts w:ascii="Courier New" w:eastAsia="Times New Roman" w:hAnsi="Courier New" w:cs="Courier New"/>
          <w:color w:val="000000"/>
          <w:sz w:val="20"/>
          <w:szCs w:val="20"/>
          <w:lang w:val="en-US" w:eastAsia="el-GR"/>
        </w:rPr>
        <w:t>skos:Concept</w:t>
      </w:r>
      <w:proofErr w:type="spellEnd"/>
      <w:r w:rsidRPr="00554124">
        <w:rPr>
          <w:rFonts w:ascii="Courier New" w:eastAsia="Times New Roman" w:hAnsi="Courier New" w:cs="Courier New"/>
          <w:color w:val="000000"/>
          <w:sz w:val="20"/>
          <w:szCs w:val="20"/>
          <w:lang w:val="en-US" w:eastAsia="el-GR"/>
        </w:rPr>
        <w:t xml:space="preserve"> || </w:t>
      </w:r>
      <w:r>
        <w:rPr>
          <w:rFonts w:ascii="Courier New" w:eastAsia="Times New Roman" w:hAnsi="Courier New" w:cs="Courier New"/>
          <w:color w:val="000000"/>
          <w:sz w:val="20"/>
          <w:szCs w:val="20"/>
          <w:lang w:val="en-US" w:eastAsia="el-GR"/>
        </w:rPr>
        <w:t xml:space="preserve">?type = </w:t>
      </w:r>
      <w:proofErr w:type="spellStart"/>
      <w:r>
        <w:rPr>
          <w:rFonts w:ascii="Courier New" w:eastAsia="Times New Roman" w:hAnsi="Courier New" w:cs="Courier New"/>
          <w:color w:val="000000"/>
          <w:sz w:val="20"/>
          <w:szCs w:val="20"/>
          <w:lang w:val="en-US" w:eastAsia="el-GR"/>
        </w:rPr>
        <w:t>bbt:Facet</w:t>
      </w:r>
      <w:proofErr w:type="spellEnd"/>
      <w:r>
        <w:rPr>
          <w:rFonts w:ascii="Courier New" w:eastAsia="Times New Roman" w:hAnsi="Courier New" w:cs="Courier New"/>
          <w:color w:val="000000"/>
          <w:sz w:val="20"/>
          <w:szCs w:val="20"/>
          <w:lang w:val="en-US" w:eastAsia="el-GR"/>
        </w:rPr>
        <w:t xml:space="preserve">)'            </w:t>
      </w:r>
    </w:p>
    <w:p w14:paraId="357DD54D"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proofErr w:type="spellStart"/>
      <w:proofErr w:type="gramStart"/>
      <w:r w:rsidRPr="00554124">
        <w:rPr>
          <w:rFonts w:ascii="Courier New" w:eastAsia="Times New Roman" w:hAnsi="Courier New" w:cs="Courier New"/>
          <w:b/>
          <w:color w:val="000000"/>
          <w:sz w:val="20"/>
          <w:szCs w:val="20"/>
          <w:lang w:val="en-US" w:eastAsia="el-GR"/>
        </w:rPr>
        <w:t>hierarchyRelationOptions</w:t>
      </w:r>
      <w:proofErr w:type="spellEnd"/>
      <w:proofErr w:type="gramEnd"/>
      <w:r w:rsidRPr="00554124">
        <w:rPr>
          <w:rFonts w:ascii="Courier New" w:eastAsia="Times New Roman" w:hAnsi="Courier New" w:cs="Courier New"/>
          <w:color w:val="000000"/>
          <w:sz w:val="20"/>
          <w:szCs w:val="20"/>
          <w:lang w:val="en-US" w:eastAsia="el-GR"/>
        </w:rPr>
        <w:t xml:space="preserve"> = '</w:t>
      </w:r>
      <w:proofErr w:type="spellStart"/>
      <w:r w:rsidRPr="00554124">
        <w:rPr>
          <w:rFonts w:ascii="Courier New" w:eastAsia="Times New Roman" w:hAnsi="Courier New" w:cs="Courier New"/>
          <w:color w:val="000000"/>
          <w:sz w:val="20"/>
          <w:szCs w:val="20"/>
          <w:lang w:val="en-US" w:eastAsia="el-GR"/>
        </w:rPr>
        <w:t>skos:broader</w:t>
      </w:r>
      <w:proofErr w:type="spellEnd"/>
      <w:r w:rsidRPr="00554124">
        <w:rPr>
          <w:rFonts w:ascii="Courier New" w:eastAsia="Times New Roman" w:hAnsi="Courier New" w:cs="Courier New"/>
          <w:color w:val="000000"/>
          <w:sz w:val="20"/>
          <w:szCs w:val="20"/>
          <w:lang w:val="en-US" w:eastAsia="el-GR"/>
        </w:rPr>
        <w:t xml:space="preserve">, </w:t>
      </w:r>
      <w:proofErr w:type="spellStart"/>
      <w:r w:rsidRPr="00554124">
        <w:rPr>
          <w:rFonts w:ascii="Courier New" w:eastAsia="Times New Roman" w:hAnsi="Courier New" w:cs="Courier New"/>
          <w:color w:val="000000"/>
          <w:sz w:val="20"/>
          <w:szCs w:val="20"/>
          <w:lang w:val="en-US" w:eastAsia="el-GR"/>
        </w:rPr>
        <w:t>gvp:broader</w:t>
      </w:r>
      <w:proofErr w:type="spellEnd"/>
      <w:r w:rsidRPr="00554124">
        <w:rPr>
          <w:rFonts w:ascii="Courier New" w:eastAsia="Times New Roman" w:hAnsi="Courier New" w:cs="Courier New"/>
          <w:color w:val="000000"/>
          <w:sz w:val="20"/>
          <w:szCs w:val="20"/>
          <w:lang w:val="en-US" w:eastAsia="el-GR"/>
        </w:rPr>
        <w:t xml:space="preserve">, </w:t>
      </w:r>
      <w:proofErr w:type="spellStart"/>
      <w:r w:rsidRPr="00554124">
        <w:rPr>
          <w:rFonts w:ascii="Courier New" w:eastAsia="Times New Roman" w:hAnsi="Courier New" w:cs="Courier New"/>
          <w:color w:val="000000"/>
          <w:sz w:val="20"/>
          <w:szCs w:val="20"/>
          <w:lang w:val="en-US" w:eastAsia="el-GR"/>
        </w:rPr>
        <w:t>skos:broaderTransitive</w:t>
      </w:r>
      <w:proofErr w:type="spellEnd"/>
      <w:r w:rsidRPr="00554124">
        <w:rPr>
          <w:rFonts w:ascii="Courier New" w:eastAsia="Times New Roman" w:hAnsi="Courier New" w:cs="Courier New"/>
          <w:color w:val="000000"/>
          <w:sz w:val="20"/>
          <w:szCs w:val="20"/>
          <w:lang w:val="en-US" w:eastAsia="el-GR"/>
        </w:rPr>
        <w:t xml:space="preserve">, </w:t>
      </w:r>
      <w:proofErr w:type="spellStart"/>
      <w:r w:rsidRPr="00554124">
        <w:rPr>
          <w:rFonts w:ascii="Courier New" w:eastAsia="Times New Roman" w:hAnsi="Courier New" w:cs="Courier New"/>
          <w:color w:val="000000"/>
          <w:sz w:val="20"/>
          <w:szCs w:val="20"/>
          <w:lang w:val="en-US" w:eastAsia="el-GR"/>
        </w:rPr>
        <w:t>gvp:broaderGeneric</w:t>
      </w:r>
      <w:proofErr w:type="spellEnd"/>
      <w:r w:rsidRPr="00554124">
        <w:rPr>
          <w:rFonts w:ascii="Courier New" w:eastAsia="Times New Roman" w:hAnsi="Courier New" w:cs="Courier New"/>
          <w:color w:val="000000"/>
          <w:sz w:val="20"/>
          <w:szCs w:val="20"/>
          <w:lang w:val="en-US" w:eastAsia="el-GR"/>
        </w:rPr>
        <w:t xml:space="preserve">, </w:t>
      </w:r>
      <w:proofErr w:type="spellStart"/>
      <w:r w:rsidRPr="00554124">
        <w:rPr>
          <w:rFonts w:ascii="Courier New" w:eastAsia="Times New Roman" w:hAnsi="Courier New" w:cs="Courier New"/>
          <w:color w:val="000000"/>
          <w:sz w:val="20"/>
          <w:szCs w:val="20"/>
          <w:lang w:val="en-US" w:eastAsia="el-GR"/>
        </w:rPr>
        <w:t>skos:narrower</w:t>
      </w:r>
      <w:proofErr w:type="spellEnd"/>
      <w:r w:rsidRPr="00554124">
        <w:rPr>
          <w:rFonts w:ascii="Courier New" w:eastAsia="Times New Roman" w:hAnsi="Courier New" w:cs="Courier New"/>
          <w:color w:val="000000"/>
          <w:sz w:val="20"/>
          <w:szCs w:val="20"/>
          <w:lang w:val="en-US" w:eastAsia="el-GR"/>
        </w:rPr>
        <w:t>, ^</w:t>
      </w:r>
      <w:proofErr w:type="spellStart"/>
      <w:r w:rsidRPr="00554124">
        <w:rPr>
          <w:rFonts w:ascii="Courier New" w:eastAsia="Times New Roman" w:hAnsi="Courier New" w:cs="Courier New"/>
          <w:color w:val="000000"/>
          <w:sz w:val="20"/>
          <w:szCs w:val="20"/>
          <w:lang w:val="en-US" w:eastAsia="el-GR"/>
        </w:rPr>
        <w:t>skos:narrower</w:t>
      </w:r>
      <w:proofErr w:type="spellEnd"/>
      <w:r w:rsidRPr="00554124">
        <w:rPr>
          <w:rFonts w:ascii="Courier New" w:eastAsia="Times New Roman" w:hAnsi="Courier New" w:cs="Courier New"/>
          <w:color w:val="000000"/>
          <w:sz w:val="20"/>
          <w:szCs w:val="20"/>
          <w:lang w:val="en-US" w:eastAsia="el-GR"/>
        </w:rPr>
        <w:t xml:space="preserve">' </w:t>
      </w:r>
    </w:p>
    <w:p w14:paraId="376CBBD2"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proofErr w:type="spellStart"/>
      <w:proofErr w:type="gramStart"/>
      <w:r w:rsidRPr="00554124">
        <w:rPr>
          <w:rFonts w:ascii="Courier New" w:eastAsia="Times New Roman" w:hAnsi="Courier New" w:cs="Courier New"/>
          <w:b/>
          <w:color w:val="000000"/>
          <w:sz w:val="20"/>
          <w:szCs w:val="20"/>
          <w:lang w:val="en-US" w:eastAsia="el-GR"/>
        </w:rPr>
        <w:t>typesSearchQuery</w:t>
      </w:r>
      <w:proofErr w:type="spellEnd"/>
      <w:proofErr w:type="gramEnd"/>
      <w:r w:rsidRPr="00554124">
        <w:rPr>
          <w:rFonts w:ascii="Courier New" w:eastAsia="Times New Roman" w:hAnsi="Courier New" w:cs="Courier New"/>
          <w:color w:val="000000"/>
          <w:sz w:val="20"/>
          <w:szCs w:val="20"/>
          <w:lang w:val="en-US" w:eastAsia="el-GR"/>
        </w:rPr>
        <w:t xml:space="preserve"> = '</w:t>
      </w:r>
      <w:proofErr w:type="spellStart"/>
      <w:r w:rsidRPr="00554124">
        <w:rPr>
          <w:rFonts w:ascii="Courier New" w:eastAsia="Times New Roman" w:hAnsi="Courier New" w:cs="Courier New"/>
          <w:color w:val="000000"/>
          <w:sz w:val="20"/>
          <w:szCs w:val="20"/>
          <w:lang w:val="en-US" w:eastAsia="el-GR"/>
        </w:rPr>
        <w:t>skos:Concept</w:t>
      </w:r>
      <w:proofErr w:type="spellEnd"/>
      <w:r w:rsidRPr="00554124">
        <w:rPr>
          <w:rFonts w:ascii="Courier New" w:eastAsia="Times New Roman" w:hAnsi="Courier New" w:cs="Courier New"/>
          <w:color w:val="000000"/>
          <w:sz w:val="20"/>
          <w:szCs w:val="20"/>
          <w:lang w:val="en-US" w:eastAsia="el-GR"/>
        </w:rPr>
        <w:t xml:space="preserve"> </w:t>
      </w:r>
      <w:proofErr w:type="spellStart"/>
      <w:r w:rsidRPr="00554124">
        <w:rPr>
          <w:rFonts w:ascii="Courier New" w:eastAsia="Times New Roman" w:hAnsi="Courier New" w:cs="Courier New"/>
          <w:color w:val="000000"/>
          <w:sz w:val="20"/>
          <w:szCs w:val="20"/>
          <w:lang w:val="en-US" w:eastAsia="el-GR"/>
        </w:rPr>
        <w:t>gvp:Concept</w:t>
      </w:r>
      <w:proofErr w:type="spellEnd"/>
      <w:r w:rsidRPr="00554124">
        <w:rPr>
          <w:rFonts w:ascii="Courier New" w:eastAsia="Times New Roman" w:hAnsi="Courier New" w:cs="Courier New"/>
          <w:color w:val="000000"/>
          <w:sz w:val="20"/>
          <w:szCs w:val="20"/>
          <w:lang w:val="en-US" w:eastAsia="el-GR"/>
        </w:rPr>
        <w:t xml:space="preserve"> </w:t>
      </w:r>
      <w:proofErr w:type="spellStart"/>
      <w:r w:rsidRPr="00554124">
        <w:rPr>
          <w:rFonts w:ascii="Courier New" w:eastAsia="Times New Roman" w:hAnsi="Courier New" w:cs="Courier New"/>
          <w:color w:val="000000"/>
          <w:sz w:val="20"/>
          <w:szCs w:val="20"/>
          <w:lang w:val="en-US" w:eastAsia="el-GR"/>
        </w:rPr>
        <w:t>gvp:GuideTerm</w:t>
      </w:r>
      <w:proofErr w:type="spellEnd"/>
      <w:r w:rsidRPr="00554124">
        <w:rPr>
          <w:rFonts w:ascii="Courier New" w:eastAsia="Times New Roman" w:hAnsi="Courier New" w:cs="Courier New"/>
          <w:color w:val="000000"/>
          <w:sz w:val="20"/>
          <w:szCs w:val="20"/>
          <w:lang w:val="en-US" w:eastAsia="el-GR"/>
        </w:rPr>
        <w:t xml:space="preserve"> </w:t>
      </w:r>
      <w:proofErr w:type="spellStart"/>
      <w:r w:rsidRPr="00554124">
        <w:rPr>
          <w:rFonts w:ascii="Courier New" w:eastAsia="Times New Roman" w:hAnsi="Courier New" w:cs="Courier New"/>
          <w:color w:val="000000"/>
          <w:sz w:val="20"/>
          <w:szCs w:val="20"/>
          <w:lang w:val="en-US" w:eastAsia="el-GR"/>
        </w:rPr>
        <w:t>gvp:Hierarchy</w:t>
      </w:r>
      <w:proofErr w:type="spellEnd"/>
      <w:r w:rsidRPr="00554124">
        <w:rPr>
          <w:rFonts w:ascii="Courier New" w:eastAsia="Times New Roman" w:hAnsi="Courier New" w:cs="Courier New"/>
          <w:color w:val="000000"/>
          <w:sz w:val="20"/>
          <w:szCs w:val="20"/>
          <w:lang w:val="en-US" w:eastAsia="el-GR"/>
        </w:rPr>
        <w:t xml:space="preserve"> </w:t>
      </w:r>
      <w:proofErr w:type="spellStart"/>
      <w:r w:rsidRPr="00554124">
        <w:rPr>
          <w:rFonts w:ascii="Courier New" w:eastAsia="Times New Roman" w:hAnsi="Courier New" w:cs="Courier New"/>
          <w:color w:val="000000"/>
          <w:sz w:val="20"/>
          <w:szCs w:val="20"/>
          <w:lang w:val="en-US" w:eastAsia="el-GR"/>
        </w:rPr>
        <w:t>gvp:Facet</w:t>
      </w:r>
      <w:proofErr w:type="spellEnd"/>
      <w:r w:rsidRPr="00554124">
        <w:rPr>
          <w:rFonts w:ascii="Courier New" w:eastAsia="Times New Roman" w:hAnsi="Courier New" w:cs="Courier New"/>
          <w:color w:val="000000"/>
          <w:sz w:val="20"/>
          <w:szCs w:val="20"/>
          <w:lang w:val="en-US" w:eastAsia="el-GR"/>
        </w:rPr>
        <w:t xml:space="preserve">' </w:t>
      </w:r>
    </w:p>
    <w:p w14:paraId="616E40C0"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proofErr w:type="spellStart"/>
      <w:proofErr w:type="gramStart"/>
      <w:r w:rsidRPr="00554124">
        <w:rPr>
          <w:rFonts w:ascii="Courier New" w:eastAsia="Times New Roman" w:hAnsi="Courier New" w:cs="Courier New"/>
          <w:b/>
          <w:color w:val="000000"/>
          <w:sz w:val="20"/>
          <w:szCs w:val="20"/>
          <w:lang w:val="en-US" w:eastAsia="el-GR"/>
        </w:rPr>
        <w:t>labelRelation</w:t>
      </w:r>
      <w:proofErr w:type="spellEnd"/>
      <w:proofErr w:type="gramEnd"/>
      <w:r w:rsidRPr="00554124">
        <w:rPr>
          <w:rFonts w:ascii="Courier New" w:eastAsia="Times New Roman" w:hAnsi="Courier New" w:cs="Courier New"/>
          <w:color w:val="000000"/>
          <w:sz w:val="20"/>
          <w:szCs w:val="20"/>
          <w:lang w:val="en-US" w:eastAsia="el-GR"/>
        </w:rPr>
        <w:t xml:space="preserve"> = '(</w:t>
      </w:r>
      <w:proofErr w:type="spellStart"/>
      <w:r w:rsidRPr="00554124">
        <w:rPr>
          <w:rFonts w:ascii="Courier New" w:eastAsia="Times New Roman" w:hAnsi="Courier New" w:cs="Courier New"/>
          <w:color w:val="000000"/>
          <w:sz w:val="20"/>
          <w:szCs w:val="20"/>
          <w:lang w:val="en-US" w:eastAsia="el-GR"/>
        </w:rPr>
        <w:t>skos:prefLabel</w:t>
      </w:r>
      <w:proofErr w:type="spellEnd"/>
      <w:r w:rsidRPr="00554124">
        <w:rPr>
          <w:rFonts w:ascii="Courier New" w:eastAsia="Times New Roman" w:hAnsi="Courier New" w:cs="Courier New"/>
          <w:color w:val="000000"/>
          <w:sz w:val="20"/>
          <w:szCs w:val="20"/>
          <w:lang w:val="en-US" w:eastAsia="el-GR"/>
        </w:rPr>
        <w:t xml:space="preserve"> | (</w:t>
      </w:r>
      <w:proofErr w:type="spellStart"/>
      <w:r w:rsidRPr="00554124">
        <w:rPr>
          <w:rFonts w:ascii="Courier New" w:eastAsia="Times New Roman" w:hAnsi="Courier New" w:cs="Courier New"/>
          <w:color w:val="000000"/>
          <w:sz w:val="20"/>
          <w:szCs w:val="20"/>
          <w:lang w:val="en-US" w:eastAsia="el-GR"/>
        </w:rPr>
        <w:t>gvp:prefLabelGVP</w:t>
      </w:r>
      <w:proofErr w:type="spellEnd"/>
      <w:r w:rsidRPr="00554124">
        <w:rPr>
          <w:rFonts w:ascii="Courier New" w:eastAsia="Times New Roman" w:hAnsi="Courier New" w:cs="Courier New"/>
          <w:color w:val="000000"/>
          <w:sz w:val="20"/>
          <w:szCs w:val="20"/>
          <w:lang w:val="en-US" w:eastAsia="el-GR"/>
        </w:rPr>
        <w:t>/</w:t>
      </w:r>
      <w:proofErr w:type="spellStart"/>
      <w:r w:rsidRPr="00554124">
        <w:rPr>
          <w:rFonts w:ascii="Courier New" w:eastAsia="Times New Roman" w:hAnsi="Courier New" w:cs="Courier New"/>
          <w:color w:val="000000"/>
          <w:sz w:val="20"/>
          <w:szCs w:val="20"/>
          <w:lang w:val="en-US" w:eastAsia="el-GR"/>
        </w:rPr>
        <w:t>xl:literalForm</w:t>
      </w:r>
      <w:proofErr w:type="spellEnd"/>
      <w:r w:rsidRPr="00554124">
        <w:rPr>
          <w:rFonts w:ascii="Courier New" w:eastAsia="Times New Roman" w:hAnsi="Courier New" w:cs="Courier New"/>
          <w:color w:val="000000"/>
          <w:sz w:val="20"/>
          <w:szCs w:val="20"/>
          <w:lang w:val="en-US" w:eastAsia="el-GR"/>
        </w:rPr>
        <w:t xml:space="preserve">) | </w:t>
      </w:r>
      <w:proofErr w:type="spellStart"/>
      <w:r w:rsidRPr="00554124">
        <w:rPr>
          <w:rFonts w:ascii="Courier New" w:eastAsia="Times New Roman" w:hAnsi="Courier New" w:cs="Courier New"/>
          <w:color w:val="000000"/>
          <w:sz w:val="20"/>
          <w:szCs w:val="20"/>
          <w:lang w:val="en-US" w:eastAsia="el-GR"/>
        </w:rPr>
        <w:t>rdfs:label</w:t>
      </w:r>
      <w:proofErr w:type="spellEnd"/>
      <w:r w:rsidRPr="00554124">
        <w:rPr>
          <w:rFonts w:ascii="Courier New" w:eastAsia="Times New Roman" w:hAnsi="Courier New" w:cs="Courier New"/>
          <w:color w:val="000000"/>
          <w:sz w:val="20"/>
          <w:szCs w:val="20"/>
          <w:lang w:val="en-US" w:eastAsia="el-GR"/>
        </w:rPr>
        <w:t xml:space="preserve"> | </w:t>
      </w:r>
      <w:proofErr w:type="spellStart"/>
      <w:r w:rsidRPr="00554124">
        <w:rPr>
          <w:rFonts w:ascii="Courier New" w:eastAsia="Times New Roman" w:hAnsi="Courier New" w:cs="Courier New"/>
          <w:color w:val="000000"/>
          <w:sz w:val="20"/>
          <w:szCs w:val="20"/>
          <w:lang w:val="en-US" w:eastAsia="el-GR"/>
        </w:rPr>
        <w:t>dc:title</w:t>
      </w:r>
      <w:proofErr w:type="spellEnd"/>
      <w:r w:rsidRPr="00554124">
        <w:rPr>
          <w:rFonts w:ascii="Courier New" w:eastAsia="Times New Roman" w:hAnsi="Courier New" w:cs="Courier New"/>
          <w:color w:val="000000"/>
          <w:sz w:val="20"/>
          <w:szCs w:val="20"/>
          <w:lang w:val="en-US" w:eastAsia="el-GR"/>
        </w:rPr>
        <w:t xml:space="preserve">)' </w:t>
      </w:r>
    </w:p>
    <w:p w14:paraId="5DB7014E"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proofErr w:type="spellStart"/>
      <w:proofErr w:type="gramStart"/>
      <w:r w:rsidRPr="00554124">
        <w:rPr>
          <w:rFonts w:ascii="Courier New" w:eastAsia="Times New Roman" w:hAnsi="Courier New" w:cs="Courier New"/>
          <w:b/>
          <w:color w:val="000000"/>
          <w:sz w:val="20"/>
          <w:szCs w:val="20"/>
          <w:lang w:val="en-US" w:eastAsia="el-GR"/>
        </w:rPr>
        <w:t>preferredLangs</w:t>
      </w:r>
      <w:proofErr w:type="spellEnd"/>
      <w:proofErr w:type="gramEnd"/>
      <w:r w:rsidRPr="00554124">
        <w:rPr>
          <w:rFonts w:ascii="Courier New" w:eastAsia="Times New Roman" w:hAnsi="Courier New" w:cs="Courier New"/>
          <w:color w:val="000000"/>
          <w:sz w:val="20"/>
          <w:szCs w:val="20"/>
          <w:lang w:val="en-US" w:eastAsia="el-GR"/>
        </w:rPr>
        <w:t xml:space="preserve"> = '["el", "</w:t>
      </w:r>
      <w:proofErr w:type="spellStart"/>
      <w:r w:rsidRPr="00554124">
        <w:rPr>
          <w:rFonts w:ascii="Courier New" w:eastAsia="Times New Roman" w:hAnsi="Courier New" w:cs="Courier New"/>
          <w:color w:val="000000"/>
          <w:sz w:val="20"/>
          <w:szCs w:val="20"/>
          <w:lang w:val="en-US" w:eastAsia="el-GR"/>
        </w:rPr>
        <w:t>en</w:t>
      </w:r>
      <w:proofErr w:type="spellEnd"/>
      <w:r w:rsidRPr="00554124">
        <w:rPr>
          <w:rFonts w:ascii="Courier New" w:eastAsia="Times New Roman" w:hAnsi="Courier New" w:cs="Courier New"/>
          <w:color w:val="000000"/>
          <w:sz w:val="20"/>
          <w:szCs w:val="20"/>
          <w:lang w:val="en-US" w:eastAsia="el-GR"/>
        </w:rPr>
        <w:t>", "</w:t>
      </w:r>
      <w:proofErr w:type="spellStart"/>
      <w:r w:rsidRPr="00554124">
        <w:rPr>
          <w:rFonts w:ascii="Courier New" w:eastAsia="Times New Roman" w:hAnsi="Courier New" w:cs="Courier New"/>
          <w:color w:val="000000"/>
          <w:sz w:val="20"/>
          <w:szCs w:val="20"/>
          <w:lang w:val="en-US" w:eastAsia="el-GR"/>
        </w:rPr>
        <w:t>en</w:t>
      </w:r>
      <w:proofErr w:type="spellEnd"/>
      <w:r w:rsidRPr="00554124">
        <w:rPr>
          <w:rFonts w:ascii="Courier New" w:eastAsia="Times New Roman" w:hAnsi="Courier New" w:cs="Courier New"/>
          <w:color w:val="000000"/>
          <w:sz w:val="20"/>
          <w:szCs w:val="20"/>
          <w:lang w:val="en-US" w:eastAsia="el-GR"/>
        </w:rPr>
        <w:t>-us", "</w:t>
      </w:r>
      <w:proofErr w:type="spellStart"/>
      <w:r w:rsidRPr="00554124">
        <w:rPr>
          <w:rFonts w:ascii="Courier New" w:eastAsia="Times New Roman" w:hAnsi="Courier New" w:cs="Courier New"/>
          <w:color w:val="000000"/>
          <w:sz w:val="20"/>
          <w:szCs w:val="20"/>
          <w:lang w:val="en-US" w:eastAsia="el-GR"/>
        </w:rPr>
        <w:t>es</w:t>
      </w:r>
      <w:proofErr w:type="spellEnd"/>
      <w:r w:rsidRPr="00554124">
        <w:rPr>
          <w:rFonts w:ascii="Courier New" w:eastAsia="Times New Roman" w:hAnsi="Courier New" w:cs="Courier New"/>
          <w:color w:val="000000"/>
          <w:sz w:val="20"/>
          <w:szCs w:val="20"/>
          <w:lang w:val="en-US" w:eastAsia="el-GR"/>
        </w:rPr>
        <w:t>", "it", "de", ""]'</w:t>
      </w:r>
    </w:p>
    <w:p w14:paraId="50B9FB54"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proofErr w:type="spellStart"/>
      <w:proofErr w:type="gramStart"/>
      <w:r w:rsidRPr="00554124">
        <w:rPr>
          <w:rFonts w:ascii="Courier New" w:eastAsia="Times New Roman" w:hAnsi="Courier New" w:cs="Courier New"/>
          <w:b/>
          <w:color w:val="000000"/>
          <w:sz w:val="20"/>
          <w:szCs w:val="20"/>
          <w:lang w:val="en-US" w:eastAsia="el-GR"/>
        </w:rPr>
        <w:t>dropdownlimit</w:t>
      </w:r>
      <w:proofErr w:type="spellEnd"/>
      <w:proofErr w:type="gramEnd"/>
      <w:r w:rsidRPr="00554124">
        <w:rPr>
          <w:rFonts w:ascii="Courier New" w:eastAsia="Times New Roman" w:hAnsi="Courier New" w:cs="Courier New"/>
          <w:color w:val="000000"/>
          <w:sz w:val="20"/>
          <w:szCs w:val="20"/>
          <w:lang w:val="en-US" w:eastAsia="el-GR"/>
        </w:rPr>
        <w:t xml:space="preserve"> = '5' </w:t>
      </w:r>
    </w:p>
    <w:p w14:paraId="09EBB83C"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w:t>
      </w:r>
    </w:p>
    <w:p w14:paraId="33078CCC"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proofErr w:type="gramStart"/>
      <w:r w:rsidRPr="00554124">
        <w:rPr>
          <w:rFonts w:ascii="Courier New" w:eastAsia="Times New Roman" w:hAnsi="Courier New" w:cs="Courier New"/>
          <w:b/>
          <w:color w:val="000000"/>
          <w:sz w:val="20"/>
          <w:szCs w:val="20"/>
          <w:lang w:val="en-US" w:eastAsia="el-GR"/>
        </w:rPr>
        <w:t>queries</w:t>
      </w:r>
      <w:proofErr w:type="gramEnd"/>
      <w:r w:rsidRPr="00554124">
        <w:rPr>
          <w:rFonts w:ascii="Courier New" w:eastAsia="Times New Roman" w:hAnsi="Courier New" w:cs="Courier New"/>
          <w:color w:val="000000"/>
          <w:sz w:val="20"/>
          <w:szCs w:val="20"/>
          <w:lang w:val="en-US" w:eastAsia="el-GR"/>
        </w:rPr>
        <w:t xml:space="preserve"> = '</w:t>
      </w:r>
    </w:p>
    <w:p w14:paraId="43B12E06"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w:t>
      </w:r>
    </w:p>
    <w:p w14:paraId="7F3F73B1"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w:t>
      </w:r>
    </w:p>
    <w:p w14:paraId="4046537F"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w:t>
      </w:r>
    </w:p>
    <w:p w14:paraId="64FE1543"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w:t>
      </w:r>
      <w:proofErr w:type="spellStart"/>
      <w:proofErr w:type="gramStart"/>
      <w:r w:rsidRPr="00554124">
        <w:rPr>
          <w:rFonts w:ascii="Courier New" w:eastAsia="Times New Roman" w:hAnsi="Courier New" w:cs="Courier New"/>
          <w:b/>
          <w:color w:val="000000"/>
          <w:sz w:val="20"/>
          <w:szCs w:val="20"/>
          <w:lang w:val="en-US" w:eastAsia="el-GR"/>
        </w:rPr>
        <w:t>rootsQuery</w:t>
      </w:r>
      <w:proofErr w:type="spellEnd"/>
      <w:proofErr w:type="gramEnd"/>
      <w:r w:rsidRPr="00554124">
        <w:rPr>
          <w:rFonts w:ascii="Courier New" w:eastAsia="Times New Roman" w:hAnsi="Courier New" w:cs="Courier New"/>
          <w:color w:val="000000"/>
          <w:sz w:val="20"/>
          <w:szCs w:val="20"/>
          <w:lang w:val="en-US" w:eastAsia="el-GR"/>
        </w:rPr>
        <w:t>":  "__</w:t>
      </w:r>
      <w:proofErr w:type="spellStart"/>
      <w:r w:rsidRPr="00554124">
        <w:rPr>
          <w:rFonts w:ascii="Courier New" w:eastAsia="Times New Roman" w:hAnsi="Courier New" w:cs="Courier New"/>
          <w:color w:val="000000"/>
          <w:sz w:val="20"/>
          <w:szCs w:val="20"/>
          <w:lang w:val="en-US" w:eastAsia="el-GR"/>
        </w:rPr>
        <w:t>prefices</w:t>
      </w:r>
      <w:proofErr w:type="spellEnd"/>
      <w:r w:rsidRPr="00554124">
        <w:rPr>
          <w:rFonts w:ascii="Courier New" w:eastAsia="Times New Roman" w:hAnsi="Courier New" w:cs="Courier New"/>
          <w:color w:val="000000"/>
          <w:sz w:val="20"/>
          <w:szCs w:val="20"/>
          <w:lang w:val="en-US" w:eastAsia="el-GR"/>
        </w:rPr>
        <w:t>__</w:t>
      </w:r>
    </w:p>
    <w:p w14:paraId="02829B49"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p>
    <w:p w14:paraId="678C013B"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SELECT </w:t>
      </w:r>
      <w:proofErr w:type="gramStart"/>
      <w:r w:rsidRPr="00554124">
        <w:rPr>
          <w:rFonts w:ascii="Courier New" w:eastAsia="Times New Roman" w:hAnsi="Courier New" w:cs="Courier New"/>
          <w:color w:val="000000"/>
          <w:sz w:val="20"/>
          <w:szCs w:val="20"/>
          <w:lang w:val="en-US" w:eastAsia="el-GR"/>
        </w:rPr>
        <w:t>DISTINCT ?</w:t>
      </w:r>
      <w:proofErr w:type="gramEnd"/>
      <w:r w:rsidRPr="00554124">
        <w:rPr>
          <w:rFonts w:ascii="Courier New" w:eastAsia="Times New Roman" w:hAnsi="Courier New" w:cs="Courier New"/>
          <w:color w:val="000000"/>
          <w:sz w:val="20"/>
          <w:szCs w:val="20"/>
          <w:lang w:val="en-US" w:eastAsia="el-GR"/>
        </w:rPr>
        <w:t>item ?label ?</w:t>
      </w:r>
      <w:proofErr w:type="spellStart"/>
      <w:r w:rsidRPr="00554124">
        <w:rPr>
          <w:rFonts w:ascii="Courier New" w:eastAsia="Times New Roman" w:hAnsi="Courier New" w:cs="Courier New"/>
          <w:color w:val="000000"/>
          <w:sz w:val="20"/>
          <w:szCs w:val="20"/>
          <w:lang w:val="en-US" w:eastAsia="el-GR"/>
        </w:rPr>
        <w:t>hasChildren</w:t>
      </w:r>
      <w:proofErr w:type="spellEnd"/>
      <w:r w:rsidRPr="00554124">
        <w:rPr>
          <w:rFonts w:ascii="Courier New" w:eastAsia="Times New Roman" w:hAnsi="Courier New" w:cs="Courier New"/>
          <w:color w:val="000000"/>
          <w:sz w:val="20"/>
          <w:szCs w:val="20"/>
          <w:lang w:val="en-US" w:eastAsia="el-GR"/>
        </w:rPr>
        <w:t xml:space="preserve"> </w:t>
      </w:r>
    </w:p>
    <w:p w14:paraId="011819BE"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/*FROM __</w:t>
      </w:r>
      <w:proofErr w:type="spellStart"/>
      <w:r w:rsidRPr="00554124">
        <w:rPr>
          <w:rFonts w:ascii="Courier New" w:eastAsia="Times New Roman" w:hAnsi="Courier New" w:cs="Courier New"/>
          <w:color w:val="000000"/>
          <w:sz w:val="20"/>
          <w:szCs w:val="20"/>
          <w:lang w:val="en-US" w:eastAsia="el-GR"/>
        </w:rPr>
        <w:t>alignmentGraph</w:t>
      </w:r>
      <w:proofErr w:type="spellEnd"/>
      <w:r w:rsidRPr="00554124">
        <w:rPr>
          <w:rFonts w:ascii="Courier New" w:eastAsia="Times New Roman" w:hAnsi="Courier New" w:cs="Courier New"/>
          <w:color w:val="000000"/>
          <w:sz w:val="20"/>
          <w:szCs w:val="20"/>
          <w:lang w:val="en-US" w:eastAsia="el-GR"/>
        </w:rPr>
        <w:t>__*/</w:t>
      </w:r>
    </w:p>
    <w:p w14:paraId="14A04852"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FROM __graph__</w:t>
      </w:r>
    </w:p>
    <w:p w14:paraId="64033167"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WHERE { </w:t>
      </w:r>
    </w:p>
    <w:p w14:paraId="698B29EC"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t xml:space="preserve">{ </w:t>
      </w:r>
    </w:p>
    <w:p w14:paraId="1AD441AA"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t>?item __</w:t>
      </w:r>
      <w:proofErr w:type="spellStart"/>
      <w:r w:rsidRPr="00554124">
        <w:rPr>
          <w:rFonts w:ascii="Courier New" w:eastAsia="Times New Roman" w:hAnsi="Courier New" w:cs="Courier New"/>
          <w:color w:val="000000"/>
          <w:sz w:val="20"/>
          <w:szCs w:val="20"/>
          <w:lang w:val="en-US" w:eastAsia="el-GR"/>
        </w:rPr>
        <w:t>typeRelation</w:t>
      </w:r>
      <w:proofErr w:type="spellEnd"/>
      <w:r w:rsidRPr="00554124">
        <w:rPr>
          <w:rFonts w:ascii="Courier New" w:eastAsia="Times New Roman" w:hAnsi="Courier New" w:cs="Courier New"/>
          <w:color w:val="000000"/>
          <w:sz w:val="20"/>
          <w:szCs w:val="20"/>
          <w:lang w:val="en-US" w:eastAsia="el-GR"/>
        </w:rPr>
        <w:t>_</w:t>
      </w:r>
      <w:proofErr w:type="gramStart"/>
      <w:r w:rsidRPr="00554124">
        <w:rPr>
          <w:rFonts w:ascii="Courier New" w:eastAsia="Times New Roman" w:hAnsi="Courier New" w:cs="Courier New"/>
          <w:color w:val="000000"/>
          <w:sz w:val="20"/>
          <w:szCs w:val="20"/>
          <w:lang w:val="en-US" w:eastAsia="el-GR"/>
        </w:rPr>
        <w:t>_ ?</w:t>
      </w:r>
      <w:proofErr w:type="gramEnd"/>
      <w:r w:rsidRPr="00554124">
        <w:rPr>
          <w:rFonts w:ascii="Courier New" w:eastAsia="Times New Roman" w:hAnsi="Courier New" w:cs="Courier New"/>
          <w:color w:val="000000"/>
          <w:sz w:val="20"/>
          <w:szCs w:val="20"/>
          <w:lang w:val="en-US" w:eastAsia="el-GR"/>
        </w:rPr>
        <w:t>type .</w:t>
      </w:r>
    </w:p>
    <w:p w14:paraId="5BE7E50E"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t>FILTER (__</w:t>
      </w:r>
      <w:proofErr w:type="spellStart"/>
      <w:r w:rsidRPr="00554124">
        <w:rPr>
          <w:rFonts w:ascii="Courier New" w:eastAsia="Times New Roman" w:hAnsi="Courier New" w:cs="Courier New"/>
          <w:color w:val="000000"/>
          <w:sz w:val="20"/>
          <w:szCs w:val="20"/>
          <w:lang w:val="en-US" w:eastAsia="el-GR"/>
        </w:rPr>
        <w:t>typesRootQuery</w:t>
      </w:r>
      <w:proofErr w:type="spellEnd"/>
      <w:r w:rsidRPr="00554124">
        <w:rPr>
          <w:rFonts w:ascii="Courier New" w:eastAsia="Times New Roman" w:hAnsi="Courier New" w:cs="Courier New"/>
          <w:color w:val="000000"/>
          <w:sz w:val="20"/>
          <w:szCs w:val="20"/>
          <w:lang w:val="en-US" w:eastAsia="el-GR"/>
        </w:rPr>
        <w:t xml:space="preserve">__) </w:t>
      </w:r>
    </w:p>
    <w:p w14:paraId="6A4B432B"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lastRenderedPageBreak/>
        <w:tab/>
      </w:r>
      <w:r w:rsidRPr="00554124">
        <w:rPr>
          <w:rFonts w:ascii="Courier New" w:eastAsia="Times New Roman" w:hAnsi="Courier New" w:cs="Courier New"/>
          <w:color w:val="000000"/>
          <w:sz w:val="20"/>
          <w:szCs w:val="20"/>
          <w:lang w:val="en-US" w:eastAsia="el-GR"/>
        </w:rPr>
        <w:tab/>
        <w:t xml:space="preserve">MINUS </w:t>
      </w:r>
      <w:proofErr w:type="gramStart"/>
      <w:r w:rsidRPr="00554124">
        <w:rPr>
          <w:rFonts w:ascii="Courier New" w:eastAsia="Times New Roman" w:hAnsi="Courier New" w:cs="Courier New"/>
          <w:color w:val="000000"/>
          <w:sz w:val="20"/>
          <w:szCs w:val="20"/>
          <w:lang w:val="en-US" w:eastAsia="el-GR"/>
        </w:rPr>
        <w:t>{ ?</w:t>
      </w:r>
      <w:proofErr w:type="gramEnd"/>
      <w:r w:rsidRPr="00554124">
        <w:rPr>
          <w:rFonts w:ascii="Courier New" w:eastAsia="Times New Roman" w:hAnsi="Courier New" w:cs="Courier New"/>
          <w:color w:val="000000"/>
          <w:sz w:val="20"/>
          <w:szCs w:val="20"/>
          <w:lang w:val="en-US" w:eastAsia="el-GR"/>
        </w:rPr>
        <w:t>item __</w:t>
      </w:r>
      <w:proofErr w:type="spellStart"/>
      <w:r w:rsidRPr="00554124">
        <w:rPr>
          <w:rFonts w:ascii="Courier New" w:eastAsia="Times New Roman" w:hAnsi="Courier New" w:cs="Courier New"/>
          <w:color w:val="000000"/>
          <w:sz w:val="20"/>
          <w:szCs w:val="20"/>
          <w:lang w:val="en-US" w:eastAsia="el-GR"/>
        </w:rPr>
        <w:t>parentshipRelation</w:t>
      </w:r>
      <w:proofErr w:type="spellEnd"/>
      <w:r w:rsidRPr="00554124">
        <w:rPr>
          <w:rFonts w:ascii="Courier New" w:eastAsia="Times New Roman" w:hAnsi="Courier New" w:cs="Courier New"/>
          <w:color w:val="000000"/>
          <w:sz w:val="20"/>
          <w:szCs w:val="20"/>
          <w:lang w:val="en-US" w:eastAsia="el-GR"/>
        </w:rPr>
        <w:t xml:space="preserve">__ ?parent } </w:t>
      </w:r>
    </w:p>
    <w:p w14:paraId="645CB6D7"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t xml:space="preserve">OPTIONAL </w:t>
      </w:r>
      <w:proofErr w:type="gramStart"/>
      <w:r w:rsidRPr="00554124">
        <w:rPr>
          <w:rFonts w:ascii="Courier New" w:eastAsia="Times New Roman" w:hAnsi="Courier New" w:cs="Courier New"/>
          <w:color w:val="000000"/>
          <w:sz w:val="20"/>
          <w:szCs w:val="20"/>
          <w:lang w:val="en-US" w:eastAsia="el-GR"/>
        </w:rPr>
        <w:t>{ ?</w:t>
      </w:r>
      <w:proofErr w:type="gramEnd"/>
      <w:r w:rsidRPr="00554124">
        <w:rPr>
          <w:rFonts w:ascii="Courier New" w:eastAsia="Times New Roman" w:hAnsi="Courier New" w:cs="Courier New"/>
          <w:color w:val="000000"/>
          <w:sz w:val="20"/>
          <w:szCs w:val="20"/>
          <w:lang w:val="en-US" w:eastAsia="el-GR"/>
        </w:rPr>
        <w:t>item __</w:t>
      </w:r>
      <w:proofErr w:type="spellStart"/>
      <w:r w:rsidRPr="00554124">
        <w:rPr>
          <w:rFonts w:ascii="Courier New" w:eastAsia="Times New Roman" w:hAnsi="Courier New" w:cs="Courier New"/>
          <w:color w:val="000000"/>
          <w:sz w:val="20"/>
          <w:szCs w:val="20"/>
          <w:lang w:val="en-US" w:eastAsia="el-GR"/>
        </w:rPr>
        <w:t>labelRelation</w:t>
      </w:r>
      <w:proofErr w:type="spellEnd"/>
      <w:r w:rsidRPr="00554124">
        <w:rPr>
          <w:rFonts w:ascii="Courier New" w:eastAsia="Times New Roman" w:hAnsi="Courier New" w:cs="Courier New"/>
          <w:color w:val="000000"/>
          <w:sz w:val="20"/>
          <w:szCs w:val="20"/>
          <w:lang w:val="en-US" w:eastAsia="el-GR"/>
        </w:rPr>
        <w:t>__ ?</w:t>
      </w:r>
      <w:proofErr w:type="spellStart"/>
      <w:r w:rsidRPr="00554124">
        <w:rPr>
          <w:rFonts w:ascii="Courier New" w:eastAsia="Times New Roman" w:hAnsi="Courier New" w:cs="Courier New"/>
          <w:color w:val="000000"/>
          <w:sz w:val="20"/>
          <w:szCs w:val="20"/>
          <w:lang w:val="en-US" w:eastAsia="el-GR"/>
        </w:rPr>
        <w:t>labelX</w:t>
      </w:r>
      <w:proofErr w:type="spellEnd"/>
      <w:r w:rsidRPr="00554124">
        <w:rPr>
          <w:rFonts w:ascii="Courier New" w:eastAsia="Times New Roman" w:hAnsi="Courier New" w:cs="Courier New"/>
          <w:color w:val="000000"/>
          <w:sz w:val="20"/>
          <w:szCs w:val="20"/>
          <w:lang w:val="en-US" w:eastAsia="el-GR"/>
        </w:rPr>
        <w:t xml:space="preserve">. } </w:t>
      </w:r>
    </w:p>
    <w:p w14:paraId="53DF375D"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t>BIND ( IF(CONTAINS(STR(?</w:t>
      </w:r>
      <w:proofErr w:type="spellStart"/>
      <w:r w:rsidRPr="00554124">
        <w:rPr>
          <w:rFonts w:ascii="Courier New" w:eastAsia="Times New Roman" w:hAnsi="Courier New" w:cs="Courier New"/>
          <w:color w:val="000000"/>
          <w:sz w:val="20"/>
          <w:szCs w:val="20"/>
          <w:lang w:val="en-US" w:eastAsia="el-GR"/>
        </w:rPr>
        <w:t>labelX</w:t>
      </w:r>
      <w:proofErr w:type="spellEnd"/>
      <w:r w:rsidRPr="00554124">
        <w:rPr>
          <w:rFonts w:ascii="Courier New" w:eastAsia="Times New Roman" w:hAnsi="Courier New" w:cs="Courier New"/>
          <w:color w:val="000000"/>
          <w:sz w:val="20"/>
          <w:szCs w:val="20"/>
          <w:lang w:val="en-US" w:eastAsia="el-GR"/>
        </w:rPr>
        <w:t>),\"</w:t>
      </w:r>
      <w:proofErr w:type="spellStart"/>
      <w:r w:rsidRPr="00554124">
        <w:rPr>
          <w:rFonts w:ascii="Courier New" w:eastAsia="Times New Roman" w:hAnsi="Courier New" w:cs="Courier New"/>
          <w:color w:val="000000"/>
          <w:sz w:val="20"/>
          <w:szCs w:val="20"/>
          <w:lang w:val="en-US" w:eastAsia="el-GR"/>
        </w:rPr>
        <w:t>unauthorised</w:t>
      </w:r>
      <w:proofErr w:type="spellEnd"/>
      <w:r w:rsidRPr="00554124">
        <w:rPr>
          <w:rFonts w:ascii="Courier New" w:eastAsia="Times New Roman" w:hAnsi="Courier New" w:cs="Courier New"/>
          <w:color w:val="000000"/>
          <w:sz w:val="20"/>
          <w:szCs w:val="20"/>
          <w:lang w:val="en-US" w:eastAsia="el-GR"/>
        </w:rPr>
        <w:t>\"), STR(?item) , ?</w:t>
      </w:r>
      <w:proofErr w:type="spellStart"/>
      <w:r w:rsidRPr="00554124">
        <w:rPr>
          <w:rFonts w:ascii="Courier New" w:eastAsia="Times New Roman" w:hAnsi="Courier New" w:cs="Courier New"/>
          <w:color w:val="000000"/>
          <w:sz w:val="20"/>
          <w:szCs w:val="20"/>
          <w:lang w:val="en-US" w:eastAsia="el-GR"/>
        </w:rPr>
        <w:t>labelX</w:t>
      </w:r>
      <w:proofErr w:type="spellEnd"/>
      <w:r w:rsidRPr="00554124">
        <w:rPr>
          <w:rFonts w:ascii="Courier New" w:eastAsia="Times New Roman" w:hAnsi="Courier New" w:cs="Courier New"/>
          <w:color w:val="000000"/>
          <w:sz w:val="20"/>
          <w:szCs w:val="20"/>
          <w:lang w:val="en-US" w:eastAsia="el-GR"/>
        </w:rPr>
        <w:t>) as ?label )</w:t>
      </w:r>
    </w:p>
    <w:p w14:paraId="355BBBC9"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w:t>
      </w:r>
    </w:p>
    <w:p w14:paraId="1B3FCF0F"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proofErr w:type="gramStart"/>
      <w:r w:rsidRPr="00554124">
        <w:rPr>
          <w:rFonts w:ascii="Courier New" w:eastAsia="Times New Roman" w:hAnsi="Courier New" w:cs="Courier New"/>
          <w:color w:val="000000"/>
          <w:sz w:val="20"/>
          <w:szCs w:val="20"/>
          <w:lang w:val="en-US" w:eastAsia="el-GR"/>
        </w:rPr>
        <w:t>OPTIONAL{</w:t>
      </w:r>
      <w:proofErr w:type="gramEnd"/>
    </w:p>
    <w:p w14:paraId="79F73F66"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t>{</w:t>
      </w:r>
    </w:p>
    <w:p w14:paraId="1D481ACD"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t>?child __</w:t>
      </w:r>
      <w:proofErr w:type="spellStart"/>
      <w:r w:rsidRPr="00554124">
        <w:rPr>
          <w:rFonts w:ascii="Courier New" w:eastAsia="Times New Roman" w:hAnsi="Courier New" w:cs="Courier New"/>
          <w:color w:val="000000"/>
          <w:sz w:val="20"/>
          <w:szCs w:val="20"/>
          <w:lang w:val="en-US" w:eastAsia="el-GR"/>
        </w:rPr>
        <w:t>parentshipRelation</w:t>
      </w:r>
      <w:proofErr w:type="spellEnd"/>
      <w:r w:rsidRPr="00554124">
        <w:rPr>
          <w:rFonts w:ascii="Courier New" w:eastAsia="Times New Roman" w:hAnsi="Courier New" w:cs="Courier New"/>
          <w:color w:val="000000"/>
          <w:sz w:val="20"/>
          <w:szCs w:val="20"/>
          <w:lang w:val="en-US" w:eastAsia="el-GR"/>
        </w:rPr>
        <w:t>_</w:t>
      </w:r>
      <w:proofErr w:type="gramStart"/>
      <w:r w:rsidRPr="00554124">
        <w:rPr>
          <w:rFonts w:ascii="Courier New" w:eastAsia="Times New Roman" w:hAnsi="Courier New" w:cs="Courier New"/>
          <w:color w:val="000000"/>
          <w:sz w:val="20"/>
          <w:szCs w:val="20"/>
          <w:lang w:val="en-US" w:eastAsia="el-GR"/>
        </w:rPr>
        <w:t>_ ?</w:t>
      </w:r>
      <w:proofErr w:type="gramEnd"/>
      <w:r w:rsidRPr="00554124">
        <w:rPr>
          <w:rFonts w:ascii="Courier New" w:eastAsia="Times New Roman" w:hAnsi="Courier New" w:cs="Courier New"/>
          <w:color w:val="000000"/>
          <w:sz w:val="20"/>
          <w:szCs w:val="20"/>
          <w:lang w:val="en-US" w:eastAsia="el-GR"/>
        </w:rPr>
        <w:t>item .</w:t>
      </w:r>
    </w:p>
    <w:p w14:paraId="7238EFEE"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t>}</w:t>
      </w:r>
    </w:p>
    <w:p w14:paraId="0D5965EA"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w:t>
      </w:r>
      <w:proofErr w:type="gramStart"/>
      <w:r w:rsidRPr="00554124">
        <w:rPr>
          <w:rFonts w:ascii="Courier New" w:eastAsia="Times New Roman" w:hAnsi="Courier New" w:cs="Courier New"/>
          <w:color w:val="000000"/>
          <w:sz w:val="20"/>
          <w:szCs w:val="20"/>
          <w:lang w:val="en-US" w:eastAsia="el-GR"/>
        </w:rPr>
        <w:t>union{</w:t>
      </w:r>
      <w:proofErr w:type="gramEnd"/>
      <w:r w:rsidRPr="00554124">
        <w:rPr>
          <w:rFonts w:ascii="Courier New" w:eastAsia="Times New Roman" w:hAnsi="Courier New" w:cs="Courier New"/>
          <w:color w:val="000000"/>
          <w:sz w:val="20"/>
          <w:szCs w:val="20"/>
          <w:lang w:val="en-US" w:eastAsia="el-GR"/>
        </w:rPr>
        <w:t xml:space="preserve"> GRAPH __</w:t>
      </w:r>
      <w:proofErr w:type="spellStart"/>
      <w:r w:rsidRPr="00554124">
        <w:rPr>
          <w:rFonts w:ascii="Courier New" w:eastAsia="Times New Roman" w:hAnsi="Courier New" w:cs="Courier New"/>
          <w:color w:val="000000"/>
          <w:sz w:val="20"/>
          <w:szCs w:val="20"/>
          <w:lang w:val="en-US" w:eastAsia="el-GR"/>
        </w:rPr>
        <w:t>alignmentGraph</w:t>
      </w:r>
      <w:proofErr w:type="spellEnd"/>
      <w:r w:rsidRPr="00554124">
        <w:rPr>
          <w:rFonts w:ascii="Courier New" w:eastAsia="Times New Roman" w:hAnsi="Courier New" w:cs="Courier New"/>
          <w:color w:val="000000"/>
          <w:sz w:val="20"/>
          <w:szCs w:val="20"/>
          <w:lang w:val="en-US" w:eastAsia="el-GR"/>
        </w:rPr>
        <w:t xml:space="preserve">__{ </w:t>
      </w:r>
    </w:p>
    <w:p w14:paraId="39A77D94"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t>?</w:t>
      </w:r>
      <w:proofErr w:type="spellStart"/>
      <w:proofErr w:type="gramStart"/>
      <w:r w:rsidRPr="00554124">
        <w:rPr>
          <w:rFonts w:ascii="Courier New" w:eastAsia="Times New Roman" w:hAnsi="Courier New" w:cs="Courier New"/>
          <w:color w:val="000000"/>
          <w:sz w:val="20"/>
          <w:szCs w:val="20"/>
          <w:lang w:val="en-US" w:eastAsia="el-GR"/>
        </w:rPr>
        <w:t>sourceT</w:t>
      </w:r>
      <w:proofErr w:type="spellEnd"/>
      <w:r w:rsidRPr="00554124">
        <w:rPr>
          <w:rFonts w:ascii="Courier New" w:eastAsia="Times New Roman" w:hAnsi="Courier New" w:cs="Courier New"/>
          <w:color w:val="000000"/>
          <w:sz w:val="20"/>
          <w:szCs w:val="20"/>
          <w:lang w:val="en-US" w:eastAsia="el-GR"/>
        </w:rPr>
        <w:t xml:space="preserve">  _</w:t>
      </w:r>
      <w:proofErr w:type="gramEnd"/>
      <w:r w:rsidRPr="00554124">
        <w:rPr>
          <w:rFonts w:ascii="Courier New" w:eastAsia="Times New Roman" w:hAnsi="Courier New" w:cs="Courier New"/>
          <w:color w:val="000000"/>
          <w:sz w:val="20"/>
          <w:szCs w:val="20"/>
          <w:lang w:val="en-US" w:eastAsia="el-GR"/>
        </w:rPr>
        <w:t>_</w:t>
      </w:r>
      <w:proofErr w:type="spellStart"/>
      <w:r w:rsidRPr="00554124">
        <w:rPr>
          <w:rFonts w:ascii="Courier New" w:eastAsia="Times New Roman" w:hAnsi="Courier New" w:cs="Courier New"/>
          <w:color w:val="000000"/>
          <w:sz w:val="20"/>
          <w:szCs w:val="20"/>
          <w:lang w:val="en-US" w:eastAsia="el-GR"/>
        </w:rPr>
        <w:t>exactMatchAlignmentRelation</w:t>
      </w:r>
      <w:proofErr w:type="spellEnd"/>
      <w:r w:rsidRPr="00554124">
        <w:rPr>
          <w:rFonts w:ascii="Courier New" w:eastAsia="Times New Roman" w:hAnsi="Courier New" w:cs="Courier New"/>
          <w:color w:val="000000"/>
          <w:sz w:val="20"/>
          <w:szCs w:val="20"/>
          <w:lang w:val="en-US" w:eastAsia="el-GR"/>
        </w:rPr>
        <w:t xml:space="preserve">__  ?item .  </w:t>
      </w:r>
    </w:p>
    <w:p w14:paraId="698959C0"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t>?child __</w:t>
      </w:r>
      <w:proofErr w:type="spellStart"/>
      <w:r w:rsidRPr="00554124">
        <w:rPr>
          <w:rFonts w:ascii="Courier New" w:eastAsia="Times New Roman" w:hAnsi="Courier New" w:cs="Courier New"/>
          <w:color w:val="000000"/>
          <w:sz w:val="20"/>
          <w:szCs w:val="20"/>
          <w:lang w:val="en-US" w:eastAsia="el-GR"/>
        </w:rPr>
        <w:t>broaderAlignmentRelation</w:t>
      </w:r>
      <w:proofErr w:type="spellEnd"/>
      <w:r w:rsidRPr="00554124">
        <w:rPr>
          <w:rFonts w:ascii="Courier New" w:eastAsia="Times New Roman" w:hAnsi="Courier New" w:cs="Courier New"/>
          <w:color w:val="000000"/>
          <w:sz w:val="20"/>
          <w:szCs w:val="20"/>
          <w:lang w:val="en-US" w:eastAsia="el-GR"/>
        </w:rPr>
        <w:t>__   ?</w:t>
      </w:r>
      <w:proofErr w:type="spellStart"/>
      <w:proofErr w:type="gramStart"/>
      <w:r w:rsidRPr="00554124">
        <w:rPr>
          <w:rFonts w:ascii="Courier New" w:eastAsia="Times New Roman" w:hAnsi="Courier New" w:cs="Courier New"/>
          <w:color w:val="000000"/>
          <w:sz w:val="20"/>
          <w:szCs w:val="20"/>
          <w:lang w:val="en-US" w:eastAsia="el-GR"/>
        </w:rPr>
        <w:t>sourceT</w:t>
      </w:r>
      <w:proofErr w:type="spellEnd"/>
      <w:r w:rsidRPr="00554124">
        <w:rPr>
          <w:rFonts w:ascii="Courier New" w:eastAsia="Times New Roman" w:hAnsi="Courier New" w:cs="Courier New"/>
          <w:color w:val="000000"/>
          <w:sz w:val="20"/>
          <w:szCs w:val="20"/>
          <w:lang w:val="en-US" w:eastAsia="el-GR"/>
        </w:rPr>
        <w:t xml:space="preserve"> .</w:t>
      </w:r>
      <w:proofErr w:type="gramEnd"/>
      <w:r w:rsidRPr="00554124">
        <w:rPr>
          <w:rFonts w:ascii="Courier New" w:eastAsia="Times New Roman" w:hAnsi="Courier New" w:cs="Courier New"/>
          <w:color w:val="000000"/>
          <w:sz w:val="20"/>
          <w:szCs w:val="20"/>
          <w:lang w:val="en-US" w:eastAsia="el-GR"/>
        </w:rPr>
        <w:t xml:space="preserve"> } </w:t>
      </w:r>
    </w:p>
    <w:p w14:paraId="5545036D"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w:t>
      </w:r>
    </w:p>
    <w:p w14:paraId="53A13CEB"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t xml:space="preserve">   </w:t>
      </w:r>
      <w:proofErr w:type="gramStart"/>
      <w:r w:rsidRPr="00554124">
        <w:rPr>
          <w:rFonts w:ascii="Courier New" w:eastAsia="Times New Roman" w:hAnsi="Courier New" w:cs="Courier New"/>
          <w:color w:val="000000"/>
          <w:sz w:val="20"/>
          <w:szCs w:val="20"/>
          <w:lang w:val="en-US" w:eastAsia="el-GR"/>
        </w:rPr>
        <w:t>union{</w:t>
      </w:r>
      <w:proofErr w:type="gramEnd"/>
      <w:r w:rsidRPr="00554124">
        <w:rPr>
          <w:rFonts w:ascii="Courier New" w:eastAsia="Times New Roman" w:hAnsi="Courier New" w:cs="Courier New"/>
          <w:color w:val="000000"/>
          <w:sz w:val="20"/>
          <w:szCs w:val="20"/>
          <w:lang w:val="en-US" w:eastAsia="el-GR"/>
        </w:rPr>
        <w:t xml:space="preserve"> GRAPH __</w:t>
      </w:r>
      <w:proofErr w:type="spellStart"/>
      <w:r w:rsidRPr="00554124">
        <w:rPr>
          <w:rFonts w:ascii="Courier New" w:eastAsia="Times New Roman" w:hAnsi="Courier New" w:cs="Courier New"/>
          <w:color w:val="000000"/>
          <w:sz w:val="20"/>
          <w:szCs w:val="20"/>
          <w:lang w:val="en-US" w:eastAsia="el-GR"/>
        </w:rPr>
        <w:t>alignmentGraph</w:t>
      </w:r>
      <w:proofErr w:type="spellEnd"/>
      <w:r w:rsidRPr="00554124">
        <w:rPr>
          <w:rFonts w:ascii="Courier New" w:eastAsia="Times New Roman" w:hAnsi="Courier New" w:cs="Courier New"/>
          <w:color w:val="000000"/>
          <w:sz w:val="20"/>
          <w:szCs w:val="20"/>
          <w:lang w:val="en-US" w:eastAsia="el-GR"/>
        </w:rPr>
        <w:t xml:space="preserve">__{ </w:t>
      </w:r>
    </w:p>
    <w:p w14:paraId="6BAAF8C8"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t>?child __</w:t>
      </w:r>
      <w:proofErr w:type="spellStart"/>
      <w:r w:rsidRPr="00554124">
        <w:rPr>
          <w:rFonts w:ascii="Courier New" w:eastAsia="Times New Roman" w:hAnsi="Courier New" w:cs="Courier New"/>
          <w:color w:val="000000"/>
          <w:sz w:val="20"/>
          <w:szCs w:val="20"/>
          <w:lang w:val="en-US" w:eastAsia="el-GR"/>
        </w:rPr>
        <w:t>broaderMatchAlignmentRelation</w:t>
      </w:r>
      <w:proofErr w:type="spellEnd"/>
      <w:r w:rsidRPr="00554124">
        <w:rPr>
          <w:rFonts w:ascii="Courier New" w:eastAsia="Times New Roman" w:hAnsi="Courier New" w:cs="Courier New"/>
          <w:color w:val="000000"/>
          <w:sz w:val="20"/>
          <w:szCs w:val="20"/>
          <w:lang w:val="en-US" w:eastAsia="el-GR"/>
        </w:rPr>
        <w:t>__   ?</w:t>
      </w:r>
      <w:proofErr w:type="gramStart"/>
      <w:r w:rsidRPr="00554124">
        <w:rPr>
          <w:rFonts w:ascii="Courier New" w:eastAsia="Times New Roman" w:hAnsi="Courier New" w:cs="Courier New"/>
          <w:color w:val="000000"/>
          <w:sz w:val="20"/>
          <w:szCs w:val="20"/>
          <w:lang w:val="en-US" w:eastAsia="el-GR"/>
        </w:rPr>
        <w:t>item .</w:t>
      </w:r>
      <w:proofErr w:type="gramEnd"/>
      <w:r w:rsidRPr="00554124">
        <w:rPr>
          <w:rFonts w:ascii="Courier New" w:eastAsia="Times New Roman" w:hAnsi="Courier New" w:cs="Courier New"/>
          <w:color w:val="000000"/>
          <w:sz w:val="20"/>
          <w:szCs w:val="20"/>
          <w:lang w:val="en-US" w:eastAsia="el-GR"/>
        </w:rPr>
        <w:t xml:space="preserve"> } </w:t>
      </w:r>
    </w:p>
    <w:p w14:paraId="191702B3"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w:t>
      </w:r>
    </w:p>
    <w:p w14:paraId="22CF5230"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w:t>
      </w:r>
    </w:p>
    <w:p w14:paraId="0690C805"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BIND (</w:t>
      </w:r>
      <w:proofErr w:type="gramStart"/>
      <w:r w:rsidRPr="00554124">
        <w:rPr>
          <w:rFonts w:ascii="Courier New" w:eastAsia="Times New Roman" w:hAnsi="Courier New" w:cs="Courier New"/>
          <w:color w:val="000000"/>
          <w:sz w:val="20"/>
          <w:szCs w:val="20"/>
          <w:lang w:val="en-US" w:eastAsia="el-GR"/>
        </w:rPr>
        <w:t>bound(</w:t>
      </w:r>
      <w:proofErr w:type="gramEnd"/>
      <w:r w:rsidRPr="00554124">
        <w:rPr>
          <w:rFonts w:ascii="Courier New" w:eastAsia="Times New Roman" w:hAnsi="Courier New" w:cs="Courier New"/>
          <w:color w:val="000000"/>
          <w:sz w:val="20"/>
          <w:szCs w:val="20"/>
          <w:lang w:val="en-US" w:eastAsia="el-GR"/>
        </w:rPr>
        <w:t>?child) as ?</w:t>
      </w:r>
      <w:proofErr w:type="spellStart"/>
      <w:r w:rsidRPr="00554124">
        <w:rPr>
          <w:rFonts w:ascii="Courier New" w:eastAsia="Times New Roman" w:hAnsi="Courier New" w:cs="Courier New"/>
          <w:color w:val="000000"/>
          <w:sz w:val="20"/>
          <w:szCs w:val="20"/>
          <w:lang w:val="en-US" w:eastAsia="el-GR"/>
        </w:rPr>
        <w:t>hasChildren</w:t>
      </w:r>
      <w:proofErr w:type="spellEnd"/>
      <w:r w:rsidRPr="00554124">
        <w:rPr>
          <w:rFonts w:ascii="Courier New" w:eastAsia="Times New Roman" w:hAnsi="Courier New" w:cs="Courier New"/>
          <w:color w:val="000000"/>
          <w:sz w:val="20"/>
          <w:szCs w:val="20"/>
          <w:lang w:val="en-US" w:eastAsia="el-GR"/>
        </w:rPr>
        <w:t>)</w:t>
      </w:r>
    </w:p>
    <w:p w14:paraId="7B560D5A"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p>
    <w:p w14:paraId="2F4B35F9"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__</w:t>
      </w:r>
      <w:proofErr w:type="spellStart"/>
      <w:r w:rsidRPr="00554124">
        <w:rPr>
          <w:rFonts w:ascii="Courier New" w:eastAsia="Times New Roman" w:hAnsi="Courier New" w:cs="Courier New"/>
          <w:color w:val="000000"/>
          <w:sz w:val="20"/>
          <w:szCs w:val="20"/>
          <w:lang w:val="en-US" w:eastAsia="el-GR"/>
        </w:rPr>
        <w:t>preferredLangs</w:t>
      </w:r>
      <w:proofErr w:type="spellEnd"/>
      <w:r w:rsidRPr="00554124">
        <w:rPr>
          <w:rFonts w:ascii="Courier New" w:eastAsia="Times New Roman" w:hAnsi="Courier New" w:cs="Courier New"/>
          <w:color w:val="000000"/>
          <w:sz w:val="20"/>
          <w:szCs w:val="20"/>
          <w:lang w:val="en-US" w:eastAsia="el-GR"/>
        </w:rPr>
        <w:t>__</w:t>
      </w:r>
    </w:p>
    <w:p w14:paraId="73626A18"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p>
    <w:p w14:paraId="218D165A"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 ORDER </w:t>
      </w:r>
      <w:proofErr w:type="gramStart"/>
      <w:r w:rsidRPr="00554124">
        <w:rPr>
          <w:rFonts w:ascii="Courier New" w:eastAsia="Times New Roman" w:hAnsi="Courier New" w:cs="Courier New"/>
          <w:color w:val="000000"/>
          <w:sz w:val="20"/>
          <w:szCs w:val="20"/>
          <w:lang w:val="en-US" w:eastAsia="el-GR"/>
        </w:rPr>
        <w:t>BY ?</w:t>
      </w:r>
      <w:proofErr w:type="gramEnd"/>
      <w:r w:rsidRPr="00554124">
        <w:rPr>
          <w:rFonts w:ascii="Courier New" w:eastAsia="Times New Roman" w:hAnsi="Courier New" w:cs="Courier New"/>
          <w:color w:val="000000"/>
          <w:sz w:val="20"/>
          <w:szCs w:val="20"/>
          <w:lang w:val="en-US" w:eastAsia="el-GR"/>
        </w:rPr>
        <w:t>label",</w:t>
      </w:r>
    </w:p>
    <w:p w14:paraId="3C9F4972"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w:t>
      </w:r>
    </w:p>
    <w:p w14:paraId="45D17095"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w:t>
      </w:r>
    </w:p>
    <w:p w14:paraId="0ED8D9A0"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w:t>
      </w:r>
    </w:p>
    <w:p w14:paraId="30218C45"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w:t>
      </w:r>
      <w:proofErr w:type="spellStart"/>
      <w:proofErr w:type="gramStart"/>
      <w:r w:rsidRPr="00554124">
        <w:rPr>
          <w:rFonts w:ascii="Courier New" w:eastAsia="Times New Roman" w:hAnsi="Courier New" w:cs="Courier New"/>
          <w:b/>
          <w:color w:val="000000"/>
          <w:sz w:val="20"/>
          <w:szCs w:val="20"/>
          <w:lang w:val="en-US" w:eastAsia="el-GR"/>
        </w:rPr>
        <w:t>childrenQuery</w:t>
      </w:r>
      <w:proofErr w:type="spellEnd"/>
      <w:proofErr w:type="gramEnd"/>
      <w:r w:rsidRPr="00554124">
        <w:rPr>
          <w:rFonts w:ascii="Courier New" w:eastAsia="Times New Roman" w:hAnsi="Courier New" w:cs="Courier New"/>
          <w:color w:val="000000"/>
          <w:sz w:val="20"/>
          <w:szCs w:val="20"/>
          <w:lang w:val="en-US" w:eastAsia="el-GR"/>
        </w:rPr>
        <w:t>": "__</w:t>
      </w:r>
      <w:proofErr w:type="spellStart"/>
      <w:r w:rsidRPr="00554124">
        <w:rPr>
          <w:rFonts w:ascii="Courier New" w:eastAsia="Times New Roman" w:hAnsi="Courier New" w:cs="Courier New"/>
          <w:color w:val="000000"/>
          <w:sz w:val="20"/>
          <w:szCs w:val="20"/>
          <w:lang w:val="en-US" w:eastAsia="el-GR"/>
        </w:rPr>
        <w:t>prefices</w:t>
      </w:r>
      <w:proofErr w:type="spellEnd"/>
      <w:r w:rsidRPr="00554124">
        <w:rPr>
          <w:rFonts w:ascii="Courier New" w:eastAsia="Times New Roman" w:hAnsi="Courier New" w:cs="Courier New"/>
          <w:color w:val="000000"/>
          <w:sz w:val="20"/>
          <w:szCs w:val="20"/>
          <w:lang w:val="en-US" w:eastAsia="el-GR"/>
        </w:rPr>
        <w:t>__</w:t>
      </w:r>
    </w:p>
    <w:p w14:paraId="120EEEF0"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w:t>
      </w:r>
    </w:p>
    <w:p w14:paraId="61F125AF"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SELECT </w:t>
      </w:r>
      <w:proofErr w:type="gramStart"/>
      <w:r w:rsidRPr="00554124">
        <w:rPr>
          <w:rFonts w:ascii="Courier New" w:eastAsia="Times New Roman" w:hAnsi="Courier New" w:cs="Courier New"/>
          <w:color w:val="000000"/>
          <w:sz w:val="20"/>
          <w:szCs w:val="20"/>
          <w:lang w:val="en-US" w:eastAsia="el-GR"/>
        </w:rPr>
        <w:t>DISTINCT ?</w:t>
      </w:r>
      <w:proofErr w:type="gramEnd"/>
      <w:r w:rsidRPr="00554124">
        <w:rPr>
          <w:rFonts w:ascii="Courier New" w:eastAsia="Times New Roman" w:hAnsi="Courier New" w:cs="Courier New"/>
          <w:color w:val="000000"/>
          <w:sz w:val="20"/>
          <w:szCs w:val="20"/>
          <w:lang w:val="en-US" w:eastAsia="el-GR"/>
        </w:rPr>
        <w:t>item ?label ?</w:t>
      </w:r>
      <w:proofErr w:type="spellStart"/>
      <w:r w:rsidRPr="00554124">
        <w:rPr>
          <w:rFonts w:ascii="Courier New" w:eastAsia="Times New Roman" w:hAnsi="Courier New" w:cs="Courier New"/>
          <w:color w:val="000000"/>
          <w:sz w:val="20"/>
          <w:szCs w:val="20"/>
          <w:lang w:val="en-US" w:eastAsia="el-GR"/>
        </w:rPr>
        <w:t>hasChildren</w:t>
      </w:r>
      <w:proofErr w:type="spellEnd"/>
      <w:r w:rsidRPr="00554124">
        <w:rPr>
          <w:rFonts w:ascii="Courier New" w:eastAsia="Times New Roman" w:hAnsi="Courier New" w:cs="Courier New"/>
          <w:color w:val="000000"/>
          <w:sz w:val="20"/>
          <w:szCs w:val="20"/>
          <w:lang w:val="en-US" w:eastAsia="el-GR"/>
        </w:rPr>
        <w:t xml:space="preserve"> </w:t>
      </w:r>
    </w:p>
    <w:p w14:paraId="7B3F82C3"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FROM __graph__ </w:t>
      </w:r>
    </w:p>
    <w:p w14:paraId="4E886B06"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WHERE {</w:t>
      </w:r>
    </w:p>
    <w:p w14:paraId="627EAC81"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r>
      <w:proofErr w:type="gramStart"/>
      <w:r w:rsidRPr="00554124">
        <w:rPr>
          <w:rFonts w:ascii="Courier New" w:eastAsia="Times New Roman" w:hAnsi="Courier New" w:cs="Courier New"/>
          <w:color w:val="000000"/>
          <w:sz w:val="20"/>
          <w:szCs w:val="20"/>
          <w:lang w:val="en-US" w:eastAsia="el-GR"/>
        </w:rPr>
        <w:t>{?item</w:t>
      </w:r>
      <w:proofErr w:type="gramEnd"/>
      <w:r w:rsidRPr="00554124">
        <w:rPr>
          <w:rFonts w:ascii="Courier New" w:eastAsia="Times New Roman" w:hAnsi="Courier New" w:cs="Courier New"/>
          <w:color w:val="000000"/>
          <w:sz w:val="20"/>
          <w:szCs w:val="20"/>
          <w:lang w:val="en-US" w:eastAsia="el-GR"/>
        </w:rPr>
        <w:t xml:space="preserve"> __</w:t>
      </w:r>
      <w:proofErr w:type="spellStart"/>
      <w:r w:rsidRPr="00554124">
        <w:rPr>
          <w:rFonts w:ascii="Courier New" w:eastAsia="Times New Roman" w:hAnsi="Courier New" w:cs="Courier New"/>
          <w:color w:val="000000"/>
          <w:sz w:val="20"/>
          <w:szCs w:val="20"/>
          <w:lang w:val="en-US" w:eastAsia="el-GR"/>
        </w:rPr>
        <w:t>parentshipRelation</w:t>
      </w:r>
      <w:proofErr w:type="spellEnd"/>
      <w:r w:rsidRPr="00554124">
        <w:rPr>
          <w:rFonts w:ascii="Courier New" w:eastAsia="Times New Roman" w:hAnsi="Courier New" w:cs="Courier New"/>
          <w:color w:val="000000"/>
          <w:sz w:val="20"/>
          <w:szCs w:val="20"/>
          <w:lang w:val="en-US" w:eastAsia="el-GR"/>
        </w:rPr>
        <w:t xml:space="preserve">__ ?parent . }   </w:t>
      </w:r>
    </w:p>
    <w:p w14:paraId="30ACBD36"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t>/*</w:t>
      </w:r>
      <w:proofErr w:type="gramStart"/>
      <w:r w:rsidRPr="00554124">
        <w:rPr>
          <w:rFonts w:ascii="Courier New" w:eastAsia="Times New Roman" w:hAnsi="Courier New" w:cs="Courier New"/>
          <w:color w:val="000000"/>
          <w:sz w:val="20"/>
          <w:szCs w:val="20"/>
          <w:lang w:val="en-US" w:eastAsia="el-GR"/>
        </w:rPr>
        <w:t>union{</w:t>
      </w:r>
      <w:proofErr w:type="gramEnd"/>
      <w:r w:rsidRPr="00554124">
        <w:rPr>
          <w:rFonts w:ascii="Courier New" w:eastAsia="Times New Roman" w:hAnsi="Courier New" w:cs="Courier New"/>
          <w:color w:val="000000"/>
          <w:sz w:val="20"/>
          <w:szCs w:val="20"/>
          <w:lang w:val="en-US" w:eastAsia="el-GR"/>
        </w:rPr>
        <w:t xml:space="preserve"> GRAPH __</w:t>
      </w:r>
      <w:proofErr w:type="spellStart"/>
      <w:r w:rsidRPr="00554124">
        <w:rPr>
          <w:rFonts w:ascii="Courier New" w:eastAsia="Times New Roman" w:hAnsi="Courier New" w:cs="Courier New"/>
          <w:color w:val="000000"/>
          <w:sz w:val="20"/>
          <w:szCs w:val="20"/>
          <w:lang w:val="en-US" w:eastAsia="el-GR"/>
        </w:rPr>
        <w:t>alignmentGraph</w:t>
      </w:r>
      <w:proofErr w:type="spellEnd"/>
      <w:r w:rsidRPr="00554124">
        <w:rPr>
          <w:rFonts w:ascii="Courier New" w:eastAsia="Times New Roman" w:hAnsi="Courier New" w:cs="Courier New"/>
          <w:color w:val="000000"/>
          <w:sz w:val="20"/>
          <w:szCs w:val="20"/>
          <w:lang w:val="en-US" w:eastAsia="el-GR"/>
        </w:rPr>
        <w:t xml:space="preserve">__{ </w:t>
      </w:r>
    </w:p>
    <w:p w14:paraId="6DE38D1E"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t>?item __</w:t>
      </w:r>
      <w:proofErr w:type="spellStart"/>
      <w:r w:rsidRPr="00554124">
        <w:rPr>
          <w:rFonts w:ascii="Courier New" w:eastAsia="Times New Roman" w:hAnsi="Courier New" w:cs="Courier New"/>
          <w:color w:val="000000"/>
          <w:sz w:val="20"/>
          <w:szCs w:val="20"/>
          <w:lang w:val="en-US" w:eastAsia="el-GR"/>
        </w:rPr>
        <w:t>broaderMatchAlignmentRelation</w:t>
      </w:r>
      <w:proofErr w:type="spellEnd"/>
      <w:r w:rsidRPr="00554124">
        <w:rPr>
          <w:rFonts w:ascii="Courier New" w:eastAsia="Times New Roman" w:hAnsi="Courier New" w:cs="Courier New"/>
          <w:color w:val="000000"/>
          <w:sz w:val="20"/>
          <w:szCs w:val="20"/>
          <w:lang w:val="en-US" w:eastAsia="el-GR"/>
        </w:rPr>
        <w:t>_</w:t>
      </w:r>
      <w:proofErr w:type="gramStart"/>
      <w:r w:rsidRPr="00554124">
        <w:rPr>
          <w:rFonts w:ascii="Courier New" w:eastAsia="Times New Roman" w:hAnsi="Courier New" w:cs="Courier New"/>
          <w:color w:val="000000"/>
          <w:sz w:val="20"/>
          <w:szCs w:val="20"/>
          <w:lang w:val="en-US" w:eastAsia="el-GR"/>
        </w:rPr>
        <w:t>_  ?</w:t>
      </w:r>
      <w:proofErr w:type="gramEnd"/>
      <w:r w:rsidRPr="00554124">
        <w:rPr>
          <w:rFonts w:ascii="Courier New" w:eastAsia="Times New Roman" w:hAnsi="Courier New" w:cs="Courier New"/>
          <w:color w:val="000000"/>
          <w:sz w:val="20"/>
          <w:szCs w:val="20"/>
          <w:lang w:val="en-US" w:eastAsia="el-GR"/>
        </w:rPr>
        <w:t xml:space="preserve">parent . } </w:t>
      </w:r>
    </w:p>
    <w:p w14:paraId="4DA9A332"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t>}</w:t>
      </w:r>
    </w:p>
    <w:p w14:paraId="7FE69332"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w:t>
      </w:r>
      <w:proofErr w:type="gramStart"/>
      <w:r w:rsidRPr="00554124">
        <w:rPr>
          <w:rFonts w:ascii="Courier New" w:eastAsia="Times New Roman" w:hAnsi="Courier New" w:cs="Courier New"/>
          <w:color w:val="000000"/>
          <w:sz w:val="20"/>
          <w:szCs w:val="20"/>
          <w:lang w:val="en-US" w:eastAsia="el-GR"/>
        </w:rPr>
        <w:t>union{</w:t>
      </w:r>
      <w:proofErr w:type="gramEnd"/>
      <w:r w:rsidRPr="00554124">
        <w:rPr>
          <w:rFonts w:ascii="Courier New" w:eastAsia="Times New Roman" w:hAnsi="Courier New" w:cs="Courier New"/>
          <w:color w:val="000000"/>
          <w:sz w:val="20"/>
          <w:szCs w:val="20"/>
          <w:lang w:val="en-US" w:eastAsia="el-GR"/>
        </w:rPr>
        <w:t xml:space="preserve"> GRAPH __</w:t>
      </w:r>
      <w:proofErr w:type="spellStart"/>
      <w:r w:rsidRPr="00554124">
        <w:rPr>
          <w:rFonts w:ascii="Courier New" w:eastAsia="Times New Roman" w:hAnsi="Courier New" w:cs="Courier New"/>
          <w:color w:val="000000"/>
          <w:sz w:val="20"/>
          <w:szCs w:val="20"/>
          <w:lang w:val="en-US" w:eastAsia="el-GR"/>
        </w:rPr>
        <w:t>alignmentGraph</w:t>
      </w:r>
      <w:proofErr w:type="spellEnd"/>
      <w:r w:rsidRPr="00554124">
        <w:rPr>
          <w:rFonts w:ascii="Courier New" w:eastAsia="Times New Roman" w:hAnsi="Courier New" w:cs="Courier New"/>
          <w:color w:val="000000"/>
          <w:sz w:val="20"/>
          <w:szCs w:val="20"/>
          <w:lang w:val="en-US" w:eastAsia="el-GR"/>
        </w:rPr>
        <w:t xml:space="preserve">__{ </w:t>
      </w:r>
    </w:p>
    <w:p w14:paraId="4BA9E3CB"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t>?item __</w:t>
      </w:r>
      <w:proofErr w:type="spellStart"/>
      <w:r w:rsidRPr="00554124">
        <w:rPr>
          <w:rFonts w:ascii="Courier New" w:eastAsia="Times New Roman" w:hAnsi="Courier New" w:cs="Courier New"/>
          <w:color w:val="000000"/>
          <w:sz w:val="20"/>
          <w:szCs w:val="20"/>
          <w:lang w:val="en-US" w:eastAsia="el-GR"/>
        </w:rPr>
        <w:t>broaderAlignmentRelation</w:t>
      </w:r>
      <w:proofErr w:type="spellEnd"/>
      <w:r w:rsidRPr="00554124">
        <w:rPr>
          <w:rFonts w:ascii="Courier New" w:eastAsia="Times New Roman" w:hAnsi="Courier New" w:cs="Courier New"/>
          <w:color w:val="000000"/>
          <w:sz w:val="20"/>
          <w:szCs w:val="20"/>
          <w:lang w:val="en-US" w:eastAsia="el-GR"/>
        </w:rPr>
        <w:t>_</w:t>
      </w:r>
      <w:proofErr w:type="gramStart"/>
      <w:r w:rsidRPr="00554124">
        <w:rPr>
          <w:rFonts w:ascii="Courier New" w:eastAsia="Times New Roman" w:hAnsi="Courier New" w:cs="Courier New"/>
          <w:color w:val="000000"/>
          <w:sz w:val="20"/>
          <w:szCs w:val="20"/>
          <w:lang w:val="en-US" w:eastAsia="el-GR"/>
        </w:rPr>
        <w:t>_  ?</w:t>
      </w:r>
      <w:proofErr w:type="gramEnd"/>
      <w:r w:rsidRPr="00554124">
        <w:rPr>
          <w:rFonts w:ascii="Courier New" w:eastAsia="Times New Roman" w:hAnsi="Courier New" w:cs="Courier New"/>
          <w:color w:val="000000"/>
          <w:sz w:val="20"/>
          <w:szCs w:val="20"/>
          <w:lang w:val="en-US" w:eastAsia="el-GR"/>
        </w:rPr>
        <w:t xml:space="preserve">parent . } </w:t>
      </w:r>
    </w:p>
    <w:p w14:paraId="4F94BBAF"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t>}</w:t>
      </w:r>
    </w:p>
    <w:p w14:paraId="17F119B8"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r>
      <w:proofErr w:type="gramStart"/>
      <w:r w:rsidRPr="00554124">
        <w:rPr>
          <w:rFonts w:ascii="Courier New" w:eastAsia="Times New Roman" w:hAnsi="Courier New" w:cs="Courier New"/>
          <w:color w:val="000000"/>
          <w:sz w:val="20"/>
          <w:szCs w:val="20"/>
          <w:lang w:val="en-US" w:eastAsia="el-GR"/>
        </w:rPr>
        <w:t>union{</w:t>
      </w:r>
      <w:proofErr w:type="gramEnd"/>
      <w:r w:rsidRPr="00554124">
        <w:rPr>
          <w:rFonts w:ascii="Courier New" w:eastAsia="Times New Roman" w:hAnsi="Courier New" w:cs="Courier New"/>
          <w:color w:val="000000"/>
          <w:sz w:val="20"/>
          <w:szCs w:val="20"/>
          <w:lang w:val="en-US" w:eastAsia="el-GR"/>
        </w:rPr>
        <w:t xml:space="preserve"> GRAPH __</w:t>
      </w:r>
      <w:proofErr w:type="spellStart"/>
      <w:r w:rsidRPr="00554124">
        <w:rPr>
          <w:rFonts w:ascii="Courier New" w:eastAsia="Times New Roman" w:hAnsi="Courier New" w:cs="Courier New"/>
          <w:color w:val="000000"/>
          <w:sz w:val="20"/>
          <w:szCs w:val="20"/>
          <w:lang w:val="en-US" w:eastAsia="el-GR"/>
        </w:rPr>
        <w:t>alignmentGraph</w:t>
      </w:r>
      <w:proofErr w:type="spellEnd"/>
      <w:r w:rsidRPr="00554124">
        <w:rPr>
          <w:rFonts w:ascii="Courier New" w:eastAsia="Times New Roman" w:hAnsi="Courier New" w:cs="Courier New"/>
          <w:color w:val="000000"/>
          <w:sz w:val="20"/>
          <w:szCs w:val="20"/>
          <w:lang w:val="en-US" w:eastAsia="el-GR"/>
        </w:rPr>
        <w:t xml:space="preserve">__{ </w:t>
      </w:r>
    </w:p>
    <w:p w14:paraId="177465F6"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t>?</w:t>
      </w:r>
      <w:proofErr w:type="gramStart"/>
      <w:r w:rsidRPr="00554124">
        <w:rPr>
          <w:rFonts w:ascii="Courier New" w:eastAsia="Times New Roman" w:hAnsi="Courier New" w:cs="Courier New"/>
          <w:color w:val="000000"/>
          <w:sz w:val="20"/>
          <w:szCs w:val="20"/>
          <w:lang w:val="en-US" w:eastAsia="el-GR"/>
        </w:rPr>
        <w:t>x  _</w:t>
      </w:r>
      <w:proofErr w:type="gramEnd"/>
      <w:r w:rsidRPr="00554124">
        <w:rPr>
          <w:rFonts w:ascii="Courier New" w:eastAsia="Times New Roman" w:hAnsi="Courier New" w:cs="Courier New"/>
          <w:color w:val="000000"/>
          <w:sz w:val="20"/>
          <w:szCs w:val="20"/>
          <w:lang w:val="en-US" w:eastAsia="el-GR"/>
        </w:rPr>
        <w:t>_</w:t>
      </w:r>
      <w:proofErr w:type="spellStart"/>
      <w:r w:rsidRPr="00554124">
        <w:rPr>
          <w:rFonts w:ascii="Courier New" w:eastAsia="Times New Roman" w:hAnsi="Courier New" w:cs="Courier New"/>
          <w:color w:val="000000"/>
          <w:sz w:val="20"/>
          <w:szCs w:val="20"/>
          <w:lang w:val="en-US" w:eastAsia="el-GR"/>
        </w:rPr>
        <w:t>exactMatchAlignmentRelation</w:t>
      </w:r>
      <w:proofErr w:type="spellEnd"/>
      <w:r w:rsidRPr="00554124">
        <w:rPr>
          <w:rFonts w:ascii="Courier New" w:eastAsia="Times New Roman" w:hAnsi="Courier New" w:cs="Courier New"/>
          <w:color w:val="000000"/>
          <w:sz w:val="20"/>
          <w:szCs w:val="20"/>
          <w:lang w:val="en-US" w:eastAsia="el-GR"/>
        </w:rPr>
        <w:t xml:space="preserve">__  ?parent .  </w:t>
      </w:r>
    </w:p>
    <w:p w14:paraId="67785818"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t>?item __</w:t>
      </w:r>
      <w:proofErr w:type="spellStart"/>
      <w:r w:rsidRPr="00554124">
        <w:rPr>
          <w:rFonts w:ascii="Courier New" w:eastAsia="Times New Roman" w:hAnsi="Courier New" w:cs="Courier New"/>
          <w:color w:val="000000"/>
          <w:sz w:val="20"/>
          <w:szCs w:val="20"/>
          <w:lang w:val="en-US" w:eastAsia="el-GR"/>
        </w:rPr>
        <w:t>broaderAlignmentRelation</w:t>
      </w:r>
      <w:proofErr w:type="spellEnd"/>
      <w:r w:rsidRPr="00554124">
        <w:rPr>
          <w:rFonts w:ascii="Courier New" w:eastAsia="Times New Roman" w:hAnsi="Courier New" w:cs="Courier New"/>
          <w:color w:val="000000"/>
          <w:sz w:val="20"/>
          <w:szCs w:val="20"/>
          <w:lang w:val="en-US" w:eastAsia="el-GR"/>
        </w:rPr>
        <w:t>_</w:t>
      </w:r>
      <w:proofErr w:type="gramStart"/>
      <w:r w:rsidRPr="00554124">
        <w:rPr>
          <w:rFonts w:ascii="Courier New" w:eastAsia="Times New Roman" w:hAnsi="Courier New" w:cs="Courier New"/>
          <w:color w:val="000000"/>
          <w:sz w:val="20"/>
          <w:szCs w:val="20"/>
          <w:lang w:val="en-US" w:eastAsia="el-GR"/>
        </w:rPr>
        <w:t>_  ?</w:t>
      </w:r>
      <w:proofErr w:type="gramEnd"/>
      <w:r w:rsidRPr="00554124">
        <w:rPr>
          <w:rFonts w:ascii="Courier New" w:eastAsia="Times New Roman" w:hAnsi="Courier New" w:cs="Courier New"/>
          <w:color w:val="000000"/>
          <w:sz w:val="20"/>
          <w:szCs w:val="20"/>
          <w:lang w:val="en-US" w:eastAsia="el-GR"/>
        </w:rPr>
        <w:t>x . }</w:t>
      </w:r>
    </w:p>
    <w:p w14:paraId="0ED886BC"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t xml:space="preserve">}*/ </w:t>
      </w:r>
    </w:p>
    <w:p w14:paraId="23B590FF"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t>/*OPTIONAL {</w:t>
      </w:r>
      <w:proofErr w:type="gramStart"/>
      <w:r w:rsidRPr="00554124">
        <w:rPr>
          <w:rFonts w:ascii="Courier New" w:eastAsia="Times New Roman" w:hAnsi="Courier New" w:cs="Courier New"/>
          <w:color w:val="000000"/>
          <w:sz w:val="20"/>
          <w:szCs w:val="20"/>
          <w:lang w:val="en-US" w:eastAsia="el-GR"/>
        </w:rPr>
        <w:t>graph  _</w:t>
      </w:r>
      <w:proofErr w:type="gramEnd"/>
      <w:r w:rsidRPr="00554124">
        <w:rPr>
          <w:rFonts w:ascii="Courier New" w:eastAsia="Times New Roman" w:hAnsi="Courier New" w:cs="Courier New"/>
          <w:color w:val="000000"/>
          <w:sz w:val="20"/>
          <w:szCs w:val="20"/>
          <w:lang w:val="en-US" w:eastAsia="el-GR"/>
        </w:rPr>
        <w:t>_</w:t>
      </w:r>
      <w:proofErr w:type="spellStart"/>
      <w:r w:rsidRPr="00554124">
        <w:rPr>
          <w:rFonts w:ascii="Courier New" w:eastAsia="Times New Roman" w:hAnsi="Courier New" w:cs="Courier New"/>
          <w:color w:val="000000"/>
          <w:sz w:val="20"/>
          <w:szCs w:val="20"/>
          <w:lang w:val="en-US" w:eastAsia="el-GR"/>
        </w:rPr>
        <w:t>sourceGraph</w:t>
      </w:r>
      <w:proofErr w:type="spellEnd"/>
      <w:r w:rsidRPr="00554124">
        <w:rPr>
          <w:rFonts w:ascii="Courier New" w:eastAsia="Times New Roman" w:hAnsi="Courier New" w:cs="Courier New"/>
          <w:color w:val="000000"/>
          <w:sz w:val="20"/>
          <w:szCs w:val="20"/>
          <w:lang w:val="en-US" w:eastAsia="el-GR"/>
        </w:rPr>
        <w:t>__  { ?item __</w:t>
      </w:r>
      <w:proofErr w:type="spellStart"/>
      <w:r w:rsidRPr="00554124">
        <w:rPr>
          <w:rFonts w:ascii="Courier New" w:eastAsia="Times New Roman" w:hAnsi="Courier New" w:cs="Courier New"/>
          <w:color w:val="000000"/>
          <w:sz w:val="20"/>
          <w:szCs w:val="20"/>
          <w:lang w:val="en-US" w:eastAsia="el-GR"/>
        </w:rPr>
        <w:t>labelRelation</w:t>
      </w:r>
      <w:proofErr w:type="spellEnd"/>
      <w:r w:rsidRPr="00554124">
        <w:rPr>
          <w:rFonts w:ascii="Courier New" w:eastAsia="Times New Roman" w:hAnsi="Courier New" w:cs="Courier New"/>
          <w:color w:val="000000"/>
          <w:sz w:val="20"/>
          <w:szCs w:val="20"/>
          <w:lang w:val="en-US" w:eastAsia="el-GR"/>
        </w:rPr>
        <w:t>__ ?</w:t>
      </w:r>
      <w:proofErr w:type="spellStart"/>
      <w:r w:rsidRPr="00554124">
        <w:rPr>
          <w:rFonts w:ascii="Courier New" w:eastAsia="Times New Roman" w:hAnsi="Courier New" w:cs="Courier New"/>
          <w:color w:val="000000"/>
          <w:sz w:val="20"/>
          <w:szCs w:val="20"/>
          <w:lang w:val="en-US" w:eastAsia="el-GR"/>
        </w:rPr>
        <w:t>labelX</w:t>
      </w:r>
      <w:proofErr w:type="spellEnd"/>
      <w:r w:rsidRPr="00554124">
        <w:rPr>
          <w:rFonts w:ascii="Courier New" w:eastAsia="Times New Roman" w:hAnsi="Courier New" w:cs="Courier New"/>
          <w:color w:val="000000"/>
          <w:sz w:val="20"/>
          <w:szCs w:val="20"/>
          <w:lang w:val="en-US" w:eastAsia="el-GR"/>
        </w:rPr>
        <w:t xml:space="preserve"> } . }*/ </w:t>
      </w:r>
    </w:p>
    <w:p w14:paraId="0788510B"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t xml:space="preserve">OPTIONAL </w:t>
      </w:r>
      <w:proofErr w:type="gramStart"/>
      <w:r w:rsidRPr="00554124">
        <w:rPr>
          <w:rFonts w:ascii="Courier New" w:eastAsia="Times New Roman" w:hAnsi="Courier New" w:cs="Courier New"/>
          <w:color w:val="000000"/>
          <w:sz w:val="20"/>
          <w:szCs w:val="20"/>
          <w:lang w:val="en-US" w:eastAsia="el-GR"/>
        </w:rPr>
        <w:t>{ ?</w:t>
      </w:r>
      <w:proofErr w:type="gramEnd"/>
      <w:r w:rsidRPr="00554124">
        <w:rPr>
          <w:rFonts w:ascii="Courier New" w:eastAsia="Times New Roman" w:hAnsi="Courier New" w:cs="Courier New"/>
          <w:color w:val="000000"/>
          <w:sz w:val="20"/>
          <w:szCs w:val="20"/>
          <w:lang w:val="en-US" w:eastAsia="el-GR"/>
        </w:rPr>
        <w:t>item __</w:t>
      </w:r>
      <w:proofErr w:type="spellStart"/>
      <w:r w:rsidRPr="00554124">
        <w:rPr>
          <w:rFonts w:ascii="Courier New" w:eastAsia="Times New Roman" w:hAnsi="Courier New" w:cs="Courier New"/>
          <w:color w:val="000000"/>
          <w:sz w:val="20"/>
          <w:szCs w:val="20"/>
          <w:lang w:val="en-US" w:eastAsia="el-GR"/>
        </w:rPr>
        <w:t>labelRelation</w:t>
      </w:r>
      <w:proofErr w:type="spellEnd"/>
      <w:r w:rsidRPr="00554124">
        <w:rPr>
          <w:rFonts w:ascii="Courier New" w:eastAsia="Times New Roman" w:hAnsi="Courier New" w:cs="Courier New"/>
          <w:color w:val="000000"/>
          <w:sz w:val="20"/>
          <w:szCs w:val="20"/>
          <w:lang w:val="en-US" w:eastAsia="el-GR"/>
        </w:rPr>
        <w:t>__ ?</w:t>
      </w:r>
      <w:proofErr w:type="spellStart"/>
      <w:r w:rsidRPr="00554124">
        <w:rPr>
          <w:rFonts w:ascii="Courier New" w:eastAsia="Times New Roman" w:hAnsi="Courier New" w:cs="Courier New"/>
          <w:color w:val="000000"/>
          <w:sz w:val="20"/>
          <w:szCs w:val="20"/>
          <w:lang w:val="en-US" w:eastAsia="el-GR"/>
        </w:rPr>
        <w:t>labelX</w:t>
      </w:r>
      <w:proofErr w:type="spellEnd"/>
      <w:r w:rsidRPr="00554124">
        <w:rPr>
          <w:rFonts w:ascii="Courier New" w:eastAsia="Times New Roman" w:hAnsi="Courier New" w:cs="Courier New"/>
          <w:color w:val="000000"/>
          <w:sz w:val="20"/>
          <w:szCs w:val="20"/>
          <w:lang w:val="en-US" w:eastAsia="el-GR"/>
        </w:rPr>
        <w:t xml:space="preserve"> } </w:t>
      </w:r>
    </w:p>
    <w:p w14:paraId="1399D4A3"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t>OPTIONAL {</w:t>
      </w:r>
    </w:p>
    <w:p w14:paraId="0F7F2931"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t>?item __</w:t>
      </w:r>
      <w:proofErr w:type="spellStart"/>
      <w:r w:rsidRPr="00554124">
        <w:rPr>
          <w:rFonts w:ascii="Courier New" w:eastAsia="Times New Roman" w:hAnsi="Courier New" w:cs="Courier New"/>
          <w:color w:val="000000"/>
          <w:sz w:val="20"/>
          <w:szCs w:val="20"/>
          <w:lang w:val="en-US" w:eastAsia="el-GR"/>
        </w:rPr>
        <w:t>typeRelation</w:t>
      </w:r>
      <w:proofErr w:type="spellEnd"/>
      <w:r w:rsidRPr="00554124">
        <w:rPr>
          <w:rFonts w:ascii="Courier New" w:eastAsia="Times New Roman" w:hAnsi="Courier New" w:cs="Courier New"/>
          <w:color w:val="000000"/>
          <w:sz w:val="20"/>
          <w:szCs w:val="20"/>
          <w:lang w:val="en-US" w:eastAsia="el-GR"/>
        </w:rPr>
        <w:t>_</w:t>
      </w:r>
      <w:proofErr w:type="gramStart"/>
      <w:r w:rsidRPr="00554124">
        <w:rPr>
          <w:rFonts w:ascii="Courier New" w:eastAsia="Times New Roman" w:hAnsi="Courier New" w:cs="Courier New"/>
          <w:color w:val="000000"/>
          <w:sz w:val="20"/>
          <w:szCs w:val="20"/>
          <w:lang w:val="en-US" w:eastAsia="el-GR"/>
        </w:rPr>
        <w:t>_ ?</w:t>
      </w:r>
      <w:proofErr w:type="gramEnd"/>
      <w:r w:rsidRPr="00554124">
        <w:rPr>
          <w:rFonts w:ascii="Courier New" w:eastAsia="Times New Roman" w:hAnsi="Courier New" w:cs="Courier New"/>
          <w:color w:val="000000"/>
          <w:sz w:val="20"/>
          <w:szCs w:val="20"/>
          <w:lang w:val="en-US" w:eastAsia="el-GR"/>
        </w:rPr>
        <w:t>type .</w:t>
      </w:r>
    </w:p>
    <w:p w14:paraId="1C5BE437"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r>
      <w:proofErr w:type="gramStart"/>
      <w:r w:rsidRPr="00554124">
        <w:rPr>
          <w:rFonts w:ascii="Courier New" w:eastAsia="Times New Roman" w:hAnsi="Courier New" w:cs="Courier New"/>
          <w:color w:val="000000"/>
          <w:sz w:val="20"/>
          <w:szCs w:val="20"/>
          <w:lang w:val="en-US" w:eastAsia="el-GR"/>
        </w:rPr>
        <w:t>filter</w:t>
      </w:r>
      <w:proofErr w:type="gramEnd"/>
      <w:r w:rsidRPr="00554124">
        <w:rPr>
          <w:rFonts w:ascii="Courier New" w:eastAsia="Times New Roman" w:hAnsi="Courier New" w:cs="Courier New"/>
          <w:color w:val="000000"/>
          <w:sz w:val="20"/>
          <w:szCs w:val="20"/>
          <w:lang w:val="en-US" w:eastAsia="el-GR"/>
        </w:rPr>
        <w:t xml:space="preserve"> (__</w:t>
      </w:r>
      <w:proofErr w:type="spellStart"/>
      <w:r w:rsidRPr="00554124">
        <w:rPr>
          <w:rFonts w:ascii="Courier New" w:eastAsia="Times New Roman" w:hAnsi="Courier New" w:cs="Courier New"/>
          <w:color w:val="000000"/>
          <w:sz w:val="20"/>
          <w:szCs w:val="20"/>
          <w:lang w:val="en-US" w:eastAsia="el-GR"/>
        </w:rPr>
        <w:t>typesChildrenQuery</w:t>
      </w:r>
      <w:proofErr w:type="spellEnd"/>
      <w:r w:rsidRPr="00554124">
        <w:rPr>
          <w:rFonts w:ascii="Courier New" w:eastAsia="Times New Roman" w:hAnsi="Courier New" w:cs="Courier New"/>
          <w:color w:val="000000"/>
          <w:sz w:val="20"/>
          <w:szCs w:val="20"/>
          <w:lang w:val="en-US" w:eastAsia="el-GR"/>
        </w:rPr>
        <w:t>__)</w:t>
      </w:r>
    </w:p>
    <w:p w14:paraId="0C4EDA4A"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t xml:space="preserve">} </w:t>
      </w:r>
    </w:p>
    <w:p w14:paraId="48190739"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p>
    <w:p w14:paraId="0336F458"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t xml:space="preserve">OPTIONAL { </w:t>
      </w:r>
    </w:p>
    <w:p w14:paraId="6E489740"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t>{</w:t>
      </w:r>
      <w:r w:rsidRPr="00554124">
        <w:rPr>
          <w:rFonts w:ascii="Courier New" w:eastAsia="Times New Roman" w:hAnsi="Courier New" w:cs="Courier New"/>
          <w:color w:val="000000"/>
          <w:sz w:val="20"/>
          <w:szCs w:val="20"/>
          <w:lang w:val="en-US" w:eastAsia="el-GR"/>
        </w:rPr>
        <w:tab/>
        <w:t>?child __</w:t>
      </w:r>
      <w:proofErr w:type="spellStart"/>
      <w:r w:rsidRPr="00554124">
        <w:rPr>
          <w:rFonts w:ascii="Courier New" w:eastAsia="Times New Roman" w:hAnsi="Courier New" w:cs="Courier New"/>
          <w:color w:val="000000"/>
          <w:sz w:val="20"/>
          <w:szCs w:val="20"/>
          <w:lang w:val="en-US" w:eastAsia="el-GR"/>
        </w:rPr>
        <w:t>parentshipRelation</w:t>
      </w:r>
      <w:proofErr w:type="spellEnd"/>
      <w:r w:rsidRPr="00554124">
        <w:rPr>
          <w:rFonts w:ascii="Courier New" w:eastAsia="Times New Roman" w:hAnsi="Courier New" w:cs="Courier New"/>
          <w:color w:val="000000"/>
          <w:sz w:val="20"/>
          <w:szCs w:val="20"/>
          <w:lang w:val="en-US" w:eastAsia="el-GR"/>
        </w:rPr>
        <w:t>_</w:t>
      </w:r>
      <w:proofErr w:type="gramStart"/>
      <w:r w:rsidRPr="00554124">
        <w:rPr>
          <w:rFonts w:ascii="Courier New" w:eastAsia="Times New Roman" w:hAnsi="Courier New" w:cs="Courier New"/>
          <w:color w:val="000000"/>
          <w:sz w:val="20"/>
          <w:szCs w:val="20"/>
          <w:lang w:val="en-US" w:eastAsia="el-GR"/>
        </w:rPr>
        <w:t>_  ?</w:t>
      </w:r>
      <w:proofErr w:type="gramEnd"/>
      <w:r w:rsidRPr="00554124">
        <w:rPr>
          <w:rFonts w:ascii="Courier New" w:eastAsia="Times New Roman" w:hAnsi="Courier New" w:cs="Courier New"/>
          <w:color w:val="000000"/>
          <w:sz w:val="20"/>
          <w:szCs w:val="20"/>
          <w:lang w:val="en-US" w:eastAsia="el-GR"/>
        </w:rPr>
        <w:t>item. }</w:t>
      </w:r>
    </w:p>
    <w:p w14:paraId="71DF76CC"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t>/*</w:t>
      </w:r>
      <w:proofErr w:type="gramStart"/>
      <w:r w:rsidRPr="00554124">
        <w:rPr>
          <w:rFonts w:ascii="Courier New" w:eastAsia="Times New Roman" w:hAnsi="Courier New" w:cs="Courier New"/>
          <w:color w:val="000000"/>
          <w:sz w:val="20"/>
          <w:szCs w:val="20"/>
          <w:lang w:val="en-US" w:eastAsia="el-GR"/>
        </w:rPr>
        <w:t>union{</w:t>
      </w:r>
      <w:proofErr w:type="gramEnd"/>
      <w:r w:rsidRPr="00554124">
        <w:rPr>
          <w:rFonts w:ascii="Courier New" w:eastAsia="Times New Roman" w:hAnsi="Courier New" w:cs="Courier New"/>
          <w:color w:val="000000"/>
          <w:sz w:val="20"/>
          <w:szCs w:val="20"/>
          <w:lang w:val="en-US" w:eastAsia="el-GR"/>
        </w:rPr>
        <w:t xml:space="preserve"> GRAPH __</w:t>
      </w:r>
      <w:proofErr w:type="spellStart"/>
      <w:r w:rsidRPr="00554124">
        <w:rPr>
          <w:rFonts w:ascii="Courier New" w:eastAsia="Times New Roman" w:hAnsi="Courier New" w:cs="Courier New"/>
          <w:color w:val="000000"/>
          <w:sz w:val="20"/>
          <w:szCs w:val="20"/>
          <w:lang w:val="en-US" w:eastAsia="el-GR"/>
        </w:rPr>
        <w:t>alignmentGraph</w:t>
      </w:r>
      <w:proofErr w:type="spellEnd"/>
      <w:r w:rsidRPr="00554124">
        <w:rPr>
          <w:rFonts w:ascii="Courier New" w:eastAsia="Times New Roman" w:hAnsi="Courier New" w:cs="Courier New"/>
          <w:color w:val="000000"/>
          <w:sz w:val="20"/>
          <w:szCs w:val="20"/>
          <w:lang w:val="en-US" w:eastAsia="el-GR"/>
        </w:rPr>
        <w:t xml:space="preserve">__{ </w:t>
      </w:r>
    </w:p>
    <w:p w14:paraId="24DD6D51"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t>?child __</w:t>
      </w:r>
      <w:proofErr w:type="spellStart"/>
      <w:r w:rsidRPr="00554124">
        <w:rPr>
          <w:rFonts w:ascii="Courier New" w:eastAsia="Times New Roman" w:hAnsi="Courier New" w:cs="Courier New"/>
          <w:color w:val="000000"/>
          <w:sz w:val="20"/>
          <w:szCs w:val="20"/>
          <w:lang w:val="en-US" w:eastAsia="el-GR"/>
        </w:rPr>
        <w:t>broaderAlignmentRelation</w:t>
      </w:r>
      <w:proofErr w:type="spellEnd"/>
      <w:r w:rsidRPr="00554124">
        <w:rPr>
          <w:rFonts w:ascii="Courier New" w:eastAsia="Times New Roman" w:hAnsi="Courier New" w:cs="Courier New"/>
          <w:color w:val="000000"/>
          <w:sz w:val="20"/>
          <w:szCs w:val="20"/>
          <w:lang w:val="en-US" w:eastAsia="el-GR"/>
        </w:rPr>
        <w:t>_</w:t>
      </w:r>
      <w:proofErr w:type="gramStart"/>
      <w:r w:rsidRPr="00554124">
        <w:rPr>
          <w:rFonts w:ascii="Courier New" w:eastAsia="Times New Roman" w:hAnsi="Courier New" w:cs="Courier New"/>
          <w:color w:val="000000"/>
          <w:sz w:val="20"/>
          <w:szCs w:val="20"/>
          <w:lang w:val="en-US" w:eastAsia="el-GR"/>
        </w:rPr>
        <w:t>_  ?</w:t>
      </w:r>
      <w:proofErr w:type="gramEnd"/>
      <w:r w:rsidRPr="00554124">
        <w:rPr>
          <w:rFonts w:ascii="Courier New" w:eastAsia="Times New Roman" w:hAnsi="Courier New" w:cs="Courier New"/>
          <w:color w:val="000000"/>
          <w:sz w:val="20"/>
          <w:szCs w:val="20"/>
          <w:lang w:val="en-US" w:eastAsia="el-GR"/>
        </w:rPr>
        <w:t>item . } }</w:t>
      </w:r>
    </w:p>
    <w:p w14:paraId="5DB783FB"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w:t>
      </w:r>
      <w:proofErr w:type="gramStart"/>
      <w:r w:rsidRPr="00554124">
        <w:rPr>
          <w:rFonts w:ascii="Courier New" w:eastAsia="Times New Roman" w:hAnsi="Courier New" w:cs="Courier New"/>
          <w:color w:val="000000"/>
          <w:sz w:val="20"/>
          <w:szCs w:val="20"/>
          <w:lang w:val="en-US" w:eastAsia="el-GR"/>
        </w:rPr>
        <w:t>union{</w:t>
      </w:r>
      <w:proofErr w:type="gramEnd"/>
      <w:r w:rsidRPr="00554124">
        <w:rPr>
          <w:rFonts w:ascii="Courier New" w:eastAsia="Times New Roman" w:hAnsi="Courier New" w:cs="Courier New"/>
          <w:color w:val="000000"/>
          <w:sz w:val="20"/>
          <w:szCs w:val="20"/>
          <w:lang w:val="en-US" w:eastAsia="el-GR"/>
        </w:rPr>
        <w:t xml:space="preserve"> GRAPH __</w:t>
      </w:r>
      <w:proofErr w:type="spellStart"/>
      <w:r w:rsidRPr="00554124">
        <w:rPr>
          <w:rFonts w:ascii="Courier New" w:eastAsia="Times New Roman" w:hAnsi="Courier New" w:cs="Courier New"/>
          <w:color w:val="000000"/>
          <w:sz w:val="20"/>
          <w:szCs w:val="20"/>
          <w:lang w:val="en-US" w:eastAsia="el-GR"/>
        </w:rPr>
        <w:t>alignmentGraph</w:t>
      </w:r>
      <w:proofErr w:type="spellEnd"/>
      <w:r w:rsidRPr="00554124">
        <w:rPr>
          <w:rFonts w:ascii="Courier New" w:eastAsia="Times New Roman" w:hAnsi="Courier New" w:cs="Courier New"/>
          <w:color w:val="000000"/>
          <w:sz w:val="20"/>
          <w:szCs w:val="20"/>
          <w:lang w:val="en-US" w:eastAsia="el-GR"/>
        </w:rPr>
        <w:t xml:space="preserve">__{ </w:t>
      </w:r>
    </w:p>
    <w:p w14:paraId="644F1FEE"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?child __</w:t>
      </w:r>
      <w:proofErr w:type="spellStart"/>
      <w:r w:rsidRPr="00554124">
        <w:rPr>
          <w:rFonts w:ascii="Courier New" w:eastAsia="Times New Roman" w:hAnsi="Courier New" w:cs="Courier New"/>
          <w:color w:val="000000"/>
          <w:sz w:val="20"/>
          <w:szCs w:val="20"/>
          <w:lang w:val="en-US" w:eastAsia="el-GR"/>
        </w:rPr>
        <w:t>broaderMatchAlignmentRelation</w:t>
      </w:r>
      <w:proofErr w:type="spellEnd"/>
      <w:r w:rsidRPr="00554124">
        <w:rPr>
          <w:rFonts w:ascii="Courier New" w:eastAsia="Times New Roman" w:hAnsi="Courier New" w:cs="Courier New"/>
          <w:color w:val="000000"/>
          <w:sz w:val="20"/>
          <w:szCs w:val="20"/>
          <w:lang w:val="en-US" w:eastAsia="el-GR"/>
        </w:rPr>
        <w:t>_</w:t>
      </w:r>
      <w:proofErr w:type="gramStart"/>
      <w:r w:rsidRPr="00554124">
        <w:rPr>
          <w:rFonts w:ascii="Courier New" w:eastAsia="Times New Roman" w:hAnsi="Courier New" w:cs="Courier New"/>
          <w:color w:val="000000"/>
          <w:sz w:val="20"/>
          <w:szCs w:val="20"/>
          <w:lang w:val="en-US" w:eastAsia="el-GR"/>
        </w:rPr>
        <w:t>_ ?</w:t>
      </w:r>
      <w:proofErr w:type="gramEnd"/>
      <w:r w:rsidRPr="00554124">
        <w:rPr>
          <w:rFonts w:ascii="Courier New" w:eastAsia="Times New Roman" w:hAnsi="Courier New" w:cs="Courier New"/>
          <w:color w:val="000000"/>
          <w:sz w:val="20"/>
          <w:szCs w:val="20"/>
          <w:lang w:val="en-US" w:eastAsia="el-GR"/>
        </w:rPr>
        <w:t xml:space="preserve">item. } }      </w:t>
      </w:r>
    </w:p>
    <w:p w14:paraId="4A88CEF1"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w:t>
      </w:r>
      <w:r w:rsidRPr="00554124">
        <w:rPr>
          <w:rFonts w:ascii="Courier New" w:eastAsia="Times New Roman" w:hAnsi="Courier New" w:cs="Courier New"/>
          <w:color w:val="000000"/>
          <w:sz w:val="20"/>
          <w:szCs w:val="20"/>
          <w:lang w:val="en-US" w:eastAsia="el-GR"/>
        </w:rPr>
        <w:tab/>
        <w:t>union{ GRAPH __</w:t>
      </w:r>
      <w:proofErr w:type="spellStart"/>
      <w:r w:rsidRPr="00554124">
        <w:rPr>
          <w:rFonts w:ascii="Courier New" w:eastAsia="Times New Roman" w:hAnsi="Courier New" w:cs="Courier New"/>
          <w:color w:val="000000"/>
          <w:sz w:val="20"/>
          <w:szCs w:val="20"/>
          <w:lang w:val="en-US" w:eastAsia="el-GR"/>
        </w:rPr>
        <w:t>alignmentGraph</w:t>
      </w:r>
      <w:proofErr w:type="spellEnd"/>
      <w:r w:rsidRPr="00554124">
        <w:rPr>
          <w:rFonts w:ascii="Courier New" w:eastAsia="Times New Roman" w:hAnsi="Courier New" w:cs="Courier New"/>
          <w:color w:val="000000"/>
          <w:sz w:val="20"/>
          <w:szCs w:val="20"/>
          <w:lang w:val="en-US" w:eastAsia="el-GR"/>
        </w:rPr>
        <w:t xml:space="preserve">__{ ?y </w:t>
      </w:r>
      <w:proofErr w:type="spellStart"/>
      <w:r w:rsidRPr="00554124">
        <w:rPr>
          <w:rFonts w:ascii="Courier New" w:eastAsia="Times New Roman" w:hAnsi="Courier New" w:cs="Courier New"/>
          <w:color w:val="000000"/>
          <w:sz w:val="20"/>
          <w:szCs w:val="20"/>
          <w:lang w:val="en-US" w:eastAsia="el-GR"/>
        </w:rPr>
        <w:t>skos:exactMatch</w:t>
      </w:r>
      <w:proofErr w:type="spellEnd"/>
      <w:r w:rsidRPr="00554124">
        <w:rPr>
          <w:rFonts w:ascii="Courier New" w:eastAsia="Times New Roman" w:hAnsi="Courier New" w:cs="Courier New"/>
          <w:color w:val="000000"/>
          <w:sz w:val="20"/>
          <w:szCs w:val="20"/>
          <w:lang w:val="en-US" w:eastAsia="el-GR"/>
        </w:rPr>
        <w:t xml:space="preserve"> ?item. ?child </w:t>
      </w:r>
      <w:proofErr w:type="spellStart"/>
      <w:r w:rsidRPr="00554124">
        <w:rPr>
          <w:rFonts w:ascii="Courier New" w:eastAsia="Times New Roman" w:hAnsi="Courier New" w:cs="Courier New"/>
          <w:color w:val="000000"/>
          <w:sz w:val="20"/>
          <w:szCs w:val="20"/>
          <w:lang w:val="en-US" w:eastAsia="el-GR"/>
        </w:rPr>
        <w:t>skos:broader</w:t>
      </w:r>
      <w:proofErr w:type="spellEnd"/>
      <w:r w:rsidRPr="00554124">
        <w:rPr>
          <w:rFonts w:ascii="Courier New" w:eastAsia="Times New Roman" w:hAnsi="Courier New" w:cs="Courier New"/>
          <w:color w:val="000000"/>
          <w:sz w:val="20"/>
          <w:szCs w:val="20"/>
          <w:lang w:val="en-US" w:eastAsia="el-GR"/>
        </w:rPr>
        <w:t xml:space="preserve"> ?y. } }*/</w:t>
      </w:r>
    </w:p>
    <w:p w14:paraId="7D77D973"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t xml:space="preserve">}  </w:t>
      </w:r>
    </w:p>
    <w:p w14:paraId="79DE122D"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t>BIND (</w:t>
      </w:r>
      <w:proofErr w:type="gramStart"/>
      <w:r w:rsidRPr="00554124">
        <w:rPr>
          <w:rFonts w:ascii="Courier New" w:eastAsia="Times New Roman" w:hAnsi="Courier New" w:cs="Courier New"/>
          <w:color w:val="000000"/>
          <w:sz w:val="20"/>
          <w:szCs w:val="20"/>
          <w:lang w:val="en-US" w:eastAsia="el-GR"/>
        </w:rPr>
        <w:t>BOUND(</w:t>
      </w:r>
      <w:proofErr w:type="gramEnd"/>
      <w:r w:rsidRPr="00554124">
        <w:rPr>
          <w:rFonts w:ascii="Courier New" w:eastAsia="Times New Roman" w:hAnsi="Courier New" w:cs="Courier New"/>
          <w:color w:val="000000"/>
          <w:sz w:val="20"/>
          <w:szCs w:val="20"/>
          <w:lang w:val="en-US" w:eastAsia="el-GR"/>
        </w:rPr>
        <w:t>?child) AS ?</w:t>
      </w:r>
      <w:proofErr w:type="spellStart"/>
      <w:r w:rsidRPr="00554124">
        <w:rPr>
          <w:rFonts w:ascii="Courier New" w:eastAsia="Times New Roman" w:hAnsi="Courier New" w:cs="Courier New"/>
          <w:color w:val="000000"/>
          <w:sz w:val="20"/>
          <w:szCs w:val="20"/>
          <w:lang w:val="en-US" w:eastAsia="el-GR"/>
        </w:rPr>
        <w:t>hasChildren</w:t>
      </w:r>
      <w:proofErr w:type="spellEnd"/>
      <w:r w:rsidRPr="00554124">
        <w:rPr>
          <w:rFonts w:ascii="Courier New" w:eastAsia="Times New Roman" w:hAnsi="Courier New" w:cs="Courier New"/>
          <w:color w:val="000000"/>
          <w:sz w:val="20"/>
          <w:szCs w:val="20"/>
          <w:lang w:val="en-US" w:eastAsia="el-GR"/>
        </w:rPr>
        <w:t>)</w:t>
      </w:r>
    </w:p>
    <w:p w14:paraId="576C3CDC"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lastRenderedPageBreak/>
        <w:tab/>
        <w:t>BIND ( IF(CONTAINS(STR(?</w:t>
      </w:r>
      <w:proofErr w:type="spellStart"/>
      <w:r w:rsidRPr="00554124">
        <w:rPr>
          <w:rFonts w:ascii="Courier New" w:eastAsia="Times New Roman" w:hAnsi="Courier New" w:cs="Courier New"/>
          <w:color w:val="000000"/>
          <w:sz w:val="20"/>
          <w:szCs w:val="20"/>
          <w:lang w:val="en-US" w:eastAsia="el-GR"/>
        </w:rPr>
        <w:t>labelX</w:t>
      </w:r>
      <w:proofErr w:type="spellEnd"/>
      <w:r w:rsidRPr="00554124">
        <w:rPr>
          <w:rFonts w:ascii="Courier New" w:eastAsia="Times New Roman" w:hAnsi="Courier New" w:cs="Courier New"/>
          <w:color w:val="000000"/>
          <w:sz w:val="20"/>
          <w:szCs w:val="20"/>
          <w:lang w:val="en-US" w:eastAsia="el-GR"/>
        </w:rPr>
        <w:t>),\"</w:t>
      </w:r>
      <w:proofErr w:type="spellStart"/>
      <w:r w:rsidRPr="00554124">
        <w:rPr>
          <w:rFonts w:ascii="Courier New" w:eastAsia="Times New Roman" w:hAnsi="Courier New" w:cs="Courier New"/>
          <w:color w:val="000000"/>
          <w:sz w:val="20"/>
          <w:szCs w:val="20"/>
          <w:lang w:val="en-US" w:eastAsia="el-GR"/>
        </w:rPr>
        <w:t>unauthorised</w:t>
      </w:r>
      <w:proofErr w:type="spellEnd"/>
      <w:r w:rsidRPr="00554124">
        <w:rPr>
          <w:rFonts w:ascii="Courier New" w:eastAsia="Times New Roman" w:hAnsi="Courier New" w:cs="Courier New"/>
          <w:color w:val="000000"/>
          <w:sz w:val="20"/>
          <w:szCs w:val="20"/>
          <w:lang w:val="en-US" w:eastAsia="el-GR"/>
        </w:rPr>
        <w:t>\"), STR(?item) , ?</w:t>
      </w:r>
      <w:proofErr w:type="spellStart"/>
      <w:r w:rsidRPr="00554124">
        <w:rPr>
          <w:rFonts w:ascii="Courier New" w:eastAsia="Times New Roman" w:hAnsi="Courier New" w:cs="Courier New"/>
          <w:color w:val="000000"/>
          <w:sz w:val="20"/>
          <w:szCs w:val="20"/>
          <w:lang w:val="en-US" w:eastAsia="el-GR"/>
        </w:rPr>
        <w:t>labelX</w:t>
      </w:r>
      <w:proofErr w:type="spellEnd"/>
      <w:r w:rsidRPr="00554124">
        <w:rPr>
          <w:rFonts w:ascii="Courier New" w:eastAsia="Times New Roman" w:hAnsi="Courier New" w:cs="Courier New"/>
          <w:color w:val="000000"/>
          <w:sz w:val="20"/>
          <w:szCs w:val="20"/>
          <w:lang w:val="en-US" w:eastAsia="el-GR"/>
        </w:rPr>
        <w:t>) as ?label )</w:t>
      </w:r>
    </w:p>
    <w:p w14:paraId="6E67AF24"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w:t>
      </w:r>
    </w:p>
    <w:p w14:paraId="1AB6F583"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t>__</w:t>
      </w:r>
      <w:proofErr w:type="spellStart"/>
      <w:r w:rsidRPr="00554124">
        <w:rPr>
          <w:rFonts w:ascii="Courier New" w:eastAsia="Times New Roman" w:hAnsi="Courier New" w:cs="Courier New"/>
          <w:color w:val="000000"/>
          <w:sz w:val="20"/>
          <w:szCs w:val="20"/>
          <w:lang w:val="en-US" w:eastAsia="el-GR"/>
        </w:rPr>
        <w:t>preferredLangs</w:t>
      </w:r>
      <w:proofErr w:type="spellEnd"/>
      <w:r w:rsidRPr="00554124">
        <w:rPr>
          <w:rFonts w:ascii="Courier New" w:eastAsia="Times New Roman" w:hAnsi="Courier New" w:cs="Courier New"/>
          <w:color w:val="000000"/>
          <w:sz w:val="20"/>
          <w:szCs w:val="20"/>
          <w:lang w:val="en-US" w:eastAsia="el-GR"/>
        </w:rPr>
        <w:t>__</w:t>
      </w:r>
    </w:p>
    <w:p w14:paraId="77F558C3"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w:t>
      </w:r>
    </w:p>
    <w:p w14:paraId="1A5B1732"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w:t>
      </w:r>
    </w:p>
    <w:p w14:paraId="33959170"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 ORDER </w:t>
      </w:r>
      <w:proofErr w:type="gramStart"/>
      <w:r w:rsidRPr="00554124">
        <w:rPr>
          <w:rFonts w:ascii="Courier New" w:eastAsia="Times New Roman" w:hAnsi="Courier New" w:cs="Courier New"/>
          <w:color w:val="000000"/>
          <w:sz w:val="20"/>
          <w:szCs w:val="20"/>
          <w:lang w:val="en-US" w:eastAsia="el-GR"/>
        </w:rPr>
        <w:t>BY ?</w:t>
      </w:r>
      <w:proofErr w:type="gramEnd"/>
      <w:r w:rsidRPr="00554124">
        <w:rPr>
          <w:rFonts w:ascii="Courier New" w:eastAsia="Times New Roman" w:hAnsi="Courier New" w:cs="Courier New"/>
          <w:color w:val="000000"/>
          <w:sz w:val="20"/>
          <w:szCs w:val="20"/>
          <w:lang w:val="en-US" w:eastAsia="el-GR"/>
        </w:rPr>
        <w:t>label",</w:t>
      </w:r>
    </w:p>
    <w:p w14:paraId="0BF938FA"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w:t>
      </w:r>
    </w:p>
    <w:p w14:paraId="730B86A4"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w:t>
      </w:r>
    </w:p>
    <w:p w14:paraId="1C3927C8"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w:t>
      </w:r>
    </w:p>
    <w:p w14:paraId="57B7F434" w14:textId="6DACFB53" w:rsidR="00554124" w:rsidRPr="00554124" w:rsidRDefault="00904EAD"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Pr>
          <w:rFonts w:ascii="Courier New" w:eastAsia="Times New Roman" w:hAnsi="Courier New" w:cs="Courier New"/>
          <w:color w:val="000000"/>
          <w:sz w:val="20"/>
          <w:szCs w:val="20"/>
          <w:lang w:val="en-US" w:eastAsia="el-GR"/>
        </w:rPr>
        <w:t xml:space="preserve">  </w:t>
      </w:r>
      <w:r w:rsidR="00554124" w:rsidRPr="00554124">
        <w:rPr>
          <w:rFonts w:ascii="Courier New" w:eastAsia="Times New Roman" w:hAnsi="Courier New" w:cs="Courier New"/>
          <w:color w:val="000000"/>
          <w:sz w:val="20"/>
          <w:szCs w:val="20"/>
          <w:lang w:val="en-US" w:eastAsia="el-GR"/>
        </w:rPr>
        <w:t>"</w:t>
      </w:r>
      <w:proofErr w:type="spellStart"/>
      <w:proofErr w:type="gramStart"/>
      <w:r w:rsidR="00554124" w:rsidRPr="00554124">
        <w:rPr>
          <w:rFonts w:ascii="Courier New" w:eastAsia="Times New Roman" w:hAnsi="Courier New" w:cs="Courier New"/>
          <w:b/>
          <w:color w:val="000000"/>
          <w:sz w:val="20"/>
          <w:szCs w:val="20"/>
          <w:lang w:val="en-US" w:eastAsia="el-GR"/>
        </w:rPr>
        <w:t>parentsQuery</w:t>
      </w:r>
      <w:proofErr w:type="spellEnd"/>
      <w:proofErr w:type="gramEnd"/>
      <w:r w:rsidR="00554124" w:rsidRPr="00554124">
        <w:rPr>
          <w:rFonts w:ascii="Courier New" w:eastAsia="Times New Roman" w:hAnsi="Courier New" w:cs="Courier New"/>
          <w:color w:val="000000"/>
          <w:sz w:val="20"/>
          <w:szCs w:val="20"/>
          <w:lang w:val="en-US" w:eastAsia="el-GR"/>
        </w:rPr>
        <w:t>": "__</w:t>
      </w:r>
      <w:proofErr w:type="spellStart"/>
      <w:r w:rsidR="00554124" w:rsidRPr="00554124">
        <w:rPr>
          <w:rFonts w:ascii="Courier New" w:eastAsia="Times New Roman" w:hAnsi="Courier New" w:cs="Courier New"/>
          <w:color w:val="000000"/>
          <w:sz w:val="20"/>
          <w:szCs w:val="20"/>
          <w:lang w:val="en-US" w:eastAsia="el-GR"/>
        </w:rPr>
        <w:t>prefices</w:t>
      </w:r>
      <w:proofErr w:type="spellEnd"/>
      <w:r w:rsidR="00554124" w:rsidRPr="00554124">
        <w:rPr>
          <w:rFonts w:ascii="Courier New" w:eastAsia="Times New Roman" w:hAnsi="Courier New" w:cs="Courier New"/>
          <w:color w:val="000000"/>
          <w:sz w:val="20"/>
          <w:szCs w:val="20"/>
          <w:lang w:val="en-US" w:eastAsia="el-GR"/>
        </w:rPr>
        <w:t>__</w:t>
      </w:r>
    </w:p>
    <w:p w14:paraId="472052D8"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p>
    <w:p w14:paraId="3E170E26"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SELECT </w:t>
      </w:r>
      <w:proofErr w:type="gramStart"/>
      <w:r w:rsidRPr="00554124">
        <w:rPr>
          <w:rFonts w:ascii="Courier New" w:eastAsia="Times New Roman" w:hAnsi="Courier New" w:cs="Courier New"/>
          <w:color w:val="000000"/>
          <w:sz w:val="20"/>
          <w:szCs w:val="20"/>
          <w:lang w:val="en-US" w:eastAsia="el-GR"/>
        </w:rPr>
        <w:t>DISTINCT ?</w:t>
      </w:r>
      <w:proofErr w:type="gramEnd"/>
      <w:r w:rsidRPr="00554124">
        <w:rPr>
          <w:rFonts w:ascii="Courier New" w:eastAsia="Times New Roman" w:hAnsi="Courier New" w:cs="Courier New"/>
          <w:color w:val="000000"/>
          <w:sz w:val="20"/>
          <w:szCs w:val="20"/>
          <w:lang w:val="en-US" w:eastAsia="el-GR"/>
        </w:rPr>
        <w:t>item ?parent ?</w:t>
      </w:r>
      <w:proofErr w:type="spellStart"/>
      <w:r w:rsidRPr="00554124">
        <w:rPr>
          <w:rFonts w:ascii="Courier New" w:eastAsia="Times New Roman" w:hAnsi="Courier New" w:cs="Courier New"/>
          <w:color w:val="000000"/>
          <w:sz w:val="20"/>
          <w:szCs w:val="20"/>
          <w:lang w:val="en-US" w:eastAsia="el-GR"/>
        </w:rPr>
        <w:t>parentLabel</w:t>
      </w:r>
      <w:proofErr w:type="spellEnd"/>
      <w:r w:rsidRPr="00554124">
        <w:rPr>
          <w:rFonts w:ascii="Courier New" w:eastAsia="Times New Roman" w:hAnsi="Courier New" w:cs="Courier New"/>
          <w:color w:val="000000"/>
          <w:sz w:val="20"/>
          <w:szCs w:val="20"/>
          <w:lang w:val="en-US" w:eastAsia="el-GR"/>
        </w:rPr>
        <w:t xml:space="preserve"> </w:t>
      </w:r>
    </w:p>
    <w:p w14:paraId="15868DF1"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FROM __graph__ </w:t>
      </w:r>
    </w:p>
    <w:p w14:paraId="66000AA0"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WHERE {</w:t>
      </w:r>
    </w:p>
    <w:p w14:paraId="2AA47F2F"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t>{</w:t>
      </w:r>
    </w:p>
    <w:p w14:paraId="03AFE680"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?item __</w:t>
      </w:r>
      <w:proofErr w:type="spellStart"/>
      <w:r w:rsidRPr="00554124">
        <w:rPr>
          <w:rFonts w:ascii="Courier New" w:eastAsia="Times New Roman" w:hAnsi="Courier New" w:cs="Courier New"/>
          <w:color w:val="000000"/>
          <w:sz w:val="20"/>
          <w:szCs w:val="20"/>
          <w:lang w:val="en-US" w:eastAsia="el-GR"/>
        </w:rPr>
        <w:t>typeRelation</w:t>
      </w:r>
      <w:proofErr w:type="spellEnd"/>
      <w:r w:rsidRPr="00554124">
        <w:rPr>
          <w:rFonts w:ascii="Courier New" w:eastAsia="Times New Roman" w:hAnsi="Courier New" w:cs="Courier New"/>
          <w:color w:val="000000"/>
          <w:sz w:val="20"/>
          <w:szCs w:val="20"/>
          <w:lang w:val="en-US" w:eastAsia="el-GR"/>
        </w:rPr>
        <w:t>_</w:t>
      </w:r>
      <w:proofErr w:type="gramStart"/>
      <w:r w:rsidRPr="00554124">
        <w:rPr>
          <w:rFonts w:ascii="Courier New" w:eastAsia="Times New Roman" w:hAnsi="Courier New" w:cs="Courier New"/>
          <w:color w:val="000000"/>
          <w:sz w:val="20"/>
          <w:szCs w:val="20"/>
          <w:lang w:val="en-US" w:eastAsia="el-GR"/>
        </w:rPr>
        <w:t>_ ?</w:t>
      </w:r>
      <w:proofErr w:type="gramEnd"/>
      <w:r w:rsidRPr="00554124">
        <w:rPr>
          <w:rFonts w:ascii="Courier New" w:eastAsia="Times New Roman" w:hAnsi="Courier New" w:cs="Courier New"/>
          <w:color w:val="000000"/>
          <w:sz w:val="20"/>
          <w:szCs w:val="20"/>
          <w:lang w:val="en-US" w:eastAsia="el-GR"/>
        </w:rPr>
        <w:t>type .</w:t>
      </w:r>
    </w:p>
    <w:p w14:paraId="0E2A675D"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w:t>
      </w:r>
      <w:proofErr w:type="gramStart"/>
      <w:r w:rsidRPr="00554124">
        <w:rPr>
          <w:rFonts w:ascii="Courier New" w:eastAsia="Times New Roman" w:hAnsi="Courier New" w:cs="Courier New"/>
          <w:color w:val="000000"/>
          <w:sz w:val="20"/>
          <w:szCs w:val="20"/>
          <w:lang w:val="en-US" w:eastAsia="el-GR"/>
        </w:rPr>
        <w:t>filter(</w:t>
      </w:r>
      <w:proofErr w:type="gramEnd"/>
      <w:r w:rsidRPr="00554124">
        <w:rPr>
          <w:rFonts w:ascii="Courier New" w:eastAsia="Times New Roman" w:hAnsi="Courier New" w:cs="Courier New"/>
          <w:color w:val="000000"/>
          <w:sz w:val="20"/>
          <w:szCs w:val="20"/>
          <w:lang w:val="en-US" w:eastAsia="el-GR"/>
        </w:rPr>
        <w:t>__</w:t>
      </w:r>
      <w:proofErr w:type="spellStart"/>
      <w:r w:rsidRPr="00554124">
        <w:rPr>
          <w:rFonts w:ascii="Courier New" w:eastAsia="Times New Roman" w:hAnsi="Courier New" w:cs="Courier New"/>
          <w:color w:val="000000"/>
          <w:sz w:val="20"/>
          <w:szCs w:val="20"/>
          <w:lang w:val="en-US" w:eastAsia="el-GR"/>
        </w:rPr>
        <w:t>typesParentQuery</w:t>
      </w:r>
      <w:proofErr w:type="spellEnd"/>
      <w:r w:rsidRPr="00554124">
        <w:rPr>
          <w:rFonts w:ascii="Courier New" w:eastAsia="Times New Roman" w:hAnsi="Courier New" w:cs="Courier New"/>
          <w:color w:val="000000"/>
          <w:sz w:val="20"/>
          <w:szCs w:val="20"/>
          <w:lang w:val="en-US" w:eastAsia="el-GR"/>
        </w:rPr>
        <w:t>__)</w:t>
      </w:r>
    </w:p>
    <w:p w14:paraId="0BCC0A5E"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?item __</w:t>
      </w:r>
      <w:proofErr w:type="spellStart"/>
      <w:r w:rsidRPr="00554124">
        <w:rPr>
          <w:rFonts w:ascii="Courier New" w:eastAsia="Times New Roman" w:hAnsi="Courier New" w:cs="Courier New"/>
          <w:color w:val="000000"/>
          <w:sz w:val="20"/>
          <w:szCs w:val="20"/>
          <w:lang w:val="en-US" w:eastAsia="el-GR"/>
        </w:rPr>
        <w:t>parentshipRelation</w:t>
      </w:r>
      <w:proofErr w:type="spellEnd"/>
      <w:r w:rsidRPr="00554124">
        <w:rPr>
          <w:rFonts w:ascii="Courier New" w:eastAsia="Times New Roman" w:hAnsi="Courier New" w:cs="Courier New"/>
          <w:color w:val="000000"/>
          <w:sz w:val="20"/>
          <w:szCs w:val="20"/>
          <w:lang w:val="en-US" w:eastAsia="el-GR"/>
        </w:rPr>
        <w:t>_</w:t>
      </w:r>
      <w:proofErr w:type="gramStart"/>
      <w:r w:rsidRPr="00554124">
        <w:rPr>
          <w:rFonts w:ascii="Courier New" w:eastAsia="Times New Roman" w:hAnsi="Courier New" w:cs="Courier New"/>
          <w:color w:val="000000"/>
          <w:sz w:val="20"/>
          <w:szCs w:val="20"/>
          <w:lang w:val="en-US" w:eastAsia="el-GR"/>
        </w:rPr>
        <w:t>_  ?</w:t>
      </w:r>
      <w:proofErr w:type="gramEnd"/>
      <w:r w:rsidRPr="00554124">
        <w:rPr>
          <w:rFonts w:ascii="Courier New" w:eastAsia="Times New Roman" w:hAnsi="Courier New" w:cs="Courier New"/>
          <w:color w:val="000000"/>
          <w:sz w:val="20"/>
          <w:szCs w:val="20"/>
          <w:lang w:val="en-US" w:eastAsia="el-GR"/>
        </w:rPr>
        <w:t>parent .</w:t>
      </w:r>
    </w:p>
    <w:p w14:paraId="2DB678BD"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OPTIONAL </w:t>
      </w:r>
      <w:proofErr w:type="gramStart"/>
      <w:r w:rsidRPr="00554124">
        <w:rPr>
          <w:rFonts w:ascii="Courier New" w:eastAsia="Times New Roman" w:hAnsi="Courier New" w:cs="Courier New"/>
          <w:color w:val="000000"/>
          <w:sz w:val="20"/>
          <w:szCs w:val="20"/>
          <w:lang w:val="en-US" w:eastAsia="el-GR"/>
        </w:rPr>
        <w:t>{ ?</w:t>
      </w:r>
      <w:proofErr w:type="gramEnd"/>
      <w:r w:rsidRPr="00554124">
        <w:rPr>
          <w:rFonts w:ascii="Courier New" w:eastAsia="Times New Roman" w:hAnsi="Courier New" w:cs="Courier New"/>
          <w:color w:val="000000"/>
          <w:sz w:val="20"/>
          <w:szCs w:val="20"/>
          <w:lang w:val="en-US" w:eastAsia="el-GR"/>
        </w:rPr>
        <w:t>parent __</w:t>
      </w:r>
      <w:proofErr w:type="spellStart"/>
      <w:r w:rsidRPr="00554124">
        <w:rPr>
          <w:rFonts w:ascii="Courier New" w:eastAsia="Times New Roman" w:hAnsi="Courier New" w:cs="Courier New"/>
          <w:color w:val="000000"/>
          <w:sz w:val="20"/>
          <w:szCs w:val="20"/>
          <w:lang w:val="en-US" w:eastAsia="el-GR"/>
        </w:rPr>
        <w:t>labelRelation</w:t>
      </w:r>
      <w:proofErr w:type="spellEnd"/>
      <w:r w:rsidRPr="00554124">
        <w:rPr>
          <w:rFonts w:ascii="Courier New" w:eastAsia="Times New Roman" w:hAnsi="Courier New" w:cs="Courier New"/>
          <w:color w:val="000000"/>
          <w:sz w:val="20"/>
          <w:szCs w:val="20"/>
          <w:lang w:val="en-US" w:eastAsia="el-GR"/>
        </w:rPr>
        <w:t>__ ?</w:t>
      </w:r>
      <w:proofErr w:type="spellStart"/>
      <w:r w:rsidRPr="00554124">
        <w:rPr>
          <w:rFonts w:ascii="Courier New" w:eastAsia="Times New Roman" w:hAnsi="Courier New" w:cs="Courier New"/>
          <w:color w:val="000000"/>
          <w:sz w:val="20"/>
          <w:szCs w:val="20"/>
          <w:lang w:val="en-US" w:eastAsia="el-GR"/>
        </w:rPr>
        <w:t>parentLabel</w:t>
      </w:r>
      <w:proofErr w:type="spellEnd"/>
      <w:r w:rsidRPr="00554124">
        <w:rPr>
          <w:rFonts w:ascii="Courier New" w:eastAsia="Times New Roman" w:hAnsi="Courier New" w:cs="Courier New"/>
          <w:color w:val="000000"/>
          <w:sz w:val="20"/>
          <w:szCs w:val="20"/>
          <w:lang w:val="en-US" w:eastAsia="el-GR"/>
        </w:rPr>
        <w:t xml:space="preserve"> }</w:t>
      </w:r>
    </w:p>
    <w:p w14:paraId="4C42B42A"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w:t>
      </w:r>
    </w:p>
    <w:p w14:paraId="3606905E"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 ORDER </w:t>
      </w:r>
      <w:proofErr w:type="gramStart"/>
      <w:r w:rsidRPr="00554124">
        <w:rPr>
          <w:rFonts w:ascii="Courier New" w:eastAsia="Times New Roman" w:hAnsi="Courier New" w:cs="Courier New"/>
          <w:color w:val="000000"/>
          <w:sz w:val="20"/>
          <w:szCs w:val="20"/>
          <w:lang w:val="en-US" w:eastAsia="el-GR"/>
        </w:rPr>
        <w:t>BY ?</w:t>
      </w:r>
      <w:proofErr w:type="spellStart"/>
      <w:proofErr w:type="gramEnd"/>
      <w:r w:rsidRPr="00554124">
        <w:rPr>
          <w:rFonts w:ascii="Courier New" w:eastAsia="Times New Roman" w:hAnsi="Courier New" w:cs="Courier New"/>
          <w:color w:val="000000"/>
          <w:sz w:val="20"/>
          <w:szCs w:val="20"/>
          <w:lang w:val="en-US" w:eastAsia="el-GR"/>
        </w:rPr>
        <w:t>parentLabel</w:t>
      </w:r>
      <w:proofErr w:type="spellEnd"/>
      <w:r w:rsidRPr="00554124">
        <w:rPr>
          <w:rFonts w:ascii="Courier New" w:eastAsia="Times New Roman" w:hAnsi="Courier New" w:cs="Courier New"/>
          <w:color w:val="000000"/>
          <w:sz w:val="20"/>
          <w:szCs w:val="20"/>
          <w:lang w:val="en-US" w:eastAsia="el-GR"/>
        </w:rPr>
        <w:t>",</w:t>
      </w:r>
    </w:p>
    <w:p w14:paraId="6A3EE456" w14:textId="70A23223"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w:t>
      </w:r>
    </w:p>
    <w:p w14:paraId="09CAA983"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w:t>
      </w:r>
    </w:p>
    <w:p w14:paraId="3ED5BA24" w14:textId="196A53A4"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w:t>
      </w:r>
      <w:proofErr w:type="spellStart"/>
      <w:proofErr w:type="gramStart"/>
      <w:r w:rsidRPr="00554124">
        <w:rPr>
          <w:rFonts w:ascii="Courier New" w:eastAsia="Times New Roman" w:hAnsi="Courier New" w:cs="Courier New"/>
          <w:b/>
          <w:color w:val="000000"/>
          <w:sz w:val="20"/>
          <w:szCs w:val="20"/>
          <w:lang w:val="en-US" w:eastAsia="el-GR"/>
        </w:rPr>
        <w:t>searchQuery</w:t>
      </w:r>
      <w:proofErr w:type="spellEnd"/>
      <w:proofErr w:type="gramEnd"/>
      <w:r w:rsidRPr="00554124">
        <w:rPr>
          <w:rFonts w:ascii="Courier New" w:eastAsia="Times New Roman" w:hAnsi="Courier New" w:cs="Courier New"/>
          <w:color w:val="000000"/>
          <w:sz w:val="20"/>
          <w:szCs w:val="20"/>
          <w:lang w:val="en-US" w:eastAsia="el-GR"/>
        </w:rPr>
        <w:t>": "__</w:t>
      </w:r>
      <w:proofErr w:type="spellStart"/>
      <w:r w:rsidRPr="00554124">
        <w:rPr>
          <w:rFonts w:ascii="Courier New" w:eastAsia="Times New Roman" w:hAnsi="Courier New" w:cs="Courier New"/>
          <w:color w:val="000000"/>
          <w:sz w:val="20"/>
          <w:szCs w:val="20"/>
          <w:lang w:val="en-US" w:eastAsia="el-GR"/>
        </w:rPr>
        <w:t>prefices</w:t>
      </w:r>
      <w:proofErr w:type="spellEnd"/>
      <w:r w:rsidRPr="00554124">
        <w:rPr>
          <w:rFonts w:ascii="Courier New" w:eastAsia="Times New Roman" w:hAnsi="Courier New" w:cs="Courier New"/>
          <w:color w:val="000000"/>
          <w:sz w:val="20"/>
          <w:szCs w:val="20"/>
          <w:lang w:val="en-US" w:eastAsia="el-GR"/>
        </w:rPr>
        <w:t>__</w:t>
      </w:r>
    </w:p>
    <w:p w14:paraId="2852CFB8"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w:t>
      </w:r>
    </w:p>
    <w:p w14:paraId="0BF79B1E"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SELECT </w:t>
      </w:r>
      <w:proofErr w:type="gramStart"/>
      <w:r w:rsidRPr="00554124">
        <w:rPr>
          <w:rFonts w:ascii="Courier New" w:eastAsia="Times New Roman" w:hAnsi="Courier New" w:cs="Courier New"/>
          <w:color w:val="000000"/>
          <w:sz w:val="20"/>
          <w:szCs w:val="20"/>
          <w:lang w:val="en-US" w:eastAsia="el-GR"/>
        </w:rPr>
        <w:t>DISTINCT ?</w:t>
      </w:r>
      <w:proofErr w:type="gramEnd"/>
      <w:r w:rsidRPr="00554124">
        <w:rPr>
          <w:rFonts w:ascii="Courier New" w:eastAsia="Times New Roman" w:hAnsi="Courier New" w:cs="Courier New"/>
          <w:color w:val="000000"/>
          <w:sz w:val="20"/>
          <w:szCs w:val="20"/>
          <w:lang w:val="en-US" w:eastAsia="el-GR"/>
        </w:rPr>
        <w:t>item ?score ?label ?</w:t>
      </w:r>
      <w:proofErr w:type="spellStart"/>
      <w:r w:rsidRPr="00554124">
        <w:rPr>
          <w:rFonts w:ascii="Courier New" w:eastAsia="Times New Roman" w:hAnsi="Courier New" w:cs="Courier New"/>
          <w:color w:val="000000"/>
          <w:sz w:val="20"/>
          <w:szCs w:val="20"/>
          <w:lang w:val="en-US" w:eastAsia="el-GR"/>
        </w:rPr>
        <w:t>hasChildren</w:t>
      </w:r>
      <w:proofErr w:type="spellEnd"/>
      <w:r w:rsidRPr="00554124">
        <w:rPr>
          <w:rFonts w:ascii="Courier New" w:eastAsia="Times New Roman" w:hAnsi="Courier New" w:cs="Courier New"/>
          <w:color w:val="000000"/>
          <w:sz w:val="20"/>
          <w:szCs w:val="20"/>
          <w:lang w:val="en-US" w:eastAsia="el-GR"/>
        </w:rPr>
        <w:t xml:space="preserve"> ?</w:t>
      </w:r>
      <w:proofErr w:type="spellStart"/>
      <w:r w:rsidRPr="00554124">
        <w:rPr>
          <w:rFonts w:ascii="Courier New" w:eastAsia="Times New Roman" w:hAnsi="Courier New" w:cs="Courier New"/>
          <w:color w:val="000000"/>
          <w:sz w:val="20"/>
          <w:szCs w:val="20"/>
          <w:lang w:val="en-US" w:eastAsia="el-GR"/>
        </w:rPr>
        <w:t>isIri</w:t>
      </w:r>
      <w:proofErr w:type="spellEnd"/>
      <w:r w:rsidRPr="00554124">
        <w:rPr>
          <w:rFonts w:ascii="Courier New" w:eastAsia="Times New Roman" w:hAnsi="Courier New" w:cs="Courier New"/>
          <w:color w:val="000000"/>
          <w:sz w:val="20"/>
          <w:szCs w:val="20"/>
          <w:lang w:val="en-US" w:eastAsia="el-GR"/>
        </w:rPr>
        <w:t xml:space="preserve"> </w:t>
      </w:r>
    </w:p>
    <w:p w14:paraId="35067623"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t xml:space="preserve">FROM __graph__ </w:t>
      </w:r>
    </w:p>
    <w:p w14:paraId="53EEE4F2"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t xml:space="preserve">WHERE {       </w:t>
      </w:r>
    </w:p>
    <w:p w14:paraId="0ED1F5A7"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p>
    <w:p w14:paraId="27C9C410"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w:t>
      </w:r>
    </w:p>
    <w:p w14:paraId="02735CBA"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proofErr w:type="gramStart"/>
      <w:r w:rsidRPr="00554124">
        <w:rPr>
          <w:rFonts w:ascii="Courier New" w:eastAsia="Times New Roman" w:hAnsi="Courier New" w:cs="Courier New"/>
          <w:color w:val="000000"/>
          <w:sz w:val="20"/>
          <w:szCs w:val="20"/>
          <w:lang w:val="en-US" w:eastAsia="el-GR"/>
        </w:rPr>
        <w:t>BIND(</w:t>
      </w:r>
      <w:proofErr w:type="gramEnd"/>
      <w:r w:rsidRPr="00554124">
        <w:rPr>
          <w:rFonts w:ascii="Courier New" w:eastAsia="Times New Roman" w:hAnsi="Courier New" w:cs="Courier New"/>
          <w:color w:val="000000"/>
          <w:sz w:val="20"/>
          <w:szCs w:val="20"/>
          <w:lang w:val="en-US" w:eastAsia="el-GR"/>
        </w:rPr>
        <w:t xml:space="preserve"> </w:t>
      </w:r>
    </w:p>
    <w:p w14:paraId="1EB906EA"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proofErr w:type="gramStart"/>
      <w:r w:rsidRPr="00554124">
        <w:rPr>
          <w:rFonts w:ascii="Courier New" w:eastAsia="Times New Roman" w:hAnsi="Courier New" w:cs="Courier New"/>
          <w:color w:val="000000"/>
          <w:sz w:val="20"/>
          <w:szCs w:val="20"/>
          <w:lang w:val="en-US" w:eastAsia="el-GR"/>
        </w:rPr>
        <w:t>REPLACE(</w:t>
      </w:r>
      <w:proofErr w:type="gramEnd"/>
      <w:r w:rsidRPr="00554124">
        <w:rPr>
          <w:rFonts w:ascii="Courier New" w:eastAsia="Times New Roman" w:hAnsi="Courier New" w:cs="Courier New"/>
          <w:color w:val="000000"/>
          <w:sz w:val="20"/>
          <w:szCs w:val="20"/>
          <w:lang w:val="en-US" w:eastAsia="el-GR"/>
        </w:rPr>
        <w:t xml:space="preserve"> </w:t>
      </w:r>
    </w:p>
    <w:p w14:paraId="3B4B1374"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r>
      <w:proofErr w:type="gramStart"/>
      <w:r w:rsidRPr="00554124">
        <w:rPr>
          <w:rFonts w:ascii="Courier New" w:eastAsia="Times New Roman" w:hAnsi="Courier New" w:cs="Courier New"/>
          <w:color w:val="000000"/>
          <w:sz w:val="20"/>
          <w:szCs w:val="20"/>
          <w:lang w:val="en-US" w:eastAsia="el-GR"/>
        </w:rPr>
        <w:t>REPLACE(</w:t>
      </w:r>
      <w:proofErr w:type="gramEnd"/>
      <w:r w:rsidRPr="00554124">
        <w:rPr>
          <w:rFonts w:ascii="Courier New" w:eastAsia="Times New Roman" w:hAnsi="Courier New" w:cs="Courier New"/>
          <w:color w:val="000000"/>
          <w:sz w:val="20"/>
          <w:szCs w:val="20"/>
          <w:lang w:val="en-US" w:eastAsia="el-GR"/>
        </w:rPr>
        <w:t xml:space="preserve"> </w:t>
      </w:r>
    </w:p>
    <w:p w14:paraId="4A362ED1"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r>
      <w:proofErr w:type="gramStart"/>
      <w:r w:rsidRPr="00554124">
        <w:rPr>
          <w:rFonts w:ascii="Courier New" w:eastAsia="Times New Roman" w:hAnsi="Courier New" w:cs="Courier New"/>
          <w:color w:val="000000"/>
          <w:sz w:val="20"/>
          <w:szCs w:val="20"/>
          <w:lang w:val="en-US" w:eastAsia="el-GR"/>
        </w:rPr>
        <w:t>REPLACE(</w:t>
      </w:r>
      <w:proofErr w:type="gramEnd"/>
      <w:r w:rsidRPr="00554124">
        <w:rPr>
          <w:rFonts w:ascii="Courier New" w:eastAsia="Times New Roman" w:hAnsi="Courier New" w:cs="Courier New"/>
          <w:color w:val="000000"/>
          <w:sz w:val="20"/>
          <w:szCs w:val="20"/>
          <w:lang w:val="en-US" w:eastAsia="el-GR"/>
        </w:rPr>
        <w:t xml:space="preserve">?__token__ , \"\\\\*\", \"\"), </w:t>
      </w:r>
    </w:p>
    <w:p w14:paraId="1BAEF46D"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t xml:space="preserve">\"\\\\\\\\:\", \":\") , </w:t>
      </w:r>
    </w:p>
    <w:p w14:paraId="21E3ADAD"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t xml:space="preserve">\"&lt;|&gt;\", \"\") </w:t>
      </w:r>
    </w:p>
    <w:p w14:paraId="368A828A"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proofErr w:type="gramStart"/>
      <w:r w:rsidRPr="00554124">
        <w:rPr>
          <w:rFonts w:ascii="Courier New" w:eastAsia="Times New Roman" w:hAnsi="Courier New" w:cs="Courier New"/>
          <w:color w:val="000000"/>
          <w:sz w:val="20"/>
          <w:szCs w:val="20"/>
          <w:lang w:val="en-US" w:eastAsia="el-GR"/>
        </w:rPr>
        <w:t>AS ?</w:t>
      </w:r>
      <w:proofErr w:type="gramEnd"/>
      <w:r w:rsidRPr="00554124">
        <w:rPr>
          <w:rFonts w:ascii="Courier New" w:eastAsia="Times New Roman" w:hAnsi="Courier New" w:cs="Courier New"/>
          <w:color w:val="000000"/>
          <w:sz w:val="20"/>
          <w:szCs w:val="20"/>
          <w:lang w:val="en-US" w:eastAsia="el-GR"/>
        </w:rPr>
        <w:t xml:space="preserve">x ) . </w:t>
      </w:r>
    </w:p>
    <w:p w14:paraId="7ABEC6EA"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w:t>
      </w:r>
    </w:p>
    <w:p w14:paraId="03E1F699"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w:t>
      </w:r>
      <w:proofErr w:type="gramStart"/>
      <w:r w:rsidRPr="00554124">
        <w:rPr>
          <w:rFonts w:ascii="Courier New" w:eastAsia="Times New Roman" w:hAnsi="Courier New" w:cs="Courier New"/>
          <w:color w:val="000000"/>
          <w:sz w:val="20"/>
          <w:szCs w:val="20"/>
          <w:lang w:val="en-US" w:eastAsia="el-GR"/>
        </w:rPr>
        <w:t>BIND(</w:t>
      </w:r>
      <w:proofErr w:type="gramEnd"/>
      <w:r w:rsidRPr="00554124">
        <w:rPr>
          <w:rFonts w:ascii="Courier New" w:eastAsia="Times New Roman" w:hAnsi="Courier New" w:cs="Courier New"/>
          <w:color w:val="000000"/>
          <w:sz w:val="20"/>
          <w:szCs w:val="20"/>
          <w:lang w:val="en-US" w:eastAsia="el-GR"/>
        </w:rPr>
        <w:t>STR(IRI(?x)) = STR(?x) AS ?</w:t>
      </w:r>
      <w:proofErr w:type="spellStart"/>
      <w:r w:rsidRPr="00554124">
        <w:rPr>
          <w:rFonts w:ascii="Courier New" w:eastAsia="Times New Roman" w:hAnsi="Courier New" w:cs="Courier New"/>
          <w:color w:val="000000"/>
          <w:sz w:val="20"/>
          <w:szCs w:val="20"/>
          <w:lang w:val="en-US" w:eastAsia="el-GR"/>
        </w:rPr>
        <w:t>isIri</w:t>
      </w:r>
      <w:proofErr w:type="spellEnd"/>
      <w:r w:rsidRPr="00554124">
        <w:rPr>
          <w:rFonts w:ascii="Courier New" w:eastAsia="Times New Roman" w:hAnsi="Courier New" w:cs="Courier New"/>
          <w:color w:val="000000"/>
          <w:sz w:val="20"/>
          <w:szCs w:val="20"/>
          <w:lang w:val="en-US" w:eastAsia="el-GR"/>
        </w:rPr>
        <w:t xml:space="preserve">) . </w:t>
      </w:r>
    </w:p>
    <w:p w14:paraId="0EBDFB2A"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w:t>
      </w:r>
      <w:proofErr w:type="gramStart"/>
      <w:r w:rsidRPr="00554124">
        <w:rPr>
          <w:rFonts w:ascii="Courier New" w:eastAsia="Times New Roman" w:hAnsi="Courier New" w:cs="Courier New"/>
          <w:color w:val="000000"/>
          <w:sz w:val="20"/>
          <w:szCs w:val="20"/>
          <w:lang w:val="en-US" w:eastAsia="el-GR"/>
        </w:rPr>
        <w:t>BIND(</w:t>
      </w:r>
      <w:proofErr w:type="gramEnd"/>
      <w:r w:rsidRPr="00554124">
        <w:rPr>
          <w:rFonts w:ascii="Courier New" w:eastAsia="Times New Roman" w:hAnsi="Courier New" w:cs="Courier New"/>
          <w:color w:val="000000"/>
          <w:sz w:val="20"/>
          <w:szCs w:val="20"/>
          <w:lang w:val="en-US" w:eastAsia="el-GR"/>
        </w:rPr>
        <w:t>IF(?</w:t>
      </w:r>
      <w:proofErr w:type="spellStart"/>
      <w:r w:rsidRPr="00554124">
        <w:rPr>
          <w:rFonts w:ascii="Courier New" w:eastAsia="Times New Roman" w:hAnsi="Courier New" w:cs="Courier New"/>
          <w:color w:val="000000"/>
          <w:sz w:val="20"/>
          <w:szCs w:val="20"/>
          <w:lang w:val="en-US" w:eastAsia="el-GR"/>
        </w:rPr>
        <w:t>isIri</w:t>
      </w:r>
      <w:proofErr w:type="spellEnd"/>
      <w:r w:rsidRPr="00554124">
        <w:rPr>
          <w:rFonts w:ascii="Courier New" w:eastAsia="Times New Roman" w:hAnsi="Courier New" w:cs="Courier New"/>
          <w:color w:val="000000"/>
          <w:sz w:val="20"/>
          <w:szCs w:val="20"/>
          <w:lang w:val="en-US" w:eastAsia="el-GR"/>
        </w:rPr>
        <w:t xml:space="preserve">, IRI(?x), ?item) AS ?item) . </w:t>
      </w:r>
    </w:p>
    <w:p w14:paraId="29593AD9"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w:t>
      </w:r>
    </w:p>
    <w:p w14:paraId="5F336056"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proofErr w:type="gramStart"/>
      <w:r w:rsidRPr="00554124">
        <w:rPr>
          <w:rFonts w:ascii="Courier New" w:eastAsia="Times New Roman" w:hAnsi="Courier New" w:cs="Courier New"/>
          <w:color w:val="000000"/>
          <w:sz w:val="20"/>
          <w:szCs w:val="20"/>
          <w:lang w:val="en-US" w:eastAsia="el-GR"/>
        </w:rPr>
        <w:t>VALUES ?</w:t>
      </w:r>
      <w:proofErr w:type="gramEnd"/>
      <w:r w:rsidRPr="00554124">
        <w:rPr>
          <w:rFonts w:ascii="Courier New" w:eastAsia="Times New Roman" w:hAnsi="Courier New" w:cs="Courier New"/>
          <w:color w:val="000000"/>
          <w:sz w:val="20"/>
          <w:szCs w:val="20"/>
          <w:lang w:val="en-US" w:eastAsia="el-GR"/>
        </w:rPr>
        <w:t>type {__</w:t>
      </w:r>
      <w:proofErr w:type="spellStart"/>
      <w:r w:rsidRPr="00554124">
        <w:rPr>
          <w:rFonts w:ascii="Courier New" w:eastAsia="Times New Roman" w:hAnsi="Courier New" w:cs="Courier New"/>
          <w:color w:val="000000"/>
          <w:sz w:val="20"/>
          <w:szCs w:val="20"/>
          <w:lang w:val="en-US" w:eastAsia="el-GR"/>
        </w:rPr>
        <w:t>typesSearchQuery</w:t>
      </w:r>
      <w:proofErr w:type="spellEnd"/>
      <w:r w:rsidRPr="00554124">
        <w:rPr>
          <w:rFonts w:ascii="Courier New" w:eastAsia="Times New Roman" w:hAnsi="Courier New" w:cs="Courier New"/>
          <w:color w:val="000000"/>
          <w:sz w:val="20"/>
          <w:szCs w:val="20"/>
          <w:lang w:val="en-US" w:eastAsia="el-GR"/>
        </w:rPr>
        <w:t xml:space="preserve">__} </w:t>
      </w:r>
    </w:p>
    <w:p w14:paraId="5103A459"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t>?item __</w:t>
      </w:r>
      <w:proofErr w:type="spellStart"/>
      <w:r w:rsidRPr="00554124">
        <w:rPr>
          <w:rFonts w:ascii="Courier New" w:eastAsia="Times New Roman" w:hAnsi="Courier New" w:cs="Courier New"/>
          <w:color w:val="000000"/>
          <w:sz w:val="20"/>
          <w:szCs w:val="20"/>
          <w:lang w:val="en-US" w:eastAsia="el-GR"/>
        </w:rPr>
        <w:t>typeRelation</w:t>
      </w:r>
      <w:proofErr w:type="spellEnd"/>
      <w:r w:rsidRPr="00554124">
        <w:rPr>
          <w:rFonts w:ascii="Courier New" w:eastAsia="Times New Roman" w:hAnsi="Courier New" w:cs="Courier New"/>
          <w:color w:val="000000"/>
          <w:sz w:val="20"/>
          <w:szCs w:val="20"/>
          <w:lang w:val="en-US" w:eastAsia="el-GR"/>
        </w:rPr>
        <w:t>_</w:t>
      </w:r>
      <w:proofErr w:type="gramStart"/>
      <w:r w:rsidRPr="00554124">
        <w:rPr>
          <w:rFonts w:ascii="Courier New" w:eastAsia="Times New Roman" w:hAnsi="Courier New" w:cs="Courier New"/>
          <w:color w:val="000000"/>
          <w:sz w:val="20"/>
          <w:szCs w:val="20"/>
          <w:lang w:val="en-US" w:eastAsia="el-GR"/>
        </w:rPr>
        <w:t>_ ?</w:t>
      </w:r>
      <w:proofErr w:type="gramEnd"/>
      <w:r w:rsidRPr="00554124">
        <w:rPr>
          <w:rFonts w:ascii="Courier New" w:eastAsia="Times New Roman" w:hAnsi="Courier New" w:cs="Courier New"/>
          <w:color w:val="000000"/>
          <w:sz w:val="20"/>
          <w:szCs w:val="20"/>
          <w:lang w:val="en-US" w:eastAsia="el-GR"/>
        </w:rPr>
        <w:t xml:space="preserve">type . </w:t>
      </w:r>
    </w:p>
    <w:p w14:paraId="13C4D3C2"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?item __</w:t>
      </w:r>
      <w:proofErr w:type="spellStart"/>
      <w:r w:rsidRPr="00554124">
        <w:rPr>
          <w:rFonts w:ascii="Courier New" w:eastAsia="Times New Roman" w:hAnsi="Courier New" w:cs="Courier New"/>
          <w:color w:val="000000"/>
          <w:sz w:val="20"/>
          <w:szCs w:val="20"/>
          <w:lang w:val="en-US" w:eastAsia="el-GR"/>
        </w:rPr>
        <w:t>labelRelation</w:t>
      </w:r>
      <w:proofErr w:type="spellEnd"/>
      <w:r w:rsidRPr="00554124">
        <w:rPr>
          <w:rFonts w:ascii="Courier New" w:eastAsia="Times New Roman" w:hAnsi="Courier New" w:cs="Courier New"/>
          <w:color w:val="000000"/>
          <w:sz w:val="20"/>
          <w:szCs w:val="20"/>
          <w:lang w:val="en-US" w:eastAsia="el-GR"/>
        </w:rPr>
        <w:t>_</w:t>
      </w:r>
      <w:proofErr w:type="gramStart"/>
      <w:r w:rsidRPr="00554124">
        <w:rPr>
          <w:rFonts w:ascii="Courier New" w:eastAsia="Times New Roman" w:hAnsi="Courier New" w:cs="Courier New"/>
          <w:color w:val="000000"/>
          <w:sz w:val="20"/>
          <w:szCs w:val="20"/>
          <w:lang w:val="en-US" w:eastAsia="el-GR"/>
        </w:rPr>
        <w:t>_ ?</w:t>
      </w:r>
      <w:proofErr w:type="gramEnd"/>
      <w:r w:rsidRPr="00554124">
        <w:rPr>
          <w:rFonts w:ascii="Courier New" w:eastAsia="Times New Roman" w:hAnsi="Courier New" w:cs="Courier New"/>
          <w:color w:val="000000"/>
          <w:sz w:val="20"/>
          <w:szCs w:val="20"/>
          <w:lang w:val="en-US" w:eastAsia="el-GR"/>
        </w:rPr>
        <w:t xml:space="preserve">label . </w:t>
      </w:r>
    </w:p>
    <w:p w14:paraId="00FC82C3"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p>
    <w:p w14:paraId="723118AD"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proofErr w:type="gramStart"/>
      <w:r w:rsidRPr="00554124">
        <w:rPr>
          <w:rFonts w:ascii="Courier New" w:eastAsia="Times New Roman" w:hAnsi="Courier New" w:cs="Courier New"/>
          <w:color w:val="000000"/>
          <w:sz w:val="20"/>
          <w:szCs w:val="20"/>
          <w:lang w:val="en-US" w:eastAsia="el-GR"/>
        </w:rPr>
        <w:t>BIND(</w:t>
      </w:r>
      <w:proofErr w:type="gramEnd"/>
      <w:r w:rsidRPr="00554124">
        <w:rPr>
          <w:rFonts w:ascii="Courier New" w:eastAsia="Times New Roman" w:hAnsi="Courier New" w:cs="Courier New"/>
          <w:color w:val="000000"/>
          <w:sz w:val="20"/>
          <w:szCs w:val="20"/>
          <w:lang w:val="en-US" w:eastAsia="el-GR"/>
        </w:rPr>
        <w:t>IF(?</w:t>
      </w:r>
      <w:proofErr w:type="spellStart"/>
      <w:r w:rsidRPr="00554124">
        <w:rPr>
          <w:rFonts w:ascii="Courier New" w:eastAsia="Times New Roman" w:hAnsi="Courier New" w:cs="Courier New"/>
          <w:color w:val="000000"/>
          <w:sz w:val="20"/>
          <w:szCs w:val="20"/>
          <w:lang w:val="en-US" w:eastAsia="el-GR"/>
        </w:rPr>
        <w:t>isIri</w:t>
      </w:r>
      <w:proofErr w:type="spellEnd"/>
      <w:r w:rsidRPr="00554124">
        <w:rPr>
          <w:rFonts w:ascii="Courier New" w:eastAsia="Times New Roman" w:hAnsi="Courier New" w:cs="Courier New"/>
          <w:color w:val="000000"/>
          <w:sz w:val="20"/>
          <w:szCs w:val="20"/>
          <w:lang w:val="en-US" w:eastAsia="el-GR"/>
        </w:rPr>
        <w:t>, \"1.0\"^^</w:t>
      </w:r>
      <w:proofErr w:type="spellStart"/>
      <w:r w:rsidRPr="00554124">
        <w:rPr>
          <w:rFonts w:ascii="Courier New" w:eastAsia="Times New Roman" w:hAnsi="Courier New" w:cs="Courier New"/>
          <w:color w:val="000000"/>
          <w:sz w:val="20"/>
          <w:szCs w:val="20"/>
          <w:lang w:val="en-US" w:eastAsia="el-GR"/>
        </w:rPr>
        <w:t>xsd:decimal</w:t>
      </w:r>
      <w:proofErr w:type="spellEnd"/>
      <w:r w:rsidRPr="00554124">
        <w:rPr>
          <w:rFonts w:ascii="Courier New" w:eastAsia="Times New Roman" w:hAnsi="Courier New" w:cs="Courier New"/>
          <w:color w:val="000000"/>
          <w:sz w:val="20"/>
          <w:szCs w:val="20"/>
          <w:lang w:val="en-US" w:eastAsia="el-GR"/>
        </w:rPr>
        <w:t>, \"0.6\"^^</w:t>
      </w:r>
      <w:proofErr w:type="spellStart"/>
      <w:r w:rsidRPr="00554124">
        <w:rPr>
          <w:rFonts w:ascii="Courier New" w:eastAsia="Times New Roman" w:hAnsi="Courier New" w:cs="Courier New"/>
          <w:color w:val="000000"/>
          <w:sz w:val="20"/>
          <w:szCs w:val="20"/>
          <w:lang w:val="en-US" w:eastAsia="el-GR"/>
        </w:rPr>
        <w:t>xsd:decimal</w:t>
      </w:r>
      <w:proofErr w:type="spellEnd"/>
      <w:r w:rsidRPr="00554124">
        <w:rPr>
          <w:rFonts w:ascii="Courier New" w:eastAsia="Times New Roman" w:hAnsi="Courier New" w:cs="Courier New"/>
          <w:color w:val="000000"/>
          <w:sz w:val="20"/>
          <w:szCs w:val="20"/>
          <w:lang w:val="en-US" w:eastAsia="el-GR"/>
        </w:rPr>
        <w:t xml:space="preserve">) AS ?score) </w:t>
      </w:r>
    </w:p>
    <w:p w14:paraId="608C9AA2"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t xml:space="preserve">FILTER </w:t>
      </w:r>
      <w:proofErr w:type="gramStart"/>
      <w:r w:rsidRPr="00554124">
        <w:rPr>
          <w:rFonts w:ascii="Courier New" w:eastAsia="Times New Roman" w:hAnsi="Courier New" w:cs="Courier New"/>
          <w:color w:val="000000"/>
          <w:sz w:val="20"/>
          <w:szCs w:val="20"/>
          <w:lang w:val="en-US" w:eastAsia="el-GR"/>
        </w:rPr>
        <w:t>( (</w:t>
      </w:r>
      <w:proofErr w:type="gramEnd"/>
      <w:r w:rsidRPr="00554124">
        <w:rPr>
          <w:rFonts w:ascii="Courier New" w:eastAsia="Times New Roman" w:hAnsi="Courier New" w:cs="Courier New"/>
          <w:color w:val="000000"/>
          <w:sz w:val="20"/>
          <w:szCs w:val="20"/>
          <w:lang w:val="en-US" w:eastAsia="el-GR"/>
        </w:rPr>
        <w:t>!?</w:t>
      </w:r>
      <w:proofErr w:type="spellStart"/>
      <w:proofErr w:type="gramStart"/>
      <w:r w:rsidRPr="00554124">
        <w:rPr>
          <w:rFonts w:ascii="Courier New" w:eastAsia="Times New Roman" w:hAnsi="Courier New" w:cs="Courier New"/>
          <w:color w:val="000000"/>
          <w:sz w:val="20"/>
          <w:szCs w:val="20"/>
          <w:lang w:val="en-US" w:eastAsia="el-GR"/>
        </w:rPr>
        <w:t>isIri</w:t>
      </w:r>
      <w:proofErr w:type="spellEnd"/>
      <w:r w:rsidRPr="00554124">
        <w:rPr>
          <w:rFonts w:ascii="Courier New" w:eastAsia="Times New Roman" w:hAnsi="Courier New" w:cs="Courier New"/>
          <w:color w:val="000000"/>
          <w:sz w:val="20"/>
          <w:szCs w:val="20"/>
          <w:lang w:val="en-US" w:eastAsia="el-GR"/>
        </w:rPr>
        <w:t xml:space="preserve">  &amp;</w:t>
      </w:r>
      <w:proofErr w:type="gramEnd"/>
      <w:r w:rsidRPr="00554124">
        <w:rPr>
          <w:rFonts w:ascii="Courier New" w:eastAsia="Times New Roman" w:hAnsi="Courier New" w:cs="Courier New"/>
          <w:color w:val="000000"/>
          <w:sz w:val="20"/>
          <w:szCs w:val="20"/>
          <w:lang w:val="en-US" w:eastAsia="el-GR"/>
        </w:rPr>
        <w:t>&amp;   REGEX (STR(?label), STR(?__token__), \"</w:t>
      </w:r>
      <w:proofErr w:type="spellStart"/>
      <w:r w:rsidRPr="00554124">
        <w:rPr>
          <w:rFonts w:ascii="Courier New" w:eastAsia="Times New Roman" w:hAnsi="Courier New" w:cs="Courier New"/>
          <w:color w:val="000000"/>
          <w:sz w:val="20"/>
          <w:szCs w:val="20"/>
          <w:lang w:val="en-US" w:eastAsia="el-GR"/>
        </w:rPr>
        <w:t>i</w:t>
      </w:r>
      <w:proofErr w:type="spellEnd"/>
      <w:r w:rsidRPr="00554124">
        <w:rPr>
          <w:rFonts w:ascii="Courier New" w:eastAsia="Times New Roman" w:hAnsi="Courier New" w:cs="Courier New"/>
          <w:color w:val="000000"/>
          <w:sz w:val="20"/>
          <w:szCs w:val="20"/>
          <w:lang w:val="en-US" w:eastAsia="el-GR"/>
        </w:rPr>
        <w:t>\") ) || (?</w:t>
      </w:r>
      <w:proofErr w:type="spellStart"/>
      <w:r w:rsidRPr="00554124">
        <w:rPr>
          <w:rFonts w:ascii="Courier New" w:eastAsia="Times New Roman" w:hAnsi="Courier New" w:cs="Courier New"/>
          <w:color w:val="000000"/>
          <w:sz w:val="20"/>
          <w:szCs w:val="20"/>
          <w:lang w:val="en-US" w:eastAsia="el-GR"/>
        </w:rPr>
        <w:t>isIri</w:t>
      </w:r>
      <w:proofErr w:type="spellEnd"/>
      <w:r w:rsidRPr="00554124">
        <w:rPr>
          <w:rFonts w:ascii="Courier New" w:eastAsia="Times New Roman" w:hAnsi="Courier New" w:cs="Courier New"/>
          <w:color w:val="000000"/>
          <w:sz w:val="20"/>
          <w:szCs w:val="20"/>
          <w:lang w:val="en-US" w:eastAsia="el-GR"/>
        </w:rPr>
        <w:t xml:space="preserve">) )  </w:t>
      </w:r>
    </w:p>
    <w:p w14:paraId="0D1532EA"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p>
    <w:p w14:paraId="014EEA5E"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t xml:space="preserve">OPTIONAL { </w:t>
      </w:r>
    </w:p>
    <w:p w14:paraId="4B81C3D5"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r>
      <w:proofErr w:type="gramStart"/>
      <w:r w:rsidRPr="00554124">
        <w:rPr>
          <w:rFonts w:ascii="Courier New" w:eastAsia="Times New Roman" w:hAnsi="Courier New" w:cs="Courier New"/>
          <w:color w:val="000000"/>
          <w:sz w:val="20"/>
          <w:szCs w:val="20"/>
          <w:lang w:val="en-US" w:eastAsia="el-GR"/>
        </w:rPr>
        <w:t>{ ?</w:t>
      </w:r>
      <w:proofErr w:type="gramEnd"/>
      <w:r w:rsidRPr="00554124">
        <w:rPr>
          <w:rFonts w:ascii="Courier New" w:eastAsia="Times New Roman" w:hAnsi="Courier New" w:cs="Courier New"/>
          <w:color w:val="000000"/>
          <w:sz w:val="20"/>
          <w:szCs w:val="20"/>
          <w:lang w:val="en-US" w:eastAsia="el-GR"/>
        </w:rPr>
        <w:t>child __</w:t>
      </w:r>
      <w:proofErr w:type="spellStart"/>
      <w:r w:rsidRPr="00554124">
        <w:rPr>
          <w:rFonts w:ascii="Courier New" w:eastAsia="Times New Roman" w:hAnsi="Courier New" w:cs="Courier New"/>
          <w:color w:val="000000"/>
          <w:sz w:val="20"/>
          <w:szCs w:val="20"/>
          <w:lang w:val="en-US" w:eastAsia="el-GR"/>
        </w:rPr>
        <w:t>parentshipRelation</w:t>
      </w:r>
      <w:proofErr w:type="spellEnd"/>
      <w:r w:rsidRPr="00554124">
        <w:rPr>
          <w:rFonts w:ascii="Courier New" w:eastAsia="Times New Roman" w:hAnsi="Courier New" w:cs="Courier New"/>
          <w:color w:val="000000"/>
          <w:sz w:val="20"/>
          <w:szCs w:val="20"/>
          <w:lang w:val="en-US" w:eastAsia="el-GR"/>
        </w:rPr>
        <w:t>__  ?item . }</w:t>
      </w:r>
    </w:p>
    <w:p w14:paraId="4C42983F"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t>/*</w:t>
      </w:r>
      <w:proofErr w:type="gramStart"/>
      <w:r w:rsidRPr="00554124">
        <w:rPr>
          <w:rFonts w:ascii="Courier New" w:eastAsia="Times New Roman" w:hAnsi="Courier New" w:cs="Courier New"/>
          <w:color w:val="000000"/>
          <w:sz w:val="20"/>
          <w:szCs w:val="20"/>
          <w:lang w:val="en-US" w:eastAsia="el-GR"/>
        </w:rPr>
        <w:t>union{</w:t>
      </w:r>
      <w:proofErr w:type="gramEnd"/>
      <w:r w:rsidRPr="00554124">
        <w:rPr>
          <w:rFonts w:ascii="Courier New" w:eastAsia="Times New Roman" w:hAnsi="Courier New" w:cs="Courier New"/>
          <w:color w:val="000000"/>
          <w:sz w:val="20"/>
          <w:szCs w:val="20"/>
          <w:lang w:val="en-US" w:eastAsia="el-GR"/>
        </w:rPr>
        <w:t xml:space="preserve"> GRAPH __</w:t>
      </w:r>
      <w:proofErr w:type="spellStart"/>
      <w:r w:rsidRPr="00554124">
        <w:rPr>
          <w:rFonts w:ascii="Courier New" w:eastAsia="Times New Roman" w:hAnsi="Courier New" w:cs="Courier New"/>
          <w:color w:val="000000"/>
          <w:sz w:val="20"/>
          <w:szCs w:val="20"/>
          <w:lang w:val="en-US" w:eastAsia="el-GR"/>
        </w:rPr>
        <w:t>alignmentGraph</w:t>
      </w:r>
      <w:proofErr w:type="spellEnd"/>
      <w:r w:rsidRPr="00554124">
        <w:rPr>
          <w:rFonts w:ascii="Courier New" w:eastAsia="Times New Roman" w:hAnsi="Courier New" w:cs="Courier New"/>
          <w:color w:val="000000"/>
          <w:sz w:val="20"/>
          <w:szCs w:val="20"/>
          <w:lang w:val="en-US" w:eastAsia="el-GR"/>
        </w:rPr>
        <w:t xml:space="preserve">__{ </w:t>
      </w:r>
    </w:p>
    <w:p w14:paraId="31D79456"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t>?x __</w:t>
      </w:r>
      <w:proofErr w:type="spellStart"/>
      <w:r w:rsidRPr="00554124">
        <w:rPr>
          <w:rFonts w:ascii="Courier New" w:eastAsia="Times New Roman" w:hAnsi="Courier New" w:cs="Courier New"/>
          <w:color w:val="000000"/>
          <w:sz w:val="20"/>
          <w:szCs w:val="20"/>
          <w:lang w:val="en-US" w:eastAsia="el-GR"/>
        </w:rPr>
        <w:t>exactMatchAlignmentRelation</w:t>
      </w:r>
      <w:proofErr w:type="spellEnd"/>
      <w:r w:rsidRPr="00554124">
        <w:rPr>
          <w:rFonts w:ascii="Courier New" w:eastAsia="Times New Roman" w:hAnsi="Courier New" w:cs="Courier New"/>
          <w:color w:val="000000"/>
          <w:sz w:val="20"/>
          <w:szCs w:val="20"/>
          <w:lang w:val="en-US" w:eastAsia="el-GR"/>
        </w:rPr>
        <w:t>_</w:t>
      </w:r>
      <w:proofErr w:type="gramStart"/>
      <w:r w:rsidRPr="00554124">
        <w:rPr>
          <w:rFonts w:ascii="Courier New" w:eastAsia="Times New Roman" w:hAnsi="Courier New" w:cs="Courier New"/>
          <w:color w:val="000000"/>
          <w:sz w:val="20"/>
          <w:szCs w:val="20"/>
          <w:lang w:val="en-US" w:eastAsia="el-GR"/>
        </w:rPr>
        <w:t>_ ?</w:t>
      </w:r>
      <w:proofErr w:type="gramEnd"/>
      <w:r w:rsidRPr="00554124">
        <w:rPr>
          <w:rFonts w:ascii="Courier New" w:eastAsia="Times New Roman" w:hAnsi="Courier New" w:cs="Courier New"/>
          <w:color w:val="000000"/>
          <w:sz w:val="20"/>
          <w:szCs w:val="20"/>
          <w:lang w:val="en-US" w:eastAsia="el-GR"/>
        </w:rPr>
        <w:t xml:space="preserve">item . </w:t>
      </w:r>
    </w:p>
    <w:p w14:paraId="36626CDA"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t>?child __</w:t>
      </w:r>
      <w:proofErr w:type="spellStart"/>
      <w:r w:rsidRPr="00554124">
        <w:rPr>
          <w:rFonts w:ascii="Courier New" w:eastAsia="Times New Roman" w:hAnsi="Courier New" w:cs="Courier New"/>
          <w:color w:val="000000"/>
          <w:sz w:val="20"/>
          <w:szCs w:val="20"/>
          <w:lang w:val="en-US" w:eastAsia="el-GR"/>
        </w:rPr>
        <w:t>broaderAlignmentRelation</w:t>
      </w:r>
      <w:proofErr w:type="spellEnd"/>
      <w:r w:rsidRPr="00554124">
        <w:rPr>
          <w:rFonts w:ascii="Courier New" w:eastAsia="Times New Roman" w:hAnsi="Courier New" w:cs="Courier New"/>
          <w:color w:val="000000"/>
          <w:sz w:val="20"/>
          <w:szCs w:val="20"/>
          <w:lang w:val="en-US" w:eastAsia="el-GR"/>
        </w:rPr>
        <w:t>_</w:t>
      </w:r>
      <w:proofErr w:type="gramStart"/>
      <w:r w:rsidRPr="00554124">
        <w:rPr>
          <w:rFonts w:ascii="Courier New" w:eastAsia="Times New Roman" w:hAnsi="Courier New" w:cs="Courier New"/>
          <w:color w:val="000000"/>
          <w:sz w:val="20"/>
          <w:szCs w:val="20"/>
          <w:lang w:val="en-US" w:eastAsia="el-GR"/>
        </w:rPr>
        <w:t>_  ?</w:t>
      </w:r>
      <w:proofErr w:type="gramEnd"/>
      <w:r w:rsidRPr="00554124">
        <w:rPr>
          <w:rFonts w:ascii="Courier New" w:eastAsia="Times New Roman" w:hAnsi="Courier New" w:cs="Courier New"/>
          <w:color w:val="000000"/>
          <w:sz w:val="20"/>
          <w:szCs w:val="20"/>
          <w:lang w:val="en-US" w:eastAsia="el-GR"/>
        </w:rPr>
        <w:t xml:space="preserve">x . } </w:t>
      </w:r>
    </w:p>
    <w:p w14:paraId="78F6B737"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t>}</w:t>
      </w:r>
    </w:p>
    <w:p w14:paraId="2BDFB8E2"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t xml:space="preserve">   </w:t>
      </w:r>
      <w:proofErr w:type="gramStart"/>
      <w:r w:rsidRPr="00554124">
        <w:rPr>
          <w:rFonts w:ascii="Courier New" w:eastAsia="Times New Roman" w:hAnsi="Courier New" w:cs="Courier New"/>
          <w:color w:val="000000"/>
          <w:sz w:val="20"/>
          <w:szCs w:val="20"/>
          <w:lang w:val="en-US" w:eastAsia="el-GR"/>
        </w:rPr>
        <w:t>union{</w:t>
      </w:r>
      <w:proofErr w:type="gramEnd"/>
      <w:r w:rsidRPr="00554124">
        <w:rPr>
          <w:rFonts w:ascii="Courier New" w:eastAsia="Times New Roman" w:hAnsi="Courier New" w:cs="Courier New"/>
          <w:color w:val="000000"/>
          <w:sz w:val="20"/>
          <w:szCs w:val="20"/>
          <w:lang w:val="en-US" w:eastAsia="el-GR"/>
        </w:rPr>
        <w:t xml:space="preserve"> GRAPH __</w:t>
      </w:r>
      <w:proofErr w:type="spellStart"/>
      <w:r w:rsidRPr="00554124">
        <w:rPr>
          <w:rFonts w:ascii="Courier New" w:eastAsia="Times New Roman" w:hAnsi="Courier New" w:cs="Courier New"/>
          <w:color w:val="000000"/>
          <w:sz w:val="20"/>
          <w:szCs w:val="20"/>
          <w:lang w:val="en-US" w:eastAsia="el-GR"/>
        </w:rPr>
        <w:t>alignmentGraph</w:t>
      </w:r>
      <w:proofErr w:type="spellEnd"/>
      <w:r w:rsidRPr="00554124">
        <w:rPr>
          <w:rFonts w:ascii="Courier New" w:eastAsia="Times New Roman" w:hAnsi="Courier New" w:cs="Courier New"/>
          <w:color w:val="000000"/>
          <w:sz w:val="20"/>
          <w:szCs w:val="20"/>
          <w:lang w:val="en-US" w:eastAsia="el-GR"/>
        </w:rPr>
        <w:t xml:space="preserve">__{ </w:t>
      </w:r>
    </w:p>
    <w:p w14:paraId="40C49257"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t>?child __</w:t>
      </w:r>
      <w:proofErr w:type="spellStart"/>
      <w:r w:rsidRPr="00554124">
        <w:rPr>
          <w:rFonts w:ascii="Courier New" w:eastAsia="Times New Roman" w:hAnsi="Courier New" w:cs="Courier New"/>
          <w:color w:val="000000"/>
          <w:sz w:val="20"/>
          <w:szCs w:val="20"/>
          <w:lang w:val="en-US" w:eastAsia="el-GR"/>
        </w:rPr>
        <w:t>broaderMatchAlignmentRelation</w:t>
      </w:r>
      <w:proofErr w:type="spellEnd"/>
      <w:r w:rsidRPr="00554124">
        <w:rPr>
          <w:rFonts w:ascii="Courier New" w:eastAsia="Times New Roman" w:hAnsi="Courier New" w:cs="Courier New"/>
          <w:color w:val="000000"/>
          <w:sz w:val="20"/>
          <w:szCs w:val="20"/>
          <w:lang w:val="en-US" w:eastAsia="el-GR"/>
        </w:rPr>
        <w:t>__   ?</w:t>
      </w:r>
      <w:proofErr w:type="gramStart"/>
      <w:r w:rsidRPr="00554124">
        <w:rPr>
          <w:rFonts w:ascii="Courier New" w:eastAsia="Times New Roman" w:hAnsi="Courier New" w:cs="Courier New"/>
          <w:color w:val="000000"/>
          <w:sz w:val="20"/>
          <w:szCs w:val="20"/>
          <w:lang w:val="en-US" w:eastAsia="el-GR"/>
        </w:rPr>
        <w:t>item .</w:t>
      </w:r>
      <w:proofErr w:type="gramEnd"/>
      <w:r w:rsidRPr="00554124">
        <w:rPr>
          <w:rFonts w:ascii="Courier New" w:eastAsia="Times New Roman" w:hAnsi="Courier New" w:cs="Courier New"/>
          <w:color w:val="000000"/>
          <w:sz w:val="20"/>
          <w:szCs w:val="20"/>
          <w:lang w:val="en-US" w:eastAsia="el-GR"/>
        </w:rPr>
        <w:t xml:space="preserve"> } </w:t>
      </w:r>
    </w:p>
    <w:p w14:paraId="502EDE15"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w:t>
      </w:r>
    </w:p>
    <w:p w14:paraId="310ABA99"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lastRenderedPageBreak/>
        <w:tab/>
      </w:r>
      <w:r w:rsidRPr="00554124">
        <w:rPr>
          <w:rFonts w:ascii="Courier New" w:eastAsia="Times New Roman" w:hAnsi="Courier New" w:cs="Courier New"/>
          <w:color w:val="000000"/>
          <w:sz w:val="20"/>
          <w:szCs w:val="20"/>
          <w:lang w:val="en-US" w:eastAsia="el-GR"/>
        </w:rPr>
        <w:tab/>
      </w:r>
    </w:p>
    <w:p w14:paraId="03A559CD"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r>
      <w:r w:rsidRPr="00554124">
        <w:rPr>
          <w:rFonts w:ascii="Courier New" w:eastAsia="Times New Roman" w:hAnsi="Courier New" w:cs="Courier New"/>
          <w:color w:val="000000"/>
          <w:sz w:val="20"/>
          <w:szCs w:val="20"/>
          <w:lang w:val="en-US" w:eastAsia="el-GR"/>
        </w:rPr>
        <w:tab/>
        <w:t xml:space="preserve">BIND (0.6 </w:t>
      </w:r>
      <w:proofErr w:type="gramStart"/>
      <w:r w:rsidRPr="00554124">
        <w:rPr>
          <w:rFonts w:ascii="Courier New" w:eastAsia="Times New Roman" w:hAnsi="Courier New" w:cs="Courier New"/>
          <w:color w:val="000000"/>
          <w:sz w:val="20"/>
          <w:szCs w:val="20"/>
          <w:lang w:val="en-US" w:eastAsia="el-GR"/>
        </w:rPr>
        <w:t>as ?</w:t>
      </w:r>
      <w:proofErr w:type="gramEnd"/>
      <w:r w:rsidRPr="00554124">
        <w:rPr>
          <w:rFonts w:ascii="Courier New" w:eastAsia="Times New Roman" w:hAnsi="Courier New" w:cs="Courier New"/>
          <w:color w:val="000000"/>
          <w:sz w:val="20"/>
          <w:szCs w:val="20"/>
          <w:lang w:val="en-US" w:eastAsia="el-GR"/>
        </w:rPr>
        <w:t xml:space="preserve">score) . </w:t>
      </w:r>
    </w:p>
    <w:p w14:paraId="7972B542"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t xml:space="preserve">} </w:t>
      </w:r>
    </w:p>
    <w:p w14:paraId="40A09020"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w:t>
      </w:r>
      <w:proofErr w:type="gramStart"/>
      <w:r w:rsidRPr="00554124">
        <w:rPr>
          <w:rFonts w:ascii="Courier New" w:eastAsia="Times New Roman" w:hAnsi="Courier New" w:cs="Courier New"/>
          <w:color w:val="000000"/>
          <w:sz w:val="20"/>
          <w:szCs w:val="20"/>
          <w:lang w:val="en-US" w:eastAsia="el-GR"/>
        </w:rPr>
        <w:t>BIND(</w:t>
      </w:r>
      <w:proofErr w:type="gramEnd"/>
      <w:r w:rsidRPr="00554124">
        <w:rPr>
          <w:rFonts w:ascii="Courier New" w:eastAsia="Times New Roman" w:hAnsi="Courier New" w:cs="Courier New"/>
          <w:color w:val="000000"/>
          <w:sz w:val="20"/>
          <w:szCs w:val="20"/>
          <w:lang w:val="en-US" w:eastAsia="el-GR"/>
        </w:rPr>
        <w:t>bound(?child) as ?</w:t>
      </w:r>
      <w:proofErr w:type="spellStart"/>
      <w:r w:rsidRPr="00554124">
        <w:rPr>
          <w:rFonts w:ascii="Courier New" w:eastAsia="Times New Roman" w:hAnsi="Courier New" w:cs="Courier New"/>
          <w:color w:val="000000"/>
          <w:sz w:val="20"/>
          <w:szCs w:val="20"/>
          <w:lang w:val="en-US" w:eastAsia="el-GR"/>
        </w:rPr>
        <w:t>hasChildren</w:t>
      </w:r>
      <w:proofErr w:type="spellEnd"/>
      <w:r w:rsidRPr="00554124">
        <w:rPr>
          <w:rFonts w:ascii="Courier New" w:eastAsia="Times New Roman" w:hAnsi="Courier New" w:cs="Courier New"/>
          <w:color w:val="000000"/>
          <w:sz w:val="20"/>
          <w:szCs w:val="20"/>
          <w:lang w:val="en-US" w:eastAsia="el-GR"/>
        </w:rPr>
        <w:t xml:space="preserve">) </w:t>
      </w:r>
    </w:p>
    <w:p w14:paraId="6AC5EBDF"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ab/>
        <w:t xml:space="preserve">} ORDER </w:t>
      </w:r>
      <w:proofErr w:type="gramStart"/>
      <w:r w:rsidRPr="00554124">
        <w:rPr>
          <w:rFonts w:ascii="Courier New" w:eastAsia="Times New Roman" w:hAnsi="Courier New" w:cs="Courier New"/>
          <w:color w:val="000000"/>
          <w:sz w:val="20"/>
          <w:szCs w:val="20"/>
          <w:lang w:val="en-US" w:eastAsia="el-GR"/>
        </w:rPr>
        <w:t>BY ?</w:t>
      </w:r>
      <w:proofErr w:type="gramEnd"/>
      <w:r w:rsidRPr="00554124">
        <w:rPr>
          <w:rFonts w:ascii="Courier New" w:eastAsia="Times New Roman" w:hAnsi="Courier New" w:cs="Courier New"/>
          <w:color w:val="000000"/>
          <w:sz w:val="20"/>
          <w:szCs w:val="20"/>
          <w:lang w:val="en-US" w:eastAsia="el-GR"/>
        </w:rPr>
        <w:t>score LIMIT 100"</w:t>
      </w:r>
    </w:p>
    <w:p w14:paraId="45F6B875"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 xml:space="preserve">          </w:t>
      </w:r>
    </w:p>
    <w:p w14:paraId="250F3074"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color w:val="000000"/>
          <w:sz w:val="20"/>
          <w:szCs w:val="20"/>
          <w:lang w:val="en-US" w:eastAsia="el-GR"/>
        </w:rPr>
      </w:pPr>
      <w:r w:rsidRPr="00554124">
        <w:rPr>
          <w:rFonts w:ascii="Courier New" w:eastAsia="Times New Roman" w:hAnsi="Courier New" w:cs="Courier New"/>
          <w:color w:val="000000"/>
          <w:sz w:val="20"/>
          <w:szCs w:val="20"/>
          <w:lang w:val="en-US" w:eastAsia="el-GR"/>
        </w:rPr>
        <w:t>}'</w:t>
      </w:r>
    </w:p>
    <w:p w14:paraId="52C2A4B6" w14:textId="77777777" w:rsidR="00554124" w:rsidRPr="00554124" w:rsidRDefault="00554124" w:rsidP="00554124">
      <w:pPr>
        <w:shd w:val="clear" w:color="auto" w:fill="DBE5F1" w:themeFill="accent1" w:themeFillTint="33"/>
        <w:spacing w:after="0" w:line="240" w:lineRule="auto"/>
        <w:jc w:val="both"/>
        <w:rPr>
          <w:rFonts w:ascii="Courier New" w:eastAsia="Times New Roman" w:hAnsi="Courier New" w:cs="Courier New"/>
          <w:b/>
          <w:color w:val="000000"/>
          <w:sz w:val="20"/>
          <w:szCs w:val="20"/>
          <w:lang w:val="en-US" w:eastAsia="el-GR"/>
        </w:rPr>
      </w:pPr>
      <w:r w:rsidRPr="00554124">
        <w:rPr>
          <w:rFonts w:ascii="Courier New" w:eastAsia="Times New Roman" w:hAnsi="Courier New" w:cs="Courier New"/>
          <w:b/>
          <w:color w:val="000000"/>
          <w:sz w:val="20"/>
          <w:szCs w:val="20"/>
          <w:lang w:val="en-US" w:eastAsia="el-GR"/>
        </w:rPr>
        <w:t xml:space="preserve">&gt;             </w:t>
      </w:r>
    </w:p>
    <w:p w14:paraId="2C117A31" w14:textId="1035BA67" w:rsidR="00EE3476" w:rsidRPr="00554124" w:rsidRDefault="00554124" w:rsidP="00554124">
      <w:pPr>
        <w:shd w:val="clear" w:color="auto" w:fill="DBE5F1" w:themeFill="accent1" w:themeFillTint="33"/>
        <w:spacing w:after="0" w:line="240" w:lineRule="auto"/>
        <w:jc w:val="both"/>
        <w:rPr>
          <w:b/>
          <w:lang w:val="en-US"/>
        </w:rPr>
      </w:pPr>
      <w:r w:rsidRPr="00554124">
        <w:rPr>
          <w:rFonts w:ascii="Courier New" w:eastAsia="Times New Roman" w:hAnsi="Courier New" w:cs="Courier New"/>
          <w:b/>
          <w:color w:val="000000"/>
          <w:sz w:val="20"/>
          <w:szCs w:val="20"/>
          <w:lang w:val="en-US" w:eastAsia="el-GR"/>
        </w:rPr>
        <w:t>&lt;/terminology-alignment-tool&gt;</w:t>
      </w:r>
    </w:p>
    <w:sectPr w:rsidR="00EE3476" w:rsidRPr="00554124" w:rsidSect="00EE0AAB">
      <w:footerReference w:type="default" r:id="rId20"/>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035C40" w14:textId="77777777" w:rsidR="00C95509" w:rsidRDefault="00C95509" w:rsidP="00C24B00">
      <w:pPr>
        <w:spacing w:after="0" w:line="240" w:lineRule="auto"/>
      </w:pPr>
      <w:r>
        <w:separator/>
      </w:r>
    </w:p>
  </w:endnote>
  <w:endnote w:type="continuationSeparator" w:id="0">
    <w:p w14:paraId="24789972" w14:textId="77777777" w:rsidR="00C95509" w:rsidRDefault="00C95509" w:rsidP="00C24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
    <w:panose1 w:val="02020603050405020304"/>
    <w:charset w:val="A1"/>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1"/>
    <w:family w:val="swiss"/>
    <w:pitch w:val="variable"/>
    <w:sig w:usb0="E1002EFF" w:usb1="C000605B" w:usb2="00000029" w:usb3="00000000" w:csb0="000101FF" w:csb1="00000000"/>
  </w:font>
  <w:font w:name="Elephant">
    <w:panose1 w:val="0202090409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6098111"/>
      <w:docPartObj>
        <w:docPartGallery w:val="Page Numbers (Bottom of Page)"/>
        <w:docPartUnique/>
      </w:docPartObj>
    </w:sdtPr>
    <w:sdtEndPr>
      <w:rPr>
        <w:noProof/>
      </w:rPr>
    </w:sdtEndPr>
    <w:sdtContent>
      <w:p w14:paraId="42BB0ACC" w14:textId="5E1009B2" w:rsidR="00A40111" w:rsidRDefault="00A40111">
        <w:pPr>
          <w:pStyle w:val="Footer"/>
          <w:jc w:val="right"/>
        </w:pPr>
        <w:r>
          <w:fldChar w:fldCharType="begin"/>
        </w:r>
        <w:r>
          <w:instrText xml:space="preserve"> PAGE   \* MERGEFORMAT </w:instrText>
        </w:r>
        <w:r>
          <w:fldChar w:fldCharType="separate"/>
        </w:r>
        <w:r w:rsidR="00361302">
          <w:rPr>
            <w:noProof/>
          </w:rPr>
          <w:t>2</w:t>
        </w:r>
        <w:r>
          <w:rPr>
            <w:noProof/>
          </w:rPr>
          <w:fldChar w:fldCharType="end"/>
        </w:r>
      </w:p>
    </w:sdtContent>
  </w:sdt>
  <w:p w14:paraId="13BC8E04" w14:textId="77777777" w:rsidR="00A40111" w:rsidRDefault="00A401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E4549" w14:textId="77777777" w:rsidR="00C95509" w:rsidRDefault="00C95509" w:rsidP="00C24B00">
      <w:pPr>
        <w:spacing w:after="0" w:line="240" w:lineRule="auto"/>
      </w:pPr>
      <w:r>
        <w:separator/>
      </w:r>
    </w:p>
  </w:footnote>
  <w:footnote w:type="continuationSeparator" w:id="0">
    <w:p w14:paraId="623703B3" w14:textId="77777777" w:rsidR="00C95509" w:rsidRDefault="00C95509" w:rsidP="00C24B00">
      <w:pPr>
        <w:spacing w:after="0" w:line="240" w:lineRule="auto"/>
      </w:pPr>
      <w:r>
        <w:continuationSeparator/>
      </w:r>
    </w:p>
  </w:footnote>
  <w:footnote w:id="1">
    <w:p w14:paraId="18CA1837" w14:textId="77777777" w:rsidR="00A40111" w:rsidRDefault="00A40111" w:rsidP="00142BE3">
      <w:pPr>
        <w:pStyle w:val="FootnoteText"/>
      </w:pPr>
      <w:r>
        <w:rPr>
          <w:rStyle w:val="FootnoteReference"/>
        </w:rPr>
        <w:footnoteRef/>
      </w:r>
      <w:r>
        <w:t xml:space="preserve"> </w:t>
      </w:r>
      <w:r>
        <w:tab/>
      </w:r>
      <w:r w:rsidRPr="00B70C9A">
        <w:t>http://www.cidoc-crm.org/sites/default/files/SRM_v1.5.pdf</w:t>
      </w:r>
    </w:p>
  </w:footnote>
  <w:footnote w:id="2">
    <w:p w14:paraId="1C0FA470" w14:textId="77777777" w:rsidR="00A40111" w:rsidRDefault="00A40111" w:rsidP="00142BE3">
      <w:pPr>
        <w:pStyle w:val="FootnoteText"/>
      </w:pPr>
      <w:r>
        <w:rPr>
          <w:rStyle w:val="FootnoteReference"/>
        </w:rPr>
        <w:footnoteRef/>
      </w:r>
      <w:r>
        <w:t xml:space="preserve"> </w:t>
      </w:r>
      <w:r>
        <w:tab/>
      </w:r>
      <w:r w:rsidRPr="00B70C9A">
        <w:t>http://network.icom.museum/cidoc/working-groups/crm-special-interest-group</w:t>
      </w:r>
      <w:r>
        <w:t>/</w:t>
      </w:r>
    </w:p>
  </w:footnote>
  <w:footnote w:id="3">
    <w:p w14:paraId="1F2427D8" w14:textId="77777777" w:rsidR="00A40111" w:rsidRDefault="00A40111" w:rsidP="00142BE3">
      <w:pPr>
        <w:pStyle w:val="FootnoteText"/>
      </w:pPr>
      <w:r>
        <w:rPr>
          <w:rStyle w:val="FootnoteReference"/>
        </w:rPr>
        <w:footnoteRef/>
      </w:r>
      <w:r>
        <w:t xml:space="preserve"> </w:t>
      </w:r>
      <w:r>
        <w:tab/>
      </w:r>
      <w:r w:rsidRPr="00680921">
        <w:t>https://www.europeana.eu</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6535D"/>
    <w:multiLevelType w:val="hybridMultilevel"/>
    <w:tmpl w:val="DA2429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E614846"/>
    <w:multiLevelType w:val="hybridMultilevel"/>
    <w:tmpl w:val="974827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0036A05"/>
    <w:multiLevelType w:val="hybridMultilevel"/>
    <w:tmpl w:val="A65CBE0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53302BF"/>
    <w:multiLevelType w:val="hybridMultilevel"/>
    <w:tmpl w:val="EF866EE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1C017BA6"/>
    <w:multiLevelType w:val="multilevel"/>
    <w:tmpl w:val="8E00194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1D6B36E8"/>
    <w:multiLevelType w:val="hybridMultilevel"/>
    <w:tmpl w:val="42981BD0"/>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1DF74CE7"/>
    <w:multiLevelType w:val="hybridMultilevel"/>
    <w:tmpl w:val="23642C56"/>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24EB0A2A"/>
    <w:multiLevelType w:val="hybridMultilevel"/>
    <w:tmpl w:val="2F46185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27F93D28"/>
    <w:multiLevelType w:val="hybridMultilevel"/>
    <w:tmpl w:val="DB3AE3CE"/>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nsid w:val="2C0B5753"/>
    <w:multiLevelType w:val="hybridMultilevel"/>
    <w:tmpl w:val="18164A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0A13D3"/>
    <w:multiLevelType w:val="hybridMultilevel"/>
    <w:tmpl w:val="611CE180"/>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318C72F3"/>
    <w:multiLevelType w:val="hybridMultilevel"/>
    <w:tmpl w:val="11E877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9146A3B"/>
    <w:multiLevelType w:val="hybridMultilevel"/>
    <w:tmpl w:val="65A6105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413127BD"/>
    <w:multiLevelType w:val="hybridMultilevel"/>
    <w:tmpl w:val="DA2429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2D81E6B"/>
    <w:multiLevelType w:val="hybridMultilevel"/>
    <w:tmpl w:val="4718C84A"/>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4B6B0A37"/>
    <w:multiLevelType w:val="hybridMultilevel"/>
    <w:tmpl w:val="893090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F541DD2"/>
    <w:multiLevelType w:val="hybridMultilevel"/>
    <w:tmpl w:val="B7301EFA"/>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nsid w:val="524156B4"/>
    <w:multiLevelType w:val="hybridMultilevel"/>
    <w:tmpl w:val="B53A0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236928"/>
    <w:multiLevelType w:val="hybridMultilevel"/>
    <w:tmpl w:val="EDBAAE0A"/>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nsid w:val="617A5014"/>
    <w:multiLevelType w:val="hybridMultilevel"/>
    <w:tmpl w:val="85767D96"/>
    <w:lvl w:ilvl="0" w:tplc="04080019">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0">
    <w:nsid w:val="63587F07"/>
    <w:multiLevelType w:val="hybridMultilevel"/>
    <w:tmpl w:val="2AB4C71A"/>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nsid w:val="6F404C9F"/>
    <w:multiLevelType w:val="multilevel"/>
    <w:tmpl w:val="AC20E740"/>
    <w:styleLink w:val="itemization2"/>
    <w:lvl w:ilvl="0">
      <w:start w:val="1"/>
      <w:numFmt w:val="bullet"/>
      <w:pStyle w:val="dashitem"/>
      <w:lvlText w:val="─"/>
      <w:lvlJc w:val="left"/>
      <w:pPr>
        <w:tabs>
          <w:tab w:val="num" w:pos="227"/>
        </w:tabs>
        <w:ind w:left="227" w:hanging="227"/>
      </w:pPr>
      <w:rPr>
        <w:rFonts w:ascii="Times New Roman" w:hAnsi="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hint="default"/>
      </w:rPr>
    </w:lvl>
    <w:lvl w:ilvl="3">
      <w:start w:val="1"/>
      <w:numFmt w:val="bullet"/>
      <w:lvlText w:val="■"/>
      <w:lvlJc w:val="left"/>
      <w:pPr>
        <w:tabs>
          <w:tab w:val="num" w:pos="907"/>
        </w:tabs>
        <w:ind w:left="907" w:hanging="227"/>
      </w:pPr>
      <w:rPr>
        <w:rFonts w:ascii="Times New Roman" w:hAnsi="Times New Roman" w:hint="default"/>
      </w:rPr>
    </w:lvl>
    <w:lvl w:ilvl="4">
      <w:start w:val="1"/>
      <w:numFmt w:val="bullet"/>
      <w:lvlText w:val="○"/>
      <w:lvlJc w:val="left"/>
      <w:pPr>
        <w:tabs>
          <w:tab w:val="num" w:pos="1134"/>
        </w:tabs>
        <w:ind w:left="1134" w:hanging="227"/>
      </w:pPr>
      <w:rPr>
        <w:rFonts w:ascii="Times New Roman" w:hAnsi="Times New Roman" w:hint="default"/>
      </w:rPr>
    </w:lvl>
    <w:lvl w:ilvl="5">
      <w:start w:val="1"/>
      <w:numFmt w:val="bullet"/>
      <w:lvlText w:val="■"/>
      <w:lvlJc w:val="left"/>
      <w:pPr>
        <w:tabs>
          <w:tab w:val="num" w:pos="1361"/>
        </w:tabs>
        <w:ind w:left="1361" w:hanging="227"/>
      </w:pPr>
      <w:rPr>
        <w:rFonts w:ascii="Times New Roman" w:hAnsi="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hint="default"/>
      </w:rPr>
    </w:lvl>
    <w:lvl w:ilvl="8">
      <w:start w:val="1"/>
      <w:numFmt w:val="bullet"/>
      <w:lvlText w:val="■"/>
      <w:lvlJc w:val="left"/>
      <w:pPr>
        <w:tabs>
          <w:tab w:val="num" w:pos="2041"/>
        </w:tabs>
        <w:ind w:left="2041" w:hanging="227"/>
      </w:pPr>
      <w:rPr>
        <w:rFonts w:ascii="Times New Roman" w:hAnsi="Times New Roman" w:hint="default"/>
      </w:rPr>
    </w:lvl>
  </w:abstractNum>
  <w:abstractNum w:abstractNumId="22">
    <w:nsid w:val="71686FDB"/>
    <w:multiLevelType w:val="hybridMultilevel"/>
    <w:tmpl w:val="4BA8F78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nsid w:val="7738779A"/>
    <w:multiLevelType w:val="multilevel"/>
    <w:tmpl w:val="2D9E9324"/>
    <w:styleLink w:val="headings"/>
    <w:lvl w:ilvl="0">
      <w:start w:val="1"/>
      <w:numFmt w:val="decimal"/>
      <w:pStyle w:val="heading10"/>
      <w:lvlText w:val="%1"/>
      <w:lvlJc w:val="left"/>
      <w:pPr>
        <w:tabs>
          <w:tab w:val="num" w:pos="567"/>
        </w:tabs>
        <w:ind w:left="567" w:hanging="567"/>
      </w:pPr>
      <w:rPr>
        <w:rFonts w:cs="Times New Roman" w:hint="default"/>
      </w:rPr>
    </w:lvl>
    <w:lvl w:ilvl="1">
      <w:start w:val="1"/>
      <w:numFmt w:val="decimal"/>
      <w:pStyle w:val="heading20"/>
      <w:lvlText w:val="%1.%2"/>
      <w:lvlJc w:val="left"/>
      <w:pPr>
        <w:tabs>
          <w:tab w:val="num" w:pos="567"/>
        </w:tabs>
        <w:ind w:left="567" w:hanging="567"/>
      </w:pPr>
      <w:rPr>
        <w:rFonts w:cs="Times New Roman" w:hint="default"/>
      </w:rPr>
    </w:lvl>
    <w:lvl w:ilvl="2">
      <w:start w:val="1"/>
      <w:numFmt w:val="decimal"/>
      <w:lvlText w:val="%1.%2.%3"/>
      <w:lvlJc w:val="left"/>
      <w:pPr>
        <w:tabs>
          <w:tab w:val="num" w:pos="851"/>
        </w:tabs>
        <w:ind w:left="851" w:hanging="851"/>
      </w:pPr>
      <w:rPr>
        <w:rFonts w:cs="Times New Roman" w:hint="default"/>
      </w:rPr>
    </w:lvl>
    <w:lvl w:ilvl="3">
      <w:start w:val="1"/>
      <w:numFmt w:val="decimal"/>
      <w:lvlText w:val="%1.%2.%3.%4"/>
      <w:lvlJc w:val="left"/>
      <w:pPr>
        <w:tabs>
          <w:tab w:val="num" w:pos="851"/>
        </w:tabs>
        <w:ind w:left="851" w:hanging="851"/>
      </w:pPr>
      <w:rPr>
        <w:rFonts w:cs="Times New Roman" w:hint="default"/>
      </w:r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4">
    <w:nsid w:val="778C1A44"/>
    <w:multiLevelType w:val="hybridMultilevel"/>
    <w:tmpl w:val="4718C84A"/>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8"/>
  </w:num>
  <w:num w:numId="2">
    <w:abstractNumId w:val="20"/>
  </w:num>
  <w:num w:numId="3">
    <w:abstractNumId w:val="4"/>
  </w:num>
  <w:num w:numId="4">
    <w:abstractNumId w:val="4"/>
    <w:lvlOverride w:ilvl="0">
      <w:startOverride w:val="1"/>
    </w:lvlOverride>
  </w:num>
  <w:num w:numId="5">
    <w:abstractNumId w:val="9"/>
  </w:num>
  <w:num w:numId="6">
    <w:abstractNumId w:val="15"/>
  </w:num>
  <w:num w:numId="7">
    <w:abstractNumId w:val="11"/>
  </w:num>
  <w:num w:numId="8">
    <w:abstractNumId w:val="17"/>
  </w:num>
  <w:num w:numId="9">
    <w:abstractNumId w:val="0"/>
  </w:num>
  <w:num w:numId="10">
    <w:abstractNumId w:val="1"/>
  </w:num>
  <w:num w:numId="11">
    <w:abstractNumId w:val="10"/>
  </w:num>
  <w:num w:numId="12">
    <w:abstractNumId w:val="13"/>
  </w:num>
  <w:num w:numId="13">
    <w:abstractNumId w:val="24"/>
  </w:num>
  <w:num w:numId="14">
    <w:abstractNumId w:val="16"/>
  </w:num>
  <w:num w:numId="15">
    <w:abstractNumId w:val="22"/>
  </w:num>
  <w:num w:numId="16">
    <w:abstractNumId w:val="3"/>
  </w:num>
  <w:num w:numId="17">
    <w:abstractNumId w:val="2"/>
  </w:num>
  <w:num w:numId="18">
    <w:abstractNumId w:val="12"/>
  </w:num>
  <w:num w:numId="19">
    <w:abstractNumId w:val="4"/>
    <w:lvlOverride w:ilvl="0">
      <w:startOverride w:val="1"/>
    </w:lvlOverride>
  </w:num>
  <w:num w:numId="20">
    <w:abstractNumId w:val="4"/>
  </w:num>
  <w:num w:numId="21">
    <w:abstractNumId w:val="14"/>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19"/>
  </w:num>
  <w:num w:numId="26">
    <w:abstractNumId w:val="18"/>
  </w:num>
  <w:num w:numId="27">
    <w:abstractNumId w:val="21"/>
  </w:num>
  <w:num w:numId="28">
    <w:abstractNumId w:val="23"/>
  </w:num>
  <w:num w:numId="29">
    <w:abstractNumId w:val="4"/>
  </w:num>
  <w:num w:numId="30">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ominic Oldman">
    <w15:presenceInfo w15:providerId="AD" w15:userId="S-1-5-21-704561347-2080971063-3375560730-37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450"/>
    <w:rsid w:val="000001EA"/>
    <w:rsid w:val="000002E1"/>
    <w:rsid w:val="00004035"/>
    <w:rsid w:val="00005173"/>
    <w:rsid w:val="00005236"/>
    <w:rsid w:val="00005A04"/>
    <w:rsid w:val="000070FB"/>
    <w:rsid w:val="000077D3"/>
    <w:rsid w:val="00007D1F"/>
    <w:rsid w:val="00010E8F"/>
    <w:rsid w:val="00013419"/>
    <w:rsid w:val="0001361C"/>
    <w:rsid w:val="000156B8"/>
    <w:rsid w:val="0001688A"/>
    <w:rsid w:val="00016A75"/>
    <w:rsid w:val="0001739A"/>
    <w:rsid w:val="00020ADB"/>
    <w:rsid w:val="00021172"/>
    <w:rsid w:val="000217B5"/>
    <w:rsid w:val="0002266C"/>
    <w:rsid w:val="00023E93"/>
    <w:rsid w:val="00026EA3"/>
    <w:rsid w:val="000272ED"/>
    <w:rsid w:val="00030DE0"/>
    <w:rsid w:val="0003236F"/>
    <w:rsid w:val="00033733"/>
    <w:rsid w:val="00034431"/>
    <w:rsid w:val="0003621E"/>
    <w:rsid w:val="00036F0C"/>
    <w:rsid w:val="00036F6F"/>
    <w:rsid w:val="00036F9E"/>
    <w:rsid w:val="000400F9"/>
    <w:rsid w:val="000412A9"/>
    <w:rsid w:val="00041348"/>
    <w:rsid w:val="00045BB4"/>
    <w:rsid w:val="00045BC0"/>
    <w:rsid w:val="000465C2"/>
    <w:rsid w:val="0005084E"/>
    <w:rsid w:val="00050957"/>
    <w:rsid w:val="00053399"/>
    <w:rsid w:val="00054A89"/>
    <w:rsid w:val="00055333"/>
    <w:rsid w:val="00055D9E"/>
    <w:rsid w:val="00055FD4"/>
    <w:rsid w:val="00056354"/>
    <w:rsid w:val="000609D4"/>
    <w:rsid w:val="00061315"/>
    <w:rsid w:val="000635D6"/>
    <w:rsid w:val="00063C2B"/>
    <w:rsid w:val="0006538D"/>
    <w:rsid w:val="000657A4"/>
    <w:rsid w:val="00065D78"/>
    <w:rsid w:val="000704E5"/>
    <w:rsid w:val="000724D7"/>
    <w:rsid w:val="00073B85"/>
    <w:rsid w:val="0007509E"/>
    <w:rsid w:val="00075E2C"/>
    <w:rsid w:val="00076682"/>
    <w:rsid w:val="000808FA"/>
    <w:rsid w:val="00080942"/>
    <w:rsid w:val="000814E5"/>
    <w:rsid w:val="00082A24"/>
    <w:rsid w:val="00082EFA"/>
    <w:rsid w:val="00083C8A"/>
    <w:rsid w:val="00084F08"/>
    <w:rsid w:val="000859C7"/>
    <w:rsid w:val="00087AA4"/>
    <w:rsid w:val="00090853"/>
    <w:rsid w:val="00090D64"/>
    <w:rsid w:val="00094889"/>
    <w:rsid w:val="000A217A"/>
    <w:rsid w:val="000A38C9"/>
    <w:rsid w:val="000A3EE1"/>
    <w:rsid w:val="000A4114"/>
    <w:rsid w:val="000A45DF"/>
    <w:rsid w:val="000A4E7C"/>
    <w:rsid w:val="000A61E3"/>
    <w:rsid w:val="000A6591"/>
    <w:rsid w:val="000A6A59"/>
    <w:rsid w:val="000A7E83"/>
    <w:rsid w:val="000A7ED1"/>
    <w:rsid w:val="000B1A81"/>
    <w:rsid w:val="000B1A94"/>
    <w:rsid w:val="000B1EC1"/>
    <w:rsid w:val="000B3301"/>
    <w:rsid w:val="000B478B"/>
    <w:rsid w:val="000B4B72"/>
    <w:rsid w:val="000B534B"/>
    <w:rsid w:val="000B782F"/>
    <w:rsid w:val="000C0077"/>
    <w:rsid w:val="000C02F9"/>
    <w:rsid w:val="000C2DC4"/>
    <w:rsid w:val="000C3E7D"/>
    <w:rsid w:val="000C6100"/>
    <w:rsid w:val="000C6399"/>
    <w:rsid w:val="000C7426"/>
    <w:rsid w:val="000C7A5F"/>
    <w:rsid w:val="000D06D8"/>
    <w:rsid w:val="000D1C5C"/>
    <w:rsid w:val="000D2B95"/>
    <w:rsid w:val="000D2C29"/>
    <w:rsid w:val="000D467C"/>
    <w:rsid w:val="000D5C36"/>
    <w:rsid w:val="000D64E7"/>
    <w:rsid w:val="000D6625"/>
    <w:rsid w:val="000D791F"/>
    <w:rsid w:val="000D7E2F"/>
    <w:rsid w:val="000D7F16"/>
    <w:rsid w:val="000E0DEA"/>
    <w:rsid w:val="000E5586"/>
    <w:rsid w:val="000E5ADB"/>
    <w:rsid w:val="000E7A21"/>
    <w:rsid w:val="000F0325"/>
    <w:rsid w:val="000F0339"/>
    <w:rsid w:val="000F0A9F"/>
    <w:rsid w:val="000F1470"/>
    <w:rsid w:val="000F4AA7"/>
    <w:rsid w:val="000F53D9"/>
    <w:rsid w:val="001000F7"/>
    <w:rsid w:val="001001AF"/>
    <w:rsid w:val="001004C1"/>
    <w:rsid w:val="00100C2B"/>
    <w:rsid w:val="001016BF"/>
    <w:rsid w:val="00105BE7"/>
    <w:rsid w:val="00105C4B"/>
    <w:rsid w:val="001061C2"/>
    <w:rsid w:val="00106792"/>
    <w:rsid w:val="00107208"/>
    <w:rsid w:val="00112850"/>
    <w:rsid w:val="00113B94"/>
    <w:rsid w:val="00120254"/>
    <w:rsid w:val="00123C24"/>
    <w:rsid w:val="00124368"/>
    <w:rsid w:val="00125847"/>
    <w:rsid w:val="001258E3"/>
    <w:rsid w:val="001305A1"/>
    <w:rsid w:val="001305AB"/>
    <w:rsid w:val="001307C3"/>
    <w:rsid w:val="001336F7"/>
    <w:rsid w:val="00133908"/>
    <w:rsid w:val="00133A8D"/>
    <w:rsid w:val="001341E4"/>
    <w:rsid w:val="001341F9"/>
    <w:rsid w:val="00136F4A"/>
    <w:rsid w:val="00137550"/>
    <w:rsid w:val="00137812"/>
    <w:rsid w:val="00140299"/>
    <w:rsid w:val="001409AA"/>
    <w:rsid w:val="00142BE3"/>
    <w:rsid w:val="00144359"/>
    <w:rsid w:val="00146145"/>
    <w:rsid w:val="0014740B"/>
    <w:rsid w:val="00147C49"/>
    <w:rsid w:val="00152D06"/>
    <w:rsid w:val="00153E7F"/>
    <w:rsid w:val="00155172"/>
    <w:rsid w:val="00155496"/>
    <w:rsid w:val="0015638E"/>
    <w:rsid w:val="00156700"/>
    <w:rsid w:val="00156BD8"/>
    <w:rsid w:val="00157C08"/>
    <w:rsid w:val="00160EA9"/>
    <w:rsid w:val="00161128"/>
    <w:rsid w:val="00164D8C"/>
    <w:rsid w:val="00166A12"/>
    <w:rsid w:val="00166CC9"/>
    <w:rsid w:val="00167099"/>
    <w:rsid w:val="00167649"/>
    <w:rsid w:val="00170418"/>
    <w:rsid w:val="00171542"/>
    <w:rsid w:val="0017233E"/>
    <w:rsid w:val="001746D3"/>
    <w:rsid w:val="00180A7A"/>
    <w:rsid w:val="00182FB9"/>
    <w:rsid w:val="00183309"/>
    <w:rsid w:val="00185695"/>
    <w:rsid w:val="00185FE0"/>
    <w:rsid w:val="001911D6"/>
    <w:rsid w:val="00196135"/>
    <w:rsid w:val="001969D0"/>
    <w:rsid w:val="00197247"/>
    <w:rsid w:val="001A158E"/>
    <w:rsid w:val="001A1599"/>
    <w:rsid w:val="001A1C5B"/>
    <w:rsid w:val="001A2ECD"/>
    <w:rsid w:val="001A332C"/>
    <w:rsid w:val="001A4E66"/>
    <w:rsid w:val="001A73FE"/>
    <w:rsid w:val="001B6A1F"/>
    <w:rsid w:val="001B6B94"/>
    <w:rsid w:val="001B7D4F"/>
    <w:rsid w:val="001C0E2B"/>
    <w:rsid w:val="001C443C"/>
    <w:rsid w:val="001C60E1"/>
    <w:rsid w:val="001C7831"/>
    <w:rsid w:val="001C7FA3"/>
    <w:rsid w:val="001D1443"/>
    <w:rsid w:val="001D1CFF"/>
    <w:rsid w:val="001D1D2D"/>
    <w:rsid w:val="001D1FDA"/>
    <w:rsid w:val="001D2647"/>
    <w:rsid w:val="001D285D"/>
    <w:rsid w:val="001D4D70"/>
    <w:rsid w:val="001D516D"/>
    <w:rsid w:val="001D5408"/>
    <w:rsid w:val="001D5CB7"/>
    <w:rsid w:val="001D6F3B"/>
    <w:rsid w:val="001D7E83"/>
    <w:rsid w:val="001E045C"/>
    <w:rsid w:val="001E0E78"/>
    <w:rsid w:val="001E101A"/>
    <w:rsid w:val="001E1913"/>
    <w:rsid w:val="001E2A63"/>
    <w:rsid w:val="001E3E83"/>
    <w:rsid w:val="001E4209"/>
    <w:rsid w:val="001E6441"/>
    <w:rsid w:val="001E69BE"/>
    <w:rsid w:val="001F271E"/>
    <w:rsid w:val="001F2880"/>
    <w:rsid w:val="001F3607"/>
    <w:rsid w:val="001F70A2"/>
    <w:rsid w:val="002002DF"/>
    <w:rsid w:val="00201994"/>
    <w:rsid w:val="00201D0B"/>
    <w:rsid w:val="00204A57"/>
    <w:rsid w:val="00204D1C"/>
    <w:rsid w:val="00205223"/>
    <w:rsid w:val="00206D51"/>
    <w:rsid w:val="00207DFB"/>
    <w:rsid w:val="002103E9"/>
    <w:rsid w:val="002103FC"/>
    <w:rsid w:val="00214782"/>
    <w:rsid w:val="002147FD"/>
    <w:rsid w:val="00215682"/>
    <w:rsid w:val="002156B2"/>
    <w:rsid w:val="00216A6C"/>
    <w:rsid w:val="00216F64"/>
    <w:rsid w:val="00217159"/>
    <w:rsid w:val="00217772"/>
    <w:rsid w:val="002179CB"/>
    <w:rsid w:val="00220E05"/>
    <w:rsid w:val="0022144B"/>
    <w:rsid w:val="00222B5C"/>
    <w:rsid w:val="00222CA0"/>
    <w:rsid w:val="0022535D"/>
    <w:rsid w:val="00225450"/>
    <w:rsid w:val="0022545E"/>
    <w:rsid w:val="00225808"/>
    <w:rsid w:val="00225E45"/>
    <w:rsid w:val="00226645"/>
    <w:rsid w:val="002276A9"/>
    <w:rsid w:val="00227D9E"/>
    <w:rsid w:val="00232114"/>
    <w:rsid w:val="002339F2"/>
    <w:rsid w:val="002343FD"/>
    <w:rsid w:val="00234C72"/>
    <w:rsid w:val="00235B75"/>
    <w:rsid w:val="002379D9"/>
    <w:rsid w:val="00240387"/>
    <w:rsid w:val="0024111F"/>
    <w:rsid w:val="0024169E"/>
    <w:rsid w:val="00241B49"/>
    <w:rsid w:val="00242E99"/>
    <w:rsid w:val="00246295"/>
    <w:rsid w:val="002463B1"/>
    <w:rsid w:val="002464E0"/>
    <w:rsid w:val="00246FA1"/>
    <w:rsid w:val="002472A9"/>
    <w:rsid w:val="00250A7D"/>
    <w:rsid w:val="00251AEF"/>
    <w:rsid w:val="002527A2"/>
    <w:rsid w:val="002558C7"/>
    <w:rsid w:val="00256CD1"/>
    <w:rsid w:val="002627D1"/>
    <w:rsid w:val="00262CC4"/>
    <w:rsid w:val="002701D5"/>
    <w:rsid w:val="00270C7D"/>
    <w:rsid w:val="002715C5"/>
    <w:rsid w:val="00272A97"/>
    <w:rsid w:val="00273501"/>
    <w:rsid w:val="00274510"/>
    <w:rsid w:val="00277F2D"/>
    <w:rsid w:val="00280D77"/>
    <w:rsid w:val="0028178E"/>
    <w:rsid w:val="00282C3C"/>
    <w:rsid w:val="00285D23"/>
    <w:rsid w:val="0028623F"/>
    <w:rsid w:val="00286C49"/>
    <w:rsid w:val="00287EED"/>
    <w:rsid w:val="00290AB2"/>
    <w:rsid w:val="002911FC"/>
    <w:rsid w:val="0029127A"/>
    <w:rsid w:val="00291DB4"/>
    <w:rsid w:val="002931AD"/>
    <w:rsid w:val="002956E0"/>
    <w:rsid w:val="002962A1"/>
    <w:rsid w:val="00297054"/>
    <w:rsid w:val="00297FD3"/>
    <w:rsid w:val="002A03BE"/>
    <w:rsid w:val="002A0BC9"/>
    <w:rsid w:val="002A2E48"/>
    <w:rsid w:val="002A2E7D"/>
    <w:rsid w:val="002A2EA6"/>
    <w:rsid w:val="002A32F4"/>
    <w:rsid w:val="002A3A2F"/>
    <w:rsid w:val="002A3F9B"/>
    <w:rsid w:val="002A4074"/>
    <w:rsid w:val="002A40CF"/>
    <w:rsid w:val="002A457C"/>
    <w:rsid w:val="002A4C84"/>
    <w:rsid w:val="002A5B22"/>
    <w:rsid w:val="002A5E03"/>
    <w:rsid w:val="002A70D8"/>
    <w:rsid w:val="002A7584"/>
    <w:rsid w:val="002B0916"/>
    <w:rsid w:val="002B0A1D"/>
    <w:rsid w:val="002B0F1A"/>
    <w:rsid w:val="002B0F53"/>
    <w:rsid w:val="002B1114"/>
    <w:rsid w:val="002B1924"/>
    <w:rsid w:val="002B3C38"/>
    <w:rsid w:val="002B3CC2"/>
    <w:rsid w:val="002B4B2C"/>
    <w:rsid w:val="002B6D63"/>
    <w:rsid w:val="002B735A"/>
    <w:rsid w:val="002C124D"/>
    <w:rsid w:val="002C2ABC"/>
    <w:rsid w:val="002C3442"/>
    <w:rsid w:val="002C3A5C"/>
    <w:rsid w:val="002C7331"/>
    <w:rsid w:val="002D043E"/>
    <w:rsid w:val="002D1D2E"/>
    <w:rsid w:val="002D298F"/>
    <w:rsid w:val="002D3FED"/>
    <w:rsid w:val="002D5035"/>
    <w:rsid w:val="002D51C6"/>
    <w:rsid w:val="002E12F4"/>
    <w:rsid w:val="002E151C"/>
    <w:rsid w:val="002E25C9"/>
    <w:rsid w:val="002E495C"/>
    <w:rsid w:val="002E4D55"/>
    <w:rsid w:val="002E5CBF"/>
    <w:rsid w:val="002E7BC5"/>
    <w:rsid w:val="002F12D5"/>
    <w:rsid w:val="002F130E"/>
    <w:rsid w:val="002F2B8B"/>
    <w:rsid w:val="002F42ED"/>
    <w:rsid w:val="002F4A89"/>
    <w:rsid w:val="002F51B4"/>
    <w:rsid w:val="002F5BF7"/>
    <w:rsid w:val="00300A65"/>
    <w:rsid w:val="0030295B"/>
    <w:rsid w:val="0030572A"/>
    <w:rsid w:val="003064DA"/>
    <w:rsid w:val="00306CFC"/>
    <w:rsid w:val="0030704E"/>
    <w:rsid w:val="003077F3"/>
    <w:rsid w:val="003119A1"/>
    <w:rsid w:val="00312EEE"/>
    <w:rsid w:val="00313EF4"/>
    <w:rsid w:val="0031650A"/>
    <w:rsid w:val="003178D9"/>
    <w:rsid w:val="00317E85"/>
    <w:rsid w:val="00317EF4"/>
    <w:rsid w:val="00320479"/>
    <w:rsid w:val="00321CF1"/>
    <w:rsid w:val="00322085"/>
    <w:rsid w:val="00322736"/>
    <w:rsid w:val="00322741"/>
    <w:rsid w:val="00323032"/>
    <w:rsid w:val="00330CBD"/>
    <w:rsid w:val="0033170D"/>
    <w:rsid w:val="00333756"/>
    <w:rsid w:val="00333DF9"/>
    <w:rsid w:val="00333F9D"/>
    <w:rsid w:val="00335C2B"/>
    <w:rsid w:val="003372C7"/>
    <w:rsid w:val="00337AD2"/>
    <w:rsid w:val="00340367"/>
    <w:rsid w:val="00340574"/>
    <w:rsid w:val="00341255"/>
    <w:rsid w:val="00341DF5"/>
    <w:rsid w:val="003432ED"/>
    <w:rsid w:val="003466E3"/>
    <w:rsid w:val="003507F4"/>
    <w:rsid w:val="00350D6A"/>
    <w:rsid w:val="0035169F"/>
    <w:rsid w:val="0035282F"/>
    <w:rsid w:val="00352C89"/>
    <w:rsid w:val="00353FE1"/>
    <w:rsid w:val="00354577"/>
    <w:rsid w:val="003562A2"/>
    <w:rsid w:val="00356546"/>
    <w:rsid w:val="00357321"/>
    <w:rsid w:val="00361302"/>
    <w:rsid w:val="0036177B"/>
    <w:rsid w:val="003654E1"/>
    <w:rsid w:val="00365857"/>
    <w:rsid w:val="00365DF0"/>
    <w:rsid w:val="003668A8"/>
    <w:rsid w:val="00366E78"/>
    <w:rsid w:val="003678E5"/>
    <w:rsid w:val="00371998"/>
    <w:rsid w:val="00371AC1"/>
    <w:rsid w:val="003723A4"/>
    <w:rsid w:val="00372B50"/>
    <w:rsid w:val="00373824"/>
    <w:rsid w:val="00373D92"/>
    <w:rsid w:val="0037470D"/>
    <w:rsid w:val="00375D65"/>
    <w:rsid w:val="00376835"/>
    <w:rsid w:val="003777B2"/>
    <w:rsid w:val="003779C7"/>
    <w:rsid w:val="00377BE0"/>
    <w:rsid w:val="00380E5C"/>
    <w:rsid w:val="00381B1D"/>
    <w:rsid w:val="0038256E"/>
    <w:rsid w:val="0038302C"/>
    <w:rsid w:val="00384B89"/>
    <w:rsid w:val="00384C84"/>
    <w:rsid w:val="00386F0E"/>
    <w:rsid w:val="003877FC"/>
    <w:rsid w:val="003908BE"/>
    <w:rsid w:val="0039168C"/>
    <w:rsid w:val="00396A66"/>
    <w:rsid w:val="003973D8"/>
    <w:rsid w:val="003A0B50"/>
    <w:rsid w:val="003A1ACD"/>
    <w:rsid w:val="003A29CB"/>
    <w:rsid w:val="003A30F0"/>
    <w:rsid w:val="003A33D8"/>
    <w:rsid w:val="003A39BD"/>
    <w:rsid w:val="003A4CF4"/>
    <w:rsid w:val="003A51A4"/>
    <w:rsid w:val="003A6E15"/>
    <w:rsid w:val="003A7858"/>
    <w:rsid w:val="003A7BB6"/>
    <w:rsid w:val="003B0CBF"/>
    <w:rsid w:val="003B171D"/>
    <w:rsid w:val="003B31A6"/>
    <w:rsid w:val="003B3925"/>
    <w:rsid w:val="003B4602"/>
    <w:rsid w:val="003B6B84"/>
    <w:rsid w:val="003C21BB"/>
    <w:rsid w:val="003C2CDC"/>
    <w:rsid w:val="003C3A2E"/>
    <w:rsid w:val="003C64C1"/>
    <w:rsid w:val="003C6E05"/>
    <w:rsid w:val="003C7FF8"/>
    <w:rsid w:val="003D0567"/>
    <w:rsid w:val="003D446A"/>
    <w:rsid w:val="003D6982"/>
    <w:rsid w:val="003E058B"/>
    <w:rsid w:val="003E38DC"/>
    <w:rsid w:val="003E3941"/>
    <w:rsid w:val="003E531C"/>
    <w:rsid w:val="003F1023"/>
    <w:rsid w:val="003F1CB7"/>
    <w:rsid w:val="003F2549"/>
    <w:rsid w:val="003F2980"/>
    <w:rsid w:val="003F2E37"/>
    <w:rsid w:val="003F6CFF"/>
    <w:rsid w:val="0040081E"/>
    <w:rsid w:val="004008EB"/>
    <w:rsid w:val="004016E9"/>
    <w:rsid w:val="00404493"/>
    <w:rsid w:val="004046CE"/>
    <w:rsid w:val="00405C28"/>
    <w:rsid w:val="00406627"/>
    <w:rsid w:val="00407B50"/>
    <w:rsid w:val="004113A4"/>
    <w:rsid w:val="004128C4"/>
    <w:rsid w:val="0041380C"/>
    <w:rsid w:val="00417252"/>
    <w:rsid w:val="004221F8"/>
    <w:rsid w:val="004223BE"/>
    <w:rsid w:val="004252FA"/>
    <w:rsid w:val="00426343"/>
    <w:rsid w:val="0043059F"/>
    <w:rsid w:val="00432239"/>
    <w:rsid w:val="00432A68"/>
    <w:rsid w:val="00441184"/>
    <w:rsid w:val="00441DE6"/>
    <w:rsid w:val="0044256D"/>
    <w:rsid w:val="0044648F"/>
    <w:rsid w:val="00446863"/>
    <w:rsid w:val="00447A1E"/>
    <w:rsid w:val="00447B2F"/>
    <w:rsid w:val="00447CAB"/>
    <w:rsid w:val="00450D73"/>
    <w:rsid w:val="00452E52"/>
    <w:rsid w:val="0045499D"/>
    <w:rsid w:val="00455431"/>
    <w:rsid w:val="00455BF2"/>
    <w:rsid w:val="00456AA2"/>
    <w:rsid w:val="00460CC5"/>
    <w:rsid w:val="00467EF2"/>
    <w:rsid w:val="00470941"/>
    <w:rsid w:val="004714AB"/>
    <w:rsid w:val="00471BF3"/>
    <w:rsid w:val="004729F8"/>
    <w:rsid w:val="00472C0E"/>
    <w:rsid w:val="00473EED"/>
    <w:rsid w:val="004749AE"/>
    <w:rsid w:val="00475190"/>
    <w:rsid w:val="00475813"/>
    <w:rsid w:val="00475B21"/>
    <w:rsid w:val="00476915"/>
    <w:rsid w:val="00476CB2"/>
    <w:rsid w:val="00477C31"/>
    <w:rsid w:val="00481339"/>
    <w:rsid w:val="004848DA"/>
    <w:rsid w:val="00484990"/>
    <w:rsid w:val="004850D7"/>
    <w:rsid w:val="0048515D"/>
    <w:rsid w:val="00485C3F"/>
    <w:rsid w:val="0048663E"/>
    <w:rsid w:val="00492A75"/>
    <w:rsid w:val="00493114"/>
    <w:rsid w:val="004938D2"/>
    <w:rsid w:val="0049391D"/>
    <w:rsid w:val="004947CA"/>
    <w:rsid w:val="00494EB7"/>
    <w:rsid w:val="004958C2"/>
    <w:rsid w:val="00497132"/>
    <w:rsid w:val="004972FB"/>
    <w:rsid w:val="004A05D1"/>
    <w:rsid w:val="004A08BF"/>
    <w:rsid w:val="004A1F26"/>
    <w:rsid w:val="004A1F57"/>
    <w:rsid w:val="004A34F6"/>
    <w:rsid w:val="004A3714"/>
    <w:rsid w:val="004A381C"/>
    <w:rsid w:val="004A3889"/>
    <w:rsid w:val="004A5D5C"/>
    <w:rsid w:val="004A6722"/>
    <w:rsid w:val="004A6893"/>
    <w:rsid w:val="004A76BD"/>
    <w:rsid w:val="004A7CD5"/>
    <w:rsid w:val="004B0B40"/>
    <w:rsid w:val="004B2794"/>
    <w:rsid w:val="004B4F5C"/>
    <w:rsid w:val="004B69F8"/>
    <w:rsid w:val="004B6D84"/>
    <w:rsid w:val="004B709B"/>
    <w:rsid w:val="004B7F3D"/>
    <w:rsid w:val="004C076F"/>
    <w:rsid w:val="004C0891"/>
    <w:rsid w:val="004C0D8E"/>
    <w:rsid w:val="004C3E67"/>
    <w:rsid w:val="004C5BE4"/>
    <w:rsid w:val="004C60C4"/>
    <w:rsid w:val="004C6636"/>
    <w:rsid w:val="004C71D3"/>
    <w:rsid w:val="004C749C"/>
    <w:rsid w:val="004C7610"/>
    <w:rsid w:val="004D0198"/>
    <w:rsid w:val="004D0A7C"/>
    <w:rsid w:val="004D284F"/>
    <w:rsid w:val="004D33FC"/>
    <w:rsid w:val="004D341A"/>
    <w:rsid w:val="004D3A2B"/>
    <w:rsid w:val="004D3B5A"/>
    <w:rsid w:val="004D5F52"/>
    <w:rsid w:val="004D6A4B"/>
    <w:rsid w:val="004D6B6A"/>
    <w:rsid w:val="004D7620"/>
    <w:rsid w:val="004E09D1"/>
    <w:rsid w:val="004E0B40"/>
    <w:rsid w:val="004E0D29"/>
    <w:rsid w:val="004E1448"/>
    <w:rsid w:val="004E18C8"/>
    <w:rsid w:val="004E2538"/>
    <w:rsid w:val="004E26A1"/>
    <w:rsid w:val="004E3E08"/>
    <w:rsid w:val="004E5AD4"/>
    <w:rsid w:val="004E7E4E"/>
    <w:rsid w:val="004F3C35"/>
    <w:rsid w:val="004F5A86"/>
    <w:rsid w:val="004F5ACB"/>
    <w:rsid w:val="00500882"/>
    <w:rsid w:val="005009E0"/>
    <w:rsid w:val="00500D7D"/>
    <w:rsid w:val="0050374E"/>
    <w:rsid w:val="00504C7B"/>
    <w:rsid w:val="00506E10"/>
    <w:rsid w:val="0051236D"/>
    <w:rsid w:val="00513370"/>
    <w:rsid w:val="00513964"/>
    <w:rsid w:val="00514475"/>
    <w:rsid w:val="0051493F"/>
    <w:rsid w:val="005152E2"/>
    <w:rsid w:val="005163C1"/>
    <w:rsid w:val="005164DE"/>
    <w:rsid w:val="005165FE"/>
    <w:rsid w:val="005168F8"/>
    <w:rsid w:val="00517473"/>
    <w:rsid w:val="0051753E"/>
    <w:rsid w:val="00517B56"/>
    <w:rsid w:val="00520424"/>
    <w:rsid w:val="00520516"/>
    <w:rsid w:val="005216F2"/>
    <w:rsid w:val="00521BB9"/>
    <w:rsid w:val="00521C77"/>
    <w:rsid w:val="00522A4C"/>
    <w:rsid w:val="00523796"/>
    <w:rsid w:val="00524290"/>
    <w:rsid w:val="00526582"/>
    <w:rsid w:val="00527A62"/>
    <w:rsid w:val="00527B9E"/>
    <w:rsid w:val="005306C9"/>
    <w:rsid w:val="00530A8E"/>
    <w:rsid w:val="00531050"/>
    <w:rsid w:val="005313AB"/>
    <w:rsid w:val="00531C4F"/>
    <w:rsid w:val="00531F6E"/>
    <w:rsid w:val="00532C28"/>
    <w:rsid w:val="00534013"/>
    <w:rsid w:val="00534F47"/>
    <w:rsid w:val="00535653"/>
    <w:rsid w:val="00535F72"/>
    <w:rsid w:val="00541680"/>
    <w:rsid w:val="00542990"/>
    <w:rsid w:val="00543294"/>
    <w:rsid w:val="00544268"/>
    <w:rsid w:val="005446B5"/>
    <w:rsid w:val="00550C67"/>
    <w:rsid w:val="00553D64"/>
    <w:rsid w:val="00554124"/>
    <w:rsid w:val="00554EA4"/>
    <w:rsid w:val="00557D71"/>
    <w:rsid w:val="005602B0"/>
    <w:rsid w:val="00560518"/>
    <w:rsid w:val="005623CD"/>
    <w:rsid w:val="00563CDF"/>
    <w:rsid w:val="00564EFC"/>
    <w:rsid w:val="00565C51"/>
    <w:rsid w:val="0056632E"/>
    <w:rsid w:val="00566A29"/>
    <w:rsid w:val="00567BFC"/>
    <w:rsid w:val="00570DF3"/>
    <w:rsid w:val="0057168D"/>
    <w:rsid w:val="005727B9"/>
    <w:rsid w:val="005729E9"/>
    <w:rsid w:val="00572A14"/>
    <w:rsid w:val="00572A7B"/>
    <w:rsid w:val="0057358F"/>
    <w:rsid w:val="00573D08"/>
    <w:rsid w:val="00573FC5"/>
    <w:rsid w:val="0057468D"/>
    <w:rsid w:val="00574752"/>
    <w:rsid w:val="00574FEF"/>
    <w:rsid w:val="005807D1"/>
    <w:rsid w:val="005812F0"/>
    <w:rsid w:val="0058266C"/>
    <w:rsid w:val="00582BC4"/>
    <w:rsid w:val="00582E55"/>
    <w:rsid w:val="005846A7"/>
    <w:rsid w:val="005878D8"/>
    <w:rsid w:val="00587AC2"/>
    <w:rsid w:val="00590D59"/>
    <w:rsid w:val="0059111B"/>
    <w:rsid w:val="00591855"/>
    <w:rsid w:val="00592430"/>
    <w:rsid w:val="00592AB1"/>
    <w:rsid w:val="0059352B"/>
    <w:rsid w:val="00593B35"/>
    <w:rsid w:val="00594FB7"/>
    <w:rsid w:val="005954D9"/>
    <w:rsid w:val="00595E05"/>
    <w:rsid w:val="00596B16"/>
    <w:rsid w:val="0059774D"/>
    <w:rsid w:val="005A0143"/>
    <w:rsid w:val="005A2E34"/>
    <w:rsid w:val="005A4F66"/>
    <w:rsid w:val="005A7A48"/>
    <w:rsid w:val="005B1179"/>
    <w:rsid w:val="005B6606"/>
    <w:rsid w:val="005B6A5D"/>
    <w:rsid w:val="005B7242"/>
    <w:rsid w:val="005C32D5"/>
    <w:rsid w:val="005C338B"/>
    <w:rsid w:val="005C3878"/>
    <w:rsid w:val="005C3F5A"/>
    <w:rsid w:val="005C3F9D"/>
    <w:rsid w:val="005C47CB"/>
    <w:rsid w:val="005C509B"/>
    <w:rsid w:val="005C6C6D"/>
    <w:rsid w:val="005C7293"/>
    <w:rsid w:val="005D0F80"/>
    <w:rsid w:val="005D1E59"/>
    <w:rsid w:val="005D2461"/>
    <w:rsid w:val="005D6742"/>
    <w:rsid w:val="005D7257"/>
    <w:rsid w:val="005E0820"/>
    <w:rsid w:val="005E100A"/>
    <w:rsid w:val="005E1410"/>
    <w:rsid w:val="005E1E20"/>
    <w:rsid w:val="005E2A05"/>
    <w:rsid w:val="005E3E0B"/>
    <w:rsid w:val="005E40F6"/>
    <w:rsid w:val="005E4797"/>
    <w:rsid w:val="005E4C2B"/>
    <w:rsid w:val="005E4DF3"/>
    <w:rsid w:val="005E5167"/>
    <w:rsid w:val="005E550D"/>
    <w:rsid w:val="005E59AA"/>
    <w:rsid w:val="005E5C7D"/>
    <w:rsid w:val="005E6235"/>
    <w:rsid w:val="005E7C50"/>
    <w:rsid w:val="005F2202"/>
    <w:rsid w:val="005F3205"/>
    <w:rsid w:val="005F3BC1"/>
    <w:rsid w:val="005F41C4"/>
    <w:rsid w:val="005F60D3"/>
    <w:rsid w:val="005F6E01"/>
    <w:rsid w:val="005F7843"/>
    <w:rsid w:val="00601C49"/>
    <w:rsid w:val="00602843"/>
    <w:rsid w:val="00604137"/>
    <w:rsid w:val="00610BF0"/>
    <w:rsid w:val="0061211A"/>
    <w:rsid w:val="006132DF"/>
    <w:rsid w:val="00613783"/>
    <w:rsid w:val="00613F83"/>
    <w:rsid w:val="00615291"/>
    <w:rsid w:val="0061557F"/>
    <w:rsid w:val="006156BE"/>
    <w:rsid w:val="006168E9"/>
    <w:rsid w:val="006212FD"/>
    <w:rsid w:val="006214A4"/>
    <w:rsid w:val="00621529"/>
    <w:rsid w:val="006224AB"/>
    <w:rsid w:val="00622CEE"/>
    <w:rsid w:val="00623707"/>
    <w:rsid w:val="00623A73"/>
    <w:rsid w:val="006241E5"/>
    <w:rsid w:val="00624CDC"/>
    <w:rsid w:val="00626EFD"/>
    <w:rsid w:val="0063203B"/>
    <w:rsid w:val="0063220C"/>
    <w:rsid w:val="006349A8"/>
    <w:rsid w:val="006355D3"/>
    <w:rsid w:val="0063580A"/>
    <w:rsid w:val="00636941"/>
    <w:rsid w:val="006377F1"/>
    <w:rsid w:val="00640B15"/>
    <w:rsid w:val="006418FB"/>
    <w:rsid w:val="0064234A"/>
    <w:rsid w:val="006424E3"/>
    <w:rsid w:val="0064500D"/>
    <w:rsid w:val="00646DB2"/>
    <w:rsid w:val="00650EA8"/>
    <w:rsid w:val="00650EB6"/>
    <w:rsid w:val="0065232D"/>
    <w:rsid w:val="00652F41"/>
    <w:rsid w:val="00655F43"/>
    <w:rsid w:val="0065624F"/>
    <w:rsid w:val="0065723D"/>
    <w:rsid w:val="00657C14"/>
    <w:rsid w:val="00660768"/>
    <w:rsid w:val="0066136D"/>
    <w:rsid w:val="006630D0"/>
    <w:rsid w:val="00664239"/>
    <w:rsid w:val="00665071"/>
    <w:rsid w:val="00672D41"/>
    <w:rsid w:val="00673C7B"/>
    <w:rsid w:val="00675801"/>
    <w:rsid w:val="00676A6C"/>
    <w:rsid w:val="00682BA5"/>
    <w:rsid w:val="0068389A"/>
    <w:rsid w:val="00684002"/>
    <w:rsid w:val="00684F09"/>
    <w:rsid w:val="0068554D"/>
    <w:rsid w:val="006858B9"/>
    <w:rsid w:val="00685A4B"/>
    <w:rsid w:val="00685F84"/>
    <w:rsid w:val="00686094"/>
    <w:rsid w:val="006877EA"/>
    <w:rsid w:val="00690CC2"/>
    <w:rsid w:val="00690FE1"/>
    <w:rsid w:val="006925EF"/>
    <w:rsid w:val="0069313F"/>
    <w:rsid w:val="0069393D"/>
    <w:rsid w:val="00693E71"/>
    <w:rsid w:val="00694213"/>
    <w:rsid w:val="00694520"/>
    <w:rsid w:val="00694A7C"/>
    <w:rsid w:val="00695153"/>
    <w:rsid w:val="0069586C"/>
    <w:rsid w:val="00695A33"/>
    <w:rsid w:val="006960C1"/>
    <w:rsid w:val="00697B86"/>
    <w:rsid w:val="006A09A3"/>
    <w:rsid w:val="006A3D4B"/>
    <w:rsid w:val="006A4D3E"/>
    <w:rsid w:val="006A5829"/>
    <w:rsid w:val="006A69D9"/>
    <w:rsid w:val="006A79A9"/>
    <w:rsid w:val="006B0279"/>
    <w:rsid w:val="006B191E"/>
    <w:rsid w:val="006B3AA8"/>
    <w:rsid w:val="006B59D5"/>
    <w:rsid w:val="006B5A06"/>
    <w:rsid w:val="006C0448"/>
    <w:rsid w:val="006C1A03"/>
    <w:rsid w:val="006C38AD"/>
    <w:rsid w:val="006C47B0"/>
    <w:rsid w:val="006C77CE"/>
    <w:rsid w:val="006D6D00"/>
    <w:rsid w:val="006D7669"/>
    <w:rsid w:val="006D7B9A"/>
    <w:rsid w:val="006E0D1E"/>
    <w:rsid w:val="006E3F01"/>
    <w:rsid w:val="006E4F50"/>
    <w:rsid w:val="006E593F"/>
    <w:rsid w:val="006E5CCF"/>
    <w:rsid w:val="006E650A"/>
    <w:rsid w:val="006F0682"/>
    <w:rsid w:val="006F2712"/>
    <w:rsid w:val="006F2D83"/>
    <w:rsid w:val="006F3579"/>
    <w:rsid w:val="006F50C5"/>
    <w:rsid w:val="006F56AE"/>
    <w:rsid w:val="006F5A69"/>
    <w:rsid w:val="006F6134"/>
    <w:rsid w:val="006F642B"/>
    <w:rsid w:val="006F6BA2"/>
    <w:rsid w:val="0070003F"/>
    <w:rsid w:val="007001C2"/>
    <w:rsid w:val="0070050E"/>
    <w:rsid w:val="00702DD4"/>
    <w:rsid w:val="007034A8"/>
    <w:rsid w:val="00703B2E"/>
    <w:rsid w:val="007043D5"/>
    <w:rsid w:val="00705495"/>
    <w:rsid w:val="00707BD1"/>
    <w:rsid w:val="00707F24"/>
    <w:rsid w:val="007106ED"/>
    <w:rsid w:val="00711606"/>
    <w:rsid w:val="00713B1F"/>
    <w:rsid w:val="00715601"/>
    <w:rsid w:val="00715B35"/>
    <w:rsid w:val="00720508"/>
    <w:rsid w:val="0072334D"/>
    <w:rsid w:val="007239C0"/>
    <w:rsid w:val="007239F0"/>
    <w:rsid w:val="00724E26"/>
    <w:rsid w:val="00724FEE"/>
    <w:rsid w:val="00725138"/>
    <w:rsid w:val="00725182"/>
    <w:rsid w:val="00725A49"/>
    <w:rsid w:val="00725E36"/>
    <w:rsid w:val="007301BB"/>
    <w:rsid w:val="0073121E"/>
    <w:rsid w:val="007317BD"/>
    <w:rsid w:val="00732DF4"/>
    <w:rsid w:val="00735B21"/>
    <w:rsid w:val="00740744"/>
    <w:rsid w:val="00745E42"/>
    <w:rsid w:val="007465FA"/>
    <w:rsid w:val="007472DB"/>
    <w:rsid w:val="007504B7"/>
    <w:rsid w:val="007565D9"/>
    <w:rsid w:val="00760C97"/>
    <w:rsid w:val="0076130D"/>
    <w:rsid w:val="00761F04"/>
    <w:rsid w:val="00761F71"/>
    <w:rsid w:val="00763201"/>
    <w:rsid w:val="0076409E"/>
    <w:rsid w:val="00764E5B"/>
    <w:rsid w:val="00765908"/>
    <w:rsid w:val="00767561"/>
    <w:rsid w:val="00770AD3"/>
    <w:rsid w:val="00771279"/>
    <w:rsid w:val="00771A0E"/>
    <w:rsid w:val="00772181"/>
    <w:rsid w:val="007726AB"/>
    <w:rsid w:val="00772989"/>
    <w:rsid w:val="007731AD"/>
    <w:rsid w:val="0077374F"/>
    <w:rsid w:val="00775563"/>
    <w:rsid w:val="00776479"/>
    <w:rsid w:val="007769B8"/>
    <w:rsid w:val="00777E90"/>
    <w:rsid w:val="00781960"/>
    <w:rsid w:val="007823D3"/>
    <w:rsid w:val="00782637"/>
    <w:rsid w:val="0078483B"/>
    <w:rsid w:val="007853B5"/>
    <w:rsid w:val="00785410"/>
    <w:rsid w:val="00785896"/>
    <w:rsid w:val="00785BC0"/>
    <w:rsid w:val="007865A0"/>
    <w:rsid w:val="00791C3D"/>
    <w:rsid w:val="0079612D"/>
    <w:rsid w:val="00796812"/>
    <w:rsid w:val="007972E1"/>
    <w:rsid w:val="007977A9"/>
    <w:rsid w:val="007A1D25"/>
    <w:rsid w:val="007A37C3"/>
    <w:rsid w:val="007A3E9C"/>
    <w:rsid w:val="007A4FFF"/>
    <w:rsid w:val="007A5510"/>
    <w:rsid w:val="007A5EDB"/>
    <w:rsid w:val="007A65FB"/>
    <w:rsid w:val="007A6765"/>
    <w:rsid w:val="007A71B8"/>
    <w:rsid w:val="007A7AB6"/>
    <w:rsid w:val="007B0609"/>
    <w:rsid w:val="007B3A9C"/>
    <w:rsid w:val="007B513F"/>
    <w:rsid w:val="007B5D6E"/>
    <w:rsid w:val="007C010C"/>
    <w:rsid w:val="007C0A33"/>
    <w:rsid w:val="007C0D5B"/>
    <w:rsid w:val="007C1F83"/>
    <w:rsid w:val="007C2304"/>
    <w:rsid w:val="007C239E"/>
    <w:rsid w:val="007C2B3A"/>
    <w:rsid w:val="007C4282"/>
    <w:rsid w:val="007C4D04"/>
    <w:rsid w:val="007C6F32"/>
    <w:rsid w:val="007C7BAE"/>
    <w:rsid w:val="007D0433"/>
    <w:rsid w:val="007D0773"/>
    <w:rsid w:val="007D195A"/>
    <w:rsid w:val="007D32B3"/>
    <w:rsid w:val="007D3BED"/>
    <w:rsid w:val="007D48BA"/>
    <w:rsid w:val="007D52B9"/>
    <w:rsid w:val="007D543F"/>
    <w:rsid w:val="007D54EE"/>
    <w:rsid w:val="007D5708"/>
    <w:rsid w:val="007D7F43"/>
    <w:rsid w:val="007E0247"/>
    <w:rsid w:val="007E079D"/>
    <w:rsid w:val="007E083B"/>
    <w:rsid w:val="007E141A"/>
    <w:rsid w:val="007E3BDD"/>
    <w:rsid w:val="007E48A0"/>
    <w:rsid w:val="007E4C45"/>
    <w:rsid w:val="007E61DF"/>
    <w:rsid w:val="007E73A1"/>
    <w:rsid w:val="007E7B0C"/>
    <w:rsid w:val="007F0394"/>
    <w:rsid w:val="007F047F"/>
    <w:rsid w:val="007F05CD"/>
    <w:rsid w:val="007F12B3"/>
    <w:rsid w:val="007F2C7E"/>
    <w:rsid w:val="007F4027"/>
    <w:rsid w:val="007F6137"/>
    <w:rsid w:val="007F7B6B"/>
    <w:rsid w:val="0080012B"/>
    <w:rsid w:val="0080236A"/>
    <w:rsid w:val="00802434"/>
    <w:rsid w:val="00803AA3"/>
    <w:rsid w:val="008050C8"/>
    <w:rsid w:val="00807262"/>
    <w:rsid w:val="00812229"/>
    <w:rsid w:val="008124F8"/>
    <w:rsid w:val="00813076"/>
    <w:rsid w:val="00814017"/>
    <w:rsid w:val="00815840"/>
    <w:rsid w:val="00815E50"/>
    <w:rsid w:val="00821744"/>
    <w:rsid w:val="008228F2"/>
    <w:rsid w:val="00824133"/>
    <w:rsid w:val="00825553"/>
    <w:rsid w:val="00826369"/>
    <w:rsid w:val="008271F3"/>
    <w:rsid w:val="008278F3"/>
    <w:rsid w:val="00831DD8"/>
    <w:rsid w:val="00832383"/>
    <w:rsid w:val="008331BB"/>
    <w:rsid w:val="00835A80"/>
    <w:rsid w:val="00840014"/>
    <w:rsid w:val="00844211"/>
    <w:rsid w:val="0084586A"/>
    <w:rsid w:val="00846292"/>
    <w:rsid w:val="0084632C"/>
    <w:rsid w:val="008503EA"/>
    <w:rsid w:val="00851535"/>
    <w:rsid w:val="00851B98"/>
    <w:rsid w:val="00851EB9"/>
    <w:rsid w:val="008529EC"/>
    <w:rsid w:val="00854578"/>
    <w:rsid w:val="00854A21"/>
    <w:rsid w:val="00854C6D"/>
    <w:rsid w:val="00855297"/>
    <w:rsid w:val="0085660E"/>
    <w:rsid w:val="00860BB4"/>
    <w:rsid w:val="00860CA9"/>
    <w:rsid w:val="00863325"/>
    <w:rsid w:val="008634F1"/>
    <w:rsid w:val="0086389B"/>
    <w:rsid w:val="008639F8"/>
    <w:rsid w:val="0086592B"/>
    <w:rsid w:val="008666CB"/>
    <w:rsid w:val="00867C4E"/>
    <w:rsid w:val="00870DF9"/>
    <w:rsid w:val="008768CC"/>
    <w:rsid w:val="00877C21"/>
    <w:rsid w:val="00880E1F"/>
    <w:rsid w:val="008815BB"/>
    <w:rsid w:val="00881806"/>
    <w:rsid w:val="00882A0A"/>
    <w:rsid w:val="0088367E"/>
    <w:rsid w:val="00883948"/>
    <w:rsid w:val="00886358"/>
    <w:rsid w:val="00890D8A"/>
    <w:rsid w:val="00891C07"/>
    <w:rsid w:val="008923DF"/>
    <w:rsid w:val="0089406A"/>
    <w:rsid w:val="00894BEF"/>
    <w:rsid w:val="008960C3"/>
    <w:rsid w:val="00897642"/>
    <w:rsid w:val="00897EB3"/>
    <w:rsid w:val="008A02E8"/>
    <w:rsid w:val="008A10B3"/>
    <w:rsid w:val="008A2FB1"/>
    <w:rsid w:val="008A588C"/>
    <w:rsid w:val="008A609C"/>
    <w:rsid w:val="008A61D1"/>
    <w:rsid w:val="008A6F9A"/>
    <w:rsid w:val="008A7A40"/>
    <w:rsid w:val="008B00E8"/>
    <w:rsid w:val="008B0EF5"/>
    <w:rsid w:val="008B303A"/>
    <w:rsid w:val="008B5AA1"/>
    <w:rsid w:val="008B61E7"/>
    <w:rsid w:val="008B6881"/>
    <w:rsid w:val="008C0D0A"/>
    <w:rsid w:val="008C1CCA"/>
    <w:rsid w:val="008C2F38"/>
    <w:rsid w:val="008C44FF"/>
    <w:rsid w:val="008C486C"/>
    <w:rsid w:val="008C5764"/>
    <w:rsid w:val="008C6519"/>
    <w:rsid w:val="008C68FE"/>
    <w:rsid w:val="008C7652"/>
    <w:rsid w:val="008D0FB5"/>
    <w:rsid w:val="008D15B2"/>
    <w:rsid w:val="008D1D54"/>
    <w:rsid w:val="008D290A"/>
    <w:rsid w:val="008D2E3D"/>
    <w:rsid w:val="008D562D"/>
    <w:rsid w:val="008D65B6"/>
    <w:rsid w:val="008E1A83"/>
    <w:rsid w:val="008E2A74"/>
    <w:rsid w:val="008E4257"/>
    <w:rsid w:val="008E4A87"/>
    <w:rsid w:val="008E61A1"/>
    <w:rsid w:val="008E73CF"/>
    <w:rsid w:val="008E76F4"/>
    <w:rsid w:val="008F00D4"/>
    <w:rsid w:val="008F0129"/>
    <w:rsid w:val="008F04F7"/>
    <w:rsid w:val="008F29A2"/>
    <w:rsid w:val="008F38F4"/>
    <w:rsid w:val="008F525B"/>
    <w:rsid w:val="008F6171"/>
    <w:rsid w:val="008F69F2"/>
    <w:rsid w:val="008F7535"/>
    <w:rsid w:val="00901629"/>
    <w:rsid w:val="00901B53"/>
    <w:rsid w:val="009035B7"/>
    <w:rsid w:val="00903949"/>
    <w:rsid w:val="00903FCB"/>
    <w:rsid w:val="00904EAD"/>
    <w:rsid w:val="00910CC7"/>
    <w:rsid w:val="009120B5"/>
    <w:rsid w:val="00912156"/>
    <w:rsid w:val="00912205"/>
    <w:rsid w:val="00912E00"/>
    <w:rsid w:val="009154D6"/>
    <w:rsid w:val="00915F9F"/>
    <w:rsid w:val="00916C90"/>
    <w:rsid w:val="009170AA"/>
    <w:rsid w:val="00917ED1"/>
    <w:rsid w:val="00920CAD"/>
    <w:rsid w:val="0092204E"/>
    <w:rsid w:val="00923839"/>
    <w:rsid w:val="00923A49"/>
    <w:rsid w:val="009244A7"/>
    <w:rsid w:val="009249EB"/>
    <w:rsid w:val="00924F0E"/>
    <w:rsid w:val="00925603"/>
    <w:rsid w:val="009268C9"/>
    <w:rsid w:val="00930DFF"/>
    <w:rsid w:val="00931401"/>
    <w:rsid w:val="0093165E"/>
    <w:rsid w:val="00933560"/>
    <w:rsid w:val="009339ED"/>
    <w:rsid w:val="0093503F"/>
    <w:rsid w:val="00935E1F"/>
    <w:rsid w:val="009361CF"/>
    <w:rsid w:val="00937476"/>
    <w:rsid w:val="009375F9"/>
    <w:rsid w:val="00937C33"/>
    <w:rsid w:val="009404E5"/>
    <w:rsid w:val="00940E02"/>
    <w:rsid w:val="00942A56"/>
    <w:rsid w:val="00942E26"/>
    <w:rsid w:val="009437A3"/>
    <w:rsid w:val="009443B3"/>
    <w:rsid w:val="0094556B"/>
    <w:rsid w:val="00947063"/>
    <w:rsid w:val="00947DB8"/>
    <w:rsid w:val="009521EE"/>
    <w:rsid w:val="00953452"/>
    <w:rsid w:val="00955493"/>
    <w:rsid w:val="009572CF"/>
    <w:rsid w:val="00957343"/>
    <w:rsid w:val="0096341C"/>
    <w:rsid w:val="00964D51"/>
    <w:rsid w:val="009652D1"/>
    <w:rsid w:val="009653D7"/>
    <w:rsid w:val="00965832"/>
    <w:rsid w:val="00965D37"/>
    <w:rsid w:val="00965E1D"/>
    <w:rsid w:val="00966CAD"/>
    <w:rsid w:val="00967565"/>
    <w:rsid w:val="00970D1F"/>
    <w:rsid w:val="00972069"/>
    <w:rsid w:val="00972F47"/>
    <w:rsid w:val="00974796"/>
    <w:rsid w:val="00983724"/>
    <w:rsid w:val="009841BF"/>
    <w:rsid w:val="00984F97"/>
    <w:rsid w:val="00986BB7"/>
    <w:rsid w:val="0098798D"/>
    <w:rsid w:val="00987BCE"/>
    <w:rsid w:val="009900C4"/>
    <w:rsid w:val="0099016A"/>
    <w:rsid w:val="00990870"/>
    <w:rsid w:val="00991C50"/>
    <w:rsid w:val="00993CA4"/>
    <w:rsid w:val="009942A6"/>
    <w:rsid w:val="009944F5"/>
    <w:rsid w:val="00995B34"/>
    <w:rsid w:val="009966A1"/>
    <w:rsid w:val="00997C31"/>
    <w:rsid w:val="009A0FF9"/>
    <w:rsid w:val="009A24C9"/>
    <w:rsid w:val="009A318F"/>
    <w:rsid w:val="009A4DF8"/>
    <w:rsid w:val="009A595B"/>
    <w:rsid w:val="009A5B6A"/>
    <w:rsid w:val="009A6AE3"/>
    <w:rsid w:val="009B0050"/>
    <w:rsid w:val="009B0231"/>
    <w:rsid w:val="009B0FD4"/>
    <w:rsid w:val="009B20C9"/>
    <w:rsid w:val="009B3B62"/>
    <w:rsid w:val="009B424A"/>
    <w:rsid w:val="009B45FF"/>
    <w:rsid w:val="009B48DE"/>
    <w:rsid w:val="009B716A"/>
    <w:rsid w:val="009B71D1"/>
    <w:rsid w:val="009B7227"/>
    <w:rsid w:val="009B78CB"/>
    <w:rsid w:val="009C05B8"/>
    <w:rsid w:val="009C2479"/>
    <w:rsid w:val="009C3EAF"/>
    <w:rsid w:val="009C4751"/>
    <w:rsid w:val="009C5412"/>
    <w:rsid w:val="009C576F"/>
    <w:rsid w:val="009C6742"/>
    <w:rsid w:val="009C7F3D"/>
    <w:rsid w:val="009D01F0"/>
    <w:rsid w:val="009D1495"/>
    <w:rsid w:val="009D1CDB"/>
    <w:rsid w:val="009D2ABE"/>
    <w:rsid w:val="009D3F8C"/>
    <w:rsid w:val="009D413E"/>
    <w:rsid w:val="009D5C38"/>
    <w:rsid w:val="009D7173"/>
    <w:rsid w:val="009E058A"/>
    <w:rsid w:val="009E1BE7"/>
    <w:rsid w:val="009E1E2B"/>
    <w:rsid w:val="009E217A"/>
    <w:rsid w:val="009E2522"/>
    <w:rsid w:val="009E3AD5"/>
    <w:rsid w:val="009E62FA"/>
    <w:rsid w:val="009F0798"/>
    <w:rsid w:val="009F1427"/>
    <w:rsid w:val="009F2F78"/>
    <w:rsid w:val="009F3B2E"/>
    <w:rsid w:val="009F5764"/>
    <w:rsid w:val="009F6476"/>
    <w:rsid w:val="009F6B7D"/>
    <w:rsid w:val="009F6EB9"/>
    <w:rsid w:val="009F6EFE"/>
    <w:rsid w:val="009F7628"/>
    <w:rsid w:val="009F7ED6"/>
    <w:rsid w:val="00A0010A"/>
    <w:rsid w:val="00A0016F"/>
    <w:rsid w:val="00A03C5D"/>
    <w:rsid w:val="00A03EB6"/>
    <w:rsid w:val="00A0602E"/>
    <w:rsid w:val="00A10BD0"/>
    <w:rsid w:val="00A123EA"/>
    <w:rsid w:val="00A126F3"/>
    <w:rsid w:val="00A133E5"/>
    <w:rsid w:val="00A135FC"/>
    <w:rsid w:val="00A15757"/>
    <w:rsid w:val="00A15B4D"/>
    <w:rsid w:val="00A16406"/>
    <w:rsid w:val="00A1651C"/>
    <w:rsid w:val="00A2108D"/>
    <w:rsid w:val="00A214B8"/>
    <w:rsid w:val="00A2198F"/>
    <w:rsid w:val="00A22DFB"/>
    <w:rsid w:val="00A23E8C"/>
    <w:rsid w:val="00A24A27"/>
    <w:rsid w:val="00A27D3D"/>
    <w:rsid w:val="00A27EDC"/>
    <w:rsid w:val="00A30F6B"/>
    <w:rsid w:val="00A32A06"/>
    <w:rsid w:val="00A356D5"/>
    <w:rsid w:val="00A35F86"/>
    <w:rsid w:val="00A3730A"/>
    <w:rsid w:val="00A3736E"/>
    <w:rsid w:val="00A37394"/>
    <w:rsid w:val="00A37E3A"/>
    <w:rsid w:val="00A40111"/>
    <w:rsid w:val="00A43C09"/>
    <w:rsid w:val="00A43F6B"/>
    <w:rsid w:val="00A44A4C"/>
    <w:rsid w:val="00A4736E"/>
    <w:rsid w:val="00A47884"/>
    <w:rsid w:val="00A50483"/>
    <w:rsid w:val="00A53CA4"/>
    <w:rsid w:val="00A53CB4"/>
    <w:rsid w:val="00A548FC"/>
    <w:rsid w:val="00A56084"/>
    <w:rsid w:val="00A57337"/>
    <w:rsid w:val="00A57D38"/>
    <w:rsid w:val="00A6092A"/>
    <w:rsid w:val="00A62965"/>
    <w:rsid w:val="00A62AC1"/>
    <w:rsid w:val="00A640A9"/>
    <w:rsid w:val="00A67138"/>
    <w:rsid w:val="00A67868"/>
    <w:rsid w:val="00A70A82"/>
    <w:rsid w:val="00A71325"/>
    <w:rsid w:val="00A71CE0"/>
    <w:rsid w:val="00A73EFE"/>
    <w:rsid w:val="00A75B93"/>
    <w:rsid w:val="00A80295"/>
    <w:rsid w:val="00A80B31"/>
    <w:rsid w:val="00A80E07"/>
    <w:rsid w:val="00A8118B"/>
    <w:rsid w:val="00A83790"/>
    <w:rsid w:val="00A9275D"/>
    <w:rsid w:val="00A93268"/>
    <w:rsid w:val="00A93451"/>
    <w:rsid w:val="00A9436D"/>
    <w:rsid w:val="00A958ED"/>
    <w:rsid w:val="00A97CEC"/>
    <w:rsid w:val="00AA07AC"/>
    <w:rsid w:val="00AA1768"/>
    <w:rsid w:val="00AA1C1E"/>
    <w:rsid w:val="00AA29AF"/>
    <w:rsid w:val="00AA3061"/>
    <w:rsid w:val="00AA4650"/>
    <w:rsid w:val="00AB2D00"/>
    <w:rsid w:val="00AB39E2"/>
    <w:rsid w:val="00AB3AF2"/>
    <w:rsid w:val="00AB4346"/>
    <w:rsid w:val="00AB461D"/>
    <w:rsid w:val="00AB48F5"/>
    <w:rsid w:val="00AB507E"/>
    <w:rsid w:val="00AB5205"/>
    <w:rsid w:val="00AB58E4"/>
    <w:rsid w:val="00AB5DA2"/>
    <w:rsid w:val="00AC0091"/>
    <w:rsid w:val="00AC11AA"/>
    <w:rsid w:val="00AC4017"/>
    <w:rsid w:val="00AC4E20"/>
    <w:rsid w:val="00AC5B40"/>
    <w:rsid w:val="00AD042D"/>
    <w:rsid w:val="00AD12EF"/>
    <w:rsid w:val="00AD5F2C"/>
    <w:rsid w:val="00AD74A0"/>
    <w:rsid w:val="00AE1C90"/>
    <w:rsid w:val="00AE1E5A"/>
    <w:rsid w:val="00AE20A6"/>
    <w:rsid w:val="00AE2B92"/>
    <w:rsid w:val="00AE3760"/>
    <w:rsid w:val="00AE5874"/>
    <w:rsid w:val="00AE5BA6"/>
    <w:rsid w:val="00AE78FB"/>
    <w:rsid w:val="00AE7D60"/>
    <w:rsid w:val="00AF0996"/>
    <w:rsid w:val="00AF16B4"/>
    <w:rsid w:val="00AF24B4"/>
    <w:rsid w:val="00AF251E"/>
    <w:rsid w:val="00AF3E83"/>
    <w:rsid w:val="00AF4B3A"/>
    <w:rsid w:val="00AF7F21"/>
    <w:rsid w:val="00B05DE1"/>
    <w:rsid w:val="00B068A1"/>
    <w:rsid w:val="00B06D20"/>
    <w:rsid w:val="00B070C0"/>
    <w:rsid w:val="00B1081B"/>
    <w:rsid w:val="00B10E13"/>
    <w:rsid w:val="00B10FA4"/>
    <w:rsid w:val="00B1154A"/>
    <w:rsid w:val="00B11592"/>
    <w:rsid w:val="00B1231E"/>
    <w:rsid w:val="00B13593"/>
    <w:rsid w:val="00B144A9"/>
    <w:rsid w:val="00B15D2A"/>
    <w:rsid w:val="00B1720B"/>
    <w:rsid w:val="00B17DBF"/>
    <w:rsid w:val="00B209C7"/>
    <w:rsid w:val="00B20F15"/>
    <w:rsid w:val="00B218DE"/>
    <w:rsid w:val="00B22F27"/>
    <w:rsid w:val="00B237D2"/>
    <w:rsid w:val="00B2433F"/>
    <w:rsid w:val="00B24BC3"/>
    <w:rsid w:val="00B251A5"/>
    <w:rsid w:val="00B25740"/>
    <w:rsid w:val="00B314FD"/>
    <w:rsid w:val="00B32F63"/>
    <w:rsid w:val="00B34734"/>
    <w:rsid w:val="00B34C74"/>
    <w:rsid w:val="00B374D2"/>
    <w:rsid w:val="00B4233B"/>
    <w:rsid w:val="00B428CF"/>
    <w:rsid w:val="00B42DDA"/>
    <w:rsid w:val="00B43407"/>
    <w:rsid w:val="00B44B52"/>
    <w:rsid w:val="00B4559E"/>
    <w:rsid w:val="00B47668"/>
    <w:rsid w:val="00B51563"/>
    <w:rsid w:val="00B51650"/>
    <w:rsid w:val="00B518C8"/>
    <w:rsid w:val="00B52275"/>
    <w:rsid w:val="00B52E40"/>
    <w:rsid w:val="00B56EE3"/>
    <w:rsid w:val="00B56F98"/>
    <w:rsid w:val="00B578E2"/>
    <w:rsid w:val="00B60824"/>
    <w:rsid w:val="00B60A04"/>
    <w:rsid w:val="00B6205A"/>
    <w:rsid w:val="00B62933"/>
    <w:rsid w:val="00B65B76"/>
    <w:rsid w:val="00B6612E"/>
    <w:rsid w:val="00B66DAD"/>
    <w:rsid w:val="00B676D5"/>
    <w:rsid w:val="00B677AF"/>
    <w:rsid w:val="00B73FAE"/>
    <w:rsid w:val="00B7773A"/>
    <w:rsid w:val="00B777C2"/>
    <w:rsid w:val="00B80684"/>
    <w:rsid w:val="00B80759"/>
    <w:rsid w:val="00B82A72"/>
    <w:rsid w:val="00B835E1"/>
    <w:rsid w:val="00B85463"/>
    <w:rsid w:val="00B8548B"/>
    <w:rsid w:val="00B856B2"/>
    <w:rsid w:val="00B86771"/>
    <w:rsid w:val="00B901E8"/>
    <w:rsid w:val="00B93F73"/>
    <w:rsid w:val="00B94F9D"/>
    <w:rsid w:val="00B965EB"/>
    <w:rsid w:val="00B96684"/>
    <w:rsid w:val="00B97C61"/>
    <w:rsid w:val="00BA0D8F"/>
    <w:rsid w:val="00BA2319"/>
    <w:rsid w:val="00BA6D2A"/>
    <w:rsid w:val="00BA6E9C"/>
    <w:rsid w:val="00BA71C2"/>
    <w:rsid w:val="00BA74EC"/>
    <w:rsid w:val="00BA7C61"/>
    <w:rsid w:val="00BB0919"/>
    <w:rsid w:val="00BB139A"/>
    <w:rsid w:val="00BB1A3A"/>
    <w:rsid w:val="00BB1FE6"/>
    <w:rsid w:val="00BB472F"/>
    <w:rsid w:val="00BB6DED"/>
    <w:rsid w:val="00BB7C59"/>
    <w:rsid w:val="00BB7FB2"/>
    <w:rsid w:val="00BC0B6F"/>
    <w:rsid w:val="00BC1677"/>
    <w:rsid w:val="00BC51FC"/>
    <w:rsid w:val="00BC6073"/>
    <w:rsid w:val="00BD142A"/>
    <w:rsid w:val="00BD156C"/>
    <w:rsid w:val="00BD2189"/>
    <w:rsid w:val="00BD2714"/>
    <w:rsid w:val="00BD3852"/>
    <w:rsid w:val="00BD391B"/>
    <w:rsid w:val="00BD4F24"/>
    <w:rsid w:val="00BD52A0"/>
    <w:rsid w:val="00BD64EB"/>
    <w:rsid w:val="00BE0076"/>
    <w:rsid w:val="00BE124E"/>
    <w:rsid w:val="00BE202F"/>
    <w:rsid w:val="00BE37D0"/>
    <w:rsid w:val="00BE3DC8"/>
    <w:rsid w:val="00BE4938"/>
    <w:rsid w:val="00BE6F9F"/>
    <w:rsid w:val="00BF091C"/>
    <w:rsid w:val="00BF2DBA"/>
    <w:rsid w:val="00BF2FB8"/>
    <w:rsid w:val="00BF3267"/>
    <w:rsid w:val="00BF37AB"/>
    <w:rsid w:val="00BF39A9"/>
    <w:rsid w:val="00BF486E"/>
    <w:rsid w:val="00BF609C"/>
    <w:rsid w:val="00C00F85"/>
    <w:rsid w:val="00C0140E"/>
    <w:rsid w:val="00C01FE6"/>
    <w:rsid w:val="00C053AD"/>
    <w:rsid w:val="00C06B5E"/>
    <w:rsid w:val="00C10DD6"/>
    <w:rsid w:val="00C123F7"/>
    <w:rsid w:val="00C1272C"/>
    <w:rsid w:val="00C14BFF"/>
    <w:rsid w:val="00C15910"/>
    <w:rsid w:val="00C166C1"/>
    <w:rsid w:val="00C1710D"/>
    <w:rsid w:val="00C232D3"/>
    <w:rsid w:val="00C24B00"/>
    <w:rsid w:val="00C253A8"/>
    <w:rsid w:val="00C25E63"/>
    <w:rsid w:val="00C2678F"/>
    <w:rsid w:val="00C2709E"/>
    <w:rsid w:val="00C3043F"/>
    <w:rsid w:val="00C3153D"/>
    <w:rsid w:val="00C31564"/>
    <w:rsid w:val="00C31AB4"/>
    <w:rsid w:val="00C341FD"/>
    <w:rsid w:val="00C408CF"/>
    <w:rsid w:val="00C41B2F"/>
    <w:rsid w:val="00C43758"/>
    <w:rsid w:val="00C46761"/>
    <w:rsid w:val="00C47FBD"/>
    <w:rsid w:val="00C5008F"/>
    <w:rsid w:val="00C5076C"/>
    <w:rsid w:val="00C51300"/>
    <w:rsid w:val="00C5272F"/>
    <w:rsid w:val="00C53EBD"/>
    <w:rsid w:val="00C54DF1"/>
    <w:rsid w:val="00C5505D"/>
    <w:rsid w:val="00C569C8"/>
    <w:rsid w:val="00C57747"/>
    <w:rsid w:val="00C60667"/>
    <w:rsid w:val="00C61AA2"/>
    <w:rsid w:val="00C61AE2"/>
    <w:rsid w:val="00C6277D"/>
    <w:rsid w:val="00C63664"/>
    <w:rsid w:val="00C6367C"/>
    <w:rsid w:val="00C647E9"/>
    <w:rsid w:val="00C65428"/>
    <w:rsid w:val="00C66096"/>
    <w:rsid w:val="00C660EA"/>
    <w:rsid w:val="00C66471"/>
    <w:rsid w:val="00C678CC"/>
    <w:rsid w:val="00C67FA2"/>
    <w:rsid w:val="00C70AC0"/>
    <w:rsid w:val="00C71017"/>
    <w:rsid w:val="00C722C9"/>
    <w:rsid w:val="00C745FC"/>
    <w:rsid w:val="00C75211"/>
    <w:rsid w:val="00C75BEB"/>
    <w:rsid w:val="00C76861"/>
    <w:rsid w:val="00C76E34"/>
    <w:rsid w:val="00C8068F"/>
    <w:rsid w:val="00C8216A"/>
    <w:rsid w:val="00C823D0"/>
    <w:rsid w:val="00C82DD6"/>
    <w:rsid w:val="00C83C8F"/>
    <w:rsid w:val="00C8503E"/>
    <w:rsid w:val="00C855CF"/>
    <w:rsid w:val="00C860CF"/>
    <w:rsid w:val="00C86563"/>
    <w:rsid w:val="00C9057D"/>
    <w:rsid w:val="00C9058F"/>
    <w:rsid w:val="00C90FEA"/>
    <w:rsid w:val="00C911C9"/>
    <w:rsid w:val="00C9210F"/>
    <w:rsid w:val="00C9270D"/>
    <w:rsid w:val="00C93704"/>
    <w:rsid w:val="00C93B0C"/>
    <w:rsid w:val="00C95509"/>
    <w:rsid w:val="00C97F0A"/>
    <w:rsid w:val="00C97F1D"/>
    <w:rsid w:val="00CA0347"/>
    <w:rsid w:val="00CA09BA"/>
    <w:rsid w:val="00CA1DC6"/>
    <w:rsid w:val="00CA2CED"/>
    <w:rsid w:val="00CA4E57"/>
    <w:rsid w:val="00CA6A0C"/>
    <w:rsid w:val="00CA6CDF"/>
    <w:rsid w:val="00CA7361"/>
    <w:rsid w:val="00CB084E"/>
    <w:rsid w:val="00CB12D9"/>
    <w:rsid w:val="00CB1E1A"/>
    <w:rsid w:val="00CB20E7"/>
    <w:rsid w:val="00CB26F5"/>
    <w:rsid w:val="00CB2C3F"/>
    <w:rsid w:val="00CB368F"/>
    <w:rsid w:val="00CB4C4F"/>
    <w:rsid w:val="00CB5B0C"/>
    <w:rsid w:val="00CB68F9"/>
    <w:rsid w:val="00CC189D"/>
    <w:rsid w:val="00CC19D2"/>
    <w:rsid w:val="00CC522F"/>
    <w:rsid w:val="00CC7CDD"/>
    <w:rsid w:val="00CD1159"/>
    <w:rsid w:val="00CD1566"/>
    <w:rsid w:val="00CD29DE"/>
    <w:rsid w:val="00CD2AF8"/>
    <w:rsid w:val="00CD2EA4"/>
    <w:rsid w:val="00CD39C9"/>
    <w:rsid w:val="00CD4302"/>
    <w:rsid w:val="00CD4BA1"/>
    <w:rsid w:val="00CD4F49"/>
    <w:rsid w:val="00CD7FC5"/>
    <w:rsid w:val="00CE1D4B"/>
    <w:rsid w:val="00CE25F8"/>
    <w:rsid w:val="00CE2EC6"/>
    <w:rsid w:val="00CE46F3"/>
    <w:rsid w:val="00CE4B8B"/>
    <w:rsid w:val="00CE4CDB"/>
    <w:rsid w:val="00CE551F"/>
    <w:rsid w:val="00CE5BB7"/>
    <w:rsid w:val="00CE5D5C"/>
    <w:rsid w:val="00CE7531"/>
    <w:rsid w:val="00CE7CAD"/>
    <w:rsid w:val="00CF0402"/>
    <w:rsid w:val="00CF0647"/>
    <w:rsid w:val="00CF19B3"/>
    <w:rsid w:val="00CF3CA4"/>
    <w:rsid w:val="00CF5982"/>
    <w:rsid w:val="00CF6B8A"/>
    <w:rsid w:val="00CF6D41"/>
    <w:rsid w:val="00CF7ED3"/>
    <w:rsid w:val="00CF7F5B"/>
    <w:rsid w:val="00D00428"/>
    <w:rsid w:val="00D00864"/>
    <w:rsid w:val="00D04068"/>
    <w:rsid w:val="00D0445C"/>
    <w:rsid w:val="00D054B3"/>
    <w:rsid w:val="00D065F3"/>
    <w:rsid w:val="00D07286"/>
    <w:rsid w:val="00D072DE"/>
    <w:rsid w:val="00D0772C"/>
    <w:rsid w:val="00D077A3"/>
    <w:rsid w:val="00D079D9"/>
    <w:rsid w:val="00D106BC"/>
    <w:rsid w:val="00D11CF5"/>
    <w:rsid w:val="00D13675"/>
    <w:rsid w:val="00D1446C"/>
    <w:rsid w:val="00D14A0E"/>
    <w:rsid w:val="00D15D9A"/>
    <w:rsid w:val="00D15F06"/>
    <w:rsid w:val="00D16A35"/>
    <w:rsid w:val="00D20547"/>
    <w:rsid w:val="00D20CF4"/>
    <w:rsid w:val="00D2266F"/>
    <w:rsid w:val="00D228A1"/>
    <w:rsid w:val="00D23603"/>
    <w:rsid w:val="00D24906"/>
    <w:rsid w:val="00D24AE3"/>
    <w:rsid w:val="00D25737"/>
    <w:rsid w:val="00D25DE5"/>
    <w:rsid w:val="00D26D90"/>
    <w:rsid w:val="00D26FF1"/>
    <w:rsid w:val="00D27F8E"/>
    <w:rsid w:val="00D3159A"/>
    <w:rsid w:val="00D323AE"/>
    <w:rsid w:val="00D32B6C"/>
    <w:rsid w:val="00D3319D"/>
    <w:rsid w:val="00D3431A"/>
    <w:rsid w:val="00D347BF"/>
    <w:rsid w:val="00D34EEE"/>
    <w:rsid w:val="00D3595F"/>
    <w:rsid w:val="00D37563"/>
    <w:rsid w:val="00D409BB"/>
    <w:rsid w:val="00D42CF9"/>
    <w:rsid w:val="00D50A70"/>
    <w:rsid w:val="00D51430"/>
    <w:rsid w:val="00D524A6"/>
    <w:rsid w:val="00D52BC5"/>
    <w:rsid w:val="00D53CB2"/>
    <w:rsid w:val="00D56597"/>
    <w:rsid w:val="00D5717B"/>
    <w:rsid w:val="00D573BC"/>
    <w:rsid w:val="00D57871"/>
    <w:rsid w:val="00D617C5"/>
    <w:rsid w:val="00D61969"/>
    <w:rsid w:val="00D61A28"/>
    <w:rsid w:val="00D63BDE"/>
    <w:rsid w:val="00D64733"/>
    <w:rsid w:val="00D65516"/>
    <w:rsid w:val="00D65EDB"/>
    <w:rsid w:val="00D67C79"/>
    <w:rsid w:val="00D7112A"/>
    <w:rsid w:val="00D71362"/>
    <w:rsid w:val="00D7141D"/>
    <w:rsid w:val="00D7184C"/>
    <w:rsid w:val="00D71B15"/>
    <w:rsid w:val="00D71E32"/>
    <w:rsid w:val="00D72521"/>
    <w:rsid w:val="00D72813"/>
    <w:rsid w:val="00D72E0C"/>
    <w:rsid w:val="00D76242"/>
    <w:rsid w:val="00D77438"/>
    <w:rsid w:val="00D776E3"/>
    <w:rsid w:val="00D77EE5"/>
    <w:rsid w:val="00D8057E"/>
    <w:rsid w:val="00D810AF"/>
    <w:rsid w:val="00D815BF"/>
    <w:rsid w:val="00D82389"/>
    <w:rsid w:val="00D82DFF"/>
    <w:rsid w:val="00D836CD"/>
    <w:rsid w:val="00D8464E"/>
    <w:rsid w:val="00D85CD5"/>
    <w:rsid w:val="00D865E9"/>
    <w:rsid w:val="00D86FB5"/>
    <w:rsid w:val="00D87020"/>
    <w:rsid w:val="00D87097"/>
    <w:rsid w:val="00D8737F"/>
    <w:rsid w:val="00D87E1D"/>
    <w:rsid w:val="00D9221B"/>
    <w:rsid w:val="00D934EF"/>
    <w:rsid w:val="00D93870"/>
    <w:rsid w:val="00D96466"/>
    <w:rsid w:val="00D973C5"/>
    <w:rsid w:val="00D97FF1"/>
    <w:rsid w:val="00DA1B44"/>
    <w:rsid w:val="00DA52A1"/>
    <w:rsid w:val="00DA5D24"/>
    <w:rsid w:val="00DA6C41"/>
    <w:rsid w:val="00DA7981"/>
    <w:rsid w:val="00DB0F53"/>
    <w:rsid w:val="00DB3654"/>
    <w:rsid w:val="00DB5B47"/>
    <w:rsid w:val="00DB6CBD"/>
    <w:rsid w:val="00DB784A"/>
    <w:rsid w:val="00DC0F3A"/>
    <w:rsid w:val="00DC1A97"/>
    <w:rsid w:val="00DC21F0"/>
    <w:rsid w:val="00DC2F1C"/>
    <w:rsid w:val="00DC4E2F"/>
    <w:rsid w:val="00DD15C6"/>
    <w:rsid w:val="00DD1D7B"/>
    <w:rsid w:val="00DD244D"/>
    <w:rsid w:val="00DD2E61"/>
    <w:rsid w:val="00DD3F6C"/>
    <w:rsid w:val="00DD4A54"/>
    <w:rsid w:val="00DD762A"/>
    <w:rsid w:val="00DD7EEC"/>
    <w:rsid w:val="00DE0F15"/>
    <w:rsid w:val="00DE1578"/>
    <w:rsid w:val="00DE1DCC"/>
    <w:rsid w:val="00DE478B"/>
    <w:rsid w:val="00DE4A30"/>
    <w:rsid w:val="00DE5728"/>
    <w:rsid w:val="00DE5AA1"/>
    <w:rsid w:val="00DE6698"/>
    <w:rsid w:val="00DE73DE"/>
    <w:rsid w:val="00DF0197"/>
    <w:rsid w:val="00DF0FE5"/>
    <w:rsid w:val="00DF2450"/>
    <w:rsid w:val="00DF432D"/>
    <w:rsid w:val="00DF4D81"/>
    <w:rsid w:val="00DF7009"/>
    <w:rsid w:val="00DF7884"/>
    <w:rsid w:val="00DF7C7F"/>
    <w:rsid w:val="00E034F9"/>
    <w:rsid w:val="00E05147"/>
    <w:rsid w:val="00E07FDF"/>
    <w:rsid w:val="00E10507"/>
    <w:rsid w:val="00E108D1"/>
    <w:rsid w:val="00E11725"/>
    <w:rsid w:val="00E130B3"/>
    <w:rsid w:val="00E13AAB"/>
    <w:rsid w:val="00E13C29"/>
    <w:rsid w:val="00E14271"/>
    <w:rsid w:val="00E14734"/>
    <w:rsid w:val="00E1728F"/>
    <w:rsid w:val="00E17294"/>
    <w:rsid w:val="00E179C6"/>
    <w:rsid w:val="00E17CB3"/>
    <w:rsid w:val="00E17D09"/>
    <w:rsid w:val="00E2045A"/>
    <w:rsid w:val="00E20997"/>
    <w:rsid w:val="00E20F25"/>
    <w:rsid w:val="00E213AA"/>
    <w:rsid w:val="00E21967"/>
    <w:rsid w:val="00E24722"/>
    <w:rsid w:val="00E24FA2"/>
    <w:rsid w:val="00E25886"/>
    <w:rsid w:val="00E25F32"/>
    <w:rsid w:val="00E26859"/>
    <w:rsid w:val="00E271DC"/>
    <w:rsid w:val="00E277DE"/>
    <w:rsid w:val="00E302DA"/>
    <w:rsid w:val="00E30850"/>
    <w:rsid w:val="00E33049"/>
    <w:rsid w:val="00E34790"/>
    <w:rsid w:val="00E3672F"/>
    <w:rsid w:val="00E37559"/>
    <w:rsid w:val="00E37819"/>
    <w:rsid w:val="00E40B0E"/>
    <w:rsid w:val="00E41FD8"/>
    <w:rsid w:val="00E4212A"/>
    <w:rsid w:val="00E42FFB"/>
    <w:rsid w:val="00E44755"/>
    <w:rsid w:val="00E448F7"/>
    <w:rsid w:val="00E44EF1"/>
    <w:rsid w:val="00E47997"/>
    <w:rsid w:val="00E5073C"/>
    <w:rsid w:val="00E513C6"/>
    <w:rsid w:val="00E522DD"/>
    <w:rsid w:val="00E53FC0"/>
    <w:rsid w:val="00E54490"/>
    <w:rsid w:val="00E568AB"/>
    <w:rsid w:val="00E618DA"/>
    <w:rsid w:val="00E6314C"/>
    <w:rsid w:val="00E63974"/>
    <w:rsid w:val="00E64A4B"/>
    <w:rsid w:val="00E65B28"/>
    <w:rsid w:val="00E65E19"/>
    <w:rsid w:val="00E668DF"/>
    <w:rsid w:val="00E67CA0"/>
    <w:rsid w:val="00E73C1C"/>
    <w:rsid w:val="00E74045"/>
    <w:rsid w:val="00E7456C"/>
    <w:rsid w:val="00E752BA"/>
    <w:rsid w:val="00E777BF"/>
    <w:rsid w:val="00E77FB4"/>
    <w:rsid w:val="00E81319"/>
    <w:rsid w:val="00E8382D"/>
    <w:rsid w:val="00E83AC9"/>
    <w:rsid w:val="00E86324"/>
    <w:rsid w:val="00E86AED"/>
    <w:rsid w:val="00E87260"/>
    <w:rsid w:val="00E909BB"/>
    <w:rsid w:val="00E91A9C"/>
    <w:rsid w:val="00E91F0B"/>
    <w:rsid w:val="00E9254D"/>
    <w:rsid w:val="00E93FA0"/>
    <w:rsid w:val="00E95247"/>
    <w:rsid w:val="00E96D28"/>
    <w:rsid w:val="00E97408"/>
    <w:rsid w:val="00EA0133"/>
    <w:rsid w:val="00EA19ED"/>
    <w:rsid w:val="00EA1BF5"/>
    <w:rsid w:val="00EA23BB"/>
    <w:rsid w:val="00EA4632"/>
    <w:rsid w:val="00EA502A"/>
    <w:rsid w:val="00EA5EAC"/>
    <w:rsid w:val="00EA5F8B"/>
    <w:rsid w:val="00EA6320"/>
    <w:rsid w:val="00EA6F68"/>
    <w:rsid w:val="00EA77C1"/>
    <w:rsid w:val="00EA7B0C"/>
    <w:rsid w:val="00EA7CC8"/>
    <w:rsid w:val="00EA7E0C"/>
    <w:rsid w:val="00EA7EA5"/>
    <w:rsid w:val="00EB16B1"/>
    <w:rsid w:val="00EB348A"/>
    <w:rsid w:val="00EB360B"/>
    <w:rsid w:val="00EB4CD6"/>
    <w:rsid w:val="00EB66A2"/>
    <w:rsid w:val="00EC0179"/>
    <w:rsid w:val="00EC03ED"/>
    <w:rsid w:val="00EC0BD3"/>
    <w:rsid w:val="00EC27C5"/>
    <w:rsid w:val="00EC3A11"/>
    <w:rsid w:val="00EC3F94"/>
    <w:rsid w:val="00EC403F"/>
    <w:rsid w:val="00EC4ABB"/>
    <w:rsid w:val="00EC6E69"/>
    <w:rsid w:val="00ED26BF"/>
    <w:rsid w:val="00ED2EDE"/>
    <w:rsid w:val="00ED3E18"/>
    <w:rsid w:val="00ED41B2"/>
    <w:rsid w:val="00ED4AE5"/>
    <w:rsid w:val="00ED5B95"/>
    <w:rsid w:val="00ED5CAE"/>
    <w:rsid w:val="00ED60B9"/>
    <w:rsid w:val="00ED71AF"/>
    <w:rsid w:val="00ED7B9C"/>
    <w:rsid w:val="00EE0319"/>
    <w:rsid w:val="00EE07B4"/>
    <w:rsid w:val="00EE0AAB"/>
    <w:rsid w:val="00EE3476"/>
    <w:rsid w:val="00EE3622"/>
    <w:rsid w:val="00EE3F46"/>
    <w:rsid w:val="00EE4476"/>
    <w:rsid w:val="00EE646F"/>
    <w:rsid w:val="00EE682D"/>
    <w:rsid w:val="00EE6E6A"/>
    <w:rsid w:val="00EE6E84"/>
    <w:rsid w:val="00EE6EF1"/>
    <w:rsid w:val="00EE77BC"/>
    <w:rsid w:val="00EF0DF6"/>
    <w:rsid w:val="00EF2CB7"/>
    <w:rsid w:val="00EF6BF2"/>
    <w:rsid w:val="00F01076"/>
    <w:rsid w:val="00F01C23"/>
    <w:rsid w:val="00F02606"/>
    <w:rsid w:val="00F02E0A"/>
    <w:rsid w:val="00F0452D"/>
    <w:rsid w:val="00F04D79"/>
    <w:rsid w:val="00F055C3"/>
    <w:rsid w:val="00F06C42"/>
    <w:rsid w:val="00F072B6"/>
    <w:rsid w:val="00F07638"/>
    <w:rsid w:val="00F102B8"/>
    <w:rsid w:val="00F10679"/>
    <w:rsid w:val="00F14932"/>
    <w:rsid w:val="00F15641"/>
    <w:rsid w:val="00F16C55"/>
    <w:rsid w:val="00F2059B"/>
    <w:rsid w:val="00F21DEC"/>
    <w:rsid w:val="00F2402D"/>
    <w:rsid w:val="00F3196F"/>
    <w:rsid w:val="00F32423"/>
    <w:rsid w:val="00F32741"/>
    <w:rsid w:val="00F331F5"/>
    <w:rsid w:val="00F338A3"/>
    <w:rsid w:val="00F33BC2"/>
    <w:rsid w:val="00F3668C"/>
    <w:rsid w:val="00F36C40"/>
    <w:rsid w:val="00F3733B"/>
    <w:rsid w:val="00F3795C"/>
    <w:rsid w:val="00F40EEC"/>
    <w:rsid w:val="00F40F9A"/>
    <w:rsid w:val="00F42262"/>
    <w:rsid w:val="00F43C2D"/>
    <w:rsid w:val="00F43EFC"/>
    <w:rsid w:val="00F52330"/>
    <w:rsid w:val="00F5408A"/>
    <w:rsid w:val="00F540F2"/>
    <w:rsid w:val="00F57060"/>
    <w:rsid w:val="00F61701"/>
    <w:rsid w:val="00F618EA"/>
    <w:rsid w:val="00F646FB"/>
    <w:rsid w:val="00F64AAE"/>
    <w:rsid w:val="00F65ACF"/>
    <w:rsid w:val="00F66FD8"/>
    <w:rsid w:val="00F71F8C"/>
    <w:rsid w:val="00F73874"/>
    <w:rsid w:val="00F73922"/>
    <w:rsid w:val="00F739D6"/>
    <w:rsid w:val="00F73A1E"/>
    <w:rsid w:val="00F745BD"/>
    <w:rsid w:val="00F74E34"/>
    <w:rsid w:val="00F75855"/>
    <w:rsid w:val="00F75DEF"/>
    <w:rsid w:val="00F7721B"/>
    <w:rsid w:val="00F801A7"/>
    <w:rsid w:val="00F80275"/>
    <w:rsid w:val="00F81BBD"/>
    <w:rsid w:val="00F82558"/>
    <w:rsid w:val="00F83DCC"/>
    <w:rsid w:val="00F84195"/>
    <w:rsid w:val="00F84214"/>
    <w:rsid w:val="00F844C7"/>
    <w:rsid w:val="00F86115"/>
    <w:rsid w:val="00F870FB"/>
    <w:rsid w:val="00F87E0B"/>
    <w:rsid w:val="00F9041B"/>
    <w:rsid w:val="00F91151"/>
    <w:rsid w:val="00F929A1"/>
    <w:rsid w:val="00F932EC"/>
    <w:rsid w:val="00F95F82"/>
    <w:rsid w:val="00F96933"/>
    <w:rsid w:val="00F978CA"/>
    <w:rsid w:val="00F978CB"/>
    <w:rsid w:val="00FA1409"/>
    <w:rsid w:val="00FA1E1E"/>
    <w:rsid w:val="00FA24D3"/>
    <w:rsid w:val="00FA29C7"/>
    <w:rsid w:val="00FA65D0"/>
    <w:rsid w:val="00FA7184"/>
    <w:rsid w:val="00FA79D8"/>
    <w:rsid w:val="00FA7C54"/>
    <w:rsid w:val="00FA7C84"/>
    <w:rsid w:val="00FA7EAB"/>
    <w:rsid w:val="00FB0760"/>
    <w:rsid w:val="00FB16DE"/>
    <w:rsid w:val="00FB1B43"/>
    <w:rsid w:val="00FB1FCE"/>
    <w:rsid w:val="00FB2447"/>
    <w:rsid w:val="00FB28DA"/>
    <w:rsid w:val="00FB3265"/>
    <w:rsid w:val="00FB3C75"/>
    <w:rsid w:val="00FB3E2C"/>
    <w:rsid w:val="00FB4C36"/>
    <w:rsid w:val="00FB64E9"/>
    <w:rsid w:val="00FB7375"/>
    <w:rsid w:val="00FC0FCE"/>
    <w:rsid w:val="00FC2B23"/>
    <w:rsid w:val="00FC4B16"/>
    <w:rsid w:val="00FC5407"/>
    <w:rsid w:val="00FC5EFA"/>
    <w:rsid w:val="00FC6F0F"/>
    <w:rsid w:val="00FC7800"/>
    <w:rsid w:val="00FD0AFF"/>
    <w:rsid w:val="00FD10FC"/>
    <w:rsid w:val="00FD18C1"/>
    <w:rsid w:val="00FD53A3"/>
    <w:rsid w:val="00FD7A3B"/>
    <w:rsid w:val="00FD7DE1"/>
    <w:rsid w:val="00FE0404"/>
    <w:rsid w:val="00FE1305"/>
    <w:rsid w:val="00FE1623"/>
    <w:rsid w:val="00FE243C"/>
    <w:rsid w:val="00FE3993"/>
    <w:rsid w:val="00FE434B"/>
    <w:rsid w:val="00FE4920"/>
    <w:rsid w:val="00FE5013"/>
    <w:rsid w:val="00FE5041"/>
    <w:rsid w:val="00FE6010"/>
    <w:rsid w:val="00FE7CE9"/>
    <w:rsid w:val="00FF04F2"/>
    <w:rsid w:val="00FF089C"/>
    <w:rsid w:val="00FF2F8A"/>
    <w:rsid w:val="00FF68C9"/>
    <w:rsid w:val="00FF7518"/>
    <w:rsid w:val="00FF7729"/>
  </w:rsids>
  <m:mathPr>
    <m:mathFont m:val="Cambria Math"/>
    <m:brkBin m:val="before"/>
    <m:brkBinSub m:val="--"/>
    <m:smallFrac m:val="0"/>
    <m:dispDef/>
    <m:lMargin m:val="0"/>
    <m:rMargin m:val="0"/>
    <m:defJc m:val="centerGroup"/>
    <m:wrapIndent m:val="1440"/>
    <m:intLim m:val="subSup"/>
    <m:naryLim m:val="undOvr"/>
  </m:mathPr>
  <w:themeFontLang w:val="el-G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1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E0C"/>
    <w:rPr>
      <w:lang w:val="en-GB"/>
    </w:rPr>
  </w:style>
  <w:style w:type="paragraph" w:styleId="Heading1">
    <w:name w:val="heading 1"/>
    <w:basedOn w:val="Normal"/>
    <w:next w:val="Normal"/>
    <w:link w:val="Heading1Char"/>
    <w:uiPriority w:val="9"/>
    <w:qFormat/>
    <w:rsid w:val="00531050"/>
    <w:pPr>
      <w:keepNext/>
      <w:keepLines/>
      <w:numPr>
        <w:numId w:val="3"/>
      </w:numPr>
      <w:spacing w:before="480" w:after="240"/>
      <w:jc w:val="both"/>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531050"/>
    <w:pPr>
      <w:keepNext/>
      <w:keepLines/>
      <w:numPr>
        <w:ilvl w:val="1"/>
        <w:numId w:val="3"/>
      </w:numPr>
      <w:spacing w:before="200" w:after="120"/>
      <w:jc w:val="both"/>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6B0279"/>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359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F6B7D"/>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F6B7D"/>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F6B7D"/>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6B7D"/>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F6B7D"/>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58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5808"/>
    <w:rPr>
      <w:rFonts w:asciiTheme="majorHAnsi" w:eastAsiaTheme="majorEastAsia" w:hAnsiTheme="majorHAnsi" w:cstheme="majorBidi"/>
      <w:color w:val="17365D" w:themeColor="text2" w:themeShade="BF"/>
      <w:spacing w:val="5"/>
      <w:kern w:val="28"/>
      <w:sz w:val="52"/>
      <w:szCs w:val="52"/>
      <w:lang w:val="en-GB"/>
    </w:rPr>
  </w:style>
  <w:style w:type="paragraph" w:styleId="ListParagraph">
    <w:name w:val="List Paragraph"/>
    <w:basedOn w:val="Normal"/>
    <w:uiPriority w:val="34"/>
    <w:qFormat/>
    <w:rsid w:val="008639F8"/>
    <w:pPr>
      <w:ind w:left="720"/>
      <w:contextualSpacing/>
    </w:pPr>
  </w:style>
  <w:style w:type="character" w:customStyle="1" w:styleId="Heading1Char">
    <w:name w:val="Heading 1 Char"/>
    <w:basedOn w:val="DefaultParagraphFont"/>
    <w:link w:val="Heading1"/>
    <w:uiPriority w:val="9"/>
    <w:rsid w:val="00531050"/>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531050"/>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unhideWhenUsed/>
    <w:qFormat/>
    <w:rsid w:val="00105BE7"/>
    <w:pPr>
      <w:outlineLvl w:val="9"/>
    </w:pPr>
    <w:rPr>
      <w:lang w:eastAsia="ja-JP"/>
    </w:rPr>
  </w:style>
  <w:style w:type="paragraph" w:styleId="TOC1">
    <w:name w:val="toc 1"/>
    <w:basedOn w:val="Normal"/>
    <w:next w:val="Normal"/>
    <w:autoRedefine/>
    <w:uiPriority w:val="39"/>
    <w:unhideWhenUsed/>
    <w:rsid w:val="00105BE7"/>
    <w:pPr>
      <w:spacing w:after="100"/>
    </w:pPr>
  </w:style>
  <w:style w:type="paragraph" w:styleId="TOC2">
    <w:name w:val="toc 2"/>
    <w:basedOn w:val="Normal"/>
    <w:next w:val="Normal"/>
    <w:autoRedefine/>
    <w:uiPriority w:val="39"/>
    <w:unhideWhenUsed/>
    <w:rsid w:val="00105BE7"/>
    <w:pPr>
      <w:spacing w:after="100"/>
      <w:ind w:left="220"/>
    </w:pPr>
  </w:style>
  <w:style w:type="character" w:styleId="Hyperlink">
    <w:name w:val="Hyperlink"/>
    <w:basedOn w:val="DefaultParagraphFont"/>
    <w:uiPriority w:val="99"/>
    <w:unhideWhenUsed/>
    <w:rsid w:val="00105BE7"/>
    <w:rPr>
      <w:color w:val="0000FF" w:themeColor="hyperlink"/>
      <w:u w:val="single"/>
    </w:rPr>
  </w:style>
  <w:style w:type="paragraph" w:styleId="BalloonText">
    <w:name w:val="Balloon Text"/>
    <w:basedOn w:val="Normal"/>
    <w:link w:val="BalloonTextChar"/>
    <w:uiPriority w:val="99"/>
    <w:semiHidden/>
    <w:unhideWhenUsed/>
    <w:rsid w:val="00105B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BE7"/>
    <w:rPr>
      <w:rFonts w:ascii="Tahoma" w:hAnsi="Tahoma" w:cs="Tahoma"/>
      <w:sz w:val="16"/>
      <w:szCs w:val="16"/>
      <w:lang w:val="en-GB"/>
    </w:rPr>
  </w:style>
  <w:style w:type="character" w:styleId="Emphasis">
    <w:name w:val="Emphasis"/>
    <w:basedOn w:val="DefaultParagraphFont"/>
    <w:uiPriority w:val="20"/>
    <w:qFormat/>
    <w:rsid w:val="006B0279"/>
    <w:rPr>
      <w:i/>
      <w:iCs/>
    </w:rPr>
  </w:style>
  <w:style w:type="character" w:customStyle="1" w:styleId="Heading3Char">
    <w:name w:val="Heading 3 Char"/>
    <w:basedOn w:val="DefaultParagraphFont"/>
    <w:link w:val="Heading3"/>
    <w:uiPriority w:val="9"/>
    <w:rsid w:val="006B0279"/>
    <w:rPr>
      <w:rFonts w:asciiTheme="majorHAnsi" w:eastAsiaTheme="majorEastAsia" w:hAnsiTheme="majorHAnsi" w:cstheme="majorBidi"/>
      <w:b/>
      <w:bCs/>
      <w:color w:val="4F81BD" w:themeColor="accent1"/>
      <w:lang w:val="en-GB"/>
    </w:rPr>
  </w:style>
  <w:style w:type="paragraph" w:styleId="TOC3">
    <w:name w:val="toc 3"/>
    <w:basedOn w:val="Normal"/>
    <w:next w:val="Normal"/>
    <w:autoRedefine/>
    <w:uiPriority w:val="39"/>
    <w:unhideWhenUsed/>
    <w:rsid w:val="003A30F0"/>
    <w:pPr>
      <w:spacing w:after="100"/>
      <w:ind w:left="440"/>
    </w:pPr>
  </w:style>
  <w:style w:type="paragraph" w:styleId="Revision">
    <w:name w:val="Revision"/>
    <w:hidden/>
    <w:uiPriority w:val="99"/>
    <w:semiHidden/>
    <w:rsid w:val="000A6591"/>
    <w:pPr>
      <w:spacing w:after="0" w:line="240" w:lineRule="auto"/>
    </w:pPr>
    <w:rPr>
      <w:lang w:val="en-GB"/>
    </w:rPr>
  </w:style>
  <w:style w:type="character" w:customStyle="1" w:styleId="Heading4Char">
    <w:name w:val="Heading 4 Char"/>
    <w:basedOn w:val="DefaultParagraphFont"/>
    <w:link w:val="Heading4"/>
    <w:uiPriority w:val="9"/>
    <w:rsid w:val="00B13593"/>
    <w:rPr>
      <w:rFonts w:asciiTheme="majorHAnsi" w:eastAsiaTheme="majorEastAsia" w:hAnsiTheme="majorHAnsi" w:cstheme="majorBidi"/>
      <w:b/>
      <w:bCs/>
      <w:i/>
      <w:iCs/>
      <w:color w:val="4F81BD" w:themeColor="accent1"/>
      <w:lang w:val="en-GB"/>
    </w:rPr>
  </w:style>
  <w:style w:type="table" w:styleId="TableGrid">
    <w:name w:val="Table Grid"/>
    <w:basedOn w:val="TableNormal"/>
    <w:uiPriority w:val="59"/>
    <w:rsid w:val="000C0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24B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4B00"/>
    <w:rPr>
      <w:sz w:val="20"/>
      <w:szCs w:val="20"/>
      <w:lang w:val="en-GB"/>
    </w:rPr>
  </w:style>
  <w:style w:type="character" w:styleId="FootnoteReference">
    <w:name w:val="footnote reference"/>
    <w:basedOn w:val="DefaultParagraphFont"/>
    <w:uiPriority w:val="99"/>
    <w:semiHidden/>
    <w:unhideWhenUsed/>
    <w:rsid w:val="00C24B00"/>
    <w:rPr>
      <w:vertAlign w:val="superscript"/>
    </w:rPr>
  </w:style>
  <w:style w:type="paragraph" w:styleId="Header">
    <w:name w:val="header"/>
    <w:basedOn w:val="Normal"/>
    <w:link w:val="HeaderChar"/>
    <w:uiPriority w:val="99"/>
    <w:unhideWhenUsed/>
    <w:rsid w:val="00EE0AAB"/>
    <w:pPr>
      <w:tabs>
        <w:tab w:val="center" w:pos="4153"/>
        <w:tab w:val="right" w:pos="8306"/>
      </w:tabs>
      <w:spacing w:after="0" w:line="240" w:lineRule="auto"/>
    </w:pPr>
  </w:style>
  <w:style w:type="character" w:customStyle="1" w:styleId="HeaderChar">
    <w:name w:val="Header Char"/>
    <w:basedOn w:val="DefaultParagraphFont"/>
    <w:link w:val="Header"/>
    <w:uiPriority w:val="99"/>
    <w:rsid w:val="00EE0AAB"/>
    <w:rPr>
      <w:lang w:val="en-GB"/>
    </w:rPr>
  </w:style>
  <w:style w:type="paragraph" w:styleId="Footer">
    <w:name w:val="footer"/>
    <w:basedOn w:val="Normal"/>
    <w:link w:val="FooterChar"/>
    <w:uiPriority w:val="99"/>
    <w:unhideWhenUsed/>
    <w:rsid w:val="00EE0AAB"/>
    <w:pPr>
      <w:tabs>
        <w:tab w:val="center" w:pos="4153"/>
        <w:tab w:val="right" w:pos="8306"/>
      </w:tabs>
      <w:spacing w:after="0" w:line="240" w:lineRule="auto"/>
    </w:pPr>
  </w:style>
  <w:style w:type="character" w:customStyle="1" w:styleId="FooterChar">
    <w:name w:val="Footer Char"/>
    <w:basedOn w:val="DefaultParagraphFont"/>
    <w:link w:val="Footer"/>
    <w:uiPriority w:val="99"/>
    <w:rsid w:val="00EE0AAB"/>
    <w:rPr>
      <w:lang w:val="en-GB"/>
    </w:rPr>
  </w:style>
  <w:style w:type="paragraph" w:styleId="HTMLPreformatted">
    <w:name w:val="HTML Preformatted"/>
    <w:basedOn w:val="Normal"/>
    <w:link w:val="HTMLPreformattedChar"/>
    <w:uiPriority w:val="99"/>
    <w:semiHidden/>
    <w:unhideWhenUsed/>
    <w:rsid w:val="00E1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l-GR" w:eastAsia="el-GR"/>
    </w:rPr>
  </w:style>
  <w:style w:type="character" w:customStyle="1" w:styleId="HTMLPreformattedChar">
    <w:name w:val="HTML Preformatted Char"/>
    <w:basedOn w:val="DefaultParagraphFont"/>
    <w:link w:val="HTMLPreformatted"/>
    <w:uiPriority w:val="99"/>
    <w:semiHidden/>
    <w:rsid w:val="00E10507"/>
    <w:rPr>
      <w:rFonts w:ascii="Courier New" w:eastAsia="Times New Roman" w:hAnsi="Courier New" w:cs="Courier New"/>
      <w:sz w:val="20"/>
      <w:szCs w:val="20"/>
      <w:lang w:eastAsia="el-GR"/>
    </w:rPr>
  </w:style>
  <w:style w:type="character" w:styleId="Strong">
    <w:name w:val="Strong"/>
    <w:basedOn w:val="DefaultParagraphFont"/>
    <w:uiPriority w:val="22"/>
    <w:qFormat/>
    <w:rsid w:val="00D2266F"/>
    <w:rPr>
      <w:b/>
      <w:bCs/>
    </w:rPr>
  </w:style>
  <w:style w:type="paragraph" w:styleId="NoSpacing">
    <w:name w:val="No Spacing"/>
    <w:uiPriority w:val="1"/>
    <w:qFormat/>
    <w:rsid w:val="00297FD3"/>
    <w:pPr>
      <w:spacing w:after="0" w:line="240" w:lineRule="auto"/>
    </w:pPr>
    <w:rPr>
      <w:lang w:val="en-GB"/>
    </w:rPr>
  </w:style>
  <w:style w:type="paragraph" w:styleId="Quote">
    <w:name w:val="Quote"/>
    <w:basedOn w:val="Normal"/>
    <w:next w:val="Normal"/>
    <w:link w:val="QuoteChar"/>
    <w:uiPriority w:val="29"/>
    <w:qFormat/>
    <w:rsid w:val="00297FD3"/>
    <w:rPr>
      <w:i/>
      <w:iCs/>
      <w:color w:val="000000" w:themeColor="text1"/>
    </w:rPr>
  </w:style>
  <w:style w:type="character" w:customStyle="1" w:styleId="QuoteChar">
    <w:name w:val="Quote Char"/>
    <w:basedOn w:val="DefaultParagraphFont"/>
    <w:link w:val="Quote"/>
    <w:uiPriority w:val="29"/>
    <w:rsid w:val="00297FD3"/>
    <w:rPr>
      <w:i/>
      <w:iCs/>
      <w:color w:val="000000" w:themeColor="text1"/>
      <w:lang w:val="en-GB"/>
    </w:rPr>
  </w:style>
  <w:style w:type="paragraph" w:styleId="IntenseQuote">
    <w:name w:val="Intense Quote"/>
    <w:basedOn w:val="Normal"/>
    <w:next w:val="Normal"/>
    <w:link w:val="IntenseQuoteChar"/>
    <w:uiPriority w:val="30"/>
    <w:qFormat/>
    <w:rsid w:val="00D15F0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15F06"/>
    <w:rPr>
      <w:b/>
      <w:bCs/>
      <w:i/>
      <w:iCs/>
      <w:color w:val="4F81BD" w:themeColor="accent1"/>
      <w:lang w:val="en-GB"/>
    </w:rPr>
  </w:style>
  <w:style w:type="character" w:customStyle="1" w:styleId="webkit-css-property">
    <w:name w:val="webkit-css-property"/>
    <w:basedOn w:val="DefaultParagraphFont"/>
    <w:rsid w:val="00B070C0"/>
  </w:style>
  <w:style w:type="character" w:customStyle="1" w:styleId="value">
    <w:name w:val="value"/>
    <w:basedOn w:val="DefaultParagraphFont"/>
    <w:rsid w:val="00B070C0"/>
  </w:style>
  <w:style w:type="character" w:customStyle="1" w:styleId="Heading5Char">
    <w:name w:val="Heading 5 Char"/>
    <w:basedOn w:val="DefaultParagraphFont"/>
    <w:link w:val="Heading5"/>
    <w:uiPriority w:val="9"/>
    <w:semiHidden/>
    <w:rsid w:val="009F6B7D"/>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semiHidden/>
    <w:rsid w:val="009F6B7D"/>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uiPriority w:val="9"/>
    <w:semiHidden/>
    <w:rsid w:val="009F6B7D"/>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9F6B7D"/>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9F6B7D"/>
    <w:rPr>
      <w:rFonts w:asciiTheme="majorHAnsi" w:eastAsiaTheme="majorEastAsia" w:hAnsiTheme="majorHAnsi" w:cstheme="majorBidi"/>
      <w:i/>
      <w:iCs/>
      <w:color w:val="404040" w:themeColor="text1" w:themeTint="BF"/>
      <w:sz w:val="20"/>
      <w:szCs w:val="20"/>
      <w:lang w:val="en-GB"/>
    </w:rPr>
  </w:style>
  <w:style w:type="character" w:styleId="IntenseEmphasis">
    <w:name w:val="Intense Emphasis"/>
    <w:basedOn w:val="DefaultParagraphFont"/>
    <w:uiPriority w:val="21"/>
    <w:qFormat/>
    <w:rsid w:val="00E8382D"/>
    <w:rPr>
      <w:b/>
      <w:bCs/>
      <w:i/>
      <w:iCs/>
      <w:color w:val="4F81BD" w:themeColor="accent1"/>
    </w:rPr>
  </w:style>
  <w:style w:type="paragraph" w:customStyle="1" w:styleId="dashitem">
    <w:name w:val="dashitem"/>
    <w:basedOn w:val="Normal"/>
    <w:rsid w:val="000001EA"/>
    <w:pPr>
      <w:numPr>
        <w:numId w:val="27"/>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lang w:val="en-US"/>
    </w:rPr>
  </w:style>
  <w:style w:type="numbering" w:customStyle="1" w:styleId="itemization2">
    <w:name w:val="itemization2"/>
    <w:rsid w:val="000001EA"/>
    <w:pPr>
      <w:numPr>
        <w:numId w:val="27"/>
      </w:numPr>
    </w:pPr>
  </w:style>
  <w:style w:type="paragraph" w:customStyle="1" w:styleId="heading10">
    <w:name w:val="heading1"/>
    <w:basedOn w:val="Normal"/>
    <w:next w:val="Normal"/>
    <w:qFormat/>
    <w:rsid w:val="00142BE3"/>
    <w:pPr>
      <w:keepNext/>
      <w:keepLines/>
      <w:numPr>
        <w:numId w:val="28"/>
      </w:numPr>
      <w:suppressAutoHyphens/>
      <w:overflowPunct w:val="0"/>
      <w:autoSpaceDE w:val="0"/>
      <w:autoSpaceDN w:val="0"/>
      <w:adjustRightInd w:val="0"/>
      <w:spacing w:before="360" w:after="240" w:line="300" w:lineRule="atLeast"/>
      <w:ind w:right="567"/>
      <w:textAlignment w:val="baseline"/>
      <w:outlineLvl w:val="0"/>
    </w:pPr>
    <w:rPr>
      <w:rFonts w:ascii="Times New Roman" w:eastAsia="Times New Roman" w:hAnsi="Times New Roman" w:cs="Times New Roman"/>
      <w:b/>
      <w:sz w:val="24"/>
      <w:szCs w:val="20"/>
      <w:lang w:val="en-US"/>
    </w:rPr>
  </w:style>
  <w:style w:type="paragraph" w:customStyle="1" w:styleId="heading20">
    <w:name w:val="heading2"/>
    <w:basedOn w:val="Normal"/>
    <w:next w:val="Normal"/>
    <w:qFormat/>
    <w:rsid w:val="00142BE3"/>
    <w:pPr>
      <w:keepNext/>
      <w:keepLines/>
      <w:numPr>
        <w:ilvl w:val="1"/>
        <w:numId w:val="28"/>
      </w:numPr>
      <w:suppressAutoHyphens/>
      <w:overflowPunct w:val="0"/>
      <w:autoSpaceDE w:val="0"/>
      <w:autoSpaceDN w:val="0"/>
      <w:adjustRightInd w:val="0"/>
      <w:spacing w:before="360" w:after="160" w:line="240" w:lineRule="atLeast"/>
      <w:ind w:right="567"/>
      <w:textAlignment w:val="baseline"/>
      <w:outlineLvl w:val="1"/>
    </w:pPr>
    <w:rPr>
      <w:rFonts w:ascii="Times New Roman" w:eastAsia="Times New Roman" w:hAnsi="Times New Roman" w:cs="Times New Roman"/>
      <w:b/>
      <w:sz w:val="20"/>
      <w:szCs w:val="20"/>
      <w:lang w:val="en-US"/>
    </w:rPr>
  </w:style>
  <w:style w:type="numbering" w:customStyle="1" w:styleId="headings">
    <w:name w:val="headings"/>
    <w:rsid w:val="00142BE3"/>
    <w:pPr>
      <w:numPr>
        <w:numId w:val="2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E0C"/>
    <w:rPr>
      <w:lang w:val="en-GB"/>
    </w:rPr>
  </w:style>
  <w:style w:type="paragraph" w:styleId="Heading1">
    <w:name w:val="heading 1"/>
    <w:basedOn w:val="Normal"/>
    <w:next w:val="Normal"/>
    <w:link w:val="Heading1Char"/>
    <w:uiPriority w:val="9"/>
    <w:qFormat/>
    <w:rsid w:val="00531050"/>
    <w:pPr>
      <w:keepNext/>
      <w:keepLines/>
      <w:numPr>
        <w:numId w:val="3"/>
      </w:numPr>
      <w:spacing w:before="480" w:after="240"/>
      <w:jc w:val="both"/>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531050"/>
    <w:pPr>
      <w:keepNext/>
      <w:keepLines/>
      <w:numPr>
        <w:ilvl w:val="1"/>
        <w:numId w:val="3"/>
      </w:numPr>
      <w:spacing w:before="200" w:after="120"/>
      <w:jc w:val="both"/>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6B0279"/>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359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F6B7D"/>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F6B7D"/>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F6B7D"/>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6B7D"/>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F6B7D"/>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58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5808"/>
    <w:rPr>
      <w:rFonts w:asciiTheme="majorHAnsi" w:eastAsiaTheme="majorEastAsia" w:hAnsiTheme="majorHAnsi" w:cstheme="majorBidi"/>
      <w:color w:val="17365D" w:themeColor="text2" w:themeShade="BF"/>
      <w:spacing w:val="5"/>
      <w:kern w:val="28"/>
      <w:sz w:val="52"/>
      <w:szCs w:val="52"/>
      <w:lang w:val="en-GB"/>
    </w:rPr>
  </w:style>
  <w:style w:type="paragraph" w:styleId="ListParagraph">
    <w:name w:val="List Paragraph"/>
    <w:basedOn w:val="Normal"/>
    <w:uiPriority w:val="34"/>
    <w:qFormat/>
    <w:rsid w:val="008639F8"/>
    <w:pPr>
      <w:ind w:left="720"/>
      <w:contextualSpacing/>
    </w:pPr>
  </w:style>
  <w:style w:type="character" w:customStyle="1" w:styleId="Heading1Char">
    <w:name w:val="Heading 1 Char"/>
    <w:basedOn w:val="DefaultParagraphFont"/>
    <w:link w:val="Heading1"/>
    <w:uiPriority w:val="9"/>
    <w:rsid w:val="00531050"/>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531050"/>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unhideWhenUsed/>
    <w:qFormat/>
    <w:rsid w:val="00105BE7"/>
    <w:pPr>
      <w:outlineLvl w:val="9"/>
    </w:pPr>
    <w:rPr>
      <w:lang w:eastAsia="ja-JP"/>
    </w:rPr>
  </w:style>
  <w:style w:type="paragraph" w:styleId="TOC1">
    <w:name w:val="toc 1"/>
    <w:basedOn w:val="Normal"/>
    <w:next w:val="Normal"/>
    <w:autoRedefine/>
    <w:uiPriority w:val="39"/>
    <w:unhideWhenUsed/>
    <w:rsid w:val="00105BE7"/>
    <w:pPr>
      <w:spacing w:after="100"/>
    </w:pPr>
  </w:style>
  <w:style w:type="paragraph" w:styleId="TOC2">
    <w:name w:val="toc 2"/>
    <w:basedOn w:val="Normal"/>
    <w:next w:val="Normal"/>
    <w:autoRedefine/>
    <w:uiPriority w:val="39"/>
    <w:unhideWhenUsed/>
    <w:rsid w:val="00105BE7"/>
    <w:pPr>
      <w:spacing w:after="100"/>
      <w:ind w:left="220"/>
    </w:pPr>
  </w:style>
  <w:style w:type="character" w:styleId="Hyperlink">
    <w:name w:val="Hyperlink"/>
    <w:basedOn w:val="DefaultParagraphFont"/>
    <w:uiPriority w:val="99"/>
    <w:unhideWhenUsed/>
    <w:rsid w:val="00105BE7"/>
    <w:rPr>
      <w:color w:val="0000FF" w:themeColor="hyperlink"/>
      <w:u w:val="single"/>
    </w:rPr>
  </w:style>
  <w:style w:type="paragraph" w:styleId="BalloonText">
    <w:name w:val="Balloon Text"/>
    <w:basedOn w:val="Normal"/>
    <w:link w:val="BalloonTextChar"/>
    <w:uiPriority w:val="99"/>
    <w:semiHidden/>
    <w:unhideWhenUsed/>
    <w:rsid w:val="00105B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BE7"/>
    <w:rPr>
      <w:rFonts w:ascii="Tahoma" w:hAnsi="Tahoma" w:cs="Tahoma"/>
      <w:sz w:val="16"/>
      <w:szCs w:val="16"/>
      <w:lang w:val="en-GB"/>
    </w:rPr>
  </w:style>
  <w:style w:type="character" w:styleId="Emphasis">
    <w:name w:val="Emphasis"/>
    <w:basedOn w:val="DefaultParagraphFont"/>
    <w:uiPriority w:val="20"/>
    <w:qFormat/>
    <w:rsid w:val="006B0279"/>
    <w:rPr>
      <w:i/>
      <w:iCs/>
    </w:rPr>
  </w:style>
  <w:style w:type="character" w:customStyle="1" w:styleId="Heading3Char">
    <w:name w:val="Heading 3 Char"/>
    <w:basedOn w:val="DefaultParagraphFont"/>
    <w:link w:val="Heading3"/>
    <w:uiPriority w:val="9"/>
    <w:rsid w:val="006B0279"/>
    <w:rPr>
      <w:rFonts w:asciiTheme="majorHAnsi" w:eastAsiaTheme="majorEastAsia" w:hAnsiTheme="majorHAnsi" w:cstheme="majorBidi"/>
      <w:b/>
      <w:bCs/>
      <w:color w:val="4F81BD" w:themeColor="accent1"/>
      <w:lang w:val="en-GB"/>
    </w:rPr>
  </w:style>
  <w:style w:type="paragraph" w:styleId="TOC3">
    <w:name w:val="toc 3"/>
    <w:basedOn w:val="Normal"/>
    <w:next w:val="Normal"/>
    <w:autoRedefine/>
    <w:uiPriority w:val="39"/>
    <w:unhideWhenUsed/>
    <w:rsid w:val="003A30F0"/>
    <w:pPr>
      <w:spacing w:after="100"/>
      <w:ind w:left="440"/>
    </w:pPr>
  </w:style>
  <w:style w:type="paragraph" w:styleId="Revision">
    <w:name w:val="Revision"/>
    <w:hidden/>
    <w:uiPriority w:val="99"/>
    <w:semiHidden/>
    <w:rsid w:val="000A6591"/>
    <w:pPr>
      <w:spacing w:after="0" w:line="240" w:lineRule="auto"/>
    </w:pPr>
    <w:rPr>
      <w:lang w:val="en-GB"/>
    </w:rPr>
  </w:style>
  <w:style w:type="character" w:customStyle="1" w:styleId="Heading4Char">
    <w:name w:val="Heading 4 Char"/>
    <w:basedOn w:val="DefaultParagraphFont"/>
    <w:link w:val="Heading4"/>
    <w:uiPriority w:val="9"/>
    <w:rsid w:val="00B13593"/>
    <w:rPr>
      <w:rFonts w:asciiTheme="majorHAnsi" w:eastAsiaTheme="majorEastAsia" w:hAnsiTheme="majorHAnsi" w:cstheme="majorBidi"/>
      <w:b/>
      <w:bCs/>
      <w:i/>
      <w:iCs/>
      <w:color w:val="4F81BD" w:themeColor="accent1"/>
      <w:lang w:val="en-GB"/>
    </w:rPr>
  </w:style>
  <w:style w:type="table" w:styleId="TableGrid">
    <w:name w:val="Table Grid"/>
    <w:basedOn w:val="TableNormal"/>
    <w:uiPriority w:val="59"/>
    <w:rsid w:val="000C0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24B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4B00"/>
    <w:rPr>
      <w:sz w:val="20"/>
      <w:szCs w:val="20"/>
      <w:lang w:val="en-GB"/>
    </w:rPr>
  </w:style>
  <w:style w:type="character" w:styleId="FootnoteReference">
    <w:name w:val="footnote reference"/>
    <w:basedOn w:val="DefaultParagraphFont"/>
    <w:uiPriority w:val="99"/>
    <w:semiHidden/>
    <w:unhideWhenUsed/>
    <w:rsid w:val="00C24B00"/>
    <w:rPr>
      <w:vertAlign w:val="superscript"/>
    </w:rPr>
  </w:style>
  <w:style w:type="paragraph" w:styleId="Header">
    <w:name w:val="header"/>
    <w:basedOn w:val="Normal"/>
    <w:link w:val="HeaderChar"/>
    <w:uiPriority w:val="99"/>
    <w:unhideWhenUsed/>
    <w:rsid w:val="00EE0AAB"/>
    <w:pPr>
      <w:tabs>
        <w:tab w:val="center" w:pos="4153"/>
        <w:tab w:val="right" w:pos="8306"/>
      </w:tabs>
      <w:spacing w:after="0" w:line="240" w:lineRule="auto"/>
    </w:pPr>
  </w:style>
  <w:style w:type="character" w:customStyle="1" w:styleId="HeaderChar">
    <w:name w:val="Header Char"/>
    <w:basedOn w:val="DefaultParagraphFont"/>
    <w:link w:val="Header"/>
    <w:uiPriority w:val="99"/>
    <w:rsid w:val="00EE0AAB"/>
    <w:rPr>
      <w:lang w:val="en-GB"/>
    </w:rPr>
  </w:style>
  <w:style w:type="paragraph" w:styleId="Footer">
    <w:name w:val="footer"/>
    <w:basedOn w:val="Normal"/>
    <w:link w:val="FooterChar"/>
    <w:uiPriority w:val="99"/>
    <w:unhideWhenUsed/>
    <w:rsid w:val="00EE0AAB"/>
    <w:pPr>
      <w:tabs>
        <w:tab w:val="center" w:pos="4153"/>
        <w:tab w:val="right" w:pos="8306"/>
      </w:tabs>
      <w:spacing w:after="0" w:line="240" w:lineRule="auto"/>
    </w:pPr>
  </w:style>
  <w:style w:type="character" w:customStyle="1" w:styleId="FooterChar">
    <w:name w:val="Footer Char"/>
    <w:basedOn w:val="DefaultParagraphFont"/>
    <w:link w:val="Footer"/>
    <w:uiPriority w:val="99"/>
    <w:rsid w:val="00EE0AAB"/>
    <w:rPr>
      <w:lang w:val="en-GB"/>
    </w:rPr>
  </w:style>
  <w:style w:type="paragraph" w:styleId="HTMLPreformatted">
    <w:name w:val="HTML Preformatted"/>
    <w:basedOn w:val="Normal"/>
    <w:link w:val="HTMLPreformattedChar"/>
    <w:uiPriority w:val="99"/>
    <w:semiHidden/>
    <w:unhideWhenUsed/>
    <w:rsid w:val="00E10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l-GR" w:eastAsia="el-GR"/>
    </w:rPr>
  </w:style>
  <w:style w:type="character" w:customStyle="1" w:styleId="HTMLPreformattedChar">
    <w:name w:val="HTML Preformatted Char"/>
    <w:basedOn w:val="DefaultParagraphFont"/>
    <w:link w:val="HTMLPreformatted"/>
    <w:uiPriority w:val="99"/>
    <w:semiHidden/>
    <w:rsid w:val="00E10507"/>
    <w:rPr>
      <w:rFonts w:ascii="Courier New" w:eastAsia="Times New Roman" w:hAnsi="Courier New" w:cs="Courier New"/>
      <w:sz w:val="20"/>
      <w:szCs w:val="20"/>
      <w:lang w:eastAsia="el-GR"/>
    </w:rPr>
  </w:style>
  <w:style w:type="character" w:styleId="Strong">
    <w:name w:val="Strong"/>
    <w:basedOn w:val="DefaultParagraphFont"/>
    <w:uiPriority w:val="22"/>
    <w:qFormat/>
    <w:rsid w:val="00D2266F"/>
    <w:rPr>
      <w:b/>
      <w:bCs/>
    </w:rPr>
  </w:style>
  <w:style w:type="paragraph" w:styleId="NoSpacing">
    <w:name w:val="No Spacing"/>
    <w:uiPriority w:val="1"/>
    <w:qFormat/>
    <w:rsid w:val="00297FD3"/>
    <w:pPr>
      <w:spacing w:after="0" w:line="240" w:lineRule="auto"/>
    </w:pPr>
    <w:rPr>
      <w:lang w:val="en-GB"/>
    </w:rPr>
  </w:style>
  <w:style w:type="paragraph" w:styleId="Quote">
    <w:name w:val="Quote"/>
    <w:basedOn w:val="Normal"/>
    <w:next w:val="Normal"/>
    <w:link w:val="QuoteChar"/>
    <w:uiPriority w:val="29"/>
    <w:qFormat/>
    <w:rsid w:val="00297FD3"/>
    <w:rPr>
      <w:i/>
      <w:iCs/>
      <w:color w:val="000000" w:themeColor="text1"/>
    </w:rPr>
  </w:style>
  <w:style w:type="character" w:customStyle="1" w:styleId="QuoteChar">
    <w:name w:val="Quote Char"/>
    <w:basedOn w:val="DefaultParagraphFont"/>
    <w:link w:val="Quote"/>
    <w:uiPriority w:val="29"/>
    <w:rsid w:val="00297FD3"/>
    <w:rPr>
      <w:i/>
      <w:iCs/>
      <w:color w:val="000000" w:themeColor="text1"/>
      <w:lang w:val="en-GB"/>
    </w:rPr>
  </w:style>
  <w:style w:type="paragraph" w:styleId="IntenseQuote">
    <w:name w:val="Intense Quote"/>
    <w:basedOn w:val="Normal"/>
    <w:next w:val="Normal"/>
    <w:link w:val="IntenseQuoteChar"/>
    <w:uiPriority w:val="30"/>
    <w:qFormat/>
    <w:rsid w:val="00D15F0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15F06"/>
    <w:rPr>
      <w:b/>
      <w:bCs/>
      <w:i/>
      <w:iCs/>
      <w:color w:val="4F81BD" w:themeColor="accent1"/>
      <w:lang w:val="en-GB"/>
    </w:rPr>
  </w:style>
  <w:style w:type="character" w:customStyle="1" w:styleId="webkit-css-property">
    <w:name w:val="webkit-css-property"/>
    <w:basedOn w:val="DefaultParagraphFont"/>
    <w:rsid w:val="00B070C0"/>
  </w:style>
  <w:style w:type="character" w:customStyle="1" w:styleId="value">
    <w:name w:val="value"/>
    <w:basedOn w:val="DefaultParagraphFont"/>
    <w:rsid w:val="00B070C0"/>
  </w:style>
  <w:style w:type="character" w:customStyle="1" w:styleId="Heading5Char">
    <w:name w:val="Heading 5 Char"/>
    <w:basedOn w:val="DefaultParagraphFont"/>
    <w:link w:val="Heading5"/>
    <w:uiPriority w:val="9"/>
    <w:semiHidden/>
    <w:rsid w:val="009F6B7D"/>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semiHidden/>
    <w:rsid w:val="009F6B7D"/>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uiPriority w:val="9"/>
    <w:semiHidden/>
    <w:rsid w:val="009F6B7D"/>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9F6B7D"/>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9F6B7D"/>
    <w:rPr>
      <w:rFonts w:asciiTheme="majorHAnsi" w:eastAsiaTheme="majorEastAsia" w:hAnsiTheme="majorHAnsi" w:cstheme="majorBidi"/>
      <w:i/>
      <w:iCs/>
      <w:color w:val="404040" w:themeColor="text1" w:themeTint="BF"/>
      <w:sz w:val="20"/>
      <w:szCs w:val="20"/>
      <w:lang w:val="en-GB"/>
    </w:rPr>
  </w:style>
  <w:style w:type="character" w:styleId="IntenseEmphasis">
    <w:name w:val="Intense Emphasis"/>
    <w:basedOn w:val="DefaultParagraphFont"/>
    <w:uiPriority w:val="21"/>
    <w:qFormat/>
    <w:rsid w:val="00E8382D"/>
    <w:rPr>
      <w:b/>
      <w:bCs/>
      <w:i/>
      <w:iCs/>
      <w:color w:val="4F81BD" w:themeColor="accent1"/>
    </w:rPr>
  </w:style>
  <w:style w:type="paragraph" w:customStyle="1" w:styleId="dashitem">
    <w:name w:val="dashitem"/>
    <w:basedOn w:val="Normal"/>
    <w:rsid w:val="000001EA"/>
    <w:pPr>
      <w:numPr>
        <w:numId w:val="27"/>
      </w:numPr>
      <w:overflowPunct w:val="0"/>
      <w:autoSpaceDE w:val="0"/>
      <w:autoSpaceDN w:val="0"/>
      <w:adjustRightInd w:val="0"/>
      <w:spacing w:before="160" w:after="160" w:line="240" w:lineRule="atLeast"/>
      <w:contextualSpacing/>
      <w:jc w:val="both"/>
      <w:textAlignment w:val="baseline"/>
    </w:pPr>
    <w:rPr>
      <w:rFonts w:ascii="Times New Roman" w:eastAsia="Times New Roman" w:hAnsi="Times New Roman" w:cs="Times New Roman"/>
      <w:sz w:val="20"/>
      <w:szCs w:val="20"/>
      <w:lang w:val="en-US"/>
    </w:rPr>
  </w:style>
  <w:style w:type="numbering" w:customStyle="1" w:styleId="itemization2">
    <w:name w:val="itemization2"/>
    <w:rsid w:val="000001EA"/>
    <w:pPr>
      <w:numPr>
        <w:numId w:val="27"/>
      </w:numPr>
    </w:pPr>
  </w:style>
  <w:style w:type="paragraph" w:customStyle="1" w:styleId="heading10">
    <w:name w:val="heading1"/>
    <w:basedOn w:val="Normal"/>
    <w:next w:val="Normal"/>
    <w:qFormat/>
    <w:rsid w:val="00142BE3"/>
    <w:pPr>
      <w:keepNext/>
      <w:keepLines/>
      <w:numPr>
        <w:numId w:val="28"/>
      </w:numPr>
      <w:suppressAutoHyphens/>
      <w:overflowPunct w:val="0"/>
      <w:autoSpaceDE w:val="0"/>
      <w:autoSpaceDN w:val="0"/>
      <w:adjustRightInd w:val="0"/>
      <w:spacing w:before="360" w:after="240" w:line="300" w:lineRule="atLeast"/>
      <w:ind w:right="567"/>
      <w:textAlignment w:val="baseline"/>
      <w:outlineLvl w:val="0"/>
    </w:pPr>
    <w:rPr>
      <w:rFonts w:ascii="Times New Roman" w:eastAsia="Times New Roman" w:hAnsi="Times New Roman" w:cs="Times New Roman"/>
      <w:b/>
      <w:sz w:val="24"/>
      <w:szCs w:val="20"/>
      <w:lang w:val="en-US"/>
    </w:rPr>
  </w:style>
  <w:style w:type="paragraph" w:customStyle="1" w:styleId="heading20">
    <w:name w:val="heading2"/>
    <w:basedOn w:val="Normal"/>
    <w:next w:val="Normal"/>
    <w:qFormat/>
    <w:rsid w:val="00142BE3"/>
    <w:pPr>
      <w:keepNext/>
      <w:keepLines/>
      <w:numPr>
        <w:ilvl w:val="1"/>
        <w:numId w:val="28"/>
      </w:numPr>
      <w:suppressAutoHyphens/>
      <w:overflowPunct w:val="0"/>
      <w:autoSpaceDE w:val="0"/>
      <w:autoSpaceDN w:val="0"/>
      <w:adjustRightInd w:val="0"/>
      <w:spacing w:before="360" w:after="160" w:line="240" w:lineRule="atLeast"/>
      <w:ind w:right="567"/>
      <w:textAlignment w:val="baseline"/>
      <w:outlineLvl w:val="1"/>
    </w:pPr>
    <w:rPr>
      <w:rFonts w:ascii="Times New Roman" w:eastAsia="Times New Roman" w:hAnsi="Times New Roman" w:cs="Times New Roman"/>
      <w:b/>
      <w:sz w:val="20"/>
      <w:szCs w:val="20"/>
      <w:lang w:val="en-US"/>
    </w:rPr>
  </w:style>
  <w:style w:type="numbering" w:customStyle="1" w:styleId="headings">
    <w:name w:val="headings"/>
    <w:rsid w:val="00142BE3"/>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04912">
      <w:bodyDiv w:val="1"/>
      <w:marLeft w:val="0"/>
      <w:marRight w:val="0"/>
      <w:marTop w:val="0"/>
      <w:marBottom w:val="0"/>
      <w:divBdr>
        <w:top w:val="none" w:sz="0" w:space="0" w:color="auto"/>
        <w:left w:val="none" w:sz="0" w:space="0" w:color="auto"/>
        <w:bottom w:val="none" w:sz="0" w:space="0" w:color="auto"/>
        <w:right w:val="none" w:sz="0" w:space="0" w:color="auto"/>
      </w:divBdr>
      <w:divsChild>
        <w:div w:id="1203906630">
          <w:marLeft w:val="0"/>
          <w:marRight w:val="0"/>
          <w:marTop w:val="0"/>
          <w:marBottom w:val="0"/>
          <w:divBdr>
            <w:top w:val="none" w:sz="0" w:space="0" w:color="auto"/>
            <w:left w:val="none" w:sz="0" w:space="0" w:color="auto"/>
            <w:bottom w:val="none" w:sz="0" w:space="0" w:color="auto"/>
            <w:right w:val="none" w:sz="0" w:space="0" w:color="auto"/>
          </w:divBdr>
          <w:divsChild>
            <w:div w:id="1127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1223">
      <w:bodyDiv w:val="1"/>
      <w:marLeft w:val="0"/>
      <w:marRight w:val="0"/>
      <w:marTop w:val="0"/>
      <w:marBottom w:val="0"/>
      <w:divBdr>
        <w:top w:val="none" w:sz="0" w:space="0" w:color="auto"/>
        <w:left w:val="none" w:sz="0" w:space="0" w:color="auto"/>
        <w:bottom w:val="none" w:sz="0" w:space="0" w:color="auto"/>
        <w:right w:val="none" w:sz="0" w:space="0" w:color="auto"/>
      </w:divBdr>
      <w:divsChild>
        <w:div w:id="86123513">
          <w:marLeft w:val="0"/>
          <w:marRight w:val="0"/>
          <w:marTop w:val="0"/>
          <w:marBottom w:val="0"/>
          <w:divBdr>
            <w:top w:val="none" w:sz="0" w:space="0" w:color="auto"/>
            <w:left w:val="none" w:sz="0" w:space="0" w:color="auto"/>
            <w:bottom w:val="none" w:sz="0" w:space="0" w:color="auto"/>
            <w:right w:val="none" w:sz="0" w:space="0" w:color="auto"/>
          </w:divBdr>
          <w:divsChild>
            <w:div w:id="2463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2160">
      <w:bodyDiv w:val="1"/>
      <w:marLeft w:val="0"/>
      <w:marRight w:val="0"/>
      <w:marTop w:val="0"/>
      <w:marBottom w:val="0"/>
      <w:divBdr>
        <w:top w:val="none" w:sz="0" w:space="0" w:color="auto"/>
        <w:left w:val="none" w:sz="0" w:space="0" w:color="auto"/>
        <w:bottom w:val="none" w:sz="0" w:space="0" w:color="auto"/>
        <w:right w:val="none" w:sz="0" w:space="0" w:color="auto"/>
      </w:divBdr>
      <w:divsChild>
        <w:div w:id="652411494">
          <w:marLeft w:val="0"/>
          <w:marRight w:val="0"/>
          <w:marTop w:val="0"/>
          <w:marBottom w:val="0"/>
          <w:divBdr>
            <w:top w:val="none" w:sz="0" w:space="0" w:color="auto"/>
            <w:left w:val="none" w:sz="0" w:space="0" w:color="auto"/>
            <w:bottom w:val="none" w:sz="0" w:space="0" w:color="auto"/>
            <w:right w:val="none" w:sz="0" w:space="0" w:color="auto"/>
          </w:divBdr>
          <w:divsChild>
            <w:div w:id="211605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5276">
      <w:bodyDiv w:val="1"/>
      <w:marLeft w:val="0"/>
      <w:marRight w:val="0"/>
      <w:marTop w:val="0"/>
      <w:marBottom w:val="0"/>
      <w:divBdr>
        <w:top w:val="none" w:sz="0" w:space="0" w:color="auto"/>
        <w:left w:val="none" w:sz="0" w:space="0" w:color="auto"/>
        <w:bottom w:val="none" w:sz="0" w:space="0" w:color="auto"/>
        <w:right w:val="none" w:sz="0" w:space="0" w:color="auto"/>
      </w:divBdr>
      <w:divsChild>
        <w:div w:id="128863748">
          <w:marLeft w:val="0"/>
          <w:marRight w:val="0"/>
          <w:marTop w:val="0"/>
          <w:marBottom w:val="0"/>
          <w:divBdr>
            <w:top w:val="none" w:sz="0" w:space="0" w:color="auto"/>
            <w:left w:val="none" w:sz="0" w:space="0" w:color="auto"/>
            <w:bottom w:val="none" w:sz="0" w:space="0" w:color="auto"/>
            <w:right w:val="none" w:sz="0" w:space="0" w:color="auto"/>
          </w:divBdr>
          <w:divsChild>
            <w:div w:id="75532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3833">
      <w:bodyDiv w:val="1"/>
      <w:marLeft w:val="0"/>
      <w:marRight w:val="0"/>
      <w:marTop w:val="0"/>
      <w:marBottom w:val="0"/>
      <w:divBdr>
        <w:top w:val="none" w:sz="0" w:space="0" w:color="auto"/>
        <w:left w:val="none" w:sz="0" w:space="0" w:color="auto"/>
        <w:bottom w:val="none" w:sz="0" w:space="0" w:color="auto"/>
        <w:right w:val="none" w:sz="0" w:space="0" w:color="auto"/>
      </w:divBdr>
      <w:divsChild>
        <w:div w:id="587080093">
          <w:marLeft w:val="0"/>
          <w:marRight w:val="0"/>
          <w:marTop w:val="0"/>
          <w:marBottom w:val="0"/>
          <w:divBdr>
            <w:top w:val="none" w:sz="0" w:space="0" w:color="auto"/>
            <w:left w:val="none" w:sz="0" w:space="0" w:color="auto"/>
            <w:bottom w:val="none" w:sz="0" w:space="0" w:color="auto"/>
            <w:right w:val="none" w:sz="0" w:space="0" w:color="auto"/>
          </w:divBdr>
          <w:divsChild>
            <w:div w:id="18640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5879">
      <w:bodyDiv w:val="1"/>
      <w:marLeft w:val="0"/>
      <w:marRight w:val="0"/>
      <w:marTop w:val="0"/>
      <w:marBottom w:val="0"/>
      <w:divBdr>
        <w:top w:val="none" w:sz="0" w:space="0" w:color="auto"/>
        <w:left w:val="none" w:sz="0" w:space="0" w:color="auto"/>
        <w:bottom w:val="none" w:sz="0" w:space="0" w:color="auto"/>
        <w:right w:val="none" w:sz="0" w:space="0" w:color="auto"/>
      </w:divBdr>
      <w:divsChild>
        <w:div w:id="2052460546">
          <w:marLeft w:val="0"/>
          <w:marRight w:val="0"/>
          <w:marTop w:val="0"/>
          <w:marBottom w:val="0"/>
          <w:divBdr>
            <w:top w:val="none" w:sz="0" w:space="0" w:color="auto"/>
            <w:left w:val="none" w:sz="0" w:space="0" w:color="auto"/>
            <w:bottom w:val="none" w:sz="0" w:space="0" w:color="auto"/>
            <w:right w:val="none" w:sz="0" w:space="0" w:color="auto"/>
          </w:divBdr>
          <w:divsChild>
            <w:div w:id="142692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8433">
      <w:bodyDiv w:val="1"/>
      <w:marLeft w:val="0"/>
      <w:marRight w:val="0"/>
      <w:marTop w:val="0"/>
      <w:marBottom w:val="0"/>
      <w:divBdr>
        <w:top w:val="none" w:sz="0" w:space="0" w:color="auto"/>
        <w:left w:val="none" w:sz="0" w:space="0" w:color="auto"/>
        <w:bottom w:val="none" w:sz="0" w:space="0" w:color="auto"/>
        <w:right w:val="none" w:sz="0" w:space="0" w:color="auto"/>
      </w:divBdr>
      <w:divsChild>
        <w:div w:id="1021660533">
          <w:marLeft w:val="0"/>
          <w:marRight w:val="0"/>
          <w:marTop w:val="0"/>
          <w:marBottom w:val="0"/>
          <w:divBdr>
            <w:top w:val="none" w:sz="0" w:space="0" w:color="auto"/>
            <w:left w:val="none" w:sz="0" w:space="0" w:color="auto"/>
            <w:bottom w:val="none" w:sz="0" w:space="0" w:color="auto"/>
            <w:right w:val="none" w:sz="0" w:space="0" w:color="auto"/>
          </w:divBdr>
          <w:divsChild>
            <w:div w:id="193501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31013">
      <w:bodyDiv w:val="1"/>
      <w:marLeft w:val="0"/>
      <w:marRight w:val="0"/>
      <w:marTop w:val="0"/>
      <w:marBottom w:val="0"/>
      <w:divBdr>
        <w:top w:val="none" w:sz="0" w:space="0" w:color="auto"/>
        <w:left w:val="none" w:sz="0" w:space="0" w:color="auto"/>
        <w:bottom w:val="none" w:sz="0" w:space="0" w:color="auto"/>
        <w:right w:val="none" w:sz="0" w:space="0" w:color="auto"/>
      </w:divBdr>
    </w:div>
    <w:div w:id="1147551862">
      <w:bodyDiv w:val="1"/>
      <w:marLeft w:val="0"/>
      <w:marRight w:val="0"/>
      <w:marTop w:val="0"/>
      <w:marBottom w:val="0"/>
      <w:divBdr>
        <w:top w:val="none" w:sz="0" w:space="0" w:color="auto"/>
        <w:left w:val="none" w:sz="0" w:space="0" w:color="auto"/>
        <w:bottom w:val="none" w:sz="0" w:space="0" w:color="auto"/>
        <w:right w:val="none" w:sz="0" w:space="0" w:color="auto"/>
      </w:divBdr>
      <w:divsChild>
        <w:div w:id="747189380">
          <w:marLeft w:val="0"/>
          <w:marRight w:val="0"/>
          <w:marTop w:val="0"/>
          <w:marBottom w:val="0"/>
          <w:divBdr>
            <w:top w:val="none" w:sz="0" w:space="0" w:color="auto"/>
            <w:left w:val="none" w:sz="0" w:space="0" w:color="auto"/>
            <w:bottom w:val="none" w:sz="0" w:space="0" w:color="auto"/>
            <w:right w:val="none" w:sz="0" w:space="0" w:color="auto"/>
          </w:divBdr>
          <w:divsChild>
            <w:div w:id="10588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4609">
      <w:bodyDiv w:val="1"/>
      <w:marLeft w:val="0"/>
      <w:marRight w:val="0"/>
      <w:marTop w:val="0"/>
      <w:marBottom w:val="0"/>
      <w:divBdr>
        <w:top w:val="none" w:sz="0" w:space="0" w:color="auto"/>
        <w:left w:val="none" w:sz="0" w:space="0" w:color="auto"/>
        <w:bottom w:val="none" w:sz="0" w:space="0" w:color="auto"/>
        <w:right w:val="none" w:sz="0" w:space="0" w:color="auto"/>
      </w:divBdr>
    </w:div>
    <w:div w:id="1440876688">
      <w:bodyDiv w:val="1"/>
      <w:marLeft w:val="0"/>
      <w:marRight w:val="0"/>
      <w:marTop w:val="0"/>
      <w:marBottom w:val="0"/>
      <w:divBdr>
        <w:top w:val="none" w:sz="0" w:space="0" w:color="auto"/>
        <w:left w:val="none" w:sz="0" w:space="0" w:color="auto"/>
        <w:bottom w:val="none" w:sz="0" w:space="0" w:color="auto"/>
        <w:right w:val="none" w:sz="0" w:space="0" w:color="auto"/>
      </w:divBdr>
    </w:div>
    <w:div w:id="1446927500">
      <w:bodyDiv w:val="1"/>
      <w:marLeft w:val="0"/>
      <w:marRight w:val="0"/>
      <w:marTop w:val="0"/>
      <w:marBottom w:val="0"/>
      <w:divBdr>
        <w:top w:val="none" w:sz="0" w:space="0" w:color="auto"/>
        <w:left w:val="none" w:sz="0" w:space="0" w:color="auto"/>
        <w:bottom w:val="none" w:sz="0" w:space="0" w:color="auto"/>
        <w:right w:val="none" w:sz="0" w:space="0" w:color="auto"/>
      </w:divBdr>
      <w:divsChild>
        <w:div w:id="1264605509">
          <w:marLeft w:val="0"/>
          <w:marRight w:val="0"/>
          <w:marTop w:val="0"/>
          <w:marBottom w:val="0"/>
          <w:divBdr>
            <w:top w:val="none" w:sz="0" w:space="0" w:color="auto"/>
            <w:left w:val="none" w:sz="0" w:space="0" w:color="auto"/>
            <w:bottom w:val="none" w:sz="0" w:space="0" w:color="auto"/>
            <w:right w:val="none" w:sz="0" w:space="0" w:color="auto"/>
          </w:divBdr>
          <w:divsChild>
            <w:div w:id="140877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3643">
      <w:bodyDiv w:val="1"/>
      <w:marLeft w:val="0"/>
      <w:marRight w:val="0"/>
      <w:marTop w:val="0"/>
      <w:marBottom w:val="0"/>
      <w:divBdr>
        <w:top w:val="none" w:sz="0" w:space="0" w:color="auto"/>
        <w:left w:val="none" w:sz="0" w:space="0" w:color="auto"/>
        <w:bottom w:val="none" w:sz="0" w:space="0" w:color="auto"/>
        <w:right w:val="none" w:sz="0" w:space="0" w:color="auto"/>
      </w:divBdr>
      <w:divsChild>
        <w:div w:id="1020665163">
          <w:marLeft w:val="0"/>
          <w:marRight w:val="0"/>
          <w:marTop w:val="0"/>
          <w:marBottom w:val="0"/>
          <w:divBdr>
            <w:top w:val="none" w:sz="0" w:space="0" w:color="auto"/>
            <w:left w:val="none" w:sz="0" w:space="0" w:color="auto"/>
            <w:bottom w:val="none" w:sz="0" w:space="0" w:color="auto"/>
            <w:right w:val="none" w:sz="0" w:space="0" w:color="auto"/>
          </w:divBdr>
          <w:divsChild>
            <w:div w:id="4090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3451">
      <w:bodyDiv w:val="1"/>
      <w:marLeft w:val="0"/>
      <w:marRight w:val="0"/>
      <w:marTop w:val="0"/>
      <w:marBottom w:val="0"/>
      <w:divBdr>
        <w:top w:val="none" w:sz="0" w:space="0" w:color="auto"/>
        <w:left w:val="none" w:sz="0" w:space="0" w:color="auto"/>
        <w:bottom w:val="none" w:sz="0" w:space="0" w:color="auto"/>
        <w:right w:val="none" w:sz="0" w:space="0" w:color="auto"/>
      </w:divBdr>
      <w:divsChild>
        <w:div w:id="216822031">
          <w:marLeft w:val="0"/>
          <w:marRight w:val="0"/>
          <w:marTop w:val="0"/>
          <w:marBottom w:val="0"/>
          <w:divBdr>
            <w:top w:val="none" w:sz="0" w:space="0" w:color="auto"/>
            <w:left w:val="none" w:sz="0" w:space="0" w:color="auto"/>
            <w:bottom w:val="none" w:sz="0" w:space="0" w:color="auto"/>
            <w:right w:val="none" w:sz="0" w:space="0" w:color="auto"/>
          </w:divBdr>
          <w:divsChild>
            <w:div w:id="66154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04114">
      <w:bodyDiv w:val="1"/>
      <w:marLeft w:val="0"/>
      <w:marRight w:val="0"/>
      <w:marTop w:val="0"/>
      <w:marBottom w:val="0"/>
      <w:divBdr>
        <w:top w:val="none" w:sz="0" w:space="0" w:color="auto"/>
        <w:left w:val="none" w:sz="0" w:space="0" w:color="auto"/>
        <w:bottom w:val="none" w:sz="0" w:space="0" w:color="auto"/>
        <w:right w:val="none" w:sz="0" w:space="0" w:color="auto"/>
      </w:divBdr>
      <w:divsChild>
        <w:div w:id="935400729">
          <w:marLeft w:val="0"/>
          <w:marRight w:val="0"/>
          <w:marTop w:val="0"/>
          <w:marBottom w:val="0"/>
          <w:divBdr>
            <w:top w:val="none" w:sz="0" w:space="0" w:color="auto"/>
            <w:left w:val="none" w:sz="0" w:space="0" w:color="auto"/>
            <w:bottom w:val="none" w:sz="0" w:space="0" w:color="auto"/>
            <w:right w:val="none" w:sz="0" w:space="0" w:color="auto"/>
          </w:divBdr>
          <w:divsChild>
            <w:div w:id="69088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1358">
      <w:bodyDiv w:val="1"/>
      <w:marLeft w:val="0"/>
      <w:marRight w:val="0"/>
      <w:marTop w:val="0"/>
      <w:marBottom w:val="0"/>
      <w:divBdr>
        <w:top w:val="none" w:sz="0" w:space="0" w:color="auto"/>
        <w:left w:val="none" w:sz="0" w:space="0" w:color="auto"/>
        <w:bottom w:val="none" w:sz="0" w:space="0" w:color="auto"/>
        <w:right w:val="none" w:sz="0" w:space="0" w:color="auto"/>
      </w:divBdr>
      <w:divsChild>
        <w:div w:id="1306474139">
          <w:marLeft w:val="0"/>
          <w:marRight w:val="0"/>
          <w:marTop w:val="0"/>
          <w:marBottom w:val="0"/>
          <w:divBdr>
            <w:top w:val="none" w:sz="0" w:space="0" w:color="auto"/>
            <w:left w:val="none" w:sz="0" w:space="0" w:color="auto"/>
            <w:bottom w:val="none" w:sz="0" w:space="0" w:color="auto"/>
            <w:right w:val="none" w:sz="0" w:space="0" w:color="auto"/>
          </w:divBdr>
          <w:divsChild>
            <w:div w:id="15797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80438">
      <w:bodyDiv w:val="1"/>
      <w:marLeft w:val="0"/>
      <w:marRight w:val="0"/>
      <w:marTop w:val="0"/>
      <w:marBottom w:val="0"/>
      <w:divBdr>
        <w:top w:val="none" w:sz="0" w:space="0" w:color="auto"/>
        <w:left w:val="none" w:sz="0" w:space="0" w:color="auto"/>
        <w:bottom w:val="none" w:sz="0" w:space="0" w:color="auto"/>
        <w:right w:val="none" w:sz="0" w:space="0" w:color="auto"/>
      </w:divBdr>
      <w:divsChild>
        <w:div w:id="1868131656">
          <w:marLeft w:val="0"/>
          <w:marRight w:val="0"/>
          <w:marTop w:val="0"/>
          <w:marBottom w:val="0"/>
          <w:divBdr>
            <w:top w:val="none" w:sz="0" w:space="0" w:color="auto"/>
            <w:left w:val="none" w:sz="0" w:space="0" w:color="auto"/>
            <w:bottom w:val="none" w:sz="0" w:space="0" w:color="auto"/>
            <w:right w:val="none" w:sz="0" w:space="0" w:color="auto"/>
          </w:divBdr>
          <w:divsChild>
            <w:div w:id="174387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XMa16</b:Tag>
    <b:SourceType>JournalArticle</b:SourceType>
    <b:Guid>{20C111AE-22D7-4474-8A88-F584FFC1CDC2}</b:Guid>
    <b:Author>
      <b:Author>
        <b:Corporate>Marketakis, Y., Minadakis, N., Kondylakis, H., Konsolaki, K., Samaritakis, G., Theodoridou, M., Flouris, G., Doerr, M.</b:Corporate>
      </b:Author>
    </b:Author>
    <b:Title>X3ML Mapping Framework for Information Integration in Cultural Heritage and Beyond</b:Title>
    <b:JournalName>International Journal on Digital Libraries (IJDL)</b:JournalName>
    <b:Year>2017</b:Year>
    <b:Pages>301-319</b:Pages>
    <b:Issue>4</b:Issue>
    <b:DOI>DOI: https://doi.org/10.1007/s00799-016-0179-1</b:DOI>
    <b:Volume>18</b:Volume>
    <b:Month>November</b:Month>
    <b:RefOrder>3</b:RefOrder>
  </b:Source>
  <b:Source>
    <b:Tag>Doe</b:Tag>
    <b:SourceType>JournalArticle</b:SourceType>
    <b:Guid>{676F4A38-18E5-4861-B7E5-2F3995B6BEFC}</b:Guid>
    <b:Author>
      <b:Author>
        <b:Corporate>Doerr, M.</b:Corporate>
      </b:Author>
    </b:Author>
    <b:Title>Semantic Problems of Thesaurus Mapping</b:Title>
    <b:JournalName>Journal of Digital Information</b:JournalName>
    <b:Year>2006</b:Year>
    <b:Volume>1(8)</b:Volume>
    <b:URL>https://journals.tdl.org/jodi/index.php/jodi/article/view/31</b:URL>
    <b:RefOrder>2</b:RefOrder>
  </b:Source>
</b:Sources>
</file>

<file path=customXml/itemProps1.xml><?xml version="1.0" encoding="utf-8"?>
<ds:datastoreItem xmlns:ds="http://schemas.openxmlformats.org/officeDocument/2006/customXml" ds:itemID="{B119B414-AA31-4D5C-8229-207F55308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16</Pages>
  <Words>4869</Words>
  <Characters>26294</Characters>
  <Application>Microsoft Office Word</Application>
  <DocSecurity>0</DocSecurity>
  <Lines>219</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Anastasia Axaridou</dc:creator>
  <cp:lastModifiedBy>Anastasia Axaridou</cp:lastModifiedBy>
  <cp:revision>75</cp:revision>
  <cp:lastPrinted>2020-01-27T08:19:00Z</cp:lastPrinted>
  <dcterms:created xsi:type="dcterms:W3CDTF">2017-11-30T11:41:00Z</dcterms:created>
  <dcterms:modified xsi:type="dcterms:W3CDTF">2020-01-27T08:20:00Z</dcterms:modified>
</cp:coreProperties>
</file>