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A6380" w14:textId="77777777" w:rsidR="001E703E" w:rsidRPr="001E703E" w:rsidRDefault="001E703E" w:rsidP="001E703E">
      <w:pPr>
        <w:rPr>
          <w:b/>
          <w:bCs/>
        </w:rPr>
      </w:pPr>
      <w:r w:rsidRPr="001E703E">
        <w:rPr>
          <w:b/>
          <w:bCs/>
        </w:rPr>
        <w:t>About Visa Qo</w:t>
      </w:r>
    </w:p>
    <w:p w14:paraId="1A07FE71" w14:textId="77777777" w:rsidR="001E703E" w:rsidRPr="001E703E" w:rsidRDefault="001E703E" w:rsidP="001E703E">
      <w:pPr>
        <w:rPr>
          <w:b/>
          <w:bCs/>
        </w:rPr>
      </w:pPr>
      <w:r w:rsidRPr="001E703E">
        <w:rPr>
          <w:b/>
          <w:bCs/>
        </w:rPr>
        <w:t>Making Visa Applications Simpler</w:t>
      </w:r>
    </w:p>
    <w:p w14:paraId="3FB8FFD4" w14:textId="77777777" w:rsidR="001E703E" w:rsidRPr="001E703E" w:rsidRDefault="001E703E" w:rsidP="001E703E">
      <w:r w:rsidRPr="001E703E">
        <w:t>Visa Qo is a modern visa support and application platform created to make international travel easier to understand and manage.</w:t>
      </w:r>
    </w:p>
    <w:p w14:paraId="373B4C7F" w14:textId="77777777" w:rsidR="001E703E" w:rsidRPr="001E703E" w:rsidRDefault="001E703E" w:rsidP="001E703E">
      <w:r w:rsidRPr="001E703E">
        <w:t>Visa procedures can often feel complicated. Requirements differ from one country to another, documents need to be prepared carefully, and applicants may not always know where to begin.</w:t>
      </w:r>
    </w:p>
    <w:p w14:paraId="78F26DDD" w14:textId="77777777" w:rsidR="001E703E" w:rsidRPr="001E703E" w:rsidRDefault="001E703E" w:rsidP="001E703E">
      <w:r w:rsidRPr="001E703E">
        <w:t>Our goal is to simplify that process.</w:t>
      </w:r>
    </w:p>
    <w:p w14:paraId="076DAD4D" w14:textId="77777777" w:rsidR="001E703E" w:rsidRPr="001E703E" w:rsidRDefault="001E703E" w:rsidP="001E703E">
      <w:r w:rsidRPr="001E703E">
        <w:t>Visa Qo helps travelers understand the requirements for their destination, prepare the necessary information and documents, complete their application process, and stay informed throughout each stage.</w:t>
      </w:r>
    </w:p>
    <w:p w14:paraId="159E19C0" w14:textId="77777777" w:rsidR="001E703E" w:rsidRPr="001E703E" w:rsidRDefault="001E703E" w:rsidP="001E703E">
      <w:r w:rsidRPr="001E703E">
        <w:t>Whether you are planning a holiday, visiting family, attending a business event, studying abroad, or travelling for another eligible purpose, our platform is designed to provide a clear and structured application experience.</w:t>
      </w:r>
    </w:p>
    <w:p w14:paraId="6D4E85C2" w14:textId="77777777" w:rsidR="001E703E" w:rsidRPr="001E703E" w:rsidRDefault="001E703E" w:rsidP="001E703E">
      <w:r w:rsidRPr="001E703E">
        <w:pict w14:anchorId="29671812">
          <v:rect id="_x0000_i1061" style="width:0;height:1.5pt" o:hralign="center" o:hrstd="t" o:hr="t" fillcolor="#a0a0a0" stroked="f"/>
        </w:pict>
      </w:r>
    </w:p>
    <w:p w14:paraId="786E475A" w14:textId="77777777" w:rsidR="001E703E" w:rsidRPr="001E703E" w:rsidRDefault="001E703E" w:rsidP="001E703E">
      <w:pPr>
        <w:rPr>
          <w:b/>
          <w:bCs/>
        </w:rPr>
      </w:pPr>
      <w:r w:rsidRPr="001E703E">
        <w:rPr>
          <w:b/>
          <w:bCs/>
        </w:rPr>
        <w:t>What We Do</w:t>
      </w:r>
    </w:p>
    <w:p w14:paraId="39B44CD8" w14:textId="77777777" w:rsidR="001E703E" w:rsidRPr="001E703E" w:rsidRDefault="001E703E" w:rsidP="001E703E">
      <w:r w:rsidRPr="001E703E">
        <w:t>We provide visa application support for travelers applying to destinations around the world.</w:t>
      </w:r>
    </w:p>
    <w:p w14:paraId="54F4CBC4" w14:textId="77777777" w:rsidR="001E703E" w:rsidRPr="001E703E" w:rsidRDefault="001E703E" w:rsidP="001E703E">
      <w:r w:rsidRPr="001E703E">
        <w:t>Depending on the destination and visa category, our services may include:</w:t>
      </w:r>
    </w:p>
    <w:p w14:paraId="4E39FB1D" w14:textId="77777777" w:rsidR="001E703E" w:rsidRPr="001E703E" w:rsidRDefault="001E703E" w:rsidP="001E703E">
      <w:pPr>
        <w:numPr>
          <w:ilvl w:val="0"/>
          <w:numId w:val="1"/>
        </w:numPr>
      </w:pPr>
      <w:r w:rsidRPr="001E703E">
        <w:t>Visa requirement guidance</w:t>
      </w:r>
    </w:p>
    <w:p w14:paraId="21636A5E" w14:textId="77777777" w:rsidR="001E703E" w:rsidRPr="001E703E" w:rsidRDefault="001E703E" w:rsidP="001E703E">
      <w:pPr>
        <w:numPr>
          <w:ilvl w:val="0"/>
          <w:numId w:val="1"/>
        </w:numPr>
      </w:pPr>
      <w:r w:rsidRPr="001E703E">
        <w:t>Application form assistance</w:t>
      </w:r>
    </w:p>
    <w:p w14:paraId="7DF46206" w14:textId="77777777" w:rsidR="001E703E" w:rsidRPr="001E703E" w:rsidRDefault="001E703E" w:rsidP="001E703E">
      <w:pPr>
        <w:numPr>
          <w:ilvl w:val="0"/>
          <w:numId w:val="1"/>
        </w:numPr>
      </w:pPr>
      <w:r w:rsidRPr="001E703E">
        <w:t>Document preparation and review</w:t>
      </w:r>
    </w:p>
    <w:p w14:paraId="23618421" w14:textId="77777777" w:rsidR="001E703E" w:rsidRPr="001E703E" w:rsidRDefault="001E703E" w:rsidP="001E703E">
      <w:pPr>
        <w:numPr>
          <w:ilvl w:val="0"/>
          <w:numId w:val="1"/>
        </w:numPr>
      </w:pPr>
      <w:r w:rsidRPr="001E703E">
        <w:t>Application submission support</w:t>
      </w:r>
    </w:p>
    <w:p w14:paraId="6F16BAE1" w14:textId="77777777" w:rsidR="001E703E" w:rsidRPr="001E703E" w:rsidRDefault="001E703E" w:rsidP="001E703E">
      <w:pPr>
        <w:numPr>
          <w:ilvl w:val="0"/>
          <w:numId w:val="1"/>
        </w:numPr>
      </w:pPr>
      <w:r w:rsidRPr="001E703E">
        <w:t>Appointment and interview guidance</w:t>
      </w:r>
    </w:p>
    <w:p w14:paraId="560C4239" w14:textId="77777777" w:rsidR="001E703E" w:rsidRPr="001E703E" w:rsidRDefault="001E703E" w:rsidP="001E703E">
      <w:pPr>
        <w:numPr>
          <w:ilvl w:val="0"/>
          <w:numId w:val="1"/>
        </w:numPr>
      </w:pPr>
      <w:r w:rsidRPr="001E703E">
        <w:t>Application status updates</w:t>
      </w:r>
    </w:p>
    <w:p w14:paraId="2F55618B" w14:textId="77777777" w:rsidR="001E703E" w:rsidRPr="001E703E" w:rsidRDefault="001E703E" w:rsidP="001E703E">
      <w:pPr>
        <w:numPr>
          <w:ilvl w:val="0"/>
          <w:numId w:val="1"/>
        </w:numPr>
      </w:pPr>
      <w:r w:rsidRPr="001E703E">
        <w:t>Travel-related guidance connected to the visa process</w:t>
      </w:r>
    </w:p>
    <w:p w14:paraId="798BED5B" w14:textId="77777777" w:rsidR="001E703E" w:rsidRPr="001E703E" w:rsidRDefault="001E703E" w:rsidP="001E703E">
      <w:r w:rsidRPr="001E703E">
        <w:t>Our objective is to reduce confusion and help applicants move through the process with greater clarity and confidence.</w:t>
      </w:r>
    </w:p>
    <w:p w14:paraId="081DB06D" w14:textId="77777777" w:rsidR="001E703E" w:rsidRPr="001E703E" w:rsidRDefault="001E703E" w:rsidP="001E703E">
      <w:r w:rsidRPr="001E703E">
        <w:pict w14:anchorId="731337CA">
          <v:rect id="_x0000_i1062" style="width:0;height:1.5pt" o:hralign="center" o:hrstd="t" o:hr="t" fillcolor="#a0a0a0" stroked="f"/>
        </w:pict>
      </w:r>
    </w:p>
    <w:p w14:paraId="7605FC84" w14:textId="77777777" w:rsidR="001E703E" w:rsidRPr="001E703E" w:rsidRDefault="001E703E" w:rsidP="001E703E">
      <w:pPr>
        <w:rPr>
          <w:b/>
          <w:bCs/>
        </w:rPr>
      </w:pPr>
      <w:r w:rsidRPr="001E703E">
        <w:rPr>
          <w:b/>
          <w:bCs/>
        </w:rPr>
        <w:lastRenderedPageBreak/>
        <w:t>A Simple, Structured Process</w:t>
      </w:r>
    </w:p>
    <w:p w14:paraId="5EB559A0" w14:textId="77777777" w:rsidR="001E703E" w:rsidRPr="001E703E" w:rsidRDefault="001E703E" w:rsidP="001E703E">
      <w:r w:rsidRPr="001E703E">
        <w:t>We believe applying for a visa should not require navigating complicated information on your own.</w:t>
      </w:r>
    </w:p>
    <w:p w14:paraId="6E3C2AC3" w14:textId="77777777" w:rsidR="001E703E" w:rsidRPr="001E703E" w:rsidRDefault="001E703E" w:rsidP="001E703E">
      <w:r w:rsidRPr="001E703E">
        <w:t>Our process is designed around four simple stages:</w:t>
      </w:r>
    </w:p>
    <w:p w14:paraId="15415A4D" w14:textId="77777777" w:rsidR="001E703E" w:rsidRPr="001E703E" w:rsidRDefault="001E703E" w:rsidP="001E703E">
      <w:pPr>
        <w:rPr>
          <w:b/>
          <w:bCs/>
        </w:rPr>
      </w:pPr>
      <w:r w:rsidRPr="001E703E">
        <w:rPr>
          <w:b/>
          <w:bCs/>
        </w:rPr>
        <w:t>1. Choose Your Destination</w:t>
      </w:r>
    </w:p>
    <w:p w14:paraId="0731FF56" w14:textId="77777777" w:rsidR="001E703E" w:rsidRPr="001E703E" w:rsidRDefault="001E703E" w:rsidP="001E703E">
      <w:r w:rsidRPr="001E703E">
        <w:t xml:space="preserve">Tell </w:t>
      </w:r>
      <w:proofErr w:type="gramStart"/>
      <w:r w:rsidRPr="001E703E">
        <w:t>us</w:t>
      </w:r>
      <w:proofErr w:type="gramEnd"/>
      <w:r w:rsidRPr="001E703E">
        <w:t xml:space="preserve"> your nationality and where you would like to travel.</w:t>
      </w:r>
    </w:p>
    <w:p w14:paraId="241D4509" w14:textId="77777777" w:rsidR="001E703E" w:rsidRPr="001E703E" w:rsidRDefault="001E703E" w:rsidP="001E703E">
      <w:pPr>
        <w:rPr>
          <w:b/>
          <w:bCs/>
        </w:rPr>
      </w:pPr>
      <w:r w:rsidRPr="001E703E">
        <w:rPr>
          <w:b/>
          <w:bCs/>
        </w:rPr>
        <w:t>2. Understand the Requirements</w:t>
      </w:r>
    </w:p>
    <w:p w14:paraId="11EE25FE" w14:textId="77777777" w:rsidR="001E703E" w:rsidRPr="001E703E" w:rsidRDefault="001E703E" w:rsidP="001E703E">
      <w:r w:rsidRPr="001E703E">
        <w:t>We identify the relevant visa category and provide guidance regarding the documents and information normally required for the application.</w:t>
      </w:r>
    </w:p>
    <w:p w14:paraId="78342BD4" w14:textId="77777777" w:rsidR="001E703E" w:rsidRPr="001E703E" w:rsidRDefault="001E703E" w:rsidP="001E703E">
      <w:pPr>
        <w:rPr>
          <w:b/>
          <w:bCs/>
        </w:rPr>
      </w:pPr>
      <w:r w:rsidRPr="001E703E">
        <w:rPr>
          <w:b/>
          <w:bCs/>
        </w:rPr>
        <w:t>3. Prepare Your Application</w:t>
      </w:r>
    </w:p>
    <w:p w14:paraId="04826AD1" w14:textId="77777777" w:rsidR="001E703E" w:rsidRPr="001E703E" w:rsidRDefault="001E703E" w:rsidP="001E703E">
      <w:r w:rsidRPr="001E703E">
        <w:t>Submit the required information and documents through our process so your application can be prepared and reviewed.</w:t>
      </w:r>
    </w:p>
    <w:p w14:paraId="1A487EB6" w14:textId="77777777" w:rsidR="001E703E" w:rsidRPr="001E703E" w:rsidRDefault="001E703E" w:rsidP="001E703E">
      <w:pPr>
        <w:rPr>
          <w:b/>
          <w:bCs/>
        </w:rPr>
      </w:pPr>
      <w:r w:rsidRPr="001E703E">
        <w:rPr>
          <w:b/>
          <w:bCs/>
        </w:rPr>
        <w:t>4. Follow Your Application</w:t>
      </w:r>
    </w:p>
    <w:p w14:paraId="6A31DB17" w14:textId="77777777" w:rsidR="001E703E" w:rsidRPr="001E703E" w:rsidRDefault="001E703E" w:rsidP="001E703E">
      <w:r w:rsidRPr="001E703E">
        <w:t>Receive relevant updates and guidance as your application progresses.</w:t>
      </w:r>
    </w:p>
    <w:p w14:paraId="15AEEC6E" w14:textId="77777777" w:rsidR="001E703E" w:rsidRPr="001E703E" w:rsidRDefault="001E703E" w:rsidP="001E703E">
      <w:r w:rsidRPr="001E703E">
        <w:pict w14:anchorId="435024A3">
          <v:rect id="_x0000_i1063" style="width:0;height:1.5pt" o:hralign="center" o:hrstd="t" o:hr="t" fillcolor="#a0a0a0" stroked="f"/>
        </w:pict>
      </w:r>
    </w:p>
    <w:p w14:paraId="72B10117" w14:textId="77777777" w:rsidR="001E703E" w:rsidRPr="001E703E" w:rsidRDefault="001E703E" w:rsidP="001E703E">
      <w:pPr>
        <w:rPr>
          <w:b/>
          <w:bCs/>
        </w:rPr>
      </w:pPr>
      <w:r w:rsidRPr="001E703E">
        <w:rPr>
          <w:b/>
          <w:bCs/>
        </w:rPr>
        <w:t>Why Choose Visa Qo?</w:t>
      </w:r>
    </w:p>
    <w:p w14:paraId="0B83B3FD" w14:textId="77777777" w:rsidR="001E703E" w:rsidRPr="001E703E" w:rsidRDefault="001E703E" w:rsidP="001E703E">
      <w:pPr>
        <w:rPr>
          <w:b/>
          <w:bCs/>
        </w:rPr>
      </w:pPr>
      <w:r w:rsidRPr="001E703E">
        <w:rPr>
          <w:b/>
          <w:bCs/>
        </w:rPr>
        <w:t>Global Visa Support</w:t>
      </w:r>
    </w:p>
    <w:p w14:paraId="569CA249" w14:textId="77777777" w:rsidR="001E703E" w:rsidRPr="001E703E" w:rsidRDefault="001E703E" w:rsidP="001E703E">
      <w:r w:rsidRPr="001E703E">
        <w:t>We assist travelers applying for visas to multiple international destinations and continue expanding the destinations and services available through our platform.</w:t>
      </w:r>
    </w:p>
    <w:p w14:paraId="520ABF42" w14:textId="77777777" w:rsidR="001E703E" w:rsidRPr="001E703E" w:rsidRDefault="001E703E" w:rsidP="001E703E">
      <w:pPr>
        <w:rPr>
          <w:b/>
          <w:bCs/>
        </w:rPr>
      </w:pPr>
      <w:r w:rsidRPr="001E703E">
        <w:rPr>
          <w:b/>
          <w:bCs/>
        </w:rPr>
        <w:t>Clear Guidance</w:t>
      </w:r>
    </w:p>
    <w:p w14:paraId="015820AB" w14:textId="77777777" w:rsidR="001E703E" w:rsidRPr="001E703E" w:rsidRDefault="001E703E" w:rsidP="001E703E">
      <w:r w:rsidRPr="001E703E">
        <w:t>Visa requirements can be confusing. We organize the process into clear steps and explain what applicants need to prepare.</w:t>
      </w:r>
    </w:p>
    <w:p w14:paraId="2CEA03DC" w14:textId="77777777" w:rsidR="001E703E" w:rsidRPr="001E703E" w:rsidRDefault="001E703E" w:rsidP="001E703E">
      <w:pPr>
        <w:rPr>
          <w:b/>
          <w:bCs/>
        </w:rPr>
      </w:pPr>
      <w:r w:rsidRPr="001E703E">
        <w:rPr>
          <w:b/>
          <w:bCs/>
        </w:rPr>
        <w:t>Secure Process</w:t>
      </w:r>
    </w:p>
    <w:p w14:paraId="28A2CA31" w14:textId="77777777" w:rsidR="001E703E" w:rsidRPr="001E703E" w:rsidRDefault="001E703E" w:rsidP="001E703E">
      <w:r w:rsidRPr="001E703E">
        <w:t>We take the handling of personal information and application documents seriously and use appropriate systems and procedures to manage submitted information.</w:t>
      </w:r>
    </w:p>
    <w:p w14:paraId="083392C8" w14:textId="77777777" w:rsidR="001E703E" w:rsidRPr="001E703E" w:rsidRDefault="001E703E" w:rsidP="001E703E">
      <w:pPr>
        <w:rPr>
          <w:b/>
          <w:bCs/>
        </w:rPr>
      </w:pPr>
      <w:r w:rsidRPr="001E703E">
        <w:rPr>
          <w:b/>
          <w:bCs/>
        </w:rPr>
        <w:t>Convenient Online Experience</w:t>
      </w:r>
    </w:p>
    <w:p w14:paraId="3D92BDBD" w14:textId="77777777" w:rsidR="001E703E" w:rsidRPr="001E703E" w:rsidRDefault="001E703E" w:rsidP="001E703E">
      <w:r w:rsidRPr="001E703E">
        <w:t>Our platform allows applicants to begin and manage much of the visa application process online without unnecessary paperwork or complicated procedures.</w:t>
      </w:r>
    </w:p>
    <w:p w14:paraId="4185CAE6" w14:textId="77777777" w:rsidR="001E703E" w:rsidRPr="001E703E" w:rsidRDefault="001E703E" w:rsidP="001E703E">
      <w:pPr>
        <w:rPr>
          <w:b/>
          <w:bCs/>
        </w:rPr>
      </w:pPr>
      <w:r w:rsidRPr="001E703E">
        <w:rPr>
          <w:b/>
          <w:bCs/>
        </w:rPr>
        <w:lastRenderedPageBreak/>
        <w:t>Dedicated Support</w:t>
      </w:r>
    </w:p>
    <w:p w14:paraId="44C5A36F" w14:textId="77777777" w:rsidR="001E703E" w:rsidRPr="001E703E" w:rsidRDefault="001E703E" w:rsidP="001E703E">
      <w:r w:rsidRPr="001E703E">
        <w:t>When questions arise during the application process, our support team is available to provide guidance and help applicants understand the next steps.</w:t>
      </w:r>
    </w:p>
    <w:p w14:paraId="6D1BB6E8" w14:textId="77777777" w:rsidR="001E703E" w:rsidRPr="001E703E" w:rsidRDefault="001E703E" w:rsidP="001E703E">
      <w:r w:rsidRPr="001E703E">
        <w:pict w14:anchorId="749A5C8D">
          <v:rect id="_x0000_i1064" style="width:0;height:1.5pt" o:hralign="center" o:hrstd="t" o:hr="t" fillcolor="#a0a0a0" stroked="f"/>
        </w:pict>
      </w:r>
    </w:p>
    <w:p w14:paraId="5B44DD76" w14:textId="77777777" w:rsidR="001E703E" w:rsidRPr="001E703E" w:rsidRDefault="001E703E" w:rsidP="001E703E">
      <w:pPr>
        <w:rPr>
          <w:b/>
          <w:bCs/>
        </w:rPr>
      </w:pPr>
      <w:r w:rsidRPr="001E703E">
        <w:rPr>
          <w:b/>
          <w:bCs/>
        </w:rPr>
        <w:t>Our Mission</w:t>
      </w:r>
    </w:p>
    <w:p w14:paraId="7BF0E961" w14:textId="77777777" w:rsidR="001E703E" w:rsidRPr="001E703E" w:rsidRDefault="001E703E" w:rsidP="001E703E">
      <w:r w:rsidRPr="001E703E">
        <w:t>Our mission is simple:</w:t>
      </w:r>
    </w:p>
    <w:p w14:paraId="6436358F" w14:textId="77777777" w:rsidR="001E703E" w:rsidRPr="001E703E" w:rsidRDefault="001E703E" w:rsidP="001E703E">
      <w:r w:rsidRPr="001E703E">
        <w:rPr>
          <w:b/>
          <w:bCs/>
        </w:rPr>
        <w:t>To make visa applications easier to understand, easier to manage, and more accessible to travelers worldwide.</w:t>
      </w:r>
    </w:p>
    <w:p w14:paraId="0EB18A97" w14:textId="77777777" w:rsidR="001E703E" w:rsidRPr="001E703E" w:rsidRDefault="001E703E" w:rsidP="001E703E">
      <w:r w:rsidRPr="001E703E">
        <w:t>International travel should begin with excitement about the destination, not confusion about paperwork.</w:t>
      </w:r>
    </w:p>
    <w:p w14:paraId="4C1E7BF3" w14:textId="77777777" w:rsidR="001E703E" w:rsidRPr="001E703E" w:rsidRDefault="001E703E" w:rsidP="001E703E">
      <w:r w:rsidRPr="001E703E">
        <w:t>By combining technology, structured processes, and professional application support, Visa Qo aims to create a smoother experience from the moment a traveler decides to apply until the application process is completed.</w:t>
      </w:r>
    </w:p>
    <w:p w14:paraId="488602DA" w14:textId="77777777" w:rsidR="001E703E" w:rsidRPr="001E703E" w:rsidRDefault="001E703E" w:rsidP="001E703E">
      <w:r w:rsidRPr="001E703E">
        <w:pict w14:anchorId="60DD772B">
          <v:rect id="_x0000_i1065" style="width:0;height:1.5pt" o:hralign="center" o:hrstd="t" o:hr="t" fillcolor="#a0a0a0" stroked="f"/>
        </w:pict>
      </w:r>
    </w:p>
    <w:p w14:paraId="58283C69" w14:textId="77777777" w:rsidR="001E703E" w:rsidRPr="001E703E" w:rsidRDefault="001E703E" w:rsidP="001E703E">
      <w:pPr>
        <w:rPr>
          <w:b/>
          <w:bCs/>
        </w:rPr>
      </w:pPr>
      <w:r w:rsidRPr="001E703E">
        <w:rPr>
          <w:b/>
          <w:bCs/>
        </w:rPr>
        <w:t>Our Commitment</w:t>
      </w:r>
    </w:p>
    <w:p w14:paraId="1AA27278" w14:textId="77777777" w:rsidR="001E703E" w:rsidRPr="001E703E" w:rsidRDefault="001E703E" w:rsidP="001E703E">
      <w:r w:rsidRPr="001E703E">
        <w:t>Every visa application is different.</w:t>
      </w:r>
    </w:p>
    <w:p w14:paraId="650E35C4" w14:textId="77777777" w:rsidR="001E703E" w:rsidRPr="001E703E" w:rsidRDefault="001E703E" w:rsidP="001E703E">
      <w:r w:rsidRPr="001E703E">
        <w:t>Requirements may vary depending on nationality, destination, travel purpose, personal circumstances, and the rules of the relevant immigration or consular authority.</w:t>
      </w:r>
    </w:p>
    <w:p w14:paraId="6D3187AD" w14:textId="77777777" w:rsidR="001E703E" w:rsidRPr="001E703E" w:rsidRDefault="001E703E" w:rsidP="001E703E">
      <w:r w:rsidRPr="001E703E">
        <w:t>For this reason, we focus on providing applicants with clear information, organized application support, and guidance appropriate to their selected service.</w:t>
      </w:r>
    </w:p>
    <w:p w14:paraId="202EF222" w14:textId="77777777" w:rsidR="001E703E" w:rsidRPr="001E703E" w:rsidRDefault="001E703E" w:rsidP="001E703E">
      <w:r w:rsidRPr="001E703E">
        <w:t>Visa Qo is committed to transparency throughout the process. We do not guarantee visa approvals, as all visa decisions remain solely with the relevant embassy, consulate, immigration authority, or government agency.</w:t>
      </w:r>
    </w:p>
    <w:p w14:paraId="440BC69C" w14:textId="77777777" w:rsidR="001E703E" w:rsidRPr="001E703E" w:rsidRDefault="001E703E" w:rsidP="001E703E">
      <w:r w:rsidRPr="001E703E">
        <w:t>Our responsibility is to help applicants prepare and manage their application process as effectively and clearly as possible.</w:t>
      </w:r>
    </w:p>
    <w:p w14:paraId="12CF3AB9" w14:textId="77777777" w:rsidR="001E703E" w:rsidRPr="001E703E" w:rsidRDefault="001E703E" w:rsidP="001E703E">
      <w:r w:rsidRPr="001E703E">
        <w:pict w14:anchorId="2B31A6D5">
          <v:rect id="_x0000_i1066" style="width:0;height:1.5pt" o:hralign="center" o:hrstd="t" o:hr="t" fillcolor="#a0a0a0" stroked="f"/>
        </w:pict>
      </w:r>
    </w:p>
    <w:p w14:paraId="330C7BD6" w14:textId="77777777" w:rsidR="001E703E" w:rsidRPr="001E703E" w:rsidRDefault="001E703E" w:rsidP="001E703E">
      <w:pPr>
        <w:rPr>
          <w:b/>
          <w:bCs/>
        </w:rPr>
      </w:pPr>
      <w:r w:rsidRPr="001E703E">
        <w:rPr>
          <w:b/>
          <w:bCs/>
        </w:rPr>
        <w:t xml:space="preserve">Wherever You Want to Go, Start </w:t>
      </w:r>
      <w:proofErr w:type="gramStart"/>
      <w:r w:rsidRPr="001E703E">
        <w:rPr>
          <w:b/>
          <w:bCs/>
        </w:rPr>
        <w:t>With</w:t>
      </w:r>
      <w:proofErr w:type="gramEnd"/>
      <w:r w:rsidRPr="001E703E">
        <w:rPr>
          <w:b/>
          <w:bCs/>
        </w:rPr>
        <w:t xml:space="preserve"> Visa Qo</w:t>
      </w:r>
    </w:p>
    <w:p w14:paraId="00F7962A" w14:textId="77777777" w:rsidR="001E703E" w:rsidRPr="001E703E" w:rsidRDefault="001E703E" w:rsidP="001E703E">
      <w:r w:rsidRPr="001E703E">
        <w:t>From discovering visa requirements to preparing your application, Visa Qo brings the important steps together in one convenient place.</w:t>
      </w:r>
    </w:p>
    <w:p w14:paraId="35487F6F" w14:textId="77777777" w:rsidR="001E703E" w:rsidRPr="001E703E" w:rsidRDefault="001E703E" w:rsidP="001E703E">
      <w:r w:rsidRPr="001E703E">
        <w:rPr>
          <w:b/>
          <w:bCs/>
        </w:rPr>
        <w:lastRenderedPageBreak/>
        <w:t>Your journey starts before the flight. Let us help make the first step simpler.</w:t>
      </w:r>
    </w:p>
    <w:p w14:paraId="394D8551" w14:textId="77777777" w:rsidR="001E703E" w:rsidRPr="001E703E" w:rsidRDefault="001E703E" w:rsidP="001E703E">
      <w:r w:rsidRPr="001E703E">
        <w:t>[Start Your Application]</w:t>
      </w:r>
    </w:p>
    <w:p w14:paraId="53BB592E" w14:textId="77777777" w:rsidR="001E703E" w:rsidRDefault="001E703E"/>
    <w:sectPr w:rsidR="001E703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A6393"/>
    <w:multiLevelType w:val="multilevel"/>
    <w:tmpl w:val="9990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384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3E"/>
    <w:rsid w:val="001E703E"/>
    <w:rsid w:val="007F3A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BA5B3"/>
  <w15:chartTrackingRefBased/>
  <w15:docId w15:val="{66945308-A41A-4934-AA5F-7A6943A2E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03E"/>
    <w:rPr>
      <w:rFonts w:eastAsiaTheme="majorEastAsia" w:cstheme="majorBidi"/>
      <w:color w:val="272727" w:themeColor="text1" w:themeTint="D8"/>
    </w:rPr>
  </w:style>
  <w:style w:type="paragraph" w:styleId="Title">
    <w:name w:val="Title"/>
    <w:basedOn w:val="Normal"/>
    <w:next w:val="Normal"/>
    <w:link w:val="TitleChar"/>
    <w:uiPriority w:val="10"/>
    <w:qFormat/>
    <w:rsid w:val="001E7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03E"/>
    <w:pPr>
      <w:spacing w:before="160"/>
      <w:jc w:val="center"/>
    </w:pPr>
    <w:rPr>
      <w:i/>
      <w:iCs/>
      <w:color w:val="404040" w:themeColor="text1" w:themeTint="BF"/>
    </w:rPr>
  </w:style>
  <w:style w:type="character" w:customStyle="1" w:styleId="QuoteChar">
    <w:name w:val="Quote Char"/>
    <w:basedOn w:val="DefaultParagraphFont"/>
    <w:link w:val="Quote"/>
    <w:uiPriority w:val="29"/>
    <w:rsid w:val="001E703E"/>
    <w:rPr>
      <w:i/>
      <w:iCs/>
      <w:color w:val="404040" w:themeColor="text1" w:themeTint="BF"/>
    </w:rPr>
  </w:style>
  <w:style w:type="paragraph" w:styleId="ListParagraph">
    <w:name w:val="List Paragraph"/>
    <w:basedOn w:val="Normal"/>
    <w:uiPriority w:val="34"/>
    <w:qFormat/>
    <w:rsid w:val="001E703E"/>
    <w:pPr>
      <w:ind w:left="720"/>
      <w:contextualSpacing/>
    </w:pPr>
  </w:style>
  <w:style w:type="character" w:styleId="IntenseEmphasis">
    <w:name w:val="Intense Emphasis"/>
    <w:basedOn w:val="DefaultParagraphFont"/>
    <w:uiPriority w:val="21"/>
    <w:qFormat/>
    <w:rsid w:val="001E703E"/>
    <w:rPr>
      <w:i/>
      <w:iCs/>
      <w:color w:val="0F4761" w:themeColor="accent1" w:themeShade="BF"/>
    </w:rPr>
  </w:style>
  <w:style w:type="paragraph" w:styleId="IntenseQuote">
    <w:name w:val="Intense Quote"/>
    <w:basedOn w:val="Normal"/>
    <w:next w:val="Normal"/>
    <w:link w:val="IntenseQuoteChar"/>
    <w:uiPriority w:val="30"/>
    <w:qFormat/>
    <w:rsid w:val="001E7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03E"/>
    <w:rPr>
      <w:i/>
      <w:iCs/>
      <w:color w:val="0F4761" w:themeColor="accent1" w:themeShade="BF"/>
    </w:rPr>
  </w:style>
  <w:style w:type="character" w:styleId="IntenseReference">
    <w:name w:val="Intense Reference"/>
    <w:basedOn w:val="DefaultParagraphFont"/>
    <w:uiPriority w:val="32"/>
    <w:qFormat/>
    <w:rsid w:val="001E703E"/>
    <w:rPr>
      <w:b/>
      <w:bCs/>
      <w:smallCaps/>
      <w:color w:val="0F4761" w:themeColor="accent1" w:themeShade="BF"/>
      <w:spacing w:val="5"/>
    </w:rPr>
  </w:style>
  <w:style w:type="character" w:styleId="Hyperlink">
    <w:name w:val="Hyperlink"/>
    <w:basedOn w:val="DefaultParagraphFont"/>
    <w:uiPriority w:val="99"/>
    <w:unhideWhenUsed/>
    <w:rsid w:val="001E703E"/>
    <w:rPr>
      <w:color w:val="467886" w:themeColor="hyperlink"/>
      <w:u w:val="single"/>
    </w:rPr>
  </w:style>
  <w:style w:type="character" w:styleId="UnresolvedMention">
    <w:name w:val="Unresolved Mention"/>
    <w:basedOn w:val="DefaultParagraphFont"/>
    <w:uiPriority w:val="99"/>
    <w:semiHidden/>
    <w:unhideWhenUsed/>
    <w:rsid w:val="001E7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652</Words>
  <Characters>3721</Characters>
  <Application>Microsoft Office Word</Application>
  <DocSecurity>0</DocSecurity>
  <Lines>31</Lines>
  <Paragraphs>8</Paragraphs>
  <ScaleCrop>false</ScaleCrop>
  <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ra11</dc:creator>
  <cp:keywords/>
  <dc:description/>
  <cp:lastModifiedBy>ra11</cp:lastModifiedBy>
  <cp:revision>1</cp:revision>
  <dcterms:created xsi:type="dcterms:W3CDTF">2026-09-01T13:11:00Z</dcterms:created>
  <dcterms:modified xsi:type="dcterms:W3CDTF">2026-09-01T13:12:00Z</dcterms:modified>
</cp:coreProperties>
</file>