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0"/>
        <w:tblW w:w="0" w:type="auto"/>
        <w:tblInd w:w="10" w:type="dxa"/>
        <w:tblLook w:val="04A0" w:firstRow="1" w:lastRow="0" w:firstColumn="1" w:lastColumn="0" w:noHBand="0" w:noVBand="1"/>
      </w:tblPr>
      <w:tblGrid>
        <w:gridCol w:w="9736"/>
      </w:tblGrid>
      <w:tr w:rsidR="001A3413" w:rsidRPr="002B10FD" w14:paraId="05F611C5" w14:textId="77777777" w:rsidTr="004C0965">
        <w:trPr>
          <w:trHeight w:val="2268"/>
        </w:trPr>
        <w:tc>
          <w:tcPr>
            <w:tcW w:w="9736" w:type="dxa"/>
          </w:tcPr>
          <w:p w14:paraId="1666EF46" w14:textId="5DE29FEE" w:rsidR="001A3413" w:rsidRPr="002B10FD" w:rsidRDefault="00820E68" w:rsidP="009857C8">
            <w:pPr>
              <w:rPr>
                <w:rFonts w:ascii="Calibri" w:hAnsi="Calibri" w:cs="Calibri"/>
                <w:i/>
                <w:iCs/>
                <w:color w:val="595959" w:themeColor="text1" w:themeTint="A6"/>
                <w:sz w:val="72"/>
                <w:szCs w:val="72"/>
              </w:rPr>
            </w:pPr>
            <w:bookmarkStart w:id="0" w:name="_Toc37073551"/>
            <w:bookmarkStart w:id="1" w:name="_Toc37073555"/>
            <w:r w:rsidRPr="002B10FD">
              <w:rPr>
                <w:rFonts w:ascii="Calibri" w:hAnsi="Calibri" w:cs="Calibri"/>
                <w:color w:val="243E15" w:themeColor="accent3" w:themeShade="80"/>
                <w:sz w:val="56"/>
                <w:szCs w:val="56"/>
              </w:rPr>
              <w:t>5</w:t>
            </w:r>
            <w:r w:rsidR="00A158A1" w:rsidRPr="002B10FD">
              <w:rPr>
                <w:rFonts w:ascii="Calibri" w:hAnsi="Calibri" w:cs="Calibri"/>
                <w:color w:val="243E15" w:themeColor="accent3" w:themeShade="80"/>
                <w:sz w:val="56"/>
                <w:szCs w:val="56"/>
              </w:rPr>
              <w:t>HR</w:t>
            </w:r>
            <w:r w:rsidR="001A3413" w:rsidRPr="002B10FD">
              <w:rPr>
                <w:rFonts w:ascii="Calibri" w:hAnsi="Calibri" w:cs="Calibri"/>
                <w:color w:val="243E15" w:themeColor="accent3" w:themeShade="80"/>
                <w:sz w:val="56"/>
                <w:szCs w:val="56"/>
              </w:rPr>
              <w:t>0</w:t>
            </w:r>
            <w:r w:rsidR="00A158A1" w:rsidRPr="002B10FD">
              <w:rPr>
                <w:rFonts w:ascii="Calibri" w:hAnsi="Calibri" w:cs="Calibri"/>
                <w:color w:val="243E15" w:themeColor="accent3" w:themeShade="80"/>
                <w:sz w:val="56"/>
                <w:szCs w:val="56"/>
              </w:rPr>
              <w:t>2</w:t>
            </w:r>
            <w:r w:rsidR="001A3413" w:rsidRPr="002B10FD">
              <w:rPr>
                <w:rFonts w:ascii="Calibri" w:hAnsi="Calibri" w:cs="Calibri"/>
                <w:color w:val="243E15" w:themeColor="accent3" w:themeShade="80"/>
                <w:sz w:val="56"/>
                <w:szCs w:val="56"/>
              </w:rPr>
              <w:t xml:space="preserve"> </w:t>
            </w:r>
            <w:r w:rsidR="001A3413" w:rsidRPr="002B10FD">
              <w:rPr>
                <w:rFonts w:ascii="Calibri" w:hAnsi="Calibri" w:cs="Calibri"/>
                <w:color w:val="243E15" w:themeColor="accent3" w:themeShade="80"/>
                <w:sz w:val="56"/>
                <w:szCs w:val="56"/>
              </w:rPr>
              <w:br/>
            </w:r>
            <w:r w:rsidR="00804E91" w:rsidRPr="002B10FD">
              <w:rPr>
                <w:rFonts w:ascii="Calibri" w:hAnsi="Calibri" w:cs="Calibri"/>
                <w:color w:val="243E15" w:themeColor="accent3" w:themeShade="80"/>
                <w:sz w:val="56"/>
                <w:szCs w:val="56"/>
              </w:rPr>
              <w:t>Talent management and workforce planning</w:t>
            </w:r>
          </w:p>
        </w:tc>
      </w:tr>
      <w:tr w:rsidR="001A3413" w:rsidRPr="002B10FD" w14:paraId="47DA6BCD" w14:textId="77777777" w:rsidTr="004C0965">
        <w:trPr>
          <w:trHeight w:val="1020"/>
        </w:trPr>
        <w:tc>
          <w:tcPr>
            <w:tcW w:w="9736" w:type="dxa"/>
          </w:tcPr>
          <w:p w14:paraId="4C147507" w14:textId="1100260A" w:rsidR="001A3413" w:rsidRPr="002B10FD" w:rsidRDefault="001A3413" w:rsidP="00F7214C">
            <w:pPr>
              <w:spacing w:before="120" w:after="120"/>
              <w:rPr>
                <w:rFonts w:ascii="Calibri" w:hAnsi="Calibri" w:cs="Calibri"/>
                <w:i/>
                <w:color w:val="000000" w:themeColor="text1"/>
                <w:sz w:val="56"/>
                <w:szCs w:val="56"/>
              </w:rPr>
            </w:pPr>
            <w:r w:rsidRPr="002B10FD">
              <w:rPr>
                <w:rFonts w:ascii="Calibri" w:eastAsia="Arial" w:hAnsi="Calibri" w:cs="Calibri"/>
                <w:i/>
                <w:color w:val="585858"/>
                <w:sz w:val="56"/>
                <w:szCs w:val="22"/>
                <w:lang w:eastAsia="en-US"/>
              </w:rPr>
              <w:t>Learner Assessment Brief</w:t>
            </w:r>
          </w:p>
        </w:tc>
      </w:tr>
      <w:tr w:rsidR="00D827AC" w:rsidRPr="002B10FD" w14:paraId="74FB7A5E" w14:textId="77777777" w:rsidTr="004C0965">
        <w:tc>
          <w:tcPr>
            <w:tcW w:w="9736" w:type="dxa"/>
          </w:tcPr>
          <w:p w14:paraId="216684A5" w14:textId="72E64F6D" w:rsidR="001A3413" w:rsidRPr="002B10FD" w:rsidRDefault="00553878" w:rsidP="00F7214C">
            <w:pPr>
              <w:spacing w:before="120" w:after="120"/>
              <w:rPr>
                <w:rFonts w:ascii="Calibri" w:hAnsi="Calibri" w:cs="Calibri"/>
                <w:bCs/>
                <w:color w:val="004147" w:themeColor="accent2" w:themeShade="80"/>
                <w:sz w:val="28"/>
                <w:szCs w:val="28"/>
              </w:rPr>
            </w:pPr>
            <w:r w:rsidRPr="002B10FD">
              <w:rPr>
                <w:rFonts w:ascii="Calibri" w:eastAsia="Arial" w:hAnsi="Calibri" w:cs="Calibri"/>
                <w:b/>
                <w:bCs/>
                <w:color w:val="595959" w:themeColor="text1" w:themeTint="A6"/>
                <w:sz w:val="28"/>
                <w:szCs w:val="28"/>
                <w:lang w:eastAsia="en-US"/>
              </w:rPr>
              <w:t>Assessment ID / CIPD_5</w:t>
            </w:r>
            <w:r w:rsidR="00E42C9B" w:rsidRPr="002B10FD">
              <w:rPr>
                <w:rFonts w:ascii="Calibri" w:eastAsia="Arial" w:hAnsi="Calibri" w:cs="Calibri"/>
                <w:b/>
                <w:bCs/>
                <w:color w:val="595959" w:themeColor="text1" w:themeTint="A6"/>
                <w:sz w:val="28"/>
                <w:szCs w:val="28"/>
                <w:lang w:eastAsia="en-US"/>
              </w:rPr>
              <w:t>HR02</w:t>
            </w:r>
            <w:r w:rsidRPr="002B10FD">
              <w:rPr>
                <w:rFonts w:ascii="Calibri" w:eastAsia="Arial" w:hAnsi="Calibri" w:cs="Calibri"/>
                <w:b/>
                <w:bCs/>
                <w:color w:val="595959" w:themeColor="text1" w:themeTint="A6"/>
                <w:sz w:val="28"/>
                <w:szCs w:val="28"/>
                <w:lang w:eastAsia="en-US"/>
              </w:rPr>
              <w:t>_2</w:t>
            </w:r>
            <w:r w:rsidR="00ED0EB9" w:rsidRPr="002B10FD">
              <w:rPr>
                <w:rFonts w:ascii="Calibri" w:eastAsia="Arial" w:hAnsi="Calibri" w:cs="Calibri"/>
                <w:b/>
                <w:bCs/>
                <w:color w:val="595959" w:themeColor="text1" w:themeTint="A6"/>
                <w:sz w:val="28"/>
                <w:szCs w:val="28"/>
                <w:lang w:eastAsia="en-US"/>
              </w:rPr>
              <w:t>2</w:t>
            </w:r>
            <w:r w:rsidRPr="002B10FD">
              <w:rPr>
                <w:rFonts w:ascii="Calibri" w:eastAsia="Arial" w:hAnsi="Calibri" w:cs="Calibri"/>
                <w:b/>
                <w:bCs/>
                <w:color w:val="595959" w:themeColor="text1" w:themeTint="A6"/>
                <w:sz w:val="28"/>
                <w:szCs w:val="28"/>
                <w:lang w:eastAsia="en-US"/>
              </w:rPr>
              <w:t>_</w:t>
            </w:r>
            <w:r w:rsidR="6C872DFA" w:rsidRPr="002B10FD">
              <w:rPr>
                <w:rFonts w:ascii="Calibri" w:eastAsia="Arial" w:hAnsi="Calibri" w:cs="Calibri"/>
                <w:b/>
                <w:color w:val="595959" w:themeColor="text1" w:themeTint="A6"/>
                <w:sz w:val="28"/>
                <w:szCs w:val="28"/>
                <w:lang w:eastAsia="en-US"/>
              </w:rPr>
              <w:t>0</w:t>
            </w:r>
            <w:r w:rsidR="004C771C" w:rsidRPr="002B10FD">
              <w:rPr>
                <w:rFonts w:ascii="Calibri" w:eastAsia="Arial" w:hAnsi="Calibri" w:cs="Calibri"/>
                <w:b/>
                <w:color w:val="595959" w:themeColor="text1" w:themeTint="A6"/>
                <w:sz w:val="28"/>
                <w:szCs w:val="28"/>
                <w:lang w:eastAsia="en-US"/>
              </w:rPr>
              <w:t>1</w:t>
            </w:r>
          </w:p>
        </w:tc>
      </w:tr>
      <w:tr w:rsidR="001A3413" w:rsidRPr="002B10FD" w14:paraId="7D8CC68C" w14:textId="77777777" w:rsidTr="004C0965">
        <w:trPr>
          <w:trHeight w:val="6243"/>
        </w:trPr>
        <w:tc>
          <w:tcPr>
            <w:tcW w:w="9736" w:type="dxa"/>
          </w:tcPr>
          <w:p w14:paraId="6E924C7A" w14:textId="631A3059" w:rsidR="001A3413" w:rsidRPr="002B10FD" w:rsidRDefault="004C0965" w:rsidP="00494858">
            <w:pPr>
              <w:rPr>
                <w:rFonts w:ascii="Calibri" w:hAnsi="Calibri" w:cs="Calibri"/>
                <w:i/>
                <w:iCs/>
                <w:color w:val="595959" w:themeColor="text1" w:themeTint="A6"/>
                <w:sz w:val="72"/>
                <w:szCs w:val="72"/>
              </w:rPr>
            </w:pPr>
            <w:r w:rsidRPr="002B10FD">
              <w:rPr>
                <w:rFonts w:ascii="Calibri" w:hAnsi="Calibri" w:cs="Calibri"/>
                <w:noProof/>
              </w:rPr>
              <mc:AlternateContent>
                <mc:Choice Requires="wpg">
                  <w:drawing>
                    <wp:anchor distT="0" distB="0" distL="114300" distR="114300" simplePos="0" relativeHeight="251658243" behindDoc="0" locked="0" layoutInCell="1" allowOverlap="1" wp14:anchorId="1B5227FD" wp14:editId="0B85924C">
                      <wp:simplePos x="0" y="0"/>
                      <wp:positionH relativeFrom="column">
                        <wp:posOffset>2895600</wp:posOffset>
                      </wp:positionH>
                      <wp:positionV relativeFrom="paragraph">
                        <wp:posOffset>-158115</wp:posOffset>
                      </wp:positionV>
                      <wp:extent cx="3420000" cy="3420000"/>
                      <wp:effectExtent l="0" t="0" r="9525" b="9525"/>
                      <wp:wrapNone/>
                      <wp:docPr id="1" name="Group 1"/>
                      <wp:cNvGraphicFramePr/>
                      <a:graphic xmlns:a="http://schemas.openxmlformats.org/drawingml/2006/main">
                        <a:graphicData uri="http://schemas.microsoft.com/office/word/2010/wordprocessingGroup">
                          <wpg:wgp>
                            <wpg:cNvGrpSpPr/>
                            <wpg:grpSpPr>
                              <a:xfrm>
                                <a:off x="0" y="0"/>
                                <a:ext cx="3420000" cy="3420000"/>
                                <a:chOff x="0" y="0"/>
                                <a:chExt cx="3420000" cy="3420000"/>
                              </a:xfrm>
                            </wpg:grpSpPr>
                            <wps:wsp>
                              <wps:cNvPr id="16" name="Circle: Hollow 16"/>
                              <wps:cNvSpPr/>
                              <wps:spPr>
                                <a:xfrm>
                                  <a:off x="0" y="0"/>
                                  <a:ext cx="3420000" cy="3420000"/>
                                </a:xfrm>
                                <a:prstGeom prst="donut">
                                  <a:avLst>
                                    <a:gd name="adj" fmla="val 12428"/>
                                  </a:avLst>
                                </a:prstGeom>
                                <a:solidFill>
                                  <a:schemeClr val="accent3">
                                    <a:alpha val="3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2565779" y="2552132"/>
                                  <a:ext cx="414950" cy="414950"/>
                                </a:xfrm>
                                <a:prstGeom prst="ellipse">
                                  <a:avLst/>
                                </a:prstGeom>
                                <a:solidFill>
                                  <a:schemeClr val="accent3">
                                    <a:alpha val="5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2866030" y="2852382"/>
                                  <a:ext cx="414950" cy="414950"/>
                                </a:xfrm>
                                <a:prstGeom prst="ellipse">
                                  <a:avLst/>
                                </a:prstGeom>
                                <a:solidFill>
                                  <a:schemeClr val="accent3">
                                    <a:alpha val="3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2265529" y="2251881"/>
                                  <a:ext cx="415286" cy="415286"/>
                                </a:xfrm>
                                <a:prstGeom prst="ellipse">
                                  <a:avLst/>
                                </a:prstGeom>
                                <a:solidFill>
                                  <a:schemeClr val="accent3">
                                    <a:alpha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464024" y="423081"/>
                                  <a:ext cx="414950" cy="414950"/>
                                </a:xfrm>
                                <a:prstGeom prst="ellipse">
                                  <a:avLst/>
                                </a:prstGeom>
                                <a:solidFill>
                                  <a:schemeClr val="accent3">
                                    <a:alpha val="5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du="http://schemas.microsoft.com/office/word/2023/wordml/word16du">
                  <w:pict>
                    <v:group w14:anchorId="7F3F6620" id="Group 1" o:spid="_x0000_s1026" style="position:absolute;margin-left:228pt;margin-top:-12.45pt;width:269.3pt;height:269.3pt;z-index:251658243" coordsize="34200,34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">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ircle: Hollow 16" o:spid="_x0000_s1027" type="#_x0000_t23" style="position:absolute;width:34200;height:34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" adj="2684" fillcolor="#497c2b [3206]" stroked="f" strokeweight="1pt">
                        <v:fill opacity="22873f"/>
                        <v:stroke joinstyle="miter"/>
                      </v:shape>
                      <v:oval id="Oval 18" o:spid="_x0000_s1028" style="position:absolute;left:25657;top:25521;width:4150;height:4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" fillcolor="#497c2b [3206]" stroked="f" strokeweight="1pt">
                        <v:fill opacity="35980f"/>
                        <v:stroke joinstyle="miter"/>
                      </v:oval>
                      <v:oval id="Oval 19" o:spid="_x0000_s1029" style="position:absolute;left:28660;top:28523;width:4149;height:4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" fillcolor="#497c2b [3206]" stroked="f" strokeweight="1pt">
                        <v:fill opacity="22873f"/>
                        <v:stroke joinstyle="miter"/>
                      </v:oval>
                      <v:oval id="Oval 20" o:spid="_x0000_s1030" style="position:absolute;left:22655;top:22518;width:4153;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" fillcolor="#497c2b [3206]" stroked="f" strokeweight="1pt">
                        <v:fill opacity="52428f"/>
                        <v:stroke joinstyle="miter"/>
                      </v:oval>
                      <v:oval id="Oval 21" o:spid="_x0000_s1031" style="position:absolute;left:4640;top:4230;width:4149;height:4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" fillcolor="#497c2b [3206]" stroked="f" strokeweight="1pt">
                        <v:fill opacity="35980f"/>
                        <v:stroke joinstyle="miter"/>
                      </v:oval>
                    </v:group>
                  </w:pict>
                </mc:Fallback>
              </mc:AlternateContent>
            </w:r>
          </w:p>
        </w:tc>
      </w:tr>
      <w:tr w:rsidR="001A3413" w:rsidRPr="002B10FD" w14:paraId="4A4F0097" w14:textId="77777777" w:rsidTr="004C0965">
        <w:trPr>
          <w:trHeight w:val="2156"/>
        </w:trPr>
        <w:tc>
          <w:tcPr>
            <w:tcW w:w="9736" w:type="dxa"/>
          </w:tcPr>
          <w:p w14:paraId="1CA9EE29" w14:textId="083DF32B" w:rsidR="008C7D26" w:rsidRPr="002B10FD" w:rsidRDefault="001A3413" w:rsidP="000B3588">
            <w:pPr>
              <w:spacing w:after="120"/>
              <w:rPr>
                <w:rFonts w:ascii="Calibri" w:hAnsi="Calibri" w:cs="Calibri"/>
                <w:i/>
                <w:iCs/>
                <w:color w:val="595959" w:themeColor="text1" w:themeTint="A6"/>
                <w:sz w:val="44"/>
                <w:szCs w:val="44"/>
              </w:rPr>
            </w:pPr>
            <w:r w:rsidRPr="002B10FD">
              <w:rPr>
                <w:rFonts w:ascii="Calibri" w:hAnsi="Calibri" w:cs="Calibri"/>
                <w:i/>
                <w:iCs/>
                <w:color w:val="595959" w:themeColor="text1" w:themeTint="A6"/>
                <w:sz w:val="44"/>
                <w:szCs w:val="44"/>
              </w:rPr>
              <w:t xml:space="preserve">Level </w:t>
            </w:r>
            <w:r w:rsidR="00DD07DC" w:rsidRPr="002B10FD">
              <w:rPr>
                <w:rFonts w:ascii="Calibri" w:hAnsi="Calibri" w:cs="Calibri"/>
                <w:i/>
                <w:iCs/>
                <w:color w:val="595959" w:themeColor="text1" w:themeTint="A6"/>
                <w:sz w:val="44"/>
                <w:szCs w:val="44"/>
              </w:rPr>
              <w:t>5</w:t>
            </w:r>
            <w:r w:rsidR="00170CF8" w:rsidRPr="002B10FD">
              <w:rPr>
                <w:rFonts w:ascii="Calibri" w:hAnsi="Calibri" w:cs="Calibri"/>
                <w:i/>
                <w:iCs/>
                <w:color w:val="595959" w:themeColor="text1" w:themeTint="A6"/>
                <w:sz w:val="44"/>
                <w:szCs w:val="44"/>
              </w:rPr>
              <w:t xml:space="preserve"> Associate Diploma </w:t>
            </w:r>
            <w:r w:rsidRPr="002B10FD">
              <w:rPr>
                <w:rFonts w:ascii="Calibri" w:hAnsi="Calibri" w:cs="Calibri"/>
                <w:i/>
                <w:iCs/>
                <w:color w:val="595959" w:themeColor="text1" w:themeTint="A6"/>
                <w:sz w:val="44"/>
                <w:szCs w:val="44"/>
              </w:rPr>
              <w:t xml:space="preserve">in </w:t>
            </w:r>
          </w:p>
          <w:p w14:paraId="62A2B842" w14:textId="77777777" w:rsidR="00E71863" w:rsidRPr="00D12CE4" w:rsidRDefault="001A3413" w:rsidP="00A7624C">
            <w:pPr>
              <w:pStyle w:val="listinparag"/>
              <w:ind w:left="340" w:hanging="340"/>
              <w:rPr>
                <w:rFonts w:ascii="Calibri" w:hAnsi="Calibri" w:cs="Calibri"/>
                <w:color w:val="004147" w:themeColor="accent2" w:themeShade="80"/>
                <w:sz w:val="48"/>
                <w:szCs w:val="48"/>
              </w:rPr>
            </w:pPr>
            <w:r w:rsidRPr="002B10FD">
              <w:rPr>
                <w:rFonts w:ascii="Calibri" w:hAnsi="Calibri" w:cs="Calibri"/>
                <w:color w:val="243E15" w:themeColor="accent3" w:themeShade="80"/>
                <w:sz w:val="48"/>
                <w:szCs w:val="48"/>
              </w:rPr>
              <w:t xml:space="preserve">People </w:t>
            </w:r>
            <w:r w:rsidR="00170CF8" w:rsidRPr="002B10FD">
              <w:rPr>
                <w:rFonts w:ascii="Calibri" w:hAnsi="Calibri" w:cs="Calibri"/>
                <w:color w:val="243E15" w:themeColor="accent3" w:themeShade="80"/>
                <w:sz w:val="48"/>
                <w:szCs w:val="48"/>
              </w:rPr>
              <w:t xml:space="preserve">Management </w:t>
            </w:r>
          </w:p>
          <w:p w14:paraId="0386E672" w14:textId="77777777" w:rsidR="00D12CE4" w:rsidRPr="00D12CE4" w:rsidRDefault="00D12CE4" w:rsidP="00D12CE4">
            <w:pPr>
              <w:pStyle w:val="listinparag"/>
              <w:rPr>
                <w:rFonts w:ascii="Calibri" w:hAnsi="Calibri" w:cs="Calibri"/>
              </w:rPr>
            </w:pPr>
            <w:r w:rsidRPr="00D12CE4">
              <w:rPr>
                <w:rFonts w:ascii="Calibri" w:hAnsi="Calibri" w:cs="Calibri"/>
              </w:rPr>
              <w:t>Version 1 – Released September 2022</w:t>
            </w:r>
          </w:p>
          <w:p w14:paraId="45F45ADF" w14:textId="10139983" w:rsidR="00D12CE4" w:rsidRPr="002B10FD" w:rsidRDefault="00D12CE4" w:rsidP="00D12CE4">
            <w:pPr>
              <w:pStyle w:val="listinparag"/>
            </w:pPr>
            <w:r w:rsidRPr="00D12CE4">
              <w:rPr>
                <w:rFonts w:ascii="Calibri" w:hAnsi="Calibri" w:cs="Calibri"/>
              </w:rPr>
              <w:t>Expires June 2024</w:t>
            </w:r>
          </w:p>
        </w:tc>
      </w:tr>
    </w:tbl>
    <w:bookmarkEnd w:id="0"/>
    <w:p w14:paraId="53D68A0E" w14:textId="4FB4110C" w:rsidR="00F475B2" w:rsidRPr="002B10FD" w:rsidRDefault="002B10FD" w:rsidP="00494858">
      <w:pPr>
        <w:rPr>
          <w:rFonts w:ascii="Calibri" w:hAnsi="Calibri" w:cs="Calibri"/>
          <w:color w:val="520D5D" w:themeColor="accent1"/>
          <w:sz w:val="16"/>
          <w:szCs w:val="16"/>
        </w:rPr>
        <w:sectPr w:rsidR="00F475B2" w:rsidRPr="002B10FD" w:rsidSect="00F13EEB">
          <w:headerReference w:type="default" r:id="rId11"/>
          <w:footerReference w:type="default" r:id="rId12"/>
          <w:headerReference w:type="first" r:id="rId13"/>
          <w:footerReference w:type="first" r:id="rId14"/>
          <w:pgSz w:w="11900" w:h="16840"/>
          <w:pgMar w:top="3062" w:right="1077" w:bottom="340" w:left="1077" w:header="624" w:footer="720" w:gutter="0"/>
          <w:cols w:space="720"/>
          <w:titlePg/>
          <w:docGrid w:linePitch="360"/>
        </w:sectPr>
      </w:pPr>
      <w:r>
        <w:rPr>
          <w:noProof/>
        </w:rPr>
        <w:drawing>
          <wp:anchor distT="0" distB="0" distL="114300" distR="114300" simplePos="0" relativeHeight="251660294" behindDoc="0" locked="0" layoutInCell="1" allowOverlap="1" wp14:anchorId="49FED8BE" wp14:editId="119B147A">
            <wp:simplePos x="0" y="0"/>
            <wp:positionH relativeFrom="margin">
              <wp:posOffset>3842385</wp:posOffset>
            </wp:positionH>
            <wp:positionV relativeFrom="paragraph">
              <wp:posOffset>-9241790</wp:posOffset>
            </wp:positionV>
            <wp:extent cx="2395220" cy="828675"/>
            <wp:effectExtent l="0" t="0" r="5080" b="9525"/>
            <wp:wrapNone/>
            <wp:docPr id="17"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2" descr="Text&#10;&#10;Description automatically generated"/>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95220" cy="828675"/>
                    </a:xfrm>
                    <a:prstGeom prst="rect">
                      <a:avLst/>
                    </a:prstGeom>
                    <a:noFill/>
                    <a:ln>
                      <a:noFill/>
                    </a:ln>
                  </pic:spPr>
                </pic:pic>
              </a:graphicData>
            </a:graphic>
          </wp:anchor>
        </w:drawing>
      </w:r>
      <w:r>
        <w:rPr>
          <w:rFonts w:ascii="Calibri" w:hAnsi="Calibri" w:cs="Calibri"/>
          <w:noProof/>
        </w:rPr>
        <mc:AlternateContent>
          <mc:Choice Requires="wps">
            <w:drawing>
              <wp:anchor distT="0" distB="0" distL="114300" distR="114300" simplePos="0" relativeHeight="251657215" behindDoc="1" locked="0" layoutInCell="1" allowOverlap="1" wp14:anchorId="5EFF2D19" wp14:editId="7DC77052">
                <wp:simplePos x="0" y="0"/>
                <wp:positionH relativeFrom="column">
                  <wp:posOffset>-897255</wp:posOffset>
                </wp:positionH>
                <wp:positionV relativeFrom="paragraph">
                  <wp:posOffset>-9912350</wp:posOffset>
                </wp:positionV>
                <wp:extent cx="8023860" cy="10866120"/>
                <wp:effectExtent l="0" t="0" r="15240" b="11430"/>
                <wp:wrapNone/>
                <wp:docPr id="3" name="Rectangle 3"/>
                <wp:cNvGraphicFramePr/>
                <a:graphic xmlns:a="http://schemas.openxmlformats.org/drawingml/2006/main">
                  <a:graphicData uri="http://schemas.microsoft.com/office/word/2010/wordprocessingShape">
                    <wps:wsp>
                      <wps:cNvSpPr/>
                      <wps:spPr>
                        <a:xfrm>
                          <a:off x="0" y="0"/>
                          <a:ext cx="8023860" cy="10866120"/>
                        </a:xfrm>
                        <a:prstGeom prst="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14="http://schemas.microsoft.com/office/drawing/2010/main" xmlns:pic="http://schemas.openxmlformats.org/drawingml/2006/picture" xmlns:a="http://schemas.openxmlformats.org/drawingml/2006/main">
            <w:pict w14:anchorId="55B83A93">
              <v:rect id="Rectangle 3" style="position:absolute;margin-left:-70.65pt;margin-top:-780.5pt;width:631.8pt;height:855.6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d8edcc [662]" strokecolor="#28062e [1604]" strokeweight="1pt" w14:anchorId="7623DD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"/>
            </w:pict>
          </mc:Fallback>
        </mc:AlternateContent>
      </w:r>
      <w:r w:rsidR="00AD295B" w:rsidRPr="002B10FD">
        <w:rPr>
          <w:rFonts w:ascii="Calibri" w:hAnsi="Calibri" w:cs="Calibri"/>
          <w:noProof/>
        </w:rPr>
        <mc:AlternateContent>
          <mc:Choice Requires="wps">
            <w:drawing>
              <wp:anchor distT="0" distB="0" distL="114300" distR="114300" simplePos="0" relativeHeight="251658241" behindDoc="1" locked="0" layoutInCell="1" allowOverlap="1" wp14:anchorId="368AC7EF" wp14:editId="7D7D176C">
                <wp:simplePos x="0" y="0"/>
                <wp:positionH relativeFrom="page">
                  <wp:align>left</wp:align>
                </wp:positionH>
                <wp:positionV relativeFrom="page">
                  <wp:align>center</wp:align>
                </wp:positionV>
                <wp:extent cx="7633939" cy="11325885"/>
                <wp:effectExtent l="0" t="0" r="24765" b="27940"/>
                <wp:wrapNone/>
                <wp:docPr id="8" name="Rectangle 8"/>
                <wp:cNvGraphicFramePr/>
                <a:graphic xmlns:a="http://schemas.openxmlformats.org/drawingml/2006/main">
                  <a:graphicData uri="http://schemas.microsoft.com/office/word/2010/wordprocessingShape">
                    <wps:wsp>
                      <wps:cNvSpPr/>
                      <wps:spPr>
                        <a:xfrm>
                          <a:off x="0" y="0"/>
                          <a:ext cx="7633939" cy="11325885"/>
                        </a:xfrm>
                        <a:prstGeom prst="rect">
                          <a:avLst/>
                        </a:prstGeom>
                        <a:solidFill>
                          <a:schemeClr val="accent3">
                            <a:lumMod val="40000"/>
                            <a:lumOff val="60000"/>
                            <a:alpha val="5098"/>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pic="http://schemas.openxmlformats.org/drawingml/2006/picture" xmlns:a14="http://schemas.microsoft.com/office/drawing/2010/main">
            <w:pict w14:anchorId="2FD6F654">
              <v:rect id="Rectangle 8" style="position:absolute;margin-left:0;margin-top:0;width:601.1pt;height:891.8pt;z-index:-251658239;visibility:visible;mso-wrap-style:square;mso-width-percent:0;mso-height-percent:0;mso-wrap-distance-left:9pt;mso-wrap-distance-top:0;mso-wrap-distance-right:9pt;mso-wrap-distance-bottom:0;mso-position-horizontal:left;mso-position-horizontal-relative:page;mso-position-vertical:center;mso-position-vertical-relative:page;mso-width-percent:0;mso-height-percent:0;mso-width-relative:margin;mso-height-relative:margin;v-text-anchor:middle" o:spid="_x0000_s1026" fillcolor="#b1db99 [1302]" strokecolor="#28062e [1604]" strokeweight="1pt" w14:anchorId="2B62D2D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">
                <v:fill opacity="3341f"/>
                <w10:wrap anchorx="page" anchory="page"/>
              </v:rect>
            </w:pict>
          </mc:Fallback>
        </mc:AlternateContent>
      </w:r>
    </w:p>
    <w:p w14:paraId="08F9AF91" w14:textId="77777777" w:rsidR="00594CAE" w:rsidRPr="002B10FD" w:rsidRDefault="00594CAE">
      <w:pPr>
        <w:spacing w:line="240" w:lineRule="auto"/>
        <w:rPr>
          <w:rFonts w:ascii="Calibri" w:hAnsi="Calibri" w:cs="Calibri"/>
          <w:b/>
          <w:bCs/>
          <w:color w:val="004147" w:themeColor="accent2" w:themeShade="80"/>
          <w:sz w:val="48"/>
          <w:szCs w:val="48"/>
        </w:rPr>
      </w:pPr>
    </w:p>
    <w:p w14:paraId="0FC6125E" w14:textId="77777777" w:rsidR="00CD4222" w:rsidRPr="002B10FD" w:rsidRDefault="00CD4222">
      <w:pPr>
        <w:spacing w:line="240" w:lineRule="auto"/>
        <w:rPr>
          <w:rFonts w:ascii="Calibri" w:eastAsia="Arial" w:hAnsi="Calibri" w:cs="Calibri"/>
          <w:b/>
          <w:bCs/>
          <w:szCs w:val="22"/>
          <w:lang w:eastAsia="en-GB"/>
        </w:rPr>
      </w:pPr>
    </w:p>
    <w:tbl>
      <w:tblPr>
        <w:tblStyle w:val="TableGrid0"/>
        <w:tblpPr w:leftFromText="180" w:rightFromText="180" w:vertAnchor="text" w:horzAnchor="margin" w:tblpY="-47"/>
        <w:tblOverlap w:val="never"/>
        <w:tblW w:w="5000" w:type="pct"/>
        <w:tblInd w:w="0" w:type="dxa"/>
        <w:tblCellMar>
          <w:left w:w="108" w:type="dxa"/>
          <w:right w:w="10" w:type="dxa"/>
        </w:tblCellMar>
        <w:tblLook w:val="04A0" w:firstRow="1" w:lastRow="0" w:firstColumn="1" w:lastColumn="0" w:noHBand="0" w:noVBand="1"/>
      </w:tblPr>
      <w:tblGrid>
        <w:gridCol w:w="4166"/>
        <w:gridCol w:w="803"/>
        <w:gridCol w:w="603"/>
        <w:gridCol w:w="200"/>
        <w:gridCol w:w="803"/>
        <w:gridCol w:w="403"/>
        <w:gridCol w:w="401"/>
        <w:gridCol w:w="803"/>
        <w:gridCol w:w="202"/>
        <w:gridCol w:w="601"/>
        <w:gridCol w:w="807"/>
      </w:tblGrid>
      <w:tr w:rsidR="00CD4222" w:rsidRPr="002B10FD" w14:paraId="04BAB734" w14:textId="77777777" w:rsidTr="008047E6">
        <w:trPr>
          <w:trHeight w:val="397"/>
        </w:trPr>
        <w:tc>
          <w:tcPr>
            <w:tcW w:w="5000" w:type="pct"/>
            <w:gridSpan w:val="11"/>
            <w:tcBorders>
              <w:top w:val="single" w:sz="4" w:space="0" w:color="000000"/>
              <w:left w:val="single" w:sz="4" w:space="0" w:color="000000"/>
              <w:bottom w:val="single" w:sz="4" w:space="0" w:color="000000"/>
              <w:right w:val="single" w:sz="4" w:space="0" w:color="000000"/>
            </w:tcBorders>
            <w:shd w:val="clear" w:color="auto" w:fill="F2F2F2"/>
            <w:vAlign w:val="center"/>
          </w:tcPr>
          <w:p w14:paraId="03C3AC6E" w14:textId="4795D336" w:rsidR="00CD4222" w:rsidRPr="002B10FD" w:rsidRDefault="00CD4222" w:rsidP="008047E6">
            <w:pPr>
              <w:rPr>
                <w:rFonts w:ascii="Calibri" w:eastAsia="Arial" w:hAnsi="Calibri" w:cs="Calibri"/>
                <w:b/>
                <w:bCs/>
              </w:rPr>
            </w:pPr>
            <w:r w:rsidRPr="002B10FD">
              <w:rPr>
                <w:rFonts w:ascii="Calibri" w:eastAsia="Arial" w:hAnsi="Calibri" w:cs="Calibri"/>
                <w:b/>
                <w:bCs/>
                <w:szCs w:val="22"/>
              </w:rPr>
              <w:t>Please write clearly in block capitals.</w:t>
            </w:r>
            <w:r w:rsidR="002B10FD">
              <w:rPr>
                <w:rFonts w:ascii="Calibri" w:hAnsi="Calibri" w:cs="Calibri"/>
                <w:b/>
                <w:bCs/>
                <w:szCs w:val="22"/>
              </w:rPr>
              <w:t xml:space="preserve"> </w:t>
            </w:r>
            <w:r w:rsidR="002B10FD" w:rsidRPr="009A7C9A">
              <w:rPr>
                <w:rFonts w:ascii="Calibri" w:hAnsi="Calibri" w:cs="Calibri"/>
                <w:b/>
                <w:bCs/>
              </w:rPr>
              <w:t>(You MUST complete all highlighted fields)</w:t>
            </w:r>
          </w:p>
        </w:tc>
      </w:tr>
      <w:tr w:rsidR="00CD4222" w:rsidRPr="002B10FD" w14:paraId="1A429E6F" w14:textId="77777777" w:rsidTr="008047E6">
        <w:trPr>
          <w:trHeight w:val="397"/>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A13050F"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rPr>
              <w:t xml:space="preserve">Centre number: </w:t>
            </w:r>
          </w:p>
        </w:tc>
        <w:tc>
          <w:tcPr>
            <w:tcW w:w="718"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6B5C8A6" w14:textId="59D4AC3C" w:rsidR="00CD4222" w:rsidRPr="002B10FD" w:rsidRDefault="00CD4222" w:rsidP="008047E6">
            <w:pPr>
              <w:rPr>
                <w:rFonts w:ascii="Calibri" w:eastAsia="Arial" w:hAnsi="Calibri" w:cs="Calibri"/>
                <w:szCs w:val="22"/>
              </w:rPr>
            </w:pPr>
            <w:r w:rsidRPr="002B10FD">
              <w:rPr>
                <w:rFonts w:ascii="Calibri" w:eastAsia="Arial" w:hAnsi="Calibri" w:cs="Calibri"/>
                <w:szCs w:val="22"/>
              </w:rPr>
              <w:t xml:space="preserve"> </w:t>
            </w:r>
            <w:r w:rsidR="002B10FD">
              <w:rPr>
                <w:rFonts w:ascii="Calibri" w:eastAsia="Arial" w:hAnsi="Calibri" w:cs="Calibri"/>
                <w:szCs w:val="22"/>
              </w:rPr>
              <w:t>8</w:t>
            </w:r>
          </w:p>
        </w:tc>
        <w:tc>
          <w:tcPr>
            <w:tcW w:w="718"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6DF449F" w14:textId="4EE07008" w:rsidR="00CD4222" w:rsidRPr="002B10FD" w:rsidRDefault="002B10FD" w:rsidP="008047E6">
            <w:pPr>
              <w:rPr>
                <w:rFonts w:ascii="Calibri" w:eastAsia="Arial" w:hAnsi="Calibri" w:cs="Calibri"/>
                <w:szCs w:val="22"/>
              </w:rPr>
            </w:pPr>
            <w:r>
              <w:rPr>
                <w:rFonts w:ascii="Calibri" w:eastAsia="Arial" w:hAnsi="Calibri" w:cs="Calibri"/>
                <w:szCs w:val="22"/>
              </w:rPr>
              <w:t>7</w:t>
            </w:r>
          </w:p>
        </w:tc>
        <w:tc>
          <w:tcPr>
            <w:tcW w:w="718"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E586A11" w14:textId="1336D4E0" w:rsidR="00CD4222" w:rsidRPr="002B10FD" w:rsidRDefault="002B10FD" w:rsidP="008047E6">
            <w:pPr>
              <w:rPr>
                <w:rFonts w:ascii="Calibri" w:eastAsia="Arial" w:hAnsi="Calibri" w:cs="Calibri"/>
                <w:szCs w:val="22"/>
              </w:rPr>
            </w:pPr>
            <w:r>
              <w:rPr>
                <w:rFonts w:ascii="Calibri" w:eastAsia="Arial" w:hAnsi="Calibri" w:cs="Calibri"/>
                <w:szCs w:val="22"/>
              </w:rPr>
              <w:t>5</w:t>
            </w:r>
          </w:p>
        </w:tc>
        <w:tc>
          <w:tcPr>
            <w:tcW w:w="719"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0E9F401" w14:textId="77777777" w:rsidR="00CD4222" w:rsidRPr="002B10FD" w:rsidRDefault="00CD4222" w:rsidP="008047E6">
            <w:pPr>
              <w:rPr>
                <w:rFonts w:ascii="Calibri" w:eastAsia="Arial" w:hAnsi="Calibri" w:cs="Calibri"/>
                <w:szCs w:val="22"/>
              </w:rPr>
            </w:pPr>
          </w:p>
        </w:tc>
      </w:tr>
      <w:tr w:rsidR="00CD4222" w:rsidRPr="002B10FD" w14:paraId="62EC81BD" w14:textId="77777777" w:rsidTr="008047E6">
        <w:trPr>
          <w:trHeight w:val="436"/>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8C4DA86"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rPr>
              <w:t>Centre name:</w:t>
            </w:r>
          </w:p>
          <w:p w14:paraId="03000420" w14:textId="77777777" w:rsidR="00CD4222" w:rsidRPr="002B10FD" w:rsidRDefault="00CD4222" w:rsidP="008047E6">
            <w:pPr>
              <w:rPr>
                <w:rFonts w:ascii="Calibri" w:eastAsia="Arial" w:hAnsi="Calibri" w:cs="Calibri"/>
                <w:b/>
                <w:bCs/>
                <w:szCs w:val="22"/>
              </w:rPr>
            </w:pP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32AAF101" w14:textId="1C6C820E" w:rsidR="00CD4222" w:rsidRPr="002B10FD" w:rsidRDefault="002B10FD" w:rsidP="008047E6">
            <w:pPr>
              <w:rPr>
                <w:rFonts w:ascii="Calibri" w:eastAsia="Arial" w:hAnsi="Calibri" w:cs="Calibri"/>
                <w:szCs w:val="22"/>
              </w:rPr>
            </w:pPr>
            <w:r>
              <w:rPr>
                <w:rFonts w:ascii="Calibri" w:eastAsia="Arial" w:hAnsi="Calibri" w:cs="Calibri"/>
                <w:szCs w:val="22"/>
              </w:rPr>
              <w:t>Oakwood International</w:t>
            </w:r>
          </w:p>
        </w:tc>
      </w:tr>
      <w:tr w:rsidR="00CD4222" w:rsidRPr="002B10FD" w14:paraId="44BC8643" w14:textId="77777777" w:rsidTr="008047E6">
        <w:trPr>
          <w:trHeight w:val="444"/>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263A205B"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highlight w:val="yellow"/>
              </w:rPr>
              <w:t>Learner number (1st 7 digits of CIPD Membership number):</w:t>
            </w:r>
          </w:p>
        </w:tc>
        <w:tc>
          <w:tcPr>
            <w:tcW w:w="41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EF7FDBB" w14:textId="77777777" w:rsidR="00CD4222" w:rsidRPr="002B10FD" w:rsidRDefault="00CD4222" w:rsidP="008047E6">
            <w:pPr>
              <w:rPr>
                <w:rFonts w:ascii="Calibri" w:eastAsia="Arial" w:hAnsi="Calibri" w:cs="Calibri"/>
                <w:szCs w:val="22"/>
              </w:rPr>
            </w:pPr>
            <w:r w:rsidRPr="002B10FD">
              <w:rPr>
                <w:rFonts w:ascii="Calibri" w:eastAsia="Arial" w:hAnsi="Calibri" w:cs="Calibri"/>
                <w:szCs w:val="22"/>
              </w:rPr>
              <w:t xml:space="preserve"> </w:t>
            </w:r>
          </w:p>
        </w:tc>
        <w:tc>
          <w:tcPr>
            <w:tcW w:w="410"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ACDAB07" w14:textId="77777777" w:rsidR="00CD4222" w:rsidRPr="002B10FD" w:rsidRDefault="00CD4222" w:rsidP="008047E6">
            <w:pPr>
              <w:rPr>
                <w:rFonts w:ascii="Calibri" w:eastAsia="Arial" w:hAnsi="Calibri" w:cs="Calibri"/>
                <w:szCs w:val="22"/>
              </w:rPr>
            </w:pPr>
            <w:r w:rsidRPr="002B10FD">
              <w:rPr>
                <w:rFonts w:ascii="Calibri" w:eastAsia="Arial" w:hAnsi="Calibri" w:cs="Calibri"/>
                <w:szCs w:val="22"/>
              </w:rPr>
              <w:t xml:space="preserve"> </w:t>
            </w:r>
          </w:p>
        </w:tc>
        <w:tc>
          <w:tcPr>
            <w:tcW w:w="41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F26F8F2" w14:textId="77777777" w:rsidR="00CD4222" w:rsidRPr="002B10FD" w:rsidRDefault="00CD4222" w:rsidP="008047E6">
            <w:pPr>
              <w:rPr>
                <w:rFonts w:ascii="Calibri" w:eastAsia="Arial" w:hAnsi="Calibri" w:cs="Calibri"/>
                <w:szCs w:val="22"/>
              </w:rPr>
            </w:pPr>
          </w:p>
        </w:tc>
        <w:tc>
          <w:tcPr>
            <w:tcW w:w="41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52927BF" w14:textId="77777777" w:rsidR="00CD4222" w:rsidRPr="002B10FD" w:rsidRDefault="00CD4222" w:rsidP="008047E6">
            <w:pPr>
              <w:rPr>
                <w:rFonts w:ascii="Calibri" w:eastAsia="Arial" w:hAnsi="Calibri" w:cs="Calibri"/>
                <w:szCs w:val="22"/>
              </w:rPr>
            </w:pPr>
          </w:p>
        </w:tc>
        <w:tc>
          <w:tcPr>
            <w:tcW w:w="41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6E676F9" w14:textId="77777777" w:rsidR="00CD4222" w:rsidRPr="002B10FD" w:rsidRDefault="00CD4222" w:rsidP="008047E6">
            <w:pPr>
              <w:rPr>
                <w:rFonts w:ascii="Calibri" w:eastAsia="Arial" w:hAnsi="Calibri" w:cs="Calibri"/>
                <w:szCs w:val="22"/>
              </w:rPr>
            </w:pPr>
          </w:p>
        </w:tc>
        <w:tc>
          <w:tcPr>
            <w:tcW w:w="410"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26EE4DB" w14:textId="77777777" w:rsidR="00CD4222" w:rsidRPr="002B10FD" w:rsidRDefault="00CD4222" w:rsidP="008047E6">
            <w:pPr>
              <w:rPr>
                <w:rFonts w:ascii="Calibri" w:eastAsia="Arial" w:hAnsi="Calibri" w:cs="Calibri"/>
                <w:szCs w:val="22"/>
              </w:rPr>
            </w:pPr>
          </w:p>
        </w:tc>
        <w:tc>
          <w:tcPr>
            <w:tcW w:w="41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34E7A75" w14:textId="77777777" w:rsidR="00CD4222" w:rsidRPr="002B10FD" w:rsidRDefault="00CD4222" w:rsidP="008047E6">
            <w:pPr>
              <w:rPr>
                <w:rFonts w:ascii="Calibri" w:eastAsia="Arial" w:hAnsi="Calibri" w:cs="Calibri"/>
                <w:szCs w:val="22"/>
              </w:rPr>
            </w:pPr>
          </w:p>
        </w:tc>
      </w:tr>
      <w:tr w:rsidR="00CD4222" w:rsidRPr="002B10FD" w14:paraId="72F4D49D"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F77952E"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highlight w:val="yellow"/>
              </w:rPr>
              <w:t>Learner surname:</w:t>
            </w:r>
            <w:r w:rsidRPr="002B10FD">
              <w:rPr>
                <w:rFonts w:ascii="Calibri" w:eastAsia="Arial" w:hAnsi="Calibri" w:cs="Calibri"/>
                <w:b/>
                <w:bCs/>
                <w:szCs w:val="22"/>
              </w:rPr>
              <w:t xml:space="preserve"> </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79A2BB35" w14:textId="77777777" w:rsidR="00CD4222" w:rsidRPr="002B10FD" w:rsidRDefault="00CD4222" w:rsidP="008047E6">
            <w:pPr>
              <w:rPr>
                <w:rFonts w:ascii="Calibri" w:eastAsia="Arial" w:hAnsi="Calibri" w:cs="Calibri"/>
                <w:szCs w:val="22"/>
              </w:rPr>
            </w:pPr>
            <w:r w:rsidRPr="002B10FD">
              <w:rPr>
                <w:rFonts w:ascii="Calibri" w:eastAsia="Arial" w:hAnsi="Calibri" w:cs="Calibri"/>
                <w:szCs w:val="22"/>
              </w:rPr>
              <w:t xml:space="preserve"> </w:t>
            </w:r>
          </w:p>
        </w:tc>
      </w:tr>
      <w:tr w:rsidR="00CD4222" w:rsidRPr="002B10FD" w14:paraId="45EFCF9C"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358D8EAF"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highlight w:val="yellow"/>
              </w:rPr>
              <w:t>Learner other names:</w:t>
            </w:r>
            <w:r w:rsidRPr="002B10FD">
              <w:rPr>
                <w:rFonts w:ascii="Calibri" w:eastAsia="Arial" w:hAnsi="Calibri" w:cs="Calibri"/>
                <w:b/>
                <w:bCs/>
                <w:szCs w:val="22"/>
              </w:rPr>
              <w:t xml:space="preserve"> </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12A7AEF6" w14:textId="77777777" w:rsidR="00CD4222" w:rsidRPr="002B10FD" w:rsidRDefault="00CD4222" w:rsidP="008047E6">
            <w:pPr>
              <w:rPr>
                <w:rFonts w:ascii="Calibri" w:eastAsia="Arial" w:hAnsi="Calibri" w:cs="Calibri"/>
                <w:szCs w:val="22"/>
              </w:rPr>
            </w:pPr>
            <w:r w:rsidRPr="002B10FD">
              <w:rPr>
                <w:rFonts w:ascii="Calibri" w:eastAsia="Arial" w:hAnsi="Calibri" w:cs="Calibri"/>
                <w:szCs w:val="22"/>
              </w:rPr>
              <w:t xml:space="preserve"> </w:t>
            </w:r>
          </w:p>
        </w:tc>
      </w:tr>
      <w:tr w:rsidR="002B10FD" w:rsidRPr="002B10FD" w14:paraId="0CA08981"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46629B00" w14:textId="077231A0" w:rsidR="002B10FD" w:rsidRPr="002B10FD" w:rsidRDefault="002B10FD" w:rsidP="008047E6">
            <w:pPr>
              <w:rPr>
                <w:rFonts w:ascii="Calibri" w:eastAsia="Arial" w:hAnsi="Calibri" w:cs="Calibri"/>
                <w:b/>
                <w:bCs/>
                <w:szCs w:val="22"/>
                <w:highlight w:val="yellow"/>
              </w:rPr>
            </w:pPr>
            <w:r w:rsidRPr="002B10FD">
              <w:rPr>
                <w:rFonts w:ascii="Calibri" w:eastAsia="Arial" w:hAnsi="Calibri" w:cs="Calibri"/>
                <w:b/>
                <w:bCs/>
                <w:szCs w:val="22"/>
                <w:highlight w:val="yellow"/>
              </w:rPr>
              <w:t>Declared total word count</w:t>
            </w:r>
            <w:r w:rsidRPr="002B10FD">
              <w:rPr>
                <w:rFonts w:ascii="Calibri" w:eastAsia="Arial" w:hAnsi="Calibri" w:cs="Calibri"/>
                <w:b/>
                <w:bCs/>
                <w:highlight w:val="yellow"/>
              </w:rPr>
              <w:t xml:space="preserve"> </w:t>
            </w:r>
            <w:r w:rsidRPr="1A7B9529">
              <w:rPr>
                <w:rFonts w:ascii="Calibri" w:eastAsia="Arial" w:hAnsi="Calibri" w:cs="Calibri"/>
                <w:b/>
                <w:bCs/>
                <w:highlight w:val="yellow"/>
              </w:rPr>
              <w:t>(You MUST provide your wordcount for each submission)</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4FE12DA2" w14:textId="77777777" w:rsidR="002B10FD" w:rsidRPr="002B10FD" w:rsidRDefault="002B10FD" w:rsidP="008047E6">
            <w:pPr>
              <w:rPr>
                <w:rFonts w:ascii="Calibri" w:eastAsia="Arial" w:hAnsi="Calibri" w:cs="Calibri"/>
                <w:szCs w:val="22"/>
              </w:rPr>
            </w:pPr>
          </w:p>
        </w:tc>
      </w:tr>
      <w:tr w:rsidR="00CD4222" w:rsidRPr="002B10FD" w14:paraId="3E3B89AD" w14:textId="77777777" w:rsidTr="002B10FD">
        <w:trPr>
          <w:trHeight w:val="113"/>
        </w:trPr>
        <w:tc>
          <w:tcPr>
            <w:tcW w:w="5000" w:type="pct"/>
            <w:gridSpan w:val="11"/>
            <w:tcBorders>
              <w:top w:val="single" w:sz="4" w:space="0" w:color="000000"/>
              <w:left w:val="single" w:sz="4" w:space="0" w:color="000000"/>
              <w:bottom w:val="single" w:sz="4" w:space="0" w:color="000000"/>
              <w:right w:val="single" w:sz="4" w:space="0" w:color="000000"/>
            </w:tcBorders>
            <w:shd w:val="clear" w:color="auto" w:fill="365C20" w:themeFill="accent3" w:themeFillShade="BF"/>
            <w:vAlign w:val="center"/>
          </w:tcPr>
          <w:p w14:paraId="1BFC6F03" w14:textId="77777777" w:rsidR="00CD4222" w:rsidRPr="002B10FD" w:rsidRDefault="00CD4222" w:rsidP="008047E6">
            <w:pPr>
              <w:rPr>
                <w:rFonts w:ascii="Calibri" w:eastAsia="Arial" w:hAnsi="Calibri" w:cs="Calibri"/>
                <w:szCs w:val="22"/>
              </w:rPr>
            </w:pPr>
          </w:p>
        </w:tc>
      </w:tr>
      <w:tr w:rsidR="00CD4222" w:rsidRPr="002B10FD" w14:paraId="47EA3F07"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D1D858C"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rPr>
              <w:t>Unit code: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4098FB37" w14:textId="7DB3D7E2" w:rsidR="00CD4222" w:rsidRPr="002B10FD" w:rsidRDefault="00CD4222" w:rsidP="008047E6">
            <w:pPr>
              <w:rPr>
                <w:rFonts w:ascii="Calibri" w:eastAsia="Arial" w:hAnsi="Calibri" w:cs="Calibri"/>
                <w:szCs w:val="22"/>
              </w:rPr>
            </w:pPr>
            <w:r w:rsidRPr="002B10FD">
              <w:rPr>
                <w:rFonts w:ascii="Calibri" w:eastAsia="Arial" w:hAnsi="Calibri" w:cs="Calibri"/>
                <w:szCs w:val="22"/>
              </w:rPr>
              <w:t>5</w:t>
            </w:r>
            <w:r w:rsidR="00E42C9B" w:rsidRPr="002B10FD">
              <w:rPr>
                <w:rFonts w:ascii="Calibri" w:eastAsia="Arial" w:hAnsi="Calibri" w:cs="Calibri"/>
                <w:szCs w:val="22"/>
              </w:rPr>
              <w:t>HR02</w:t>
            </w:r>
          </w:p>
        </w:tc>
      </w:tr>
      <w:tr w:rsidR="00CD4222" w:rsidRPr="002B10FD" w14:paraId="252A189E"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080C56A"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rPr>
              <w:t>Unit title: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67222D20" w14:textId="3E3CA8CF" w:rsidR="00CD4222" w:rsidRPr="002B10FD" w:rsidRDefault="00E42C9B" w:rsidP="00E42C9B">
            <w:pPr>
              <w:rPr>
                <w:rFonts w:ascii="Calibri" w:eastAsia="Arial" w:hAnsi="Calibri" w:cs="Calibri"/>
                <w:szCs w:val="22"/>
              </w:rPr>
            </w:pPr>
            <w:r w:rsidRPr="002B10FD">
              <w:rPr>
                <w:rFonts w:ascii="Calibri" w:eastAsia="Arial" w:hAnsi="Calibri" w:cs="Calibri"/>
                <w:szCs w:val="22"/>
              </w:rPr>
              <w:t>Talent management and workforce planning</w:t>
            </w:r>
          </w:p>
        </w:tc>
      </w:tr>
      <w:tr w:rsidR="00CD4222" w:rsidRPr="002B10FD" w14:paraId="15FFCBF7"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5AFF2B3B"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rPr>
              <w:t>Assessment ID:</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0A2A5B5E" w14:textId="4B5C1249" w:rsidR="00CD4222" w:rsidRPr="002B10FD" w:rsidRDefault="00CD4222" w:rsidP="008047E6">
            <w:pPr>
              <w:rPr>
                <w:rFonts w:ascii="Calibri" w:eastAsia="Arial" w:hAnsi="Calibri" w:cs="Calibri"/>
                <w:szCs w:val="22"/>
              </w:rPr>
            </w:pPr>
            <w:r w:rsidRPr="002B10FD">
              <w:rPr>
                <w:rFonts w:ascii="Calibri" w:eastAsia="Arial" w:hAnsi="Calibri" w:cs="Calibri"/>
                <w:szCs w:val="22"/>
              </w:rPr>
              <w:t>CIPD_5</w:t>
            </w:r>
            <w:r w:rsidR="00E42C9B" w:rsidRPr="002B10FD">
              <w:rPr>
                <w:rFonts w:ascii="Calibri" w:eastAsia="Arial" w:hAnsi="Calibri" w:cs="Calibri"/>
                <w:szCs w:val="22"/>
              </w:rPr>
              <w:t>HR02</w:t>
            </w:r>
            <w:r w:rsidRPr="002B10FD">
              <w:rPr>
                <w:rFonts w:ascii="Calibri" w:eastAsia="Arial" w:hAnsi="Calibri" w:cs="Calibri"/>
                <w:szCs w:val="22"/>
              </w:rPr>
              <w:t>_22_01</w:t>
            </w:r>
          </w:p>
        </w:tc>
      </w:tr>
      <w:tr w:rsidR="00CD4222" w:rsidRPr="002B10FD" w14:paraId="03E88476"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114079A8" w14:textId="77777777" w:rsidR="00CD4222" w:rsidRPr="002B10FD" w:rsidRDefault="00CD4222" w:rsidP="008047E6">
            <w:pPr>
              <w:rPr>
                <w:rFonts w:ascii="Calibri" w:eastAsia="Arial" w:hAnsi="Calibri" w:cs="Calibri"/>
                <w:b/>
                <w:bCs/>
              </w:rPr>
            </w:pPr>
            <w:r w:rsidRPr="002B10FD">
              <w:rPr>
                <w:rFonts w:ascii="Calibri" w:eastAsia="Arial" w:hAnsi="Calibri" w:cs="Calibri"/>
                <w:b/>
                <w:bCs/>
                <w:szCs w:val="22"/>
                <w:highlight w:val="yellow"/>
              </w:rPr>
              <w:t>Assessment start date: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7187DAF9" w14:textId="77777777" w:rsidR="00CD4222" w:rsidRPr="002B10FD" w:rsidRDefault="00CD4222" w:rsidP="008047E6">
            <w:pPr>
              <w:rPr>
                <w:rFonts w:ascii="Calibri" w:eastAsia="Arial" w:hAnsi="Calibri" w:cs="Calibri"/>
                <w:szCs w:val="22"/>
              </w:rPr>
            </w:pPr>
          </w:p>
        </w:tc>
      </w:tr>
      <w:tr w:rsidR="00CD4222" w:rsidRPr="002B10FD" w14:paraId="6A84BFA8"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A2E5C0B" w14:textId="77777777" w:rsidR="00CD4222" w:rsidRPr="002B10FD" w:rsidRDefault="00CD4222" w:rsidP="008047E6">
            <w:pPr>
              <w:rPr>
                <w:rFonts w:ascii="Calibri" w:eastAsia="Arial" w:hAnsi="Calibri" w:cs="Calibri"/>
                <w:b/>
                <w:bCs/>
              </w:rPr>
            </w:pPr>
            <w:r w:rsidRPr="002B10FD">
              <w:rPr>
                <w:rFonts w:ascii="Calibri" w:eastAsia="Arial" w:hAnsi="Calibri" w:cs="Calibri"/>
                <w:b/>
                <w:bCs/>
                <w:szCs w:val="22"/>
                <w:highlight w:val="yellow"/>
              </w:rPr>
              <w:t>Assessment submission date: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2F8DB5D0" w14:textId="77777777" w:rsidR="00CD4222" w:rsidRPr="002B10FD" w:rsidRDefault="00CD4222" w:rsidP="008047E6">
            <w:pPr>
              <w:rPr>
                <w:rFonts w:ascii="Calibri" w:eastAsia="Arial" w:hAnsi="Calibri" w:cs="Calibri"/>
                <w:szCs w:val="22"/>
              </w:rPr>
            </w:pPr>
          </w:p>
        </w:tc>
      </w:tr>
      <w:tr w:rsidR="00CD4222" w:rsidRPr="002B10FD" w14:paraId="57D6615D"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1B97ABC" w14:textId="77777777" w:rsidR="00CD4222" w:rsidRPr="002B10FD" w:rsidRDefault="00CD4222" w:rsidP="008047E6">
            <w:pPr>
              <w:rPr>
                <w:rFonts w:ascii="Calibri" w:eastAsia="Arial" w:hAnsi="Calibri" w:cs="Calibri"/>
                <w:b/>
                <w:bCs/>
              </w:rPr>
            </w:pPr>
            <w:r w:rsidRPr="002B10FD">
              <w:rPr>
                <w:rFonts w:ascii="Calibri" w:eastAsia="Arial" w:hAnsi="Calibri" w:cs="Calibri"/>
                <w:b/>
                <w:bCs/>
                <w:szCs w:val="22"/>
                <w:highlight w:val="yellow"/>
              </w:rPr>
              <w:t>First resubmission date for centre marking – if applicable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43A62496" w14:textId="77777777" w:rsidR="00CD4222" w:rsidRPr="002B10FD" w:rsidRDefault="00CD4222" w:rsidP="008047E6">
            <w:pPr>
              <w:rPr>
                <w:rFonts w:ascii="Calibri" w:eastAsia="Arial" w:hAnsi="Calibri" w:cs="Calibri"/>
                <w:szCs w:val="22"/>
              </w:rPr>
            </w:pPr>
          </w:p>
        </w:tc>
      </w:tr>
      <w:tr w:rsidR="00CD4222" w:rsidRPr="002B10FD" w14:paraId="14A686D7"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56621994" w14:textId="77777777" w:rsidR="00CD4222" w:rsidRPr="002B10FD" w:rsidRDefault="00CD4222" w:rsidP="008047E6">
            <w:pPr>
              <w:rPr>
                <w:rFonts w:ascii="Calibri" w:eastAsia="Arial" w:hAnsi="Calibri" w:cs="Calibri"/>
                <w:b/>
                <w:bCs/>
              </w:rPr>
            </w:pPr>
            <w:r w:rsidRPr="002B10FD">
              <w:rPr>
                <w:rFonts w:ascii="Calibri" w:eastAsia="Arial" w:hAnsi="Calibri" w:cs="Calibri"/>
                <w:b/>
                <w:bCs/>
                <w:szCs w:val="22"/>
                <w:highlight w:val="yellow"/>
              </w:rPr>
              <w:t>Second resubmission date for centre marking – if applicable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0C7C3915" w14:textId="77777777" w:rsidR="00CD4222" w:rsidRPr="002B10FD" w:rsidRDefault="00CD4222" w:rsidP="008047E6">
            <w:pPr>
              <w:rPr>
                <w:rFonts w:ascii="Calibri" w:eastAsia="Arial" w:hAnsi="Calibri" w:cs="Calibri"/>
                <w:szCs w:val="22"/>
              </w:rPr>
            </w:pPr>
          </w:p>
        </w:tc>
      </w:tr>
      <w:tr w:rsidR="00CD4222" w:rsidRPr="002B10FD" w14:paraId="4E83FE14" w14:textId="77777777" w:rsidTr="002B10FD">
        <w:trPr>
          <w:trHeight w:val="113"/>
        </w:trPr>
        <w:tc>
          <w:tcPr>
            <w:tcW w:w="5000" w:type="pct"/>
            <w:gridSpan w:val="11"/>
            <w:tcBorders>
              <w:top w:val="single" w:sz="4" w:space="0" w:color="000000"/>
              <w:left w:val="single" w:sz="4" w:space="0" w:color="000000"/>
              <w:bottom w:val="single" w:sz="4" w:space="0" w:color="000000"/>
              <w:right w:val="single" w:sz="4" w:space="0" w:color="000000"/>
            </w:tcBorders>
            <w:shd w:val="clear" w:color="auto" w:fill="365C20" w:themeFill="accent3" w:themeFillShade="BF"/>
            <w:vAlign w:val="center"/>
          </w:tcPr>
          <w:p w14:paraId="556994F2" w14:textId="77777777" w:rsidR="00CD4222" w:rsidRPr="002B10FD" w:rsidRDefault="00CD4222" w:rsidP="008047E6">
            <w:pPr>
              <w:rPr>
                <w:rFonts w:ascii="Calibri" w:eastAsia="Arial" w:hAnsi="Calibri" w:cs="Calibri"/>
                <w:szCs w:val="22"/>
              </w:rPr>
            </w:pPr>
          </w:p>
        </w:tc>
      </w:tr>
      <w:tr w:rsidR="002B10FD" w:rsidRPr="002B10FD" w14:paraId="4BF62249"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38B7155D" w14:textId="4407C344"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(1</w:t>
            </w:r>
            <w:r w:rsidRPr="00944B4D">
              <w:rPr>
                <w:rFonts w:ascii="Calibri" w:eastAsia="Arial" w:hAnsi="Calibri" w:cs="Calibri"/>
                <w:b/>
                <w:bCs/>
                <w:szCs w:val="22"/>
                <w:vertAlign w:val="superscript"/>
              </w:rPr>
              <w:t>st</w:t>
            </w:r>
            <w:r>
              <w:rPr>
                <w:rFonts w:ascii="Calibri" w:eastAsia="Arial" w:hAnsi="Calibri" w:cs="Calibri"/>
                <w:b/>
                <w:bCs/>
                <w:szCs w:val="22"/>
              </w:rPr>
              <w:t xml:space="preserve"> Submission)</w:t>
            </w:r>
            <w:r w:rsidRPr="003313CF">
              <w:rPr>
                <w:rFonts w:ascii="Calibri" w:eastAsia="Arial" w:hAnsi="Calibri" w:cs="Calibri"/>
                <w:b/>
                <w:bCs/>
                <w:szCs w:val="22"/>
              </w:rPr>
              <w:t>:</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62BB714A" w14:textId="77777777" w:rsidR="002B10FD" w:rsidRPr="002B10FD" w:rsidRDefault="002B10FD" w:rsidP="002B10FD">
            <w:pPr>
              <w:rPr>
                <w:rFonts w:ascii="Calibri" w:eastAsia="Arial" w:hAnsi="Calibri" w:cs="Calibri"/>
                <w:szCs w:val="22"/>
              </w:rPr>
            </w:pPr>
          </w:p>
        </w:tc>
      </w:tr>
      <w:tr w:rsidR="002B10FD" w:rsidRPr="002B10FD" w14:paraId="15279B2B"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3C8E34C5" w14:textId="78DADCE5"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368B32C6" w14:textId="77777777" w:rsidR="002B10FD" w:rsidRPr="002B10FD" w:rsidRDefault="002B10FD" w:rsidP="002B10FD">
            <w:pPr>
              <w:rPr>
                <w:rFonts w:ascii="Calibri" w:eastAsia="Arial" w:hAnsi="Calibri" w:cs="Calibri"/>
                <w:szCs w:val="22"/>
              </w:rPr>
            </w:pPr>
          </w:p>
        </w:tc>
      </w:tr>
      <w:tr w:rsidR="002B10FD" w:rsidRPr="002B10FD" w14:paraId="5CABDD0F" w14:textId="77777777" w:rsidTr="00D06040">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351F337A" w14:textId="7F592B2F"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(2nd Submission)</w:t>
            </w:r>
            <w:r w:rsidRPr="003313CF">
              <w:rPr>
                <w:rFonts w:ascii="Calibri" w:eastAsia="Arial" w:hAnsi="Calibri" w:cs="Calibri"/>
                <w:b/>
                <w:bCs/>
                <w:szCs w:val="22"/>
              </w:rPr>
              <w:t>:</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090695C2" w14:textId="77777777" w:rsidR="002B10FD" w:rsidRPr="002B10FD" w:rsidRDefault="002B10FD" w:rsidP="002B10FD">
            <w:pPr>
              <w:rPr>
                <w:rFonts w:ascii="Calibri" w:eastAsia="Arial" w:hAnsi="Calibri" w:cs="Calibri"/>
                <w:szCs w:val="22"/>
              </w:rPr>
            </w:pPr>
          </w:p>
        </w:tc>
      </w:tr>
      <w:tr w:rsidR="002B10FD" w:rsidRPr="002B10FD" w14:paraId="09BA039B" w14:textId="77777777" w:rsidTr="00D06040">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484C8162" w14:textId="1ADA9CCB"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3A0C6CE3" w14:textId="77777777" w:rsidR="002B10FD" w:rsidRPr="002B10FD" w:rsidRDefault="002B10FD" w:rsidP="002B10FD">
            <w:pPr>
              <w:rPr>
                <w:rFonts w:ascii="Calibri" w:eastAsia="Arial" w:hAnsi="Calibri" w:cs="Calibri"/>
                <w:szCs w:val="22"/>
              </w:rPr>
            </w:pPr>
          </w:p>
        </w:tc>
      </w:tr>
      <w:tr w:rsidR="002B10FD" w:rsidRPr="002B10FD" w14:paraId="5A53C1AF" w14:textId="77777777" w:rsidTr="00D06040">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4028FB32" w14:textId="4FBDCED1"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(3rd Submission)</w:t>
            </w:r>
            <w:r w:rsidRPr="003313CF">
              <w:rPr>
                <w:rFonts w:ascii="Calibri" w:eastAsia="Arial" w:hAnsi="Calibri" w:cs="Calibri"/>
                <w:b/>
                <w:bCs/>
                <w:szCs w:val="22"/>
              </w:rPr>
              <w:t>:</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7F39753E" w14:textId="77777777" w:rsidR="002B10FD" w:rsidRPr="002B10FD" w:rsidRDefault="002B10FD" w:rsidP="002B10FD">
            <w:pPr>
              <w:rPr>
                <w:rFonts w:ascii="Calibri" w:eastAsia="Arial" w:hAnsi="Calibri" w:cs="Calibri"/>
                <w:szCs w:val="22"/>
              </w:rPr>
            </w:pPr>
          </w:p>
        </w:tc>
      </w:tr>
      <w:tr w:rsidR="002B10FD" w:rsidRPr="002B10FD" w14:paraId="5D4F471F"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10EF2146" w14:textId="3FB4152C"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40DC44FC" w14:textId="77777777" w:rsidR="002B10FD" w:rsidRPr="002B10FD" w:rsidRDefault="002B10FD" w:rsidP="002B10FD">
            <w:pPr>
              <w:rPr>
                <w:rFonts w:ascii="Calibri" w:eastAsia="Arial" w:hAnsi="Calibri" w:cs="Calibri"/>
                <w:szCs w:val="22"/>
              </w:rPr>
            </w:pPr>
          </w:p>
        </w:tc>
      </w:tr>
      <w:tr w:rsidR="002B10FD" w:rsidRPr="002B10FD" w14:paraId="46193F9E" w14:textId="77777777" w:rsidTr="002B10FD">
        <w:trPr>
          <w:trHeight w:val="113"/>
        </w:trPr>
        <w:tc>
          <w:tcPr>
            <w:tcW w:w="5000" w:type="pct"/>
            <w:gridSpan w:val="11"/>
            <w:tcBorders>
              <w:top w:val="single" w:sz="4" w:space="0" w:color="000000"/>
              <w:left w:val="single" w:sz="4" w:space="0" w:color="000000"/>
              <w:bottom w:val="single" w:sz="4" w:space="0" w:color="000000"/>
              <w:right w:val="single" w:sz="4" w:space="0" w:color="000000"/>
            </w:tcBorders>
            <w:shd w:val="clear" w:color="auto" w:fill="365C20" w:themeFill="accent3" w:themeFillShade="BF"/>
            <w:vAlign w:val="center"/>
          </w:tcPr>
          <w:p w14:paraId="2B786DCE" w14:textId="77777777" w:rsidR="002B10FD" w:rsidRPr="002B10FD" w:rsidRDefault="002B10FD" w:rsidP="002B10FD">
            <w:pPr>
              <w:rPr>
                <w:rFonts w:ascii="Calibri" w:eastAsia="Arial" w:hAnsi="Calibri" w:cs="Calibri"/>
                <w:szCs w:val="22"/>
              </w:rPr>
            </w:pPr>
          </w:p>
        </w:tc>
      </w:tr>
      <w:tr w:rsidR="002B10FD" w:rsidRPr="002B10FD" w14:paraId="4F3A7B1D"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51AA6AB0" w14:textId="77777777" w:rsidR="002B10FD" w:rsidRPr="002B10FD" w:rsidRDefault="002B10FD" w:rsidP="002B10FD">
            <w:pPr>
              <w:rPr>
                <w:rFonts w:ascii="Calibri" w:eastAsia="Arial" w:hAnsi="Calibri" w:cs="Calibri"/>
                <w:b/>
                <w:bCs/>
                <w:szCs w:val="22"/>
              </w:rPr>
            </w:pPr>
            <w:r w:rsidRPr="002B10FD">
              <w:rPr>
                <w:rFonts w:ascii="Calibri" w:eastAsia="Arial" w:hAnsi="Calibri" w:cs="Calibri"/>
                <w:b/>
                <w:bCs/>
                <w:szCs w:val="22"/>
              </w:rPr>
              <w:t>IQA name (if applicable):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11CBB70F" w14:textId="77777777" w:rsidR="002B10FD" w:rsidRPr="002B10FD" w:rsidRDefault="002B10FD" w:rsidP="002B10FD">
            <w:pPr>
              <w:rPr>
                <w:rFonts w:ascii="Calibri" w:eastAsia="Arial" w:hAnsi="Calibri" w:cs="Calibri"/>
                <w:szCs w:val="22"/>
              </w:rPr>
            </w:pPr>
          </w:p>
        </w:tc>
      </w:tr>
      <w:tr w:rsidR="002B10FD" w:rsidRPr="002B10FD" w14:paraId="0300ACEC"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1191D803" w14:textId="77777777" w:rsidR="002B10FD" w:rsidRPr="002B10FD" w:rsidRDefault="002B10FD" w:rsidP="002B10FD">
            <w:pPr>
              <w:rPr>
                <w:rFonts w:ascii="Calibri" w:eastAsia="Arial" w:hAnsi="Calibri" w:cs="Calibri"/>
                <w:b/>
                <w:bCs/>
                <w:szCs w:val="22"/>
              </w:rPr>
            </w:pPr>
            <w:r w:rsidRPr="002B10FD">
              <w:rPr>
                <w:rFonts w:ascii="Calibri" w:eastAsia="Arial" w:hAnsi="Calibri" w:cs="Calibri"/>
                <w:b/>
                <w:bCs/>
                <w:szCs w:val="22"/>
              </w:rPr>
              <w:t>IQA signature (if applicable):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2318A1B7" w14:textId="77777777" w:rsidR="002B10FD" w:rsidRPr="002B10FD" w:rsidRDefault="002B10FD" w:rsidP="002B10FD">
            <w:pPr>
              <w:rPr>
                <w:rFonts w:ascii="Calibri" w:eastAsia="Arial" w:hAnsi="Calibri" w:cs="Calibri"/>
                <w:szCs w:val="22"/>
              </w:rPr>
            </w:pPr>
          </w:p>
        </w:tc>
      </w:tr>
    </w:tbl>
    <w:p w14:paraId="5CD71DE6" w14:textId="77777777" w:rsidR="00CD4222" w:rsidRPr="002B10FD" w:rsidRDefault="00CD4222">
      <w:pPr>
        <w:spacing w:line="240" w:lineRule="auto"/>
        <w:rPr>
          <w:rFonts w:ascii="Calibri" w:eastAsia="Arial" w:hAnsi="Calibri" w:cs="Calibri"/>
          <w:b/>
          <w:bCs/>
          <w:szCs w:val="22"/>
          <w:lang w:eastAsia="en-GB"/>
        </w:rPr>
      </w:pPr>
    </w:p>
    <w:p w14:paraId="5EA305D8" w14:textId="32CD4C6D" w:rsidR="00447DD3" w:rsidRPr="002B10FD" w:rsidRDefault="00447DD3">
      <w:pPr>
        <w:spacing w:line="240" w:lineRule="auto"/>
        <w:rPr>
          <w:rFonts w:ascii="Calibri" w:hAnsi="Calibri" w:cs="Calibri"/>
          <w:b/>
          <w:bCs/>
          <w:color w:val="004147" w:themeColor="accent2" w:themeShade="80"/>
          <w:sz w:val="48"/>
          <w:szCs w:val="48"/>
        </w:rPr>
      </w:pPr>
      <w:r w:rsidRPr="002B10FD">
        <w:rPr>
          <w:rFonts w:ascii="Calibri" w:hAnsi="Calibri" w:cs="Calibri"/>
          <w:b/>
          <w:bCs/>
          <w:color w:val="004147" w:themeColor="accent2" w:themeShade="80"/>
          <w:sz w:val="48"/>
          <w:szCs w:val="48"/>
        </w:rPr>
        <w:br w:type="page"/>
      </w:r>
    </w:p>
    <w:p w14:paraId="50C2C75E" w14:textId="4A3078F1" w:rsidR="009C75FB" w:rsidRPr="002B10FD" w:rsidRDefault="00D411C6" w:rsidP="00F15759">
      <w:pPr>
        <w:pStyle w:val="Nornal"/>
        <w:spacing w:after="360"/>
        <w:ind w:right="982"/>
        <w:rPr>
          <w:rFonts w:ascii="Calibri" w:hAnsi="Calibri" w:cs="Calibri"/>
          <w:b/>
          <w:bCs/>
          <w:color w:val="243E15" w:themeColor="accent3" w:themeShade="80"/>
          <w:sz w:val="52"/>
          <w:szCs w:val="52"/>
        </w:rPr>
      </w:pPr>
      <w:r w:rsidRPr="002B10FD">
        <w:rPr>
          <w:rFonts w:ascii="Calibri" w:hAnsi="Calibri" w:cs="Calibri"/>
          <w:noProof/>
          <w:color w:val="243E15" w:themeColor="accent3" w:themeShade="80"/>
          <w:lang w:eastAsia="en-GB"/>
        </w:rPr>
        <w:lastRenderedPageBreak/>
        <mc:AlternateContent>
          <mc:Choice Requires="wps">
            <w:drawing>
              <wp:anchor distT="0" distB="0" distL="114300" distR="114300" simplePos="0" relativeHeight="251658246" behindDoc="1" locked="0" layoutInCell="1" allowOverlap="1" wp14:anchorId="0D0EAE00" wp14:editId="3468187E">
                <wp:simplePos x="0" y="0"/>
                <wp:positionH relativeFrom="page">
                  <wp:posOffset>358140</wp:posOffset>
                </wp:positionH>
                <wp:positionV relativeFrom="margin">
                  <wp:posOffset>9525</wp:posOffset>
                </wp:positionV>
                <wp:extent cx="6841490" cy="1348740"/>
                <wp:effectExtent l="0" t="0" r="0" b="3810"/>
                <wp:wrapNone/>
                <wp:docPr id="5" name="Rectangle 5"/>
                <wp:cNvGraphicFramePr/>
                <a:graphic xmlns:a="http://schemas.openxmlformats.org/drawingml/2006/main">
                  <a:graphicData uri="http://schemas.microsoft.com/office/word/2010/wordprocessingShape">
                    <wps:wsp>
                      <wps:cNvSpPr/>
                      <wps:spPr>
                        <a:xfrm>
                          <a:off x="0" y="0"/>
                          <a:ext cx="6841490" cy="134874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14="http://schemas.microsoft.com/office/drawing/2010/main" xmlns:pic="http://schemas.openxmlformats.org/drawingml/2006/picture" xmlns:a="http://schemas.openxmlformats.org/drawingml/2006/main">
            <w:pict w14:anchorId="369E22E5">
              <v:rect id="Rectangle 5" style="position:absolute;margin-left:28.2pt;margin-top:.75pt;width:538.7pt;height:106.2pt;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spid="_x0000_s1026" fillcolor="#8aca66 [1942]" stroked="f" strokeweight="1pt" w14:anchorId="5BBF333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">
                <v:fill opacity="3341f"/>
                <w10:wrap anchorx="page" anchory="margin"/>
              </v:rect>
            </w:pict>
          </mc:Fallback>
        </mc:AlternateContent>
      </w:r>
      <w:r w:rsidR="008F6184" w:rsidRPr="002B10FD">
        <w:rPr>
          <w:rFonts w:ascii="Calibri" w:hAnsi="Calibri" w:cs="Calibri"/>
          <w:b/>
          <w:bCs/>
          <w:color w:val="243E15" w:themeColor="accent3" w:themeShade="80"/>
          <w:sz w:val="48"/>
          <w:szCs w:val="48"/>
        </w:rPr>
        <w:t>5</w:t>
      </w:r>
      <w:r w:rsidR="005C4F84" w:rsidRPr="002B10FD">
        <w:rPr>
          <w:rFonts w:ascii="Calibri" w:hAnsi="Calibri" w:cs="Calibri"/>
          <w:b/>
          <w:bCs/>
          <w:color w:val="243E15" w:themeColor="accent3" w:themeShade="80"/>
          <w:sz w:val="48"/>
          <w:szCs w:val="48"/>
        </w:rPr>
        <w:t>HR</w:t>
      </w:r>
      <w:r w:rsidR="00892EED" w:rsidRPr="002B10FD">
        <w:rPr>
          <w:rFonts w:ascii="Calibri" w:hAnsi="Calibri" w:cs="Calibri"/>
          <w:b/>
          <w:bCs/>
          <w:color w:val="243E15" w:themeColor="accent3" w:themeShade="80"/>
          <w:sz w:val="48"/>
          <w:szCs w:val="48"/>
        </w:rPr>
        <w:t>0</w:t>
      </w:r>
      <w:r w:rsidR="005C4F84" w:rsidRPr="002B10FD">
        <w:rPr>
          <w:rFonts w:ascii="Calibri" w:hAnsi="Calibri" w:cs="Calibri"/>
          <w:b/>
          <w:bCs/>
          <w:color w:val="243E15" w:themeColor="accent3" w:themeShade="80"/>
          <w:sz w:val="48"/>
          <w:szCs w:val="48"/>
        </w:rPr>
        <w:t>2</w:t>
      </w:r>
      <w:r w:rsidR="0028493F" w:rsidRPr="002B10FD">
        <w:rPr>
          <w:rFonts w:ascii="Calibri" w:hAnsi="Calibri" w:cs="Calibri"/>
          <w:b/>
          <w:bCs/>
          <w:color w:val="243E15" w:themeColor="accent3" w:themeShade="80"/>
          <w:sz w:val="48"/>
          <w:szCs w:val="48"/>
        </w:rPr>
        <w:br/>
      </w:r>
      <w:r w:rsidR="005C4F84" w:rsidRPr="002B10FD">
        <w:rPr>
          <w:rFonts w:ascii="Calibri" w:hAnsi="Calibri" w:cs="Calibri"/>
          <w:b/>
          <w:bCs/>
          <w:color w:val="243E15" w:themeColor="accent3" w:themeShade="80"/>
          <w:sz w:val="52"/>
          <w:szCs w:val="52"/>
        </w:rPr>
        <w:t>Talent management and</w:t>
      </w:r>
      <w:r w:rsidR="00F15759" w:rsidRPr="002B10FD">
        <w:rPr>
          <w:rFonts w:ascii="Calibri" w:hAnsi="Calibri" w:cs="Calibri"/>
          <w:b/>
          <w:bCs/>
          <w:color w:val="243E15" w:themeColor="accent3" w:themeShade="80"/>
          <w:sz w:val="52"/>
          <w:szCs w:val="52"/>
        </w:rPr>
        <w:t xml:space="preserve"> </w:t>
      </w:r>
      <w:r w:rsidR="005C4F84" w:rsidRPr="002B10FD">
        <w:rPr>
          <w:rFonts w:ascii="Calibri" w:hAnsi="Calibri" w:cs="Calibri"/>
          <w:b/>
          <w:bCs/>
          <w:color w:val="243E15" w:themeColor="accent3" w:themeShade="80"/>
          <w:sz w:val="52"/>
          <w:szCs w:val="52"/>
        </w:rPr>
        <w:t>workforce planning</w:t>
      </w:r>
    </w:p>
    <w:p w14:paraId="72EA5DCC" w14:textId="5BDC8D75" w:rsidR="009C75FB" w:rsidRPr="002B10FD" w:rsidRDefault="00D411C6" w:rsidP="009C5E03">
      <w:pPr>
        <w:pStyle w:val="Nornal"/>
        <w:spacing w:after="360"/>
        <w:rPr>
          <w:rFonts w:ascii="Calibri" w:hAnsi="Calibri" w:cs="Calibri"/>
        </w:rPr>
      </w:pPr>
      <w:r w:rsidRPr="002B10FD">
        <w:rPr>
          <w:rFonts w:ascii="Calibri" w:hAnsi="Calibri" w:cs="Calibri"/>
          <w:noProof/>
          <w:color w:val="00616A" w:themeColor="accent2" w:themeShade="BF"/>
          <w:lang w:eastAsia="en-GB"/>
        </w:rPr>
        <mc:AlternateContent>
          <mc:Choice Requires="wps">
            <w:drawing>
              <wp:anchor distT="0" distB="0" distL="114300" distR="114300" simplePos="0" relativeHeight="251658240" behindDoc="1" locked="0" layoutInCell="1" allowOverlap="1" wp14:anchorId="75FFABC8" wp14:editId="0B7417C2">
                <wp:simplePos x="0" y="0"/>
                <wp:positionH relativeFrom="page">
                  <wp:posOffset>355600</wp:posOffset>
                </wp:positionH>
                <wp:positionV relativeFrom="margin">
                  <wp:posOffset>2125980</wp:posOffset>
                </wp:positionV>
                <wp:extent cx="6841490" cy="6597650"/>
                <wp:effectExtent l="0" t="0" r="0" b="0"/>
                <wp:wrapNone/>
                <wp:docPr id="2" name="Rectangle 2"/>
                <wp:cNvGraphicFramePr/>
                <a:graphic xmlns:a="http://schemas.openxmlformats.org/drawingml/2006/main">
                  <a:graphicData uri="http://schemas.microsoft.com/office/word/2010/wordprocessingShape">
                    <wps:wsp>
                      <wps:cNvSpPr/>
                      <wps:spPr>
                        <a:xfrm>
                          <a:off x="0" y="0"/>
                          <a:ext cx="6841490" cy="659765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14="http://schemas.microsoft.com/office/drawing/2010/main" xmlns:pic="http://schemas.openxmlformats.org/drawingml/2006/picture" xmlns:a="http://schemas.openxmlformats.org/drawingml/2006/main">
            <w:pict w14:anchorId="6642F2C0">
              <v:rect id="Rectangle 2" style="position:absolute;margin-left:28pt;margin-top:167.4pt;width:538.7pt;height:51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spid="_x0000_s1026" fillcolor="#8aca66 [1942]" stroked="f" strokeweight="1pt" w14:anchorId="647B2F6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">
                <v:fill opacity="3341f"/>
                <w10:wrap anchorx="page" anchory="margin"/>
              </v:rect>
            </w:pict>
          </mc:Fallback>
        </mc:AlternateContent>
      </w:r>
      <w:r w:rsidR="001310D2" w:rsidRPr="002B10FD">
        <w:rPr>
          <w:rFonts w:ascii="Calibri" w:hAnsi="Calibri" w:cs="Calibri"/>
        </w:rPr>
        <w:t>This unit focuses on the impact of effective workforce planning in considering the development of diverse talent pools and how to contract and onboard the workforce. It also includes analysis of the potential cost to the organisation if this is poorly managed and the tools and interventions required to mitigate this risk.</w:t>
      </w:r>
    </w:p>
    <w:bookmarkEnd w:id="1"/>
    <w:p w14:paraId="66AACAFB" w14:textId="0541A7C9" w:rsidR="00AD07CC" w:rsidRPr="0071558D" w:rsidRDefault="00350F2C" w:rsidP="00FF20CA">
      <w:pPr>
        <w:pStyle w:val="Nornal"/>
        <w:spacing w:after="360"/>
        <w:ind w:right="2544"/>
        <w:rPr>
          <w:rFonts w:ascii="Calibri" w:hAnsi="Calibri" w:cs="Calibri"/>
          <w:b/>
          <w:color w:val="243E15" w:themeColor="accent3" w:themeShade="80"/>
          <w:sz w:val="32"/>
          <w:szCs w:val="32"/>
        </w:rPr>
      </w:pPr>
      <w:r w:rsidRPr="0071558D">
        <w:rPr>
          <w:rFonts w:ascii="Calibri" w:hAnsi="Calibri" w:cs="Calibri"/>
          <w:b/>
          <w:color w:val="243E15" w:themeColor="accent3" w:themeShade="80"/>
          <w:sz w:val="32"/>
          <w:szCs w:val="32"/>
        </w:rPr>
        <w:t xml:space="preserve">CIPD’s </w:t>
      </w:r>
      <w:r w:rsidR="00AB28DB" w:rsidRPr="0071558D">
        <w:rPr>
          <w:rFonts w:ascii="Calibri" w:hAnsi="Calibri" w:cs="Calibri"/>
          <w:b/>
          <w:color w:val="243E15" w:themeColor="accent3" w:themeShade="80"/>
          <w:sz w:val="32"/>
          <w:szCs w:val="32"/>
        </w:rPr>
        <w:t>insight</w:t>
      </w:r>
    </w:p>
    <w:p w14:paraId="500E8E9D" w14:textId="77777777" w:rsidR="008335D9" w:rsidRPr="0071558D" w:rsidRDefault="008335D9" w:rsidP="008335D9">
      <w:pPr>
        <w:rPr>
          <w:rFonts w:ascii="Calibri" w:hAnsi="Calibri" w:cs="Calibri"/>
          <w:color w:val="243E15" w:themeColor="accent3" w:themeShade="80"/>
          <w:sz w:val="28"/>
          <w:szCs w:val="28"/>
        </w:rPr>
      </w:pPr>
      <w:r w:rsidRPr="0071558D">
        <w:rPr>
          <w:rFonts w:ascii="Calibri" w:hAnsi="Calibri" w:cs="Calibri"/>
          <w:color w:val="243E15" w:themeColor="accent3" w:themeShade="80"/>
          <w:sz w:val="28"/>
          <w:szCs w:val="28"/>
        </w:rPr>
        <w:t>Workforce planning (2021)</w:t>
      </w:r>
    </w:p>
    <w:p w14:paraId="5981F753" w14:textId="77777777" w:rsidR="008335D9" w:rsidRPr="0071558D" w:rsidRDefault="008335D9" w:rsidP="008335D9">
      <w:pPr>
        <w:rPr>
          <w:rFonts w:ascii="Calibri" w:hAnsi="Calibri" w:cs="Calibri"/>
          <w:color w:val="243E15" w:themeColor="accent3" w:themeShade="80"/>
        </w:rPr>
      </w:pPr>
      <w:r w:rsidRPr="0071558D">
        <w:rPr>
          <w:rFonts w:ascii="Calibri" w:hAnsi="Calibri" w:cs="Calibri"/>
          <w:color w:val="243E15" w:themeColor="accent3" w:themeShade="80"/>
        </w:rPr>
        <w:t xml:space="preserve"> </w:t>
      </w:r>
    </w:p>
    <w:p w14:paraId="69FA0045" w14:textId="77777777" w:rsidR="008335D9" w:rsidRPr="002B10FD" w:rsidRDefault="008335D9" w:rsidP="008335D9">
      <w:pPr>
        <w:spacing w:line="276" w:lineRule="auto"/>
        <w:rPr>
          <w:rFonts w:ascii="Calibri" w:hAnsi="Calibri" w:cs="Calibri"/>
        </w:rPr>
      </w:pPr>
      <w:r w:rsidRPr="002B10FD">
        <w:rPr>
          <w:rFonts w:ascii="Calibri" w:hAnsi="Calibri" w:cs="Calibri"/>
        </w:rPr>
        <w:t xml:space="preserve">Workforce planning is a core business process which aligns changing organisation </w:t>
      </w:r>
      <w:proofErr w:type="gramStart"/>
      <w:r w:rsidRPr="002B10FD">
        <w:rPr>
          <w:rFonts w:ascii="Calibri" w:hAnsi="Calibri" w:cs="Calibri"/>
        </w:rPr>
        <w:t>needs</w:t>
      </w:r>
      <w:proofErr w:type="gramEnd"/>
    </w:p>
    <w:p w14:paraId="36E93E18" w14:textId="77777777" w:rsidR="008335D9" w:rsidRPr="002B10FD" w:rsidRDefault="008335D9" w:rsidP="008335D9">
      <w:pPr>
        <w:spacing w:line="276" w:lineRule="auto"/>
        <w:rPr>
          <w:rFonts w:ascii="Calibri" w:hAnsi="Calibri" w:cs="Calibri"/>
        </w:rPr>
      </w:pPr>
      <w:r w:rsidRPr="002B10FD">
        <w:rPr>
          <w:rFonts w:ascii="Calibri" w:hAnsi="Calibri" w:cs="Calibri"/>
        </w:rPr>
        <w:t>with people strategy. It can be the most effective activity an organisation can engage in. It</w:t>
      </w:r>
    </w:p>
    <w:p w14:paraId="2CFFEF31" w14:textId="77777777" w:rsidR="008335D9" w:rsidRPr="002B10FD" w:rsidRDefault="008335D9" w:rsidP="008335D9">
      <w:pPr>
        <w:spacing w:line="276" w:lineRule="auto"/>
        <w:rPr>
          <w:rFonts w:ascii="Calibri" w:hAnsi="Calibri" w:cs="Calibri"/>
        </w:rPr>
      </w:pPr>
      <w:r w:rsidRPr="002B10FD">
        <w:rPr>
          <w:rFonts w:ascii="Calibri" w:hAnsi="Calibri" w:cs="Calibri"/>
        </w:rPr>
        <w:t xml:space="preserve">doesn’t need to be complicated and can be adjusted to suit the size and maturity of </w:t>
      </w:r>
      <w:proofErr w:type="gramStart"/>
      <w:r w:rsidRPr="002B10FD">
        <w:rPr>
          <w:rFonts w:ascii="Calibri" w:hAnsi="Calibri" w:cs="Calibri"/>
        </w:rPr>
        <w:t>any</w:t>
      </w:r>
      <w:proofErr w:type="gramEnd"/>
    </w:p>
    <w:p w14:paraId="718807C9" w14:textId="77777777" w:rsidR="008335D9" w:rsidRPr="002B10FD" w:rsidRDefault="008335D9" w:rsidP="008335D9">
      <w:pPr>
        <w:spacing w:line="276" w:lineRule="auto"/>
        <w:rPr>
          <w:rFonts w:ascii="Calibri" w:hAnsi="Calibri" w:cs="Calibri"/>
        </w:rPr>
      </w:pPr>
      <w:r w:rsidRPr="002B10FD">
        <w:rPr>
          <w:rFonts w:ascii="Calibri" w:hAnsi="Calibri" w:cs="Calibri"/>
        </w:rPr>
        <w:t xml:space="preserve">organisation. It can provide market and industry intelligence to help organisations </w:t>
      </w:r>
      <w:proofErr w:type="gramStart"/>
      <w:r w:rsidRPr="002B10FD">
        <w:rPr>
          <w:rFonts w:ascii="Calibri" w:hAnsi="Calibri" w:cs="Calibri"/>
        </w:rPr>
        <w:t>focus</w:t>
      </w:r>
      <w:proofErr w:type="gramEnd"/>
    </w:p>
    <w:p w14:paraId="0A9F93D2" w14:textId="77777777" w:rsidR="008335D9" w:rsidRPr="002B10FD" w:rsidRDefault="008335D9" w:rsidP="008335D9">
      <w:pPr>
        <w:spacing w:line="276" w:lineRule="auto"/>
        <w:rPr>
          <w:rFonts w:ascii="Calibri" w:hAnsi="Calibri" w:cs="Calibri"/>
        </w:rPr>
      </w:pPr>
      <w:r w:rsidRPr="002B10FD">
        <w:rPr>
          <w:rFonts w:ascii="Calibri" w:hAnsi="Calibri" w:cs="Calibri"/>
        </w:rPr>
        <w:t xml:space="preserve">on a range of challenges and issues, and prepare for initiatives to support longer </w:t>
      </w:r>
      <w:proofErr w:type="gramStart"/>
      <w:r w:rsidRPr="002B10FD">
        <w:rPr>
          <w:rFonts w:ascii="Calibri" w:hAnsi="Calibri" w:cs="Calibri"/>
        </w:rPr>
        <w:t>term</w:t>
      </w:r>
      <w:proofErr w:type="gramEnd"/>
    </w:p>
    <w:p w14:paraId="26F6A50D" w14:textId="77777777" w:rsidR="008335D9" w:rsidRPr="002B10FD" w:rsidRDefault="008335D9" w:rsidP="008335D9">
      <w:pPr>
        <w:spacing w:line="276" w:lineRule="auto"/>
        <w:rPr>
          <w:rFonts w:ascii="Calibri" w:hAnsi="Calibri" w:cs="Calibri"/>
        </w:rPr>
      </w:pPr>
      <w:r w:rsidRPr="002B10FD">
        <w:rPr>
          <w:rFonts w:ascii="Calibri" w:hAnsi="Calibri" w:cs="Calibri"/>
        </w:rPr>
        <w:t xml:space="preserve">business goals. </w:t>
      </w:r>
    </w:p>
    <w:p w14:paraId="5F269B51" w14:textId="77777777" w:rsidR="008335D9" w:rsidRPr="002B10FD" w:rsidRDefault="008335D9" w:rsidP="008335D9">
      <w:pPr>
        <w:spacing w:line="276" w:lineRule="auto"/>
        <w:rPr>
          <w:rFonts w:ascii="Calibri" w:hAnsi="Calibri" w:cs="Calibri"/>
        </w:rPr>
      </w:pPr>
    </w:p>
    <w:p w14:paraId="67216A16" w14:textId="77777777" w:rsidR="008335D9" w:rsidRPr="002B10FD" w:rsidRDefault="008335D9" w:rsidP="008335D9">
      <w:pPr>
        <w:spacing w:line="276" w:lineRule="auto"/>
        <w:rPr>
          <w:rFonts w:ascii="Calibri" w:hAnsi="Calibri" w:cs="Calibri"/>
        </w:rPr>
      </w:pPr>
      <w:r w:rsidRPr="002B10FD">
        <w:rPr>
          <w:rFonts w:ascii="Calibri" w:hAnsi="Calibri" w:cs="Calibri"/>
        </w:rPr>
        <w:t>This factsheet examines the concept of workforce planning. It distinguishes between strategic and operational workforce planning, 'hard' and 'soft' workforce planning, which work together to generate and analyse information before planning actions. It also explores the stages of the workforce planning process and highlights key issues and action points for implementation.</w:t>
      </w:r>
    </w:p>
    <w:p w14:paraId="07EFAAE8" w14:textId="77777777" w:rsidR="008335D9" w:rsidRPr="002B10FD" w:rsidRDefault="008335D9" w:rsidP="008335D9">
      <w:pPr>
        <w:rPr>
          <w:rFonts w:ascii="Calibri" w:hAnsi="Calibri" w:cs="Calibri"/>
        </w:rPr>
      </w:pPr>
    </w:p>
    <w:p w14:paraId="107C42C0" w14:textId="77777777" w:rsidR="008335D9" w:rsidRPr="002B10FD" w:rsidRDefault="008335D9" w:rsidP="008335D9">
      <w:pPr>
        <w:rPr>
          <w:rStyle w:val="Hyperlink"/>
          <w:rFonts w:ascii="Calibri" w:hAnsi="Calibri" w:cs="Calibri"/>
          <w:b/>
          <w:bCs/>
        </w:rPr>
      </w:pPr>
      <w:r w:rsidRPr="002B10FD">
        <w:rPr>
          <w:rStyle w:val="Hyperlink"/>
          <w:rFonts w:ascii="Calibri" w:hAnsi="Calibri" w:cs="Calibri"/>
        </w:rPr>
        <w:t>https://www.cipd.co.uk/knowledge/strategy/organisational-development/workforce-planning-factsheet</w:t>
      </w:r>
    </w:p>
    <w:p w14:paraId="75A1785B" w14:textId="77777777" w:rsidR="008335D9" w:rsidRPr="0071558D" w:rsidRDefault="008335D9" w:rsidP="008335D9">
      <w:pPr>
        <w:rPr>
          <w:rFonts w:ascii="Calibri" w:hAnsi="Calibri" w:cs="Calibri"/>
          <w:color w:val="243E15" w:themeColor="accent3" w:themeShade="80"/>
          <w:sz w:val="28"/>
          <w:szCs w:val="28"/>
        </w:rPr>
      </w:pPr>
      <w:r w:rsidRPr="0071558D">
        <w:rPr>
          <w:rFonts w:ascii="Calibri" w:hAnsi="Calibri" w:cs="Calibri"/>
          <w:color w:val="243E15" w:themeColor="accent3" w:themeShade="80"/>
          <w:sz w:val="28"/>
          <w:szCs w:val="28"/>
        </w:rPr>
        <w:t>Workforce planning guide (2018)</w:t>
      </w:r>
    </w:p>
    <w:p w14:paraId="4E934274" w14:textId="77777777" w:rsidR="008335D9" w:rsidRPr="0071558D" w:rsidRDefault="008335D9" w:rsidP="008335D9">
      <w:pPr>
        <w:rPr>
          <w:rFonts w:ascii="Calibri" w:hAnsi="Calibri" w:cs="Calibri"/>
          <w:color w:val="243E15" w:themeColor="accent3" w:themeShade="80"/>
          <w:sz w:val="28"/>
          <w:szCs w:val="28"/>
        </w:rPr>
      </w:pPr>
    </w:p>
    <w:p w14:paraId="02693EAD" w14:textId="3FA34093" w:rsidR="008335D9" w:rsidRPr="002B10FD" w:rsidRDefault="008335D9" w:rsidP="008335D9">
      <w:pPr>
        <w:spacing w:line="276" w:lineRule="auto"/>
        <w:rPr>
          <w:rFonts w:ascii="Calibri" w:hAnsi="Calibri" w:cs="Calibri"/>
        </w:rPr>
      </w:pPr>
      <w:r w:rsidRPr="002B10FD">
        <w:rPr>
          <w:rFonts w:ascii="Calibri" w:hAnsi="Calibri" w:cs="Calibri"/>
        </w:rPr>
        <w:t xml:space="preserve">World economics, technology, demography and changing social attitudes are constantly influencing how we resource our organisations. The need for the right people, with the right skills, in the right roles, at the right time and at the right cost rings true now more than ever. With concerns over </w:t>
      </w:r>
      <w:r w:rsidR="0042182F" w:rsidRPr="002B10FD">
        <w:rPr>
          <w:rFonts w:ascii="Calibri" w:hAnsi="Calibri" w:cs="Calibri"/>
        </w:rPr>
        <w:t>skills shortages and</w:t>
      </w:r>
      <w:r w:rsidRPr="002B10FD">
        <w:rPr>
          <w:rFonts w:ascii="Calibri" w:hAnsi="Calibri" w:cs="Calibri"/>
        </w:rPr>
        <w:t xml:space="preserve"> increasing competition to attract ‘talent’ to our organisations, considered workforce planning is an imperative that will keep businesses ahead of the curve. Workforce planning is a business process to align changing organisation needs and people strategy. It doesn’t need to be </w:t>
      </w:r>
      <w:r w:rsidR="0042182F" w:rsidRPr="002B10FD">
        <w:rPr>
          <w:rFonts w:ascii="Calibri" w:hAnsi="Calibri" w:cs="Calibri"/>
        </w:rPr>
        <w:t>complicated,</w:t>
      </w:r>
      <w:r w:rsidRPr="002B10FD">
        <w:rPr>
          <w:rFonts w:ascii="Calibri" w:hAnsi="Calibri" w:cs="Calibri"/>
        </w:rPr>
        <w:t xml:space="preserve"> and any necessary complexity can be adjusted to suit the size and maturity of your organisation. Workforce planning will often be triggered by a specific event and/or a change to the structure of an organisation, such as through a merger, </w:t>
      </w:r>
      <w:proofErr w:type="gramStart"/>
      <w:r w:rsidRPr="002B10FD">
        <w:rPr>
          <w:rFonts w:ascii="Calibri" w:hAnsi="Calibri" w:cs="Calibri"/>
        </w:rPr>
        <w:t>acquisition</w:t>
      </w:r>
      <w:proofErr w:type="gramEnd"/>
      <w:r w:rsidRPr="002B10FD">
        <w:rPr>
          <w:rFonts w:ascii="Calibri" w:hAnsi="Calibri" w:cs="Calibri"/>
        </w:rPr>
        <w:t xml:space="preserve"> or a transformational change project. However, a focus on broader workforce planning will be important to your organisation at any given time.</w:t>
      </w:r>
    </w:p>
    <w:p w14:paraId="1A9620DB" w14:textId="77777777" w:rsidR="008335D9" w:rsidRPr="002B10FD" w:rsidRDefault="008335D9" w:rsidP="008335D9">
      <w:pPr>
        <w:rPr>
          <w:rFonts w:ascii="Calibri" w:hAnsi="Calibri" w:cs="Calibri"/>
        </w:rPr>
      </w:pPr>
    </w:p>
    <w:p w14:paraId="0C773945" w14:textId="77777777" w:rsidR="008335D9" w:rsidRPr="002B10FD" w:rsidRDefault="008335D9" w:rsidP="008335D9">
      <w:pPr>
        <w:rPr>
          <w:rStyle w:val="Hyperlink"/>
          <w:rFonts w:ascii="Calibri" w:hAnsi="Calibri" w:cs="Calibri"/>
          <w:b/>
          <w:bCs/>
        </w:rPr>
      </w:pPr>
      <w:r w:rsidRPr="002B10FD">
        <w:rPr>
          <w:rStyle w:val="Hyperlink"/>
          <w:rFonts w:ascii="Calibri" w:hAnsi="Calibri" w:cs="Calibri"/>
        </w:rPr>
        <w:t>https://www.cipd.co.uk/knowledge/strategy/organisational-development/workforce-planning-practice</w:t>
      </w:r>
    </w:p>
    <w:p w14:paraId="0664C984" w14:textId="07002B2F" w:rsidR="3BB96273" w:rsidRPr="002B10FD" w:rsidRDefault="3BB96273" w:rsidP="00FF20CA">
      <w:pPr>
        <w:rPr>
          <w:rFonts w:ascii="Calibri" w:hAnsi="Calibri" w:cs="Calibri"/>
        </w:rPr>
      </w:pPr>
    </w:p>
    <w:p w14:paraId="004D1F2E" w14:textId="5D5513AB" w:rsidR="008B2F9E" w:rsidRPr="002B10FD" w:rsidRDefault="008B2F9E">
      <w:pPr>
        <w:rPr>
          <w:rFonts w:ascii="Calibri" w:eastAsia="Arial" w:hAnsi="Calibri" w:cs="Calibri"/>
          <w:color w:val="000000" w:themeColor="text1"/>
          <w:sz w:val="20"/>
          <w:szCs w:val="20"/>
        </w:rPr>
      </w:pPr>
    </w:p>
    <w:p w14:paraId="51AE63C7" w14:textId="2E6545A6" w:rsidR="008B2F9E" w:rsidRPr="002B10FD" w:rsidRDefault="00730C85">
      <w:pPr>
        <w:rPr>
          <w:rFonts w:ascii="Calibri" w:eastAsia="Arial" w:hAnsi="Calibri" w:cs="Calibri"/>
          <w:b/>
          <w:color w:val="243E15" w:themeColor="accent3" w:themeShade="80"/>
          <w:szCs w:val="22"/>
        </w:rPr>
      </w:pPr>
      <w:r w:rsidRPr="002B10FD">
        <w:rPr>
          <w:rFonts w:ascii="Calibri" w:eastAsia="Arial" w:hAnsi="Calibri" w:cs="Calibri"/>
          <w:b/>
          <w:color w:val="243E15" w:themeColor="accent3" w:themeShade="80"/>
          <w:szCs w:val="22"/>
        </w:rPr>
        <w:lastRenderedPageBreak/>
        <w:t xml:space="preserve">Please note that the purpose of this </w:t>
      </w:r>
      <w:r w:rsidR="00FA753E" w:rsidRPr="002B10FD">
        <w:rPr>
          <w:rFonts w:ascii="Calibri" w:eastAsia="Arial" w:hAnsi="Calibri" w:cs="Calibri"/>
          <w:b/>
          <w:color w:val="243E15" w:themeColor="accent3" w:themeShade="80"/>
          <w:szCs w:val="22"/>
        </w:rPr>
        <w:t xml:space="preserve">insight is to link you to CIPD’s </w:t>
      </w:r>
      <w:r w:rsidR="00935A4F" w:rsidRPr="002B10FD">
        <w:rPr>
          <w:rFonts w:ascii="Calibri" w:eastAsia="Arial" w:hAnsi="Calibri" w:cs="Calibri"/>
          <w:b/>
          <w:color w:val="243E15" w:themeColor="accent3" w:themeShade="80"/>
          <w:szCs w:val="22"/>
        </w:rPr>
        <w:t xml:space="preserve">research and evidence within the subject area, so that you can engage with </w:t>
      </w:r>
      <w:r w:rsidR="00435FE2" w:rsidRPr="002B10FD">
        <w:rPr>
          <w:rFonts w:ascii="Calibri" w:eastAsia="Arial" w:hAnsi="Calibri" w:cs="Calibri"/>
          <w:b/>
          <w:color w:val="243E15" w:themeColor="accent3" w:themeShade="80"/>
          <w:szCs w:val="22"/>
        </w:rPr>
        <w:t>the latest thinking. It is not provided to replace the study required as part of the learning or as formative assessment material.</w:t>
      </w:r>
    </w:p>
    <w:p w14:paraId="394E29E3" w14:textId="0219D3CF" w:rsidR="00473885" w:rsidRPr="002B10FD" w:rsidRDefault="00473885">
      <w:pPr>
        <w:rPr>
          <w:rFonts w:ascii="Calibri" w:eastAsia="Arial" w:hAnsi="Calibri" w:cs="Calibri"/>
          <w:color w:val="000000" w:themeColor="text1"/>
          <w:sz w:val="20"/>
          <w:szCs w:val="20"/>
        </w:rPr>
      </w:pPr>
    </w:p>
    <w:p w14:paraId="46D2B9F4" w14:textId="1E192B6B" w:rsidR="00473885" w:rsidRPr="002B10FD" w:rsidRDefault="00473885">
      <w:pPr>
        <w:rPr>
          <w:rFonts w:ascii="Calibri" w:eastAsia="Arial" w:hAnsi="Calibri" w:cs="Calibri"/>
          <w:color w:val="000000" w:themeColor="text1"/>
          <w:sz w:val="20"/>
          <w:szCs w:val="20"/>
        </w:rPr>
      </w:pPr>
    </w:p>
    <w:p w14:paraId="1AE946E4" w14:textId="5D20D379" w:rsidR="00473885" w:rsidRPr="002B10FD" w:rsidRDefault="00473885">
      <w:pPr>
        <w:spacing w:line="240" w:lineRule="auto"/>
        <w:rPr>
          <w:rFonts w:ascii="Calibri" w:eastAsia="Arial" w:hAnsi="Calibri" w:cs="Calibri"/>
          <w:color w:val="000000" w:themeColor="text1"/>
          <w:sz w:val="20"/>
          <w:szCs w:val="20"/>
        </w:rPr>
      </w:pPr>
      <w:r w:rsidRPr="002B10FD">
        <w:rPr>
          <w:rFonts w:ascii="Calibri" w:eastAsia="Arial" w:hAnsi="Calibri" w:cs="Calibri"/>
          <w:color w:val="000000" w:themeColor="text1"/>
          <w:sz w:val="20"/>
          <w:szCs w:val="20"/>
        </w:rPr>
        <w:br w:type="page"/>
      </w:r>
    </w:p>
    <w:p w14:paraId="46A6C5BD" w14:textId="77777777" w:rsidR="00473885" w:rsidRPr="002B10FD" w:rsidRDefault="00473885">
      <w:pPr>
        <w:rPr>
          <w:rFonts w:ascii="Calibri" w:eastAsia="Arial" w:hAnsi="Calibri" w:cs="Calibri"/>
          <w:color w:val="000000" w:themeColor="text1"/>
          <w:sz w:val="20"/>
          <w:szCs w:val="20"/>
        </w:rPr>
      </w:pPr>
    </w:p>
    <w:p w14:paraId="466A16C9" w14:textId="2F76663D" w:rsidR="00B23CE2" w:rsidRPr="002B10FD" w:rsidRDefault="00B23CE2" w:rsidP="00B23CE2">
      <w:pPr>
        <w:pStyle w:val="Heading2"/>
        <w:rPr>
          <w:rFonts w:ascii="Calibri" w:hAnsi="Calibri" w:cs="Calibri"/>
        </w:rPr>
      </w:pPr>
      <w:r w:rsidRPr="002B10FD">
        <w:rPr>
          <w:rFonts w:ascii="Calibri" w:hAnsi="Calibri" w:cs="Calibri"/>
        </w:rPr>
        <w:t>Preparation for the Tasks:</w:t>
      </w:r>
    </w:p>
    <w:p w14:paraId="6EF8F7D5" w14:textId="77777777" w:rsidR="00B23CE2" w:rsidRPr="002B10FD" w:rsidRDefault="00B23CE2" w:rsidP="00B23CE2">
      <w:pPr>
        <w:pStyle w:val="Listparag"/>
        <w:rPr>
          <w:rFonts w:ascii="Calibri" w:hAnsi="Calibri" w:cs="Calibri"/>
        </w:rPr>
      </w:pPr>
      <w:r w:rsidRPr="002B10FD">
        <w:rPr>
          <w:rFonts w:ascii="Calibri" w:hAnsi="Calibri" w:cs="Calibri"/>
        </w:rPr>
        <w:t>At the start of your assignment, you are encouraged to plan your assessment work with your Assessor and where appropriate agree milestones so that they can help you monitor your progress.</w:t>
      </w:r>
    </w:p>
    <w:p w14:paraId="604885E9" w14:textId="77777777" w:rsidR="00B23CE2" w:rsidRPr="002B10FD" w:rsidRDefault="00B23CE2" w:rsidP="00B23CE2">
      <w:pPr>
        <w:pStyle w:val="Listparag"/>
        <w:rPr>
          <w:rFonts w:ascii="Calibri" w:hAnsi="Calibri" w:cs="Calibri"/>
        </w:rPr>
      </w:pPr>
      <w:r w:rsidRPr="002B10FD">
        <w:rPr>
          <w:rFonts w:ascii="Calibri" w:hAnsi="Calibri" w:cs="Calibri"/>
        </w:rPr>
        <w:t>Refer to the indicative content in the unit to guide and support your evidence.</w:t>
      </w:r>
    </w:p>
    <w:p w14:paraId="59462C43" w14:textId="77777777" w:rsidR="00B23CE2" w:rsidRPr="002B10FD" w:rsidRDefault="00B23CE2" w:rsidP="00B23CE2">
      <w:pPr>
        <w:pStyle w:val="Listparag"/>
        <w:rPr>
          <w:rFonts w:ascii="Calibri" w:hAnsi="Calibri" w:cs="Calibri"/>
        </w:rPr>
      </w:pPr>
      <w:r w:rsidRPr="002B10FD">
        <w:rPr>
          <w:rFonts w:ascii="Calibri" w:hAnsi="Calibri" w:cs="Calibri"/>
        </w:rPr>
        <w:t>Pay attention to how your evidence is presented, remember you are working in the People Practice Team.</w:t>
      </w:r>
    </w:p>
    <w:p w14:paraId="741CE067" w14:textId="77777777" w:rsidR="00B23CE2" w:rsidRPr="002B10FD" w:rsidRDefault="00B23CE2" w:rsidP="00B23CE2">
      <w:pPr>
        <w:pStyle w:val="Listparag"/>
        <w:rPr>
          <w:rFonts w:ascii="Calibri" w:hAnsi="Calibri" w:cs="Calibri"/>
        </w:rPr>
      </w:pPr>
      <w:r w:rsidRPr="002B10FD">
        <w:rPr>
          <w:rFonts w:ascii="Calibri" w:hAnsi="Calibri" w:cs="Calibri"/>
        </w:rPr>
        <w:t>Ensure that the evidence generated for this assessment remains your own work.</w:t>
      </w:r>
    </w:p>
    <w:p w14:paraId="12D9B5FF" w14:textId="77777777" w:rsidR="00B23CE2" w:rsidRPr="002B10FD" w:rsidRDefault="00B23CE2" w:rsidP="00B23CE2">
      <w:pPr>
        <w:pStyle w:val="Heading2"/>
        <w:rPr>
          <w:rFonts w:ascii="Calibri" w:hAnsi="Calibri" w:cs="Calibri"/>
        </w:rPr>
      </w:pPr>
    </w:p>
    <w:p w14:paraId="4527C4BD" w14:textId="77777777" w:rsidR="00B23CE2" w:rsidRPr="002B10FD" w:rsidRDefault="00B23CE2" w:rsidP="00B23CE2">
      <w:pPr>
        <w:pStyle w:val="Heading2"/>
        <w:rPr>
          <w:rFonts w:ascii="Calibri" w:hAnsi="Calibri" w:cs="Calibri"/>
        </w:rPr>
      </w:pPr>
      <w:r w:rsidRPr="002B10FD">
        <w:rPr>
          <w:rFonts w:ascii="Calibri" w:hAnsi="Calibri" w:cs="Calibri"/>
        </w:rPr>
        <w:t>You will also benefit from:</w:t>
      </w:r>
    </w:p>
    <w:p w14:paraId="21B35CFB" w14:textId="77777777" w:rsidR="00B23CE2" w:rsidRPr="002B10FD" w:rsidRDefault="00B23CE2" w:rsidP="00B23CE2">
      <w:pPr>
        <w:pStyle w:val="Listparag"/>
        <w:rPr>
          <w:rFonts w:ascii="Calibri" w:hAnsi="Calibri" w:cs="Calibri"/>
        </w:rPr>
      </w:pPr>
      <w:r w:rsidRPr="002B10FD">
        <w:rPr>
          <w:rFonts w:ascii="Calibri" w:hAnsi="Calibri" w:cs="Calibri"/>
        </w:rPr>
        <w:t>Completing and acting on formative feedback from your Assessor.</w:t>
      </w:r>
    </w:p>
    <w:p w14:paraId="7902C63F" w14:textId="77777777" w:rsidR="00B23CE2" w:rsidRPr="002B10FD" w:rsidRDefault="00B23CE2" w:rsidP="00B23CE2">
      <w:pPr>
        <w:pStyle w:val="Listparag"/>
        <w:rPr>
          <w:rFonts w:ascii="Calibri" w:hAnsi="Calibri" w:cs="Calibri"/>
        </w:rPr>
      </w:pPr>
      <w:r w:rsidRPr="002B10FD">
        <w:rPr>
          <w:rFonts w:ascii="Calibri" w:hAnsi="Calibri" w:cs="Calibri"/>
        </w:rPr>
        <w:t>Reflecting on your own experiences of learning opportunities and continuous professional development.</w:t>
      </w:r>
    </w:p>
    <w:p w14:paraId="7A7C6082" w14:textId="77777777" w:rsidR="00B23CE2" w:rsidRPr="002B10FD" w:rsidRDefault="00B23CE2" w:rsidP="00B23CE2">
      <w:pPr>
        <w:pStyle w:val="Listparag"/>
        <w:rPr>
          <w:rFonts w:ascii="Calibri" w:hAnsi="Calibri" w:cs="Calibri"/>
        </w:rPr>
      </w:pPr>
      <w:r w:rsidRPr="002B10FD">
        <w:rPr>
          <w:rFonts w:ascii="Calibri" w:hAnsi="Calibri" w:cs="Calibri"/>
        </w:rPr>
        <w:t xml:space="preserve">Reading the CIPD Insight, Fact </w:t>
      </w:r>
      <w:proofErr w:type="gramStart"/>
      <w:r w:rsidRPr="002B10FD">
        <w:rPr>
          <w:rFonts w:ascii="Calibri" w:hAnsi="Calibri" w:cs="Calibri"/>
        </w:rPr>
        <w:t>Sheets</w:t>
      </w:r>
      <w:proofErr w:type="gramEnd"/>
      <w:r w:rsidRPr="002B10FD">
        <w:rPr>
          <w:rFonts w:ascii="Calibri" w:hAnsi="Calibri" w:cs="Calibri"/>
        </w:rPr>
        <w:t xml:space="preserve"> and related online material on these topics as well as key research authors on the subject.</w:t>
      </w:r>
    </w:p>
    <w:p w14:paraId="2E42FD2F" w14:textId="77777777" w:rsidR="00BA1740" w:rsidRPr="002B10FD" w:rsidRDefault="00BA1740">
      <w:pPr>
        <w:spacing w:line="240" w:lineRule="auto"/>
        <w:rPr>
          <w:rFonts w:ascii="Calibri" w:hAnsi="Calibri" w:cs="Calibri"/>
        </w:rPr>
      </w:pPr>
    </w:p>
    <w:p w14:paraId="08206EAA" w14:textId="77777777" w:rsidR="00BA1740" w:rsidRPr="002B10FD" w:rsidRDefault="00BA1740">
      <w:pPr>
        <w:spacing w:line="240" w:lineRule="auto"/>
        <w:rPr>
          <w:rFonts w:ascii="Calibri" w:hAnsi="Calibri" w:cs="Calibri"/>
        </w:rPr>
      </w:pPr>
    </w:p>
    <w:p w14:paraId="276F0970" w14:textId="77777777" w:rsidR="00BA1740" w:rsidRPr="002B10FD" w:rsidRDefault="00BA1740">
      <w:pPr>
        <w:spacing w:line="240" w:lineRule="auto"/>
        <w:rPr>
          <w:rFonts w:ascii="Calibri" w:hAnsi="Calibri" w:cs="Calibri"/>
        </w:rPr>
      </w:pPr>
    </w:p>
    <w:p w14:paraId="1ABD2AB5" w14:textId="77777777" w:rsidR="00BA1740" w:rsidRPr="002B10FD" w:rsidRDefault="00BA1740">
      <w:pPr>
        <w:spacing w:line="240" w:lineRule="auto"/>
        <w:rPr>
          <w:rFonts w:ascii="Calibri" w:hAnsi="Calibri" w:cs="Calibri"/>
        </w:rPr>
      </w:pPr>
    </w:p>
    <w:p w14:paraId="43CAA111" w14:textId="77777777" w:rsidR="00BA1740" w:rsidRPr="002B10FD" w:rsidRDefault="00BA1740">
      <w:pPr>
        <w:spacing w:line="240" w:lineRule="auto"/>
        <w:rPr>
          <w:rFonts w:ascii="Calibri" w:hAnsi="Calibri" w:cs="Calibri"/>
        </w:rPr>
      </w:pPr>
    </w:p>
    <w:p w14:paraId="08EA14D2" w14:textId="77777777" w:rsidR="00BA1740" w:rsidRPr="002B10FD" w:rsidRDefault="00BA1740">
      <w:pPr>
        <w:spacing w:line="240" w:lineRule="auto"/>
        <w:rPr>
          <w:rFonts w:ascii="Calibri" w:hAnsi="Calibri" w:cs="Calibri"/>
        </w:rPr>
      </w:pPr>
    </w:p>
    <w:p w14:paraId="27B9DA6C" w14:textId="77777777" w:rsidR="00BA1740" w:rsidRPr="002B10FD" w:rsidRDefault="00BA1740">
      <w:pPr>
        <w:spacing w:line="240" w:lineRule="auto"/>
        <w:rPr>
          <w:rFonts w:ascii="Calibri" w:hAnsi="Calibri" w:cs="Calibri"/>
        </w:rPr>
      </w:pPr>
    </w:p>
    <w:p w14:paraId="61C1DF0B" w14:textId="52CB9250" w:rsidR="00BA1740" w:rsidRPr="002B10FD" w:rsidRDefault="00BA1740">
      <w:pPr>
        <w:spacing w:line="240" w:lineRule="auto"/>
        <w:rPr>
          <w:rFonts w:ascii="Calibri" w:hAnsi="Calibri" w:cs="Calibri"/>
        </w:rPr>
      </w:pPr>
      <w:r w:rsidRPr="002B10FD">
        <w:rPr>
          <w:rFonts w:ascii="Calibri" w:hAnsi="Calibri" w:cs="Calibri"/>
          <w:noProof/>
          <w:color w:val="2B579A"/>
          <w:shd w:val="clear" w:color="auto" w:fill="E6E6E6"/>
          <w:lang w:eastAsia="en-GB"/>
        </w:rPr>
        <w:drawing>
          <wp:anchor distT="0" distB="0" distL="0" distR="0" simplePos="0" relativeHeight="251658245" behindDoc="0" locked="0" layoutInCell="1" allowOverlap="1" wp14:anchorId="66B8E70B" wp14:editId="728E1A19">
            <wp:simplePos x="0" y="0"/>
            <wp:positionH relativeFrom="margin">
              <wp:align>right</wp:align>
            </wp:positionH>
            <wp:positionV relativeFrom="paragraph">
              <wp:posOffset>279872</wp:posOffset>
            </wp:positionV>
            <wp:extent cx="1896110" cy="1571625"/>
            <wp:effectExtent l="0" t="0" r="8890" b="9525"/>
            <wp:wrapTopAndBottom/>
            <wp:docPr id="9" name="image5.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descr="Icon&#10;&#10;Description automatically generated"/>
                    <pic:cNvPicPr/>
                  </pic:nvPicPr>
                  <pic:blipFill>
                    <a:blip r:embed="rId16" cstate="print">
                      <a:duotone>
                        <a:schemeClr val="accent3">
                          <a:shade val="45000"/>
                          <a:satMod val="135000"/>
                        </a:schemeClr>
                        <a:prstClr val="white"/>
                      </a:duotone>
                    </a:blip>
                    <a:stretch>
                      <a:fillRect/>
                    </a:stretch>
                  </pic:blipFill>
                  <pic:spPr>
                    <a:xfrm>
                      <a:off x="0" y="0"/>
                      <a:ext cx="1896110" cy="1571625"/>
                    </a:xfrm>
                    <a:prstGeom prst="rect">
                      <a:avLst/>
                    </a:prstGeom>
                  </pic:spPr>
                </pic:pic>
              </a:graphicData>
            </a:graphic>
            <wp14:sizeRelH relativeFrom="margin">
              <wp14:pctWidth>0</wp14:pctWidth>
            </wp14:sizeRelH>
            <wp14:sizeRelV relativeFrom="margin">
              <wp14:pctHeight>0</wp14:pctHeight>
            </wp14:sizeRelV>
          </wp:anchor>
        </w:drawing>
      </w:r>
    </w:p>
    <w:p w14:paraId="4F4D8BF4" w14:textId="77777777" w:rsidR="00BA1740" w:rsidRPr="002B10FD" w:rsidRDefault="00BA1740">
      <w:pPr>
        <w:spacing w:line="240" w:lineRule="auto"/>
        <w:rPr>
          <w:rFonts w:ascii="Calibri" w:hAnsi="Calibri" w:cs="Calibri"/>
        </w:rPr>
      </w:pPr>
    </w:p>
    <w:p w14:paraId="58098FE4" w14:textId="713D14A2" w:rsidR="00B23CE2" w:rsidRPr="002B10FD" w:rsidRDefault="00B23CE2">
      <w:pPr>
        <w:spacing w:line="240" w:lineRule="auto"/>
        <w:rPr>
          <w:rFonts w:ascii="Calibri" w:hAnsi="Calibri" w:cs="Calibri"/>
          <w:i/>
          <w:iCs/>
          <w:color w:val="004147" w:themeColor="accent2" w:themeShade="80"/>
          <w:sz w:val="48"/>
          <w:szCs w:val="48"/>
        </w:rPr>
      </w:pPr>
      <w:r w:rsidRPr="002B10FD">
        <w:rPr>
          <w:rFonts w:ascii="Calibri" w:hAnsi="Calibri" w:cs="Calibri"/>
        </w:rPr>
        <w:br w:type="page"/>
      </w:r>
    </w:p>
    <w:p w14:paraId="21B26F2A" w14:textId="07B4B028" w:rsidR="00D7612A" w:rsidRPr="002B10FD" w:rsidRDefault="00D7612A" w:rsidP="005A0DA4">
      <w:pPr>
        <w:pStyle w:val="Heading1"/>
        <w:rPr>
          <w:rFonts w:ascii="Calibri" w:hAnsi="Calibri" w:cs="Calibri"/>
        </w:rPr>
      </w:pPr>
      <w:r w:rsidRPr="009B4417">
        <w:rPr>
          <w:rFonts w:ascii="Calibri" w:hAnsi="Calibri" w:cs="Calibri"/>
          <w:color w:val="243E15" w:themeColor="accent3" w:themeShade="80"/>
        </w:rPr>
        <w:lastRenderedPageBreak/>
        <w:t>Task</w:t>
      </w:r>
      <w:r w:rsidR="009857C8" w:rsidRPr="002B10FD">
        <w:rPr>
          <w:rFonts w:ascii="Calibri" w:hAnsi="Calibri" w:cs="Calibri"/>
        </w:rPr>
        <w:t xml:space="preserve"> </w:t>
      </w:r>
      <w:bookmarkStart w:id="2" w:name="_Hlk102485723"/>
    </w:p>
    <w:bookmarkEnd w:id="2"/>
    <w:p w14:paraId="7C3C7CEC" w14:textId="07B4B028" w:rsidR="001B30EB" w:rsidRPr="002B10FD" w:rsidRDefault="001B30EB" w:rsidP="001B30EB">
      <w:pPr>
        <w:pStyle w:val="Nornal"/>
        <w:rPr>
          <w:rFonts w:ascii="Calibri" w:hAnsi="Calibri" w:cs="Calibri"/>
        </w:rPr>
      </w:pPr>
      <w:r w:rsidRPr="002B10FD">
        <w:rPr>
          <w:rFonts w:ascii="Calibri" w:hAnsi="Calibri" w:cs="Calibri"/>
        </w:rPr>
        <w:t xml:space="preserve">You work for a large organisation that has just completed a restructure of its </w:t>
      </w:r>
      <w:r w:rsidR="00745A0D" w:rsidRPr="002B10FD">
        <w:rPr>
          <w:rFonts w:ascii="Calibri" w:hAnsi="Calibri" w:cs="Calibri"/>
        </w:rPr>
        <w:t>p</w:t>
      </w:r>
      <w:r w:rsidRPr="002B10FD">
        <w:rPr>
          <w:rFonts w:ascii="Calibri" w:hAnsi="Calibri" w:cs="Calibri"/>
        </w:rPr>
        <w:t xml:space="preserve">eople function.  You work in the </w:t>
      </w:r>
      <w:r w:rsidR="00745A0D" w:rsidRPr="002B10FD">
        <w:rPr>
          <w:rFonts w:ascii="Calibri" w:hAnsi="Calibri" w:cs="Calibri"/>
        </w:rPr>
        <w:t>r</w:t>
      </w:r>
      <w:r w:rsidRPr="002B10FD">
        <w:rPr>
          <w:rFonts w:ascii="Calibri" w:hAnsi="Calibri" w:cs="Calibri"/>
        </w:rPr>
        <w:t xml:space="preserve">esourcing team having previously specialised in employment relations. Your new manager is an experienced resourcing specialist and is delivering a webinar at a forthcoming CIPD branch event. The event is popular, with many bookings made. When participants make a booking, they are asked to include questions they would like answers to. </w:t>
      </w:r>
    </w:p>
    <w:p w14:paraId="454F999B" w14:textId="7626B916" w:rsidR="008A53CD" w:rsidRPr="002B10FD" w:rsidRDefault="00F949E4" w:rsidP="00547647">
      <w:pPr>
        <w:pStyle w:val="Nornal"/>
        <w:rPr>
          <w:rFonts w:ascii="Calibri" w:hAnsi="Calibri" w:cs="Calibri"/>
        </w:rPr>
      </w:pPr>
      <w:r w:rsidRPr="002B10FD">
        <w:rPr>
          <w:rFonts w:ascii="Calibri" w:hAnsi="Calibri" w:cs="Calibri"/>
        </w:rPr>
        <w:t xml:space="preserve">Your manager is keen to develop your knowledge of talent management and workforce planning and has asked you to prepare full written answers to the </w:t>
      </w:r>
      <w:r w:rsidR="00DB2DD7" w:rsidRPr="002B10FD">
        <w:rPr>
          <w:rFonts w:ascii="Calibri" w:hAnsi="Calibri" w:cs="Calibri"/>
        </w:rPr>
        <w:t xml:space="preserve">15 </w:t>
      </w:r>
      <w:r w:rsidRPr="002B10FD">
        <w:rPr>
          <w:rFonts w:ascii="Calibri" w:hAnsi="Calibri" w:cs="Calibri"/>
        </w:rPr>
        <w:t>questions the participants have raised.  The questions are varied, and you want to impress your new manager with your answers as well as your ability to independently research any areas you are unfamiliar with. The questions will be answered during the webinar, so it is important your answers are focused, clear</w:t>
      </w:r>
      <w:r w:rsidR="004101E8" w:rsidRPr="002B10FD">
        <w:rPr>
          <w:rFonts w:ascii="Calibri" w:hAnsi="Calibri" w:cs="Calibri"/>
        </w:rPr>
        <w:t xml:space="preserve"> and</w:t>
      </w:r>
      <w:r w:rsidR="00D96C37" w:rsidRPr="002B10FD">
        <w:rPr>
          <w:rFonts w:ascii="Calibri" w:hAnsi="Calibri" w:cs="Calibri"/>
        </w:rPr>
        <w:t xml:space="preserve"> </w:t>
      </w:r>
      <w:r w:rsidRPr="002B10FD">
        <w:rPr>
          <w:rFonts w:ascii="Calibri" w:hAnsi="Calibri" w:cs="Calibri"/>
        </w:rPr>
        <w:t>concise</w:t>
      </w:r>
      <w:r w:rsidR="004101E8" w:rsidRPr="002B10FD">
        <w:rPr>
          <w:rFonts w:ascii="Calibri" w:hAnsi="Calibri" w:cs="Calibri"/>
        </w:rPr>
        <w:t xml:space="preserve">. </w:t>
      </w:r>
    </w:p>
    <w:p w14:paraId="4E35375C" w14:textId="42556B93" w:rsidR="00547647" w:rsidRPr="002B10FD" w:rsidRDefault="004101E8" w:rsidP="00547647">
      <w:pPr>
        <w:pStyle w:val="Nornal"/>
        <w:rPr>
          <w:rFonts w:ascii="Calibri" w:hAnsi="Calibri" w:cs="Calibri"/>
        </w:rPr>
      </w:pPr>
      <w:r w:rsidRPr="002B10FD">
        <w:rPr>
          <w:rFonts w:ascii="Calibri" w:hAnsi="Calibri" w:cs="Calibri"/>
        </w:rPr>
        <w:t xml:space="preserve">In addition, </w:t>
      </w:r>
      <w:r w:rsidR="00D96C37" w:rsidRPr="002B10FD">
        <w:rPr>
          <w:rFonts w:ascii="Calibri" w:hAnsi="Calibri" w:cs="Calibri"/>
        </w:rPr>
        <w:t xml:space="preserve">you should </w:t>
      </w:r>
      <w:r w:rsidR="00547647" w:rsidRPr="002B10FD">
        <w:rPr>
          <w:rFonts w:ascii="Calibri" w:hAnsi="Calibri" w:cs="Calibri"/>
        </w:rPr>
        <w:t>mak</w:t>
      </w:r>
      <w:r w:rsidR="00D96C37" w:rsidRPr="002B10FD">
        <w:rPr>
          <w:rFonts w:ascii="Calibri" w:hAnsi="Calibri" w:cs="Calibri"/>
        </w:rPr>
        <w:t>e</w:t>
      </w:r>
      <w:r w:rsidR="00547647" w:rsidRPr="002B10FD">
        <w:rPr>
          <w:rFonts w:ascii="Calibri" w:hAnsi="Calibri" w:cs="Calibri"/>
        </w:rPr>
        <w:t xml:space="preserve"> appropriate use of academic theory and practical examples to expand your response</w:t>
      </w:r>
      <w:r w:rsidR="00D96C37" w:rsidRPr="002B10FD">
        <w:rPr>
          <w:rFonts w:ascii="Calibri" w:hAnsi="Calibri" w:cs="Calibri"/>
        </w:rPr>
        <w:t>s</w:t>
      </w:r>
      <w:r w:rsidR="00547647" w:rsidRPr="002B10FD">
        <w:rPr>
          <w:rFonts w:ascii="Calibri" w:hAnsi="Calibri" w:cs="Calibri"/>
        </w:rPr>
        <w:t xml:space="preserve"> and illustrate key points.  </w:t>
      </w:r>
      <w:r w:rsidR="008A53CD" w:rsidRPr="002B10FD">
        <w:rPr>
          <w:rFonts w:ascii="Calibri" w:hAnsi="Calibri" w:cs="Calibri"/>
        </w:rPr>
        <w:t>Please ensure that any references and sources drawn upon are acknowledged correctly and supported by a bibliography</w:t>
      </w:r>
      <w:r w:rsidR="008D280A" w:rsidRPr="002B10FD">
        <w:rPr>
          <w:rFonts w:ascii="Calibri" w:hAnsi="Calibri" w:cs="Calibri"/>
        </w:rPr>
        <w:t>.</w:t>
      </w:r>
    </w:p>
    <w:p w14:paraId="207467B2" w14:textId="67062068" w:rsidR="003C3F16" w:rsidRPr="002B10FD" w:rsidRDefault="003C3F16" w:rsidP="00547647">
      <w:pPr>
        <w:pStyle w:val="Nornal"/>
        <w:rPr>
          <w:rFonts w:ascii="Calibri" w:hAnsi="Calibri" w:cs="Calibri"/>
        </w:rPr>
      </w:pPr>
      <w:r w:rsidRPr="002B10FD">
        <w:rPr>
          <w:rFonts w:ascii="Calibri" w:hAnsi="Calibri" w:cs="Calibri"/>
        </w:rPr>
        <w:t>To help the reader, please make use of headings and assessment criteria references to signpost the assessment criteria being addressed.</w:t>
      </w:r>
    </w:p>
    <w:p w14:paraId="68FF879B" w14:textId="56863605" w:rsidR="00CA5BCA" w:rsidRPr="002B10FD" w:rsidRDefault="00F949E4" w:rsidP="00CA5BCA">
      <w:pPr>
        <w:pStyle w:val="Nornal"/>
        <w:rPr>
          <w:rFonts w:ascii="Calibri" w:hAnsi="Calibri" w:cs="Calibri"/>
        </w:rPr>
      </w:pPr>
      <w:r w:rsidRPr="002B10FD">
        <w:rPr>
          <w:rFonts w:ascii="Calibri" w:hAnsi="Calibri" w:cs="Calibri"/>
        </w:rPr>
        <w:t xml:space="preserve">The </w:t>
      </w:r>
      <w:r w:rsidR="00DB2DD7" w:rsidRPr="002B10FD">
        <w:rPr>
          <w:rFonts w:ascii="Calibri" w:hAnsi="Calibri" w:cs="Calibri"/>
        </w:rPr>
        <w:t xml:space="preserve">15 </w:t>
      </w:r>
      <w:r w:rsidRPr="002B10FD">
        <w:rPr>
          <w:rFonts w:ascii="Calibri" w:hAnsi="Calibri" w:cs="Calibri"/>
        </w:rPr>
        <w:t>questions follow:</w:t>
      </w:r>
    </w:p>
    <w:p w14:paraId="2E02315B" w14:textId="71FDECD8" w:rsidR="00CA5BCA" w:rsidRPr="002B10FD" w:rsidRDefault="00CA5BCA" w:rsidP="00CA5BCA">
      <w:pPr>
        <w:pStyle w:val="Nornal"/>
        <w:numPr>
          <w:ilvl w:val="0"/>
          <w:numId w:val="39"/>
        </w:numPr>
        <w:rPr>
          <w:rFonts w:ascii="Calibri" w:hAnsi="Calibri" w:cs="Calibri"/>
        </w:rPr>
      </w:pPr>
      <w:r w:rsidRPr="002B10FD">
        <w:rPr>
          <w:rFonts w:ascii="Calibri" w:hAnsi="Calibri" w:cs="Calibri"/>
        </w:rPr>
        <w:t>How can organisations strategically position themselves in competitive labour markets? (</w:t>
      </w:r>
      <w:r w:rsidR="00D319E7" w:rsidRPr="002B10FD">
        <w:rPr>
          <w:rFonts w:ascii="Calibri" w:hAnsi="Calibri" w:cs="Calibri"/>
        </w:rPr>
        <w:t xml:space="preserve">AC </w:t>
      </w:r>
      <w:r w:rsidRPr="002B10FD">
        <w:rPr>
          <w:rFonts w:ascii="Calibri" w:hAnsi="Calibri" w:cs="Calibri"/>
        </w:rPr>
        <w:t>1.1)</w:t>
      </w:r>
    </w:p>
    <w:p w14:paraId="252C470D" w14:textId="77C825E4" w:rsidR="00CA5BCA" w:rsidRPr="002B10FD" w:rsidRDefault="00CA5BCA" w:rsidP="00CA5BCA">
      <w:pPr>
        <w:pStyle w:val="Nornal"/>
        <w:numPr>
          <w:ilvl w:val="0"/>
          <w:numId w:val="39"/>
        </w:numPr>
        <w:rPr>
          <w:rFonts w:ascii="Calibri" w:hAnsi="Calibri" w:cs="Calibri"/>
        </w:rPr>
      </w:pPr>
      <w:r w:rsidRPr="002B10FD">
        <w:rPr>
          <w:rFonts w:ascii="Calibri" w:hAnsi="Calibri" w:cs="Calibri"/>
        </w:rPr>
        <w:t>What is the impact of changing labour market conditions on resourcing decisions? (</w:t>
      </w:r>
      <w:r w:rsidR="00D319E7" w:rsidRPr="002B10FD">
        <w:rPr>
          <w:rFonts w:ascii="Calibri" w:hAnsi="Calibri" w:cs="Calibri"/>
        </w:rPr>
        <w:t xml:space="preserve">AC </w:t>
      </w:r>
      <w:r w:rsidRPr="002B10FD">
        <w:rPr>
          <w:rFonts w:ascii="Calibri" w:hAnsi="Calibri" w:cs="Calibri"/>
        </w:rPr>
        <w:t>1.2)</w:t>
      </w:r>
    </w:p>
    <w:p w14:paraId="2EAE9324" w14:textId="4E7F8F2B"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What is the role of government, </w:t>
      </w:r>
      <w:proofErr w:type="gramStart"/>
      <w:r w:rsidRPr="002B10FD">
        <w:rPr>
          <w:rFonts w:ascii="Calibri" w:hAnsi="Calibri" w:cs="Calibri"/>
        </w:rPr>
        <w:t>employers</w:t>
      </w:r>
      <w:proofErr w:type="gramEnd"/>
      <w:r w:rsidRPr="002B10FD">
        <w:rPr>
          <w:rFonts w:ascii="Calibri" w:hAnsi="Calibri" w:cs="Calibri"/>
        </w:rPr>
        <w:t xml:space="preserve"> and trade unions in ensuring future skills needs are met? (</w:t>
      </w:r>
      <w:r w:rsidR="00D319E7" w:rsidRPr="002B10FD">
        <w:rPr>
          <w:rFonts w:ascii="Calibri" w:hAnsi="Calibri" w:cs="Calibri"/>
        </w:rPr>
        <w:t xml:space="preserve">AC </w:t>
      </w:r>
      <w:r w:rsidRPr="002B10FD">
        <w:rPr>
          <w:rFonts w:ascii="Calibri" w:hAnsi="Calibri" w:cs="Calibri"/>
        </w:rPr>
        <w:t>1.3)</w:t>
      </w:r>
    </w:p>
    <w:p w14:paraId="7A4FA89D" w14:textId="13B8FCB8" w:rsidR="00CA5BCA" w:rsidRPr="002B10FD" w:rsidRDefault="00CA5BCA" w:rsidP="00CA5BCA">
      <w:pPr>
        <w:pStyle w:val="Nornal"/>
        <w:numPr>
          <w:ilvl w:val="0"/>
          <w:numId w:val="39"/>
        </w:numPr>
        <w:rPr>
          <w:rFonts w:ascii="Calibri" w:hAnsi="Calibri" w:cs="Calibri"/>
        </w:rPr>
      </w:pPr>
      <w:r w:rsidRPr="002B10FD">
        <w:rPr>
          <w:rFonts w:ascii="Calibri" w:hAnsi="Calibri" w:cs="Calibri"/>
        </w:rPr>
        <w:t>I am new to people practice and have heard that workforce planning is important. Before I try to convince others of this, I welcome the views of someone with more experience. Could you analyse the impact of effective workforce planning? (</w:t>
      </w:r>
      <w:r w:rsidR="00D319E7" w:rsidRPr="002B10FD">
        <w:rPr>
          <w:rFonts w:ascii="Calibri" w:hAnsi="Calibri" w:cs="Calibri"/>
        </w:rPr>
        <w:t xml:space="preserve">AC </w:t>
      </w:r>
      <w:r w:rsidRPr="002B10FD">
        <w:rPr>
          <w:rFonts w:ascii="Calibri" w:hAnsi="Calibri" w:cs="Calibri"/>
        </w:rPr>
        <w:t>2.1)</w:t>
      </w:r>
    </w:p>
    <w:p w14:paraId="5D047563" w14:textId="2997027C" w:rsidR="00CA5BCA" w:rsidRPr="002B10FD" w:rsidRDefault="00CA5BCA" w:rsidP="00CA5BCA">
      <w:pPr>
        <w:pStyle w:val="Nornal"/>
        <w:numPr>
          <w:ilvl w:val="0"/>
          <w:numId w:val="39"/>
        </w:numPr>
        <w:rPr>
          <w:rFonts w:ascii="Calibri" w:hAnsi="Calibri" w:cs="Calibri"/>
        </w:rPr>
      </w:pPr>
      <w:r w:rsidRPr="002B10FD">
        <w:rPr>
          <w:rFonts w:ascii="Calibri" w:hAnsi="Calibri" w:cs="Calibri"/>
        </w:rPr>
        <w:t>I want to introduce workforce planning in my organisation but I’m unsure which technique/s to use. Could you evaluate the techniques used to support the process of workforce planning? (</w:t>
      </w:r>
      <w:r w:rsidR="00D319E7" w:rsidRPr="002B10FD">
        <w:rPr>
          <w:rFonts w:ascii="Calibri" w:hAnsi="Calibri" w:cs="Calibri"/>
        </w:rPr>
        <w:t xml:space="preserve">AC </w:t>
      </w:r>
      <w:r w:rsidRPr="002B10FD">
        <w:rPr>
          <w:rFonts w:ascii="Calibri" w:hAnsi="Calibri" w:cs="Calibri"/>
        </w:rPr>
        <w:t>2.2)</w:t>
      </w:r>
    </w:p>
    <w:p w14:paraId="0F18359A" w14:textId="25A45E74"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Could you explain </w:t>
      </w:r>
      <w:r w:rsidR="006F2F64" w:rsidRPr="002B10FD">
        <w:rPr>
          <w:rFonts w:ascii="Calibri" w:hAnsi="Calibri" w:cs="Calibri"/>
        </w:rPr>
        <w:t xml:space="preserve">two </w:t>
      </w:r>
      <w:r w:rsidRPr="002B10FD">
        <w:rPr>
          <w:rFonts w:ascii="Calibri" w:hAnsi="Calibri" w:cs="Calibri"/>
        </w:rPr>
        <w:t>approaches to succession and contingency planning aimed at mitigating workforce risks? (</w:t>
      </w:r>
      <w:r w:rsidR="00D319E7" w:rsidRPr="002B10FD">
        <w:rPr>
          <w:rFonts w:ascii="Calibri" w:hAnsi="Calibri" w:cs="Calibri"/>
        </w:rPr>
        <w:t xml:space="preserve">AC </w:t>
      </w:r>
      <w:r w:rsidRPr="002B10FD">
        <w:rPr>
          <w:rFonts w:ascii="Calibri" w:hAnsi="Calibri" w:cs="Calibri"/>
        </w:rPr>
        <w:t>2.3)</w:t>
      </w:r>
    </w:p>
    <w:p w14:paraId="2ECD183B" w14:textId="3C00E4AB"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I tend to advertise all vacancies on our organisation’s website, then managers interview applicants. I would like to consider other recruitment and selection methods. Could you </w:t>
      </w:r>
      <w:r w:rsidR="00442D03" w:rsidRPr="002B10FD">
        <w:rPr>
          <w:rFonts w:ascii="Calibri" w:hAnsi="Calibri" w:cs="Calibri"/>
        </w:rPr>
        <w:t xml:space="preserve">briefly </w:t>
      </w:r>
      <w:r w:rsidRPr="002B10FD">
        <w:rPr>
          <w:rFonts w:ascii="Calibri" w:hAnsi="Calibri" w:cs="Calibri"/>
        </w:rPr>
        <w:t>assess the strengths and weaknesses of these methods as well as one other recruitment method and one other selection method? (</w:t>
      </w:r>
      <w:r w:rsidR="00D319E7" w:rsidRPr="002B10FD">
        <w:rPr>
          <w:rFonts w:ascii="Calibri" w:hAnsi="Calibri" w:cs="Calibri"/>
        </w:rPr>
        <w:t xml:space="preserve">AC </w:t>
      </w:r>
      <w:r w:rsidRPr="002B10FD">
        <w:rPr>
          <w:rFonts w:ascii="Calibri" w:hAnsi="Calibri" w:cs="Calibri"/>
        </w:rPr>
        <w:t>2.4)</w:t>
      </w:r>
    </w:p>
    <w:p w14:paraId="0D276D9F" w14:textId="12DA45EC"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I am aware employee turnover rates vary from one organisation to another but what turnover </w:t>
      </w:r>
      <w:r w:rsidRPr="002B10FD">
        <w:rPr>
          <w:rFonts w:ascii="Calibri" w:hAnsi="Calibri" w:cs="Calibri"/>
          <w:b/>
          <w:bCs/>
        </w:rPr>
        <w:t>and</w:t>
      </w:r>
      <w:r w:rsidRPr="002B10FD">
        <w:rPr>
          <w:rFonts w:ascii="Calibri" w:hAnsi="Calibri" w:cs="Calibri"/>
        </w:rPr>
        <w:t xml:space="preserve"> retention trends exi</w:t>
      </w:r>
      <w:r w:rsidR="00037D66" w:rsidRPr="002B10FD">
        <w:rPr>
          <w:rFonts w:ascii="Calibri" w:hAnsi="Calibri" w:cs="Calibri"/>
        </w:rPr>
        <w:t>s</w:t>
      </w:r>
      <w:r w:rsidRPr="002B10FD">
        <w:rPr>
          <w:rFonts w:ascii="Calibri" w:hAnsi="Calibri" w:cs="Calibri"/>
        </w:rPr>
        <w:t xml:space="preserve">t </w:t>
      </w:r>
      <w:r w:rsidRPr="002B10FD">
        <w:rPr>
          <w:rFonts w:ascii="Calibri" w:hAnsi="Calibri" w:cs="Calibri"/>
          <w:b/>
          <w:bCs/>
        </w:rPr>
        <w:t>and</w:t>
      </w:r>
      <w:r w:rsidRPr="002B10FD">
        <w:rPr>
          <w:rFonts w:ascii="Calibri" w:hAnsi="Calibri" w:cs="Calibri"/>
        </w:rPr>
        <w:t xml:space="preserve"> what factors influence why people choose to leave or remain? (</w:t>
      </w:r>
      <w:r w:rsidR="00CF57F1" w:rsidRPr="002B10FD">
        <w:rPr>
          <w:rFonts w:ascii="Calibri" w:hAnsi="Calibri" w:cs="Calibri"/>
        </w:rPr>
        <w:t xml:space="preserve">AC </w:t>
      </w:r>
      <w:r w:rsidRPr="002B10FD">
        <w:rPr>
          <w:rFonts w:ascii="Calibri" w:hAnsi="Calibri" w:cs="Calibri"/>
        </w:rPr>
        <w:t>3.1)</w:t>
      </w:r>
    </w:p>
    <w:p w14:paraId="3CA52C9A" w14:textId="237485EB" w:rsidR="00CA5BCA" w:rsidRPr="002B10FD" w:rsidRDefault="00CA5BCA" w:rsidP="00CA5BCA">
      <w:pPr>
        <w:pStyle w:val="Nornal"/>
        <w:numPr>
          <w:ilvl w:val="0"/>
          <w:numId w:val="39"/>
        </w:numPr>
        <w:rPr>
          <w:rFonts w:ascii="Calibri" w:hAnsi="Calibri" w:cs="Calibri"/>
        </w:rPr>
      </w:pPr>
      <w:r w:rsidRPr="002B10FD">
        <w:rPr>
          <w:rFonts w:ascii="Calibri" w:hAnsi="Calibri" w:cs="Calibri"/>
        </w:rPr>
        <w:t>I want to compare different approaches to developing and retaining talent on an individual and group level? Could you give me some pointers? (</w:t>
      </w:r>
      <w:r w:rsidR="00CF57F1" w:rsidRPr="002B10FD">
        <w:rPr>
          <w:rFonts w:ascii="Calibri" w:hAnsi="Calibri" w:cs="Calibri"/>
        </w:rPr>
        <w:t xml:space="preserve">AC </w:t>
      </w:r>
      <w:r w:rsidRPr="002B10FD">
        <w:rPr>
          <w:rFonts w:ascii="Calibri" w:hAnsi="Calibri" w:cs="Calibri"/>
        </w:rPr>
        <w:t>3.2)</w:t>
      </w:r>
    </w:p>
    <w:p w14:paraId="27ACE07F" w14:textId="668C406F" w:rsidR="00CA5BCA" w:rsidRPr="002B10FD" w:rsidRDefault="00CA5BCA" w:rsidP="00CA5BCA">
      <w:pPr>
        <w:pStyle w:val="Nornal"/>
        <w:numPr>
          <w:ilvl w:val="0"/>
          <w:numId w:val="39"/>
        </w:numPr>
        <w:rPr>
          <w:rFonts w:ascii="Calibri" w:hAnsi="Calibri" w:cs="Calibri"/>
        </w:rPr>
      </w:pPr>
      <w:r w:rsidRPr="002B10FD">
        <w:rPr>
          <w:rFonts w:ascii="Calibri" w:hAnsi="Calibri" w:cs="Calibri"/>
        </w:rPr>
        <w:t>Could you evaluate approaches that an organisation can take to build and support different talent pools? (</w:t>
      </w:r>
      <w:r w:rsidR="00CF57F1" w:rsidRPr="002B10FD">
        <w:rPr>
          <w:rFonts w:ascii="Calibri" w:hAnsi="Calibri" w:cs="Calibri"/>
        </w:rPr>
        <w:t xml:space="preserve">AC </w:t>
      </w:r>
      <w:r w:rsidRPr="002B10FD">
        <w:rPr>
          <w:rFonts w:ascii="Calibri" w:hAnsi="Calibri" w:cs="Calibri"/>
        </w:rPr>
        <w:t>3.3)</w:t>
      </w:r>
    </w:p>
    <w:p w14:paraId="2E2D25BB" w14:textId="0BB603FC" w:rsidR="00CA5BCA" w:rsidRPr="002B10FD" w:rsidRDefault="00CA5BCA" w:rsidP="00CA5BCA">
      <w:pPr>
        <w:pStyle w:val="Nornal"/>
        <w:numPr>
          <w:ilvl w:val="0"/>
          <w:numId w:val="39"/>
        </w:numPr>
        <w:rPr>
          <w:rFonts w:ascii="Calibri" w:hAnsi="Calibri" w:cs="Calibri"/>
        </w:rPr>
      </w:pPr>
      <w:r w:rsidRPr="002B10FD">
        <w:rPr>
          <w:rFonts w:ascii="Calibri" w:hAnsi="Calibri" w:cs="Calibri"/>
        </w:rPr>
        <w:lastRenderedPageBreak/>
        <w:t>Could you evaluate t</w:t>
      </w:r>
      <w:r w:rsidR="0043641E" w:rsidRPr="002B10FD">
        <w:rPr>
          <w:rFonts w:ascii="Calibri" w:hAnsi="Calibri" w:cs="Calibri"/>
        </w:rPr>
        <w:t>wo</w:t>
      </w:r>
      <w:r w:rsidRPr="002B10FD">
        <w:rPr>
          <w:rFonts w:ascii="Calibri" w:hAnsi="Calibri" w:cs="Calibri"/>
        </w:rPr>
        <w:t xml:space="preserve"> benefits of diversity in building and supporting talent </w:t>
      </w:r>
      <w:r w:rsidR="006B60C8" w:rsidRPr="002B10FD">
        <w:rPr>
          <w:rFonts w:ascii="Calibri" w:hAnsi="Calibri" w:cs="Calibri"/>
        </w:rPr>
        <w:t>pools?</w:t>
      </w:r>
      <w:r w:rsidRPr="002B10FD">
        <w:rPr>
          <w:rFonts w:ascii="Calibri" w:hAnsi="Calibri" w:cs="Calibri"/>
        </w:rPr>
        <w:t xml:space="preserve"> (</w:t>
      </w:r>
      <w:r w:rsidR="00CF57F1" w:rsidRPr="002B10FD">
        <w:rPr>
          <w:rFonts w:ascii="Calibri" w:hAnsi="Calibri" w:cs="Calibri"/>
        </w:rPr>
        <w:t xml:space="preserve">AC </w:t>
      </w:r>
      <w:r w:rsidRPr="002B10FD">
        <w:rPr>
          <w:rFonts w:ascii="Calibri" w:hAnsi="Calibri" w:cs="Calibri"/>
        </w:rPr>
        <w:t>3.4).</w:t>
      </w:r>
    </w:p>
    <w:p w14:paraId="150D3640" w14:textId="2375B11D" w:rsidR="00CA5BCA" w:rsidRPr="002B10FD" w:rsidRDefault="00CA5BCA" w:rsidP="00CA5BCA">
      <w:pPr>
        <w:pStyle w:val="Nornal"/>
        <w:numPr>
          <w:ilvl w:val="0"/>
          <w:numId w:val="39"/>
        </w:numPr>
        <w:rPr>
          <w:rFonts w:ascii="Calibri" w:hAnsi="Calibri" w:cs="Calibri"/>
        </w:rPr>
      </w:pPr>
      <w:r w:rsidRPr="002B10FD">
        <w:rPr>
          <w:rFonts w:ascii="Calibri" w:hAnsi="Calibri" w:cs="Calibri"/>
        </w:rPr>
        <w:t>I am trying to persuade managers in my organisation to take employee turnover more seriously but have been unsuccessful. Could you explain the impact associated with dysfunctional employee turnover? (</w:t>
      </w:r>
      <w:r w:rsidR="00CF57F1" w:rsidRPr="002B10FD">
        <w:rPr>
          <w:rFonts w:ascii="Calibri" w:hAnsi="Calibri" w:cs="Calibri"/>
        </w:rPr>
        <w:t xml:space="preserve">AC </w:t>
      </w:r>
      <w:r w:rsidRPr="002B10FD">
        <w:rPr>
          <w:rFonts w:ascii="Calibri" w:hAnsi="Calibri" w:cs="Calibri"/>
        </w:rPr>
        <w:t>3.5)</w:t>
      </w:r>
    </w:p>
    <w:p w14:paraId="36E6FB62" w14:textId="5E35BDAC" w:rsidR="00CA5BCA" w:rsidRPr="002B10FD" w:rsidRDefault="00CA5BCA" w:rsidP="00CA5BCA">
      <w:pPr>
        <w:pStyle w:val="Nornal"/>
        <w:numPr>
          <w:ilvl w:val="0"/>
          <w:numId w:val="39"/>
        </w:numPr>
        <w:rPr>
          <w:rFonts w:ascii="Calibri" w:hAnsi="Calibri" w:cs="Calibri"/>
        </w:rPr>
      </w:pPr>
      <w:r w:rsidRPr="002B10FD">
        <w:rPr>
          <w:rFonts w:ascii="Calibri" w:hAnsi="Calibri" w:cs="Calibri"/>
        </w:rPr>
        <w:t>Could you assess suitable types of contractual arrangements dependent on specific workforce need. (</w:t>
      </w:r>
      <w:r w:rsidR="00CF57F1" w:rsidRPr="002B10FD">
        <w:rPr>
          <w:rFonts w:ascii="Calibri" w:hAnsi="Calibri" w:cs="Calibri"/>
        </w:rPr>
        <w:t xml:space="preserve">AC </w:t>
      </w:r>
      <w:r w:rsidRPr="002B10FD">
        <w:rPr>
          <w:rFonts w:ascii="Calibri" w:hAnsi="Calibri" w:cs="Calibri"/>
        </w:rPr>
        <w:t>4.1)</w:t>
      </w:r>
    </w:p>
    <w:p w14:paraId="5646B90A" w14:textId="4945F1EC"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I have heard there are different types of terms in contracts – surely a term is a term. Can you differentiate between </w:t>
      </w:r>
      <w:r w:rsidR="00260A19" w:rsidRPr="002B10FD">
        <w:rPr>
          <w:rFonts w:ascii="Calibri" w:hAnsi="Calibri" w:cs="Calibri"/>
        </w:rPr>
        <w:t>express terms and implied terms</w:t>
      </w:r>
      <w:r w:rsidRPr="002B10FD">
        <w:rPr>
          <w:rFonts w:ascii="Calibri" w:hAnsi="Calibri" w:cs="Calibri"/>
        </w:rPr>
        <w:t>? (</w:t>
      </w:r>
      <w:r w:rsidR="00CF57F1" w:rsidRPr="002B10FD">
        <w:rPr>
          <w:rFonts w:ascii="Calibri" w:hAnsi="Calibri" w:cs="Calibri"/>
        </w:rPr>
        <w:t xml:space="preserve">AC </w:t>
      </w:r>
      <w:r w:rsidRPr="002B10FD">
        <w:rPr>
          <w:rFonts w:ascii="Calibri" w:hAnsi="Calibri" w:cs="Calibri"/>
        </w:rPr>
        <w:t>4.2)</w:t>
      </w:r>
    </w:p>
    <w:p w14:paraId="723597AF" w14:textId="2843C55B"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Could you explain the components and </w:t>
      </w:r>
      <w:r w:rsidR="00260A19" w:rsidRPr="002B10FD">
        <w:rPr>
          <w:rFonts w:ascii="Calibri" w:hAnsi="Calibri" w:cs="Calibri"/>
        </w:rPr>
        <w:t xml:space="preserve">two </w:t>
      </w:r>
      <w:r w:rsidRPr="002B10FD">
        <w:rPr>
          <w:rFonts w:ascii="Calibri" w:hAnsi="Calibri" w:cs="Calibri"/>
        </w:rPr>
        <w:t>benefits of effective onboarding? (</w:t>
      </w:r>
      <w:r w:rsidR="00CF57F1" w:rsidRPr="002B10FD">
        <w:rPr>
          <w:rFonts w:ascii="Calibri" w:hAnsi="Calibri" w:cs="Calibri"/>
        </w:rPr>
        <w:t xml:space="preserve">AC </w:t>
      </w:r>
      <w:r w:rsidRPr="002B10FD">
        <w:rPr>
          <w:rFonts w:ascii="Calibri" w:hAnsi="Calibri" w:cs="Calibri"/>
        </w:rPr>
        <w:t>4.3)</w:t>
      </w:r>
    </w:p>
    <w:p w14:paraId="119FBABD" w14:textId="744E61A5" w:rsidR="00D64BEB" w:rsidRPr="002B10FD" w:rsidRDefault="00D64BEB" w:rsidP="00064386">
      <w:pPr>
        <w:pStyle w:val="Nornal"/>
        <w:spacing w:after="0" w:line="240" w:lineRule="auto"/>
        <w:rPr>
          <w:rFonts w:ascii="Calibri" w:hAnsi="Calibri" w:cs="Calibri"/>
          <w:color w:val="004147" w:themeColor="accent2" w:themeShade="80"/>
        </w:rPr>
      </w:pPr>
    </w:p>
    <w:p w14:paraId="138D3F1A" w14:textId="7E04DF2A" w:rsidR="00CF0265" w:rsidRPr="002B10FD" w:rsidRDefault="009B4417" w:rsidP="00064386">
      <w:pPr>
        <w:pStyle w:val="Nornal"/>
        <w:spacing w:after="0" w:line="240" w:lineRule="auto"/>
        <w:rPr>
          <w:rFonts w:ascii="Calibri" w:hAnsi="Calibri" w:cs="Calibri"/>
        </w:rPr>
      </w:pPr>
      <w:r w:rsidRPr="002B10FD">
        <w:rPr>
          <w:rFonts w:ascii="Calibri" w:hAnsi="Calibri" w:cs="Calibri"/>
          <w:noProof/>
          <w:color w:val="004147" w:themeColor="accent2" w:themeShade="80"/>
          <w:lang w:eastAsia="en-GB"/>
        </w:rPr>
        <mc:AlternateContent>
          <mc:Choice Requires="wps">
            <w:drawing>
              <wp:anchor distT="0" distB="0" distL="114300" distR="114300" simplePos="0" relativeHeight="251658242" behindDoc="1" locked="0" layoutInCell="1" allowOverlap="1" wp14:anchorId="2F173D93" wp14:editId="66EACE61">
                <wp:simplePos x="0" y="0"/>
                <wp:positionH relativeFrom="column">
                  <wp:posOffset>-72390</wp:posOffset>
                </wp:positionH>
                <wp:positionV relativeFrom="paragraph">
                  <wp:posOffset>111760</wp:posOffset>
                </wp:positionV>
                <wp:extent cx="6371590" cy="2171700"/>
                <wp:effectExtent l="0" t="0" r="0" b="0"/>
                <wp:wrapNone/>
                <wp:docPr id="6" name="Rectangle 6"/>
                <wp:cNvGraphicFramePr/>
                <a:graphic xmlns:a="http://schemas.openxmlformats.org/drawingml/2006/main">
                  <a:graphicData uri="http://schemas.microsoft.com/office/word/2010/wordprocessingShape">
                    <wps:wsp>
                      <wps:cNvSpPr/>
                      <wps:spPr>
                        <a:xfrm>
                          <a:off x="0" y="0"/>
                          <a:ext cx="6371590" cy="217170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7D730B8D" id="Rectangle 6" o:spid="_x0000_s1026" style="position:absolute;margin-left:-5.7pt;margin-top:8.8pt;width:501.7pt;height:171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" fillcolor="#8aca66 [1942]" stroked="f" strokeweight="1pt">
                <v:fill opacity="3341f"/>
              </v:rect>
            </w:pict>
          </mc:Fallback>
        </mc:AlternateContent>
      </w:r>
    </w:p>
    <w:p w14:paraId="45959A8F" w14:textId="0081EC55" w:rsidR="009857C8" w:rsidRPr="009B4417" w:rsidRDefault="009857C8" w:rsidP="002F0A0E">
      <w:pPr>
        <w:pStyle w:val="Nornal"/>
        <w:rPr>
          <w:rFonts w:ascii="Calibri" w:eastAsia="Times New Roman" w:hAnsi="Calibri" w:cs="Calibri"/>
          <w:color w:val="243E15" w:themeColor="accent3" w:themeShade="80"/>
          <w:sz w:val="28"/>
          <w:szCs w:val="28"/>
          <w:lang w:eastAsia="en-GB"/>
        </w:rPr>
      </w:pPr>
      <w:r w:rsidRPr="009B4417">
        <w:rPr>
          <w:rFonts w:ascii="Calibri" w:eastAsia="Times New Roman" w:hAnsi="Calibri" w:cs="Calibri"/>
          <w:color w:val="243E15" w:themeColor="accent3" w:themeShade="80"/>
          <w:sz w:val="28"/>
          <w:szCs w:val="28"/>
          <w:lang w:eastAsia="en-GB"/>
        </w:rPr>
        <w:t>Your evidence must consist of:</w:t>
      </w:r>
    </w:p>
    <w:p w14:paraId="6E7F1313" w14:textId="77777777" w:rsidR="009B4417" w:rsidRDefault="00637F2F" w:rsidP="009B4417">
      <w:pPr>
        <w:pStyle w:val="Nornal"/>
        <w:numPr>
          <w:ilvl w:val="0"/>
          <w:numId w:val="33"/>
        </w:numPr>
        <w:spacing w:after="0"/>
        <w:rPr>
          <w:rFonts w:ascii="Calibri" w:hAnsi="Calibri" w:cs="Calibri"/>
          <w:lang w:eastAsia="en-GB"/>
        </w:rPr>
      </w:pPr>
      <w:r w:rsidRPr="002B10FD">
        <w:rPr>
          <w:rFonts w:ascii="Calibri" w:hAnsi="Calibri" w:cs="Calibri"/>
          <w:lang w:eastAsia="en-GB"/>
        </w:rPr>
        <w:t xml:space="preserve">Written responses to each of the </w:t>
      </w:r>
      <w:r w:rsidR="00D548AB" w:rsidRPr="002B10FD">
        <w:rPr>
          <w:rFonts w:ascii="Calibri" w:hAnsi="Calibri" w:cs="Calibri"/>
          <w:lang w:eastAsia="en-GB"/>
        </w:rPr>
        <w:t>15</w:t>
      </w:r>
      <w:r w:rsidRPr="002B10FD">
        <w:rPr>
          <w:rFonts w:ascii="Calibri" w:hAnsi="Calibri" w:cs="Calibri"/>
          <w:lang w:eastAsia="en-GB"/>
        </w:rPr>
        <w:t xml:space="preserve"> </w:t>
      </w:r>
      <w:r w:rsidR="005203B8" w:rsidRPr="002B10FD">
        <w:rPr>
          <w:rFonts w:ascii="Calibri" w:hAnsi="Calibri" w:cs="Calibri"/>
          <w:lang w:eastAsia="en-GB"/>
        </w:rPr>
        <w:t>questions</w:t>
      </w:r>
      <w:r w:rsidRPr="002B10FD">
        <w:rPr>
          <w:rFonts w:ascii="Calibri" w:hAnsi="Calibri" w:cs="Calibri"/>
          <w:lang w:eastAsia="en-GB"/>
        </w:rPr>
        <w:t xml:space="preserve"> above.</w:t>
      </w:r>
    </w:p>
    <w:p w14:paraId="790D26C1" w14:textId="1C0BB8C4" w:rsidR="00722D94" w:rsidRDefault="00722D94" w:rsidP="009B4417">
      <w:pPr>
        <w:pStyle w:val="Nornal"/>
        <w:numPr>
          <w:ilvl w:val="0"/>
          <w:numId w:val="33"/>
        </w:numPr>
        <w:spacing w:after="0"/>
        <w:rPr>
          <w:rFonts w:ascii="Calibri" w:hAnsi="Calibri" w:cs="Calibri"/>
          <w:lang w:eastAsia="en-GB"/>
        </w:rPr>
      </w:pPr>
      <w:r w:rsidRPr="009B4417">
        <w:rPr>
          <w:rFonts w:ascii="Calibri" w:hAnsi="Calibri" w:cs="Calibri"/>
          <w:lang w:eastAsia="en-GB"/>
        </w:rPr>
        <w:t xml:space="preserve">Approximately </w:t>
      </w:r>
      <w:r w:rsidR="00D548AB" w:rsidRPr="009B4417">
        <w:rPr>
          <w:rFonts w:ascii="Calibri" w:hAnsi="Calibri" w:cs="Calibri"/>
          <w:lang w:eastAsia="en-GB"/>
        </w:rPr>
        <w:t>3</w:t>
      </w:r>
      <w:r w:rsidR="005203B8" w:rsidRPr="009B4417">
        <w:rPr>
          <w:rFonts w:ascii="Calibri" w:hAnsi="Calibri" w:cs="Calibri"/>
          <w:lang w:eastAsia="en-GB"/>
        </w:rPr>
        <w:t>,</w:t>
      </w:r>
      <w:r w:rsidR="00D548AB" w:rsidRPr="009B4417">
        <w:rPr>
          <w:rFonts w:ascii="Calibri" w:hAnsi="Calibri" w:cs="Calibri"/>
          <w:lang w:eastAsia="en-GB"/>
        </w:rPr>
        <w:t>900</w:t>
      </w:r>
      <w:r w:rsidRPr="009B4417">
        <w:rPr>
          <w:rFonts w:ascii="Calibri" w:hAnsi="Calibri" w:cs="Calibri"/>
          <w:lang w:eastAsia="en-GB"/>
        </w:rPr>
        <w:t xml:space="preserve"> words in total</w:t>
      </w:r>
      <w:r w:rsidR="00F652B9" w:rsidRPr="009B4417">
        <w:rPr>
          <w:rFonts w:ascii="Calibri" w:hAnsi="Calibri" w:cs="Calibri"/>
          <w:lang w:eastAsia="en-GB"/>
        </w:rPr>
        <w:t xml:space="preserve">, </w:t>
      </w:r>
      <w:r w:rsidR="00F652B9" w:rsidRPr="009B4417">
        <w:rPr>
          <w:rFonts w:ascii="Calibri" w:hAnsi="Calibri" w:cs="Calibri"/>
        </w:rPr>
        <w:t>refer to CIPD word count policy</w:t>
      </w:r>
      <w:r w:rsidR="005203B8" w:rsidRPr="009B4417">
        <w:rPr>
          <w:rFonts w:ascii="Calibri" w:hAnsi="Calibri" w:cs="Calibri"/>
        </w:rPr>
        <w:t>.</w:t>
      </w:r>
    </w:p>
    <w:p w14:paraId="2C15A7A9" w14:textId="6E9BDC47" w:rsidR="009B4417" w:rsidRPr="00D12CE4" w:rsidRDefault="009B4417" w:rsidP="009B4417">
      <w:pPr>
        <w:pStyle w:val="Nornal"/>
        <w:numPr>
          <w:ilvl w:val="0"/>
          <w:numId w:val="33"/>
        </w:numPr>
        <w:spacing w:after="0"/>
        <w:rPr>
          <w:rFonts w:ascii="Calibri" w:eastAsia="Calibri" w:hAnsi="Calibri" w:cs="Calibri"/>
          <w:color w:val="000000" w:themeColor="text1"/>
        </w:rPr>
      </w:pPr>
      <w:r w:rsidRPr="7EC11555">
        <w:rPr>
          <w:rFonts w:ascii="Calibri" w:eastAsia="Calibri" w:hAnsi="Calibri" w:cs="Calibri"/>
          <w:b/>
          <w:bCs/>
          <w:color w:val="000000" w:themeColor="text1"/>
        </w:rPr>
        <w:t xml:space="preserve">IMPORTANT NOTE: </w:t>
      </w:r>
      <w:r w:rsidRPr="7EC11555">
        <w:rPr>
          <w:rFonts w:ascii="Calibri" w:eastAsia="Calibri" w:hAnsi="Calibri" w:cs="Calibri"/>
          <w:color w:val="000000" w:themeColor="text1"/>
        </w:rPr>
        <w:t xml:space="preserve">At Associate Level Referencing is </w:t>
      </w:r>
      <w:r w:rsidRPr="7EC11555">
        <w:rPr>
          <w:rFonts w:ascii="Calibri" w:eastAsia="Calibri" w:hAnsi="Calibri" w:cs="Calibri"/>
          <w:b/>
          <w:bCs/>
          <w:color w:val="000000" w:themeColor="text1"/>
        </w:rPr>
        <w:t>mandatory</w:t>
      </w:r>
      <w:r w:rsidRPr="7EC11555">
        <w:rPr>
          <w:rFonts w:ascii="Calibri" w:eastAsia="Calibri" w:hAnsi="Calibri" w:cs="Calibri"/>
          <w:color w:val="000000" w:themeColor="text1"/>
        </w:rPr>
        <w:t xml:space="preserve"> – you must provide a reference where you have drawn from a secondary source; Harvard referencing is preferable. Please use the Reference box provided to record all your long references. Short references should be included within the narrative. </w:t>
      </w:r>
      <w:r w:rsidR="00D12CE4" w:rsidRPr="00D12CE4">
        <w:rPr>
          <w:rStyle w:val="ui-provider"/>
          <w:rFonts w:ascii="Calibri" w:hAnsi="Calibri" w:cs="Calibri"/>
        </w:rPr>
        <w:t xml:space="preserve">We advise you </w:t>
      </w:r>
      <w:proofErr w:type="gramStart"/>
      <w:r w:rsidR="00D12CE4" w:rsidRPr="00D12CE4">
        <w:rPr>
          <w:rStyle w:val="ui-provider"/>
          <w:rFonts w:ascii="Calibri" w:hAnsi="Calibri" w:cs="Calibri"/>
        </w:rPr>
        <w:t>read</w:t>
      </w:r>
      <w:proofErr w:type="gramEnd"/>
      <w:r w:rsidR="00D12CE4" w:rsidRPr="00D12CE4">
        <w:rPr>
          <w:rStyle w:val="ui-provider"/>
          <w:rFonts w:ascii="Calibri" w:hAnsi="Calibri" w:cs="Calibri"/>
        </w:rPr>
        <w:t xml:space="preserve"> the guidance on how to set out your references on the Learner Hub.</w:t>
      </w:r>
    </w:p>
    <w:p w14:paraId="55CDCA25" w14:textId="493C57F5" w:rsidR="009B4417" w:rsidRPr="003313CF" w:rsidRDefault="009B4417" w:rsidP="20529241">
      <w:pPr>
        <w:pStyle w:val="ListParagraph"/>
        <w:numPr>
          <w:ilvl w:val="0"/>
          <w:numId w:val="33"/>
        </w:numPr>
        <w:spacing w:line="253" w:lineRule="atLeast"/>
        <w:jc w:val="both"/>
        <w:rPr>
          <w:rFonts w:ascii="Calibri" w:eastAsia="Calibri" w:hAnsi="Calibri" w:cs="Calibri"/>
          <w:color w:val="000000" w:themeColor="text1"/>
        </w:rPr>
      </w:pPr>
      <w:r w:rsidRPr="20529241">
        <w:rPr>
          <w:rFonts w:ascii="Calibri" w:eastAsia="Calibri" w:hAnsi="Calibri" w:cs="Calibri"/>
          <w:color w:val="000000" w:themeColor="text1"/>
        </w:rPr>
        <w:t xml:space="preserve">Upload the completed Learner Assessment brief, with </w:t>
      </w:r>
      <w:r w:rsidR="3C2F8BBD" w:rsidRPr="20529241">
        <w:rPr>
          <w:rFonts w:ascii="Calibri" w:eastAsia="Calibri" w:hAnsi="Calibri" w:cs="Calibri"/>
          <w:color w:val="000000" w:themeColor="text1"/>
        </w:rPr>
        <w:t>all</w:t>
      </w:r>
      <w:r w:rsidRPr="20529241">
        <w:rPr>
          <w:rFonts w:ascii="Calibri" w:eastAsia="Calibri" w:hAnsi="Calibri" w:cs="Calibri"/>
          <w:color w:val="000000" w:themeColor="text1"/>
        </w:rPr>
        <w:t xml:space="preserve"> tasks completed, through the Assignments option in the Oakwood Learner Hub.</w:t>
      </w:r>
    </w:p>
    <w:p w14:paraId="08BBEA3C" w14:textId="77777777" w:rsidR="009B4417" w:rsidRPr="009B4417" w:rsidRDefault="009B4417" w:rsidP="009B4417">
      <w:pPr>
        <w:pStyle w:val="Nornal"/>
        <w:spacing w:after="0"/>
        <w:ind w:left="1080"/>
        <w:rPr>
          <w:rFonts w:ascii="Calibri" w:hAnsi="Calibri" w:cs="Calibri"/>
          <w:lang w:eastAsia="en-GB"/>
        </w:rPr>
      </w:pPr>
    </w:p>
    <w:p w14:paraId="47354EB8" w14:textId="11B68F27" w:rsidR="008D753A" w:rsidRDefault="008D753A" w:rsidP="0098680E">
      <w:pPr>
        <w:pStyle w:val="Heading1"/>
        <w:spacing w:after="0"/>
        <w:rPr>
          <w:rFonts w:ascii="Calibri" w:hAnsi="Calibri" w:cs="Calibri"/>
        </w:rPr>
      </w:pPr>
    </w:p>
    <w:p w14:paraId="239E768E" w14:textId="1136DF95" w:rsidR="00822B8D" w:rsidRDefault="00822B8D" w:rsidP="00822B8D"/>
    <w:p w14:paraId="012C213D" w14:textId="1503C6ED" w:rsidR="00822B8D" w:rsidRDefault="00822B8D" w:rsidP="00822B8D"/>
    <w:p w14:paraId="4CF33A8E" w14:textId="2A1A315E" w:rsidR="00822B8D" w:rsidRDefault="00822B8D" w:rsidP="00822B8D"/>
    <w:p w14:paraId="49E4A1CA" w14:textId="631F9687" w:rsidR="00822B8D" w:rsidRDefault="00822B8D" w:rsidP="00822B8D"/>
    <w:p w14:paraId="4DDE9235" w14:textId="6E9BDAEF" w:rsidR="00822B8D" w:rsidRDefault="00822B8D" w:rsidP="00822B8D"/>
    <w:p w14:paraId="6C2B014D" w14:textId="48DDD830" w:rsidR="00822B8D" w:rsidRDefault="00822B8D" w:rsidP="00822B8D"/>
    <w:p w14:paraId="01BB94F7" w14:textId="144E6DF2" w:rsidR="00822B8D" w:rsidRDefault="00822B8D" w:rsidP="00822B8D"/>
    <w:p w14:paraId="1FDCA8D2" w14:textId="6F454AD7" w:rsidR="00822B8D" w:rsidRDefault="00822B8D" w:rsidP="00822B8D"/>
    <w:p w14:paraId="5055100B" w14:textId="6A554C3C" w:rsidR="00822B8D" w:rsidRDefault="00822B8D" w:rsidP="00822B8D"/>
    <w:p w14:paraId="655A9C9F" w14:textId="60375F25" w:rsidR="00822B8D" w:rsidRDefault="00822B8D" w:rsidP="00822B8D"/>
    <w:p w14:paraId="4749F10C" w14:textId="7AB134B2" w:rsidR="00822B8D" w:rsidRDefault="00822B8D" w:rsidP="00822B8D"/>
    <w:p w14:paraId="7B3F7A9C" w14:textId="4D4FACE1" w:rsidR="00822B8D" w:rsidRDefault="00822B8D" w:rsidP="00822B8D"/>
    <w:p w14:paraId="04A81779" w14:textId="3F99275E" w:rsidR="00822B8D" w:rsidRDefault="00822B8D" w:rsidP="00822B8D"/>
    <w:p w14:paraId="718813A4" w14:textId="0C667A42" w:rsidR="00822B8D" w:rsidRDefault="00822B8D" w:rsidP="00822B8D"/>
    <w:p w14:paraId="526CFD3C" w14:textId="3A3BB6AC" w:rsidR="00822B8D" w:rsidRDefault="00822B8D" w:rsidP="00822B8D"/>
    <w:p w14:paraId="1FDBB017" w14:textId="49FF2065" w:rsidR="00822B8D" w:rsidRDefault="00822B8D" w:rsidP="00822B8D"/>
    <w:p w14:paraId="5B8AABD0" w14:textId="71EE44B1" w:rsidR="00822B8D" w:rsidRDefault="00822B8D" w:rsidP="00822B8D"/>
    <w:p w14:paraId="5CCE3D59" w14:textId="6F1473B1" w:rsidR="00822B8D" w:rsidRDefault="00822B8D" w:rsidP="00822B8D"/>
    <w:p w14:paraId="7EA750DF" w14:textId="73D679B6" w:rsidR="00822B8D" w:rsidRDefault="00822B8D" w:rsidP="00822B8D"/>
    <w:p w14:paraId="06084151" w14:textId="05BE8032" w:rsidR="00822B8D" w:rsidRDefault="00822B8D" w:rsidP="00822B8D"/>
    <w:p w14:paraId="7848A161" w14:textId="1563EE51" w:rsidR="00822B8D" w:rsidRDefault="00822B8D" w:rsidP="00822B8D"/>
    <w:p w14:paraId="35BA5871" w14:textId="48DFB7AC" w:rsidR="00822B8D" w:rsidRDefault="00822B8D" w:rsidP="00822B8D"/>
    <w:p w14:paraId="49962C68" w14:textId="21327357" w:rsidR="00822B8D" w:rsidRDefault="00822B8D" w:rsidP="00822B8D"/>
    <w:p w14:paraId="277F971D" w14:textId="180CF4F4" w:rsidR="00822B8D" w:rsidRPr="00D12CE4" w:rsidRDefault="00822B8D" w:rsidP="00822B8D">
      <w:pPr>
        <w:rPr>
          <w:rFonts w:ascii="Calibri" w:hAnsi="Calibri" w:cs="Calibri"/>
          <w:i/>
          <w:iCs/>
          <w:color w:val="243E15" w:themeColor="accent3" w:themeShade="80"/>
          <w:sz w:val="40"/>
          <w:szCs w:val="40"/>
        </w:rPr>
      </w:pPr>
      <w:r w:rsidRPr="00D12CE4">
        <w:rPr>
          <w:rFonts w:ascii="Calibri" w:hAnsi="Calibri" w:cs="Calibri"/>
          <w:i/>
          <w:iCs/>
          <w:color w:val="243E15" w:themeColor="accent3" w:themeShade="80"/>
          <w:sz w:val="40"/>
          <w:szCs w:val="40"/>
        </w:rPr>
        <w:t>Task Questions</w:t>
      </w:r>
    </w:p>
    <w:p w14:paraId="441DF35B" w14:textId="77777777" w:rsidR="00822B8D" w:rsidRPr="00822B8D" w:rsidRDefault="00822B8D" w:rsidP="00822B8D">
      <w:pPr>
        <w:rPr>
          <w:b/>
          <w:bCs/>
          <w:color w:val="243E15" w:themeColor="accent3" w:themeShade="80"/>
          <w:sz w:val="28"/>
          <w:szCs w:val="28"/>
        </w:rPr>
      </w:pPr>
    </w:p>
    <w:p w14:paraId="5BFED297" w14:textId="77777777" w:rsidR="00822B8D" w:rsidRPr="00822B8D" w:rsidRDefault="00822B8D" w:rsidP="00822B8D"/>
    <w:tbl>
      <w:tblPr>
        <w:tblStyle w:val="TableGrid"/>
        <w:tblW w:w="0" w:type="auto"/>
        <w:tblLook w:val="04A0" w:firstRow="1" w:lastRow="0" w:firstColumn="1" w:lastColumn="0" w:noHBand="0" w:noVBand="1"/>
      </w:tblPr>
      <w:tblGrid>
        <w:gridCol w:w="9623"/>
      </w:tblGrid>
      <w:tr w:rsidR="009B4417" w14:paraId="604C7D4A" w14:textId="77777777" w:rsidTr="00992879">
        <w:tc>
          <w:tcPr>
            <w:tcW w:w="9623" w:type="dxa"/>
            <w:shd w:val="clear" w:color="auto" w:fill="BFBFBF" w:themeFill="background1" w:themeFillShade="BF"/>
          </w:tcPr>
          <w:p w14:paraId="794C12E7" w14:textId="0F5FB11B" w:rsidR="009B4417" w:rsidRDefault="0D255C17" w:rsidP="009B4417">
            <w:pPr>
              <w:pStyle w:val="Nornal"/>
              <w:rPr>
                <w:rFonts w:ascii="Calibri" w:hAnsi="Calibri" w:cs="Calibri"/>
              </w:rPr>
            </w:pPr>
            <w:r w:rsidRPr="00992879">
              <w:rPr>
                <w:rFonts w:ascii="Calibri" w:hAnsi="Calibri" w:cs="Calibri"/>
              </w:rPr>
              <w:t>Explain h</w:t>
            </w:r>
            <w:r w:rsidR="009B4417" w:rsidRPr="00992879">
              <w:rPr>
                <w:rFonts w:ascii="Calibri" w:hAnsi="Calibri" w:cs="Calibri"/>
              </w:rPr>
              <w:t>ow organisations</w:t>
            </w:r>
            <w:r w:rsidR="2F2872F5" w:rsidRPr="00992879">
              <w:rPr>
                <w:rFonts w:ascii="Calibri" w:hAnsi="Calibri" w:cs="Calibri"/>
              </w:rPr>
              <w:t xml:space="preserve"> </w:t>
            </w:r>
            <w:r w:rsidR="009B4417" w:rsidRPr="00992879">
              <w:rPr>
                <w:rFonts w:ascii="Calibri" w:hAnsi="Calibri" w:cs="Calibri"/>
              </w:rPr>
              <w:t>strategically position themselves in competitive labour markets (AC 1.1)</w:t>
            </w:r>
          </w:p>
          <w:p w14:paraId="59E9E05F" w14:textId="5324E983" w:rsidR="009B4417" w:rsidRPr="009B4417" w:rsidRDefault="009B4417" w:rsidP="009B4417">
            <w:pPr>
              <w:pStyle w:val="Nornal"/>
              <w:rPr>
                <w:rFonts w:ascii="Calibri" w:hAnsi="Calibri" w:cs="Calibri"/>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15B493E2" w:rsidRPr="74E76437">
              <w:rPr>
                <w:rFonts w:ascii="Calibri" w:hAnsi="Calibri" w:cs="Calibri"/>
                <w:b/>
                <w:bCs/>
                <w:sz w:val="20"/>
                <w:szCs w:val="20"/>
              </w:rPr>
              <w:t>300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7C51919F" w14:textId="77777777" w:rsidR="009B4417" w:rsidRDefault="009B4417" w:rsidP="00D06040">
            <w:pPr>
              <w:jc w:val="both"/>
              <w:rPr>
                <w:rFonts w:ascii="Calibri" w:hAnsi="Calibri" w:cs="Calibri"/>
                <w:b/>
                <w:bCs/>
                <w:sz w:val="20"/>
                <w:szCs w:val="20"/>
              </w:rPr>
            </w:pPr>
          </w:p>
        </w:tc>
      </w:tr>
      <w:tr w:rsidR="009B4417" w14:paraId="16F3326C" w14:textId="77777777" w:rsidTr="00992879">
        <w:tc>
          <w:tcPr>
            <w:tcW w:w="9623" w:type="dxa"/>
          </w:tcPr>
          <w:p w14:paraId="53A2EE87" w14:textId="77777777" w:rsidR="009B4417" w:rsidRDefault="00EC05C8" w:rsidP="00EC05C8">
            <w:pPr>
              <w:jc w:val="both"/>
              <w:rPr>
                <w:rFonts w:ascii="Calibri" w:hAnsi="Calibri" w:cs="Calibri"/>
                <w:b/>
                <w:bCs/>
                <w:color w:val="6D0E28" w:themeColor="accent4" w:themeShade="80"/>
              </w:rPr>
            </w:pPr>
            <w:r w:rsidRPr="00EC05C8">
              <w:rPr>
                <w:rFonts w:ascii="Calibri" w:hAnsi="Calibri" w:cs="Calibri"/>
                <w:b/>
                <w:bCs/>
                <w:color w:val="6D0E28" w:themeColor="accent4" w:themeShade="80"/>
              </w:rPr>
              <w:t>Competitive labour market</w:t>
            </w:r>
            <w:r>
              <w:rPr>
                <w:rFonts w:ascii="Calibri" w:hAnsi="Calibri" w:cs="Calibri"/>
                <w:b/>
                <w:bCs/>
                <w:color w:val="6D0E28" w:themeColor="accent4" w:themeShade="80"/>
              </w:rPr>
              <w:t>:</w:t>
            </w:r>
          </w:p>
          <w:p w14:paraId="67E199D9" w14:textId="237E1DFC" w:rsidR="00EC05C8" w:rsidRDefault="00666836" w:rsidP="00EC05C8">
            <w:pPr>
              <w:jc w:val="both"/>
              <w:rPr>
                <w:rFonts w:ascii="Calibri" w:hAnsi="Calibri" w:cs="Calibri"/>
                <w:color w:val="6D0E28" w:themeColor="accent4" w:themeShade="80"/>
              </w:rPr>
            </w:pPr>
            <w:r>
              <w:rPr>
                <w:rFonts w:ascii="Calibri" w:hAnsi="Calibri" w:cs="Calibri"/>
                <w:color w:val="6D0E28" w:themeColor="accent4" w:themeShade="80"/>
              </w:rPr>
              <w:t>The labour market which is also known as job market which represents the supply and demand of labour: employers provide the demands for jobs while employees provide the supply to fill that job (Kenton, 2023).</w:t>
            </w:r>
            <w:r w:rsidR="00C72BF1">
              <w:rPr>
                <w:rFonts w:ascii="Calibri" w:hAnsi="Calibri" w:cs="Calibri"/>
                <w:color w:val="6D0E28" w:themeColor="accent4" w:themeShade="80"/>
              </w:rPr>
              <w:t xml:space="preserve"> In recent and in the upcoming days, the competition is fierce for top skilled talents. </w:t>
            </w:r>
            <w:r w:rsidR="001876BD">
              <w:rPr>
                <w:rFonts w:ascii="Calibri" w:hAnsi="Calibri" w:cs="Calibri"/>
                <w:color w:val="6D0E28" w:themeColor="accent4" w:themeShade="80"/>
              </w:rPr>
              <w:t>Therefore, organizations need to implement several strategies to position themselves in such competitive labour markets. For instance, they should consider competitive analysis, employer branding, and being employer of choice.</w:t>
            </w:r>
            <w:r w:rsidR="00C72BF1">
              <w:rPr>
                <w:rFonts w:ascii="Calibri" w:hAnsi="Calibri" w:cs="Calibri"/>
                <w:color w:val="6D0E28" w:themeColor="accent4" w:themeShade="80"/>
              </w:rPr>
              <w:t xml:space="preserve"> </w:t>
            </w:r>
          </w:p>
          <w:p w14:paraId="18B3DE3F" w14:textId="77777777" w:rsidR="001876BD" w:rsidRDefault="001876BD" w:rsidP="00EC05C8">
            <w:pPr>
              <w:jc w:val="both"/>
              <w:rPr>
                <w:rFonts w:ascii="Calibri" w:hAnsi="Calibri" w:cs="Calibri"/>
                <w:color w:val="6D0E28" w:themeColor="accent4" w:themeShade="80"/>
              </w:rPr>
            </w:pPr>
          </w:p>
          <w:p w14:paraId="55F192D2" w14:textId="77777777" w:rsidR="00EC05C8" w:rsidRDefault="001876BD" w:rsidP="00EC05C8">
            <w:pPr>
              <w:jc w:val="both"/>
              <w:rPr>
                <w:rFonts w:ascii="Calibri" w:hAnsi="Calibri" w:cs="Calibri"/>
                <w:color w:val="6D0E28" w:themeColor="accent4" w:themeShade="80"/>
                <w:u w:val="single"/>
              </w:rPr>
            </w:pPr>
            <w:r w:rsidRPr="001876BD">
              <w:rPr>
                <w:rFonts w:ascii="Calibri" w:hAnsi="Calibri" w:cs="Calibri"/>
                <w:color w:val="6D0E28" w:themeColor="accent4" w:themeShade="80"/>
                <w:u w:val="single"/>
              </w:rPr>
              <w:t>Competitive Analysis:</w:t>
            </w:r>
          </w:p>
          <w:p w14:paraId="707E9686" w14:textId="319153A0" w:rsidR="001876BD" w:rsidRPr="00CC285B" w:rsidRDefault="00CC285B" w:rsidP="00EC05C8">
            <w:pPr>
              <w:jc w:val="both"/>
              <w:rPr>
                <w:rFonts w:ascii="Calibri" w:hAnsi="Calibri" w:cs="Calibri"/>
                <w:color w:val="6D0E28" w:themeColor="accent4" w:themeShade="80"/>
              </w:rPr>
            </w:pPr>
            <w:r>
              <w:rPr>
                <w:rFonts w:ascii="Calibri" w:hAnsi="Calibri" w:cs="Calibri"/>
                <w:color w:val="6D0E28" w:themeColor="accent4" w:themeShade="80"/>
              </w:rPr>
              <w:t>A competitive analysis is a strategy to help an organization understands the strengths and weakness of relevant competitors to identify areas in which it can outperform its competitors (White, 2022)</w:t>
            </w:r>
            <w:r w:rsidR="00683228">
              <w:rPr>
                <w:rFonts w:ascii="Calibri" w:hAnsi="Calibri" w:cs="Calibri"/>
                <w:color w:val="6D0E28" w:themeColor="accent4" w:themeShade="80"/>
              </w:rPr>
              <w:t xml:space="preserve">. </w:t>
            </w:r>
            <w:r w:rsidR="00212054">
              <w:rPr>
                <w:rFonts w:ascii="Calibri" w:hAnsi="Calibri" w:cs="Calibri"/>
                <w:color w:val="6D0E28" w:themeColor="accent4" w:themeShade="80"/>
              </w:rPr>
              <w:t xml:space="preserve">More importantly, competitive analysis reveals information about area like resourcing strategy, employment security, and </w:t>
            </w:r>
            <w:r w:rsidR="00ED405F">
              <w:rPr>
                <w:rFonts w:ascii="Calibri" w:hAnsi="Calibri" w:cs="Calibri"/>
                <w:color w:val="6D0E28" w:themeColor="accent4" w:themeShade="80"/>
              </w:rPr>
              <w:t>employee value proposition</w:t>
            </w:r>
            <w:r w:rsidR="00212054">
              <w:rPr>
                <w:rFonts w:ascii="Calibri" w:hAnsi="Calibri" w:cs="Calibri"/>
                <w:color w:val="6D0E28" w:themeColor="accent4" w:themeShade="80"/>
              </w:rPr>
              <w:t xml:space="preserve"> (</w:t>
            </w:r>
            <w:r w:rsidR="00ED405F">
              <w:rPr>
                <w:rFonts w:ascii="Calibri" w:hAnsi="Calibri" w:cs="Calibri"/>
                <w:color w:val="6D0E28" w:themeColor="accent4" w:themeShade="80"/>
              </w:rPr>
              <w:t>Wales, n.d.</w:t>
            </w:r>
            <w:r w:rsidR="00212054">
              <w:rPr>
                <w:rFonts w:ascii="Calibri" w:hAnsi="Calibri" w:cs="Calibri"/>
                <w:color w:val="6D0E28" w:themeColor="accent4" w:themeShade="80"/>
              </w:rPr>
              <w:t>).</w:t>
            </w:r>
            <w:r w:rsidR="00337A07">
              <w:rPr>
                <w:rFonts w:ascii="Calibri" w:hAnsi="Calibri" w:cs="Calibri"/>
                <w:color w:val="6D0E28" w:themeColor="accent4" w:themeShade="80"/>
              </w:rPr>
              <w:t xml:space="preserve"> That kind of information help organizations to formulate its employer brand to be the employer of choice and attract top talents in a competitive labour market. </w:t>
            </w:r>
          </w:p>
          <w:p w14:paraId="32FF9CC4" w14:textId="77777777" w:rsidR="00CC285B" w:rsidRDefault="00CC285B" w:rsidP="00EC05C8">
            <w:pPr>
              <w:jc w:val="both"/>
              <w:rPr>
                <w:rFonts w:ascii="Calibri" w:hAnsi="Calibri" w:cs="Calibri"/>
                <w:color w:val="6D0E28" w:themeColor="accent4" w:themeShade="80"/>
                <w:u w:val="single"/>
              </w:rPr>
            </w:pPr>
          </w:p>
          <w:p w14:paraId="11F93218" w14:textId="2A63FF4D" w:rsidR="001876BD" w:rsidRPr="001876BD" w:rsidRDefault="001876BD" w:rsidP="00EC05C8">
            <w:pPr>
              <w:jc w:val="both"/>
              <w:rPr>
                <w:rFonts w:ascii="Calibri" w:hAnsi="Calibri" w:cs="Calibri"/>
                <w:color w:val="6D0E28" w:themeColor="accent4" w:themeShade="80"/>
                <w:u w:val="single"/>
              </w:rPr>
            </w:pPr>
            <w:r w:rsidRPr="001876BD">
              <w:rPr>
                <w:rFonts w:ascii="Calibri" w:hAnsi="Calibri" w:cs="Calibri"/>
                <w:color w:val="6D0E28" w:themeColor="accent4" w:themeShade="80"/>
                <w:u w:val="single"/>
              </w:rPr>
              <w:t>Employer Branding:</w:t>
            </w:r>
          </w:p>
          <w:p w14:paraId="0F41B822" w14:textId="6CD34D6B" w:rsidR="001876BD" w:rsidRPr="00337A07" w:rsidRDefault="00337A07" w:rsidP="00EC05C8">
            <w:pPr>
              <w:jc w:val="both"/>
              <w:rPr>
                <w:rFonts w:ascii="Calibri" w:hAnsi="Calibri" w:cs="Calibri"/>
                <w:color w:val="6D0E28" w:themeColor="accent4" w:themeShade="80"/>
              </w:rPr>
            </w:pPr>
            <w:r>
              <w:rPr>
                <w:rFonts w:ascii="Calibri" w:hAnsi="Calibri" w:cs="Calibri"/>
                <w:color w:val="6D0E28" w:themeColor="accent4" w:themeShade="80"/>
              </w:rPr>
              <w:t>Employer branding is an intangible set of qualities and attributes that makes a distinctive organization where it appeals to employees who would thrive and well perform in its culture (CIPD, 2022)</w:t>
            </w:r>
            <w:r w:rsidR="000B593E">
              <w:rPr>
                <w:rFonts w:ascii="Calibri" w:hAnsi="Calibri" w:cs="Calibri"/>
                <w:color w:val="6D0E28" w:themeColor="accent4" w:themeShade="80"/>
              </w:rPr>
              <w:t>.</w:t>
            </w:r>
            <w:r w:rsidR="007E0BF9">
              <w:rPr>
                <w:rFonts w:ascii="Calibri" w:hAnsi="Calibri" w:cs="Calibri"/>
                <w:color w:val="6D0E28" w:themeColor="accent4" w:themeShade="80"/>
              </w:rPr>
              <w:t xml:space="preserve"> Thus, it is about how an organization market itself to current and potential employees and about its image in the labour market. The word of mouth is vital in employer branding. Organizations’ reviews are three times more likely to be trusted if it came from current employees (</w:t>
            </w:r>
            <w:proofErr w:type="spellStart"/>
            <w:r w:rsidR="007E0BF9" w:rsidRPr="007E0BF9">
              <w:rPr>
                <w:rFonts w:ascii="Calibri" w:hAnsi="Calibri" w:cs="Calibri"/>
                <w:color w:val="6D0E28" w:themeColor="accent4" w:themeShade="80"/>
              </w:rPr>
              <w:t>Satabdi</w:t>
            </w:r>
            <w:proofErr w:type="spellEnd"/>
            <w:r w:rsidR="007E0BF9">
              <w:rPr>
                <w:rFonts w:ascii="Calibri" w:hAnsi="Calibri" w:cs="Calibri"/>
                <w:color w:val="6D0E28" w:themeColor="accent4" w:themeShade="80"/>
              </w:rPr>
              <w:t>, 2019)</w:t>
            </w:r>
          </w:p>
          <w:p w14:paraId="10BE8D7C" w14:textId="77777777" w:rsidR="00337A07" w:rsidRDefault="00337A07" w:rsidP="00EC05C8">
            <w:pPr>
              <w:jc w:val="both"/>
              <w:rPr>
                <w:rFonts w:ascii="Calibri" w:hAnsi="Calibri" w:cs="Calibri"/>
                <w:b/>
                <w:bCs/>
                <w:color w:val="6D0E28" w:themeColor="accent4" w:themeShade="80"/>
              </w:rPr>
            </w:pPr>
          </w:p>
          <w:p w14:paraId="24FC83C4" w14:textId="77777777" w:rsidR="001876BD" w:rsidRDefault="00CC285B" w:rsidP="001876BD">
            <w:pPr>
              <w:jc w:val="both"/>
              <w:rPr>
                <w:rFonts w:ascii="Calibri" w:hAnsi="Calibri" w:cs="Calibri"/>
                <w:color w:val="6D0E28" w:themeColor="accent4" w:themeShade="80"/>
                <w:u w:val="single"/>
              </w:rPr>
            </w:pPr>
            <w:r w:rsidRPr="00CC285B">
              <w:rPr>
                <w:rFonts w:ascii="Calibri" w:hAnsi="Calibri" w:cs="Calibri"/>
                <w:color w:val="6D0E28" w:themeColor="accent4" w:themeShade="80"/>
                <w:u w:val="single"/>
              </w:rPr>
              <w:t>Employer of choice:</w:t>
            </w:r>
          </w:p>
          <w:p w14:paraId="5CF0A4E8" w14:textId="643D4A99" w:rsidR="00C66F89" w:rsidRPr="00C66F89" w:rsidRDefault="00C66F89" w:rsidP="001876BD">
            <w:pPr>
              <w:jc w:val="both"/>
              <w:rPr>
                <w:rFonts w:ascii="Calibri" w:hAnsi="Calibri" w:cs="Calibri"/>
                <w:color w:val="6D0E28" w:themeColor="accent4" w:themeShade="80"/>
              </w:rPr>
            </w:pPr>
            <w:r>
              <w:rPr>
                <w:rFonts w:ascii="Calibri" w:hAnsi="Calibri" w:cs="Calibri"/>
                <w:color w:val="6D0E28" w:themeColor="accent4" w:themeShade="80"/>
              </w:rPr>
              <w:t xml:space="preserve">Being an employer of choice means that the organization is a </w:t>
            </w:r>
            <w:r w:rsidR="00A979D0">
              <w:rPr>
                <w:rFonts w:ascii="Calibri" w:hAnsi="Calibri" w:cs="Calibri"/>
                <w:color w:val="6D0E28" w:themeColor="accent4" w:themeShade="80"/>
              </w:rPr>
              <w:t>sought-after</w:t>
            </w:r>
            <w:r>
              <w:rPr>
                <w:rFonts w:ascii="Calibri" w:hAnsi="Calibri" w:cs="Calibri"/>
                <w:color w:val="6D0E28" w:themeColor="accent4" w:themeShade="80"/>
              </w:rPr>
              <w:t xml:space="preserve"> place by employees to work for (</w:t>
            </w:r>
            <w:proofErr w:type="spellStart"/>
            <w:r w:rsidRPr="00C66F89">
              <w:rPr>
                <w:rFonts w:ascii="Calibri" w:hAnsi="Calibri" w:cs="Calibri"/>
                <w:color w:val="6D0E28" w:themeColor="accent4" w:themeShade="80"/>
              </w:rPr>
              <w:t>Charaba</w:t>
            </w:r>
            <w:proofErr w:type="spellEnd"/>
            <w:r>
              <w:rPr>
                <w:rFonts w:ascii="Calibri" w:hAnsi="Calibri" w:cs="Calibri"/>
                <w:color w:val="6D0E28" w:themeColor="accent4" w:themeShade="80"/>
              </w:rPr>
              <w:t>, 2023)</w:t>
            </w:r>
            <w:r w:rsidR="00A979D0">
              <w:rPr>
                <w:rFonts w:ascii="Calibri" w:hAnsi="Calibri" w:cs="Calibri"/>
                <w:color w:val="6D0E28" w:themeColor="accent4" w:themeShade="80"/>
              </w:rPr>
              <w:t xml:space="preserve">. This strategy helps organizations to attract talents amongst its competitors. To be an employer of choice and win the best talent, organizations need to offer attractive compensation and benefits, appealing culture, and a high level of employee satisfaction.  </w:t>
            </w:r>
          </w:p>
        </w:tc>
      </w:tr>
    </w:tbl>
    <w:p w14:paraId="19777AEC" w14:textId="7EA92A3A" w:rsidR="009B4417" w:rsidRDefault="009B4417" w:rsidP="009B4417"/>
    <w:tbl>
      <w:tblPr>
        <w:tblStyle w:val="TableGrid"/>
        <w:tblW w:w="0" w:type="auto"/>
        <w:tblLook w:val="04A0" w:firstRow="1" w:lastRow="0" w:firstColumn="1" w:lastColumn="0" w:noHBand="0" w:noVBand="1"/>
      </w:tblPr>
      <w:tblGrid>
        <w:gridCol w:w="9623"/>
      </w:tblGrid>
      <w:tr w:rsidR="009B4417" w14:paraId="529BB64F" w14:textId="77777777" w:rsidTr="2CBAFFC7">
        <w:tc>
          <w:tcPr>
            <w:tcW w:w="9623" w:type="dxa"/>
            <w:shd w:val="clear" w:color="auto" w:fill="BFBFBF" w:themeFill="background1" w:themeFillShade="BF"/>
          </w:tcPr>
          <w:p w14:paraId="60C565EE" w14:textId="16718FB7" w:rsidR="009B4417" w:rsidRPr="002B10FD" w:rsidRDefault="7A11D6E9" w:rsidP="009B4417">
            <w:pPr>
              <w:pStyle w:val="Nornal"/>
              <w:rPr>
                <w:rFonts w:ascii="Calibri" w:hAnsi="Calibri" w:cs="Calibri"/>
              </w:rPr>
            </w:pPr>
            <w:r w:rsidRPr="2CBAFFC7">
              <w:rPr>
                <w:rFonts w:ascii="Calibri" w:hAnsi="Calibri" w:cs="Calibri"/>
              </w:rPr>
              <w:t>Explain</w:t>
            </w:r>
            <w:r w:rsidR="009B4417" w:rsidRPr="2CBAFFC7">
              <w:rPr>
                <w:rFonts w:ascii="Calibri" w:hAnsi="Calibri" w:cs="Calibri"/>
              </w:rPr>
              <w:t xml:space="preserve"> the impact of changing labour market conditions on resourcing decisions (AC 1.2)</w:t>
            </w:r>
          </w:p>
          <w:p w14:paraId="228B48ED" w14:textId="18A4140A" w:rsidR="009B4417" w:rsidRDefault="009B4417" w:rsidP="00D06040">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24F9CE3A" w:rsidRPr="74E76437">
              <w:rPr>
                <w:rFonts w:ascii="Calibri" w:hAnsi="Calibri" w:cs="Calibri"/>
                <w:b/>
                <w:bCs/>
                <w:sz w:val="20"/>
                <w:szCs w:val="20"/>
              </w:rPr>
              <w:t>200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54797574" w14:textId="77777777" w:rsidR="009B4417" w:rsidRDefault="009B4417" w:rsidP="00D06040">
            <w:pPr>
              <w:jc w:val="both"/>
              <w:rPr>
                <w:rFonts w:ascii="Calibri" w:hAnsi="Calibri" w:cs="Calibri"/>
                <w:b/>
                <w:bCs/>
                <w:sz w:val="20"/>
                <w:szCs w:val="20"/>
              </w:rPr>
            </w:pPr>
          </w:p>
        </w:tc>
      </w:tr>
      <w:tr w:rsidR="009B4417" w14:paraId="00352276" w14:textId="77777777" w:rsidTr="2CBAFFC7">
        <w:tc>
          <w:tcPr>
            <w:tcW w:w="9623" w:type="dxa"/>
          </w:tcPr>
          <w:p w14:paraId="197F9E2C" w14:textId="5084358E" w:rsidR="00676A63" w:rsidRPr="00676A63" w:rsidRDefault="00676A63" w:rsidP="00676A63">
            <w:pPr>
              <w:jc w:val="both"/>
              <w:rPr>
                <w:rFonts w:ascii="Calibri" w:hAnsi="Calibri" w:cs="Calibri"/>
                <w:b/>
                <w:bCs/>
                <w:color w:val="6D0E28" w:themeColor="accent4" w:themeShade="80"/>
              </w:rPr>
            </w:pPr>
            <w:r w:rsidRPr="00676A63">
              <w:rPr>
                <w:rFonts w:ascii="Calibri" w:hAnsi="Calibri" w:cs="Calibri"/>
                <w:b/>
                <w:bCs/>
                <w:color w:val="6D0E28" w:themeColor="accent4" w:themeShade="80"/>
              </w:rPr>
              <w:t>Tight and loose labour market</w:t>
            </w:r>
            <w:r>
              <w:rPr>
                <w:rFonts w:ascii="Calibri" w:hAnsi="Calibri" w:cs="Calibri"/>
                <w:b/>
                <w:bCs/>
                <w:color w:val="6D0E28" w:themeColor="accent4" w:themeShade="80"/>
              </w:rPr>
              <w:t>:</w:t>
            </w:r>
          </w:p>
          <w:p w14:paraId="0A783B2D" w14:textId="77777777" w:rsidR="00676A63" w:rsidRDefault="00676A63" w:rsidP="00676A63">
            <w:pPr>
              <w:jc w:val="both"/>
              <w:rPr>
                <w:rFonts w:ascii="Calibri" w:hAnsi="Calibri" w:cs="Calibri"/>
                <w:color w:val="6D0E28" w:themeColor="accent4" w:themeShade="80"/>
              </w:rPr>
            </w:pPr>
            <w:r>
              <w:rPr>
                <w:rFonts w:ascii="Calibri" w:hAnsi="Calibri" w:cs="Calibri"/>
                <w:color w:val="6D0E28" w:themeColor="accent4" w:themeShade="80"/>
              </w:rPr>
              <w:t>The labour market and its supply and demand impact the resourcing conditions. The labour market is tight when there are more jobs available compared to available supply labour while the labour market would be called loose when there are more candidates than the available vacancies (CIPD, 2023).</w:t>
            </w:r>
            <w:r w:rsidR="00D36BA8">
              <w:rPr>
                <w:rFonts w:ascii="Calibri" w:hAnsi="Calibri" w:cs="Calibri"/>
                <w:color w:val="6D0E28" w:themeColor="accent4" w:themeShade="80"/>
              </w:rPr>
              <w:t xml:space="preserve"> There are serval market conditions that could impact labour market whether locally or globally, for example: </w:t>
            </w:r>
          </w:p>
          <w:p w14:paraId="53A49F95" w14:textId="77777777" w:rsidR="00D36BA8" w:rsidRDefault="00D36BA8" w:rsidP="00676A63">
            <w:pPr>
              <w:jc w:val="both"/>
              <w:rPr>
                <w:rFonts w:ascii="Calibri" w:hAnsi="Calibri" w:cs="Calibri"/>
                <w:color w:val="6D0E28" w:themeColor="accent4" w:themeShade="80"/>
              </w:rPr>
            </w:pPr>
          </w:p>
          <w:p w14:paraId="6E03FE71" w14:textId="77777777" w:rsidR="00D36BA8" w:rsidRDefault="00D36BA8" w:rsidP="00676A63">
            <w:pPr>
              <w:jc w:val="both"/>
              <w:rPr>
                <w:rFonts w:ascii="Calibri" w:hAnsi="Calibri" w:cs="Calibri"/>
                <w:color w:val="6D0E28" w:themeColor="accent4" w:themeShade="80"/>
                <w:u w:val="single"/>
              </w:rPr>
            </w:pPr>
            <w:r w:rsidRPr="00D36BA8">
              <w:rPr>
                <w:rFonts w:ascii="Calibri" w:hAnsi="Calibri" w:cs="Calibri"/>
                <w:color w:val="6D0E28" w:themeColor="accent4" w:themeShade="80"/>
                <w:u w:val="single"/>
              </w:rPr>
              <w:lastRenderedPageBreak/>
              <w:t>Rise in flexible working arrangements</w:t>
            </w:r>
            <w:r>
              <w:rPr>
                <w:rFonts w:ascii="Calibri" w:hAnsi="Calibri" w:cs="Calibri"/>
                <w:color w:val="6D0E28" w:themeColor="accent4" w:themeShade="80"/>
                <w:u w:val="single"/>
              </w:rPr>
              <w:t>:</w:t>
            </w:r>
          </w:p>
          <w:p w14:paraId="4CEAEC11" w14:textId="5C696438" w:rsidR="00D36BA8" w:rsidRDefault="008D1F38" w:rsidP="00676A63">
            <w:pPr>
              <w:jc w:val="both"/>
              <w:rPr>
                <w:rFonts w:ascii="Calibri" w:hAnsi="Calibri" w:cs="Calibri"/>
                <w:color w:val="6D0E28" w:themeColor="accent4" w:themeShade="80"/>
              </w:rPr>
            </w:pPr>
            <w:r>
              <w:rPr>
                <w:rFonts w:ascii="Calibri" w:hAnsi="Calibri" w:cs="Calibri"/>
                <w:color w:val="6D0E28" w:themeColor="accent4" w:themeShade="80"/>
              </w:rPr>
              <w:t xml:space="preserve">Since flexible working arrangements help employees with their work-life balance, it can enhance the organization’s brand and make it an organization of the choice. It potentially </w:t>
            </w:r>
            <w:r w:rsidR="00222D02">
              <w:rPr>
                <w:rFonts w:ascii="Calibri" w:hAnsi="Calibri" w:cs="Calibri"/>
                <w:color w:val="6D0E28" w:themeColor="accent4" w:themeShade="80"/>
              </w:rPr>
              <w:t>changes</w:t>
            </w:r>
            <w:r>
              <w:rPr>
                <w:rFonts w:ascii="Calibri" w:hAnsi="Calibri" w:cs="Calibri"/>
                <w:color w:val="6D0E28" w:themeColor="accent4" w:themeShade="80"/>
              </w:rPr>
              <w:t xml:space="preserve"> the recruitment methods as organization may rely on differencing forms of flexible working like annualized hours, term-time working and so forth (CIPD, 2022)</w:t>
            </w:r>
          </w:p>
          <w:p w14:paraId="218FC418" w14:textId="77777777" w:rsidR="008832B0" w:rsidRDefault="008832B0" w:rsidP="00676A63">
            <w:pPr>
              <w:jc w:val="both"/>
              <w:rPr>
                <w:rFonts w:ascii="Calibri" w:hAnsi="Calibri" w:cs="Calibri"/>
                <w:color w:val="6D0E28" w:themeColor="accent4" w:themeShade="80"/>
              </w:rPr>
            </w:pPr>
          </w:p>
          <w:p w14:paraId="0EBFF3E4" w14:textId="77777777" w:rsidR="008832B0" w:rsidRDefault="008832B0" w:rsidP="00676A63">
            <w:pPr>
              <w:jc w:val="both"/>
              <w:rPr>
                <w:rFonts w:ascii="Calibri" w:hAnsi="Calibri" w:cs="Calibri"/>
                <w:color w:val="6D0E28" w:themeColor="accent4" w:themeShade="80"/>
                <w:u w:val="single"/>
              </w:rPr>
            </w:pPr>
            <w:r w:rsidRPr="008832B0">
              <w:rPr>
                <w:rFonts w:ascii="Calibri" w:hAnsi="Calibri" w:cs="Calibri"/>
                <w:color w:val="6D0E28" w:themeColor="accent4" w:themeShade="80"/>
                <w:u w:val="single"/>
              </w:rPr>
              <w:t>Fewer Older People in Work</w:t>
            </w:r>
            <w:r>
              <w:rPr>
                <w:rFonts w:ascii="Calibri" w:hAnsi="Calibri" w:cs="Calibri"/>
                <w:color w:val="6D0E28" w:themeColor="accent4" w:themeShade="80"/>
                <w:u w:val="single"/>
              </w:rPr>
              <w:t>:</w:t>
            </w:r>
          </w:p>
          <w:p w14:paraId="0ACDB4E1" w14:textId="22555F5F" w:rsidR="008832B0" w:rsidRPr="008832B0" w:rsidRDefault="00222D02" w:rsidP="00676A63">
            <w:pPr>
              <w:jc w:val="both"/>
              <w:rPr>
                <w:rFonts w:ascii="Calibri" w:hAnsi="Calibri" w:cs="Calibri"/>
                <w:color w:val="6D0E28" w:themeColor="accent4" w:themeShade="80"/>
              </w:rPr>
            </w:pPr>
            <w:r>
              <w:rPr>
                <w:rFonts w:ascii="Calibri" w:hAnsi="Calibri" w:cs="Calibri"/>
                <w:color w:val="6D0E28" w:themeColor="accent4" w:themeShade="80"/>
              </w:rPr>
              <w:t>Older people with higher experience are decreasing in numbers in labour market. That would alter organizations’ strategies of</w:t>
            </w:r>
            <w:r w:rsidR="00F61554">
              <w:rPr>
                <w:rFonts w:ascii="Calibri" w:hAnsi="Calibri" w:cs="Calibri"/>
                <w:color w:val="6D0E28" w:themeColor="accent4" w:themeShade="80"/>
              </w:rPr>
              <w:t xml:space="preserve"> succession planning and utilizing their vast experience. For example, shadowing programs with older people before their pension starts so that the company get the most out if their wisdom and experience.  </w:t>
            </w:r>
          </w:p>
          <w:p w14:paraId="18EF39F7" w14:textId="77777777" w:rsidR="008832B0" w:rsidRDefault="008832B0" w:rsidP="00676A63">
            <w:pPr>
              <w:jc w:val="both"/>
              <w:rPr>
                <w:rFonts w:ascii="Calibri" w:hAnsi="Calibri" w:cs="Calibri"/>
                <w:color w:val="6D0E28" w:themeColor="accent4" w:themeShade="80"/>
                <w:u w:val="single"/>
              </w:rPr>
            </w:pPr>
          </w:p>
          <w:p w14:paraId="16C3AD15" w14:textId="77777777" w:rsidR="008832B0" w:rsidRDefault="008832B0" w:rsidP="00676A63">
            <w:pPr>
              <w:jc w:val="both"/>
              <w:rPr>
                <w:rFonts w:ascii="Calibri" w:hAnsi="Calibri" w:cs="Calibri"/>
                <w:color w:val="6D0E28" w:themeColor="accent4" w:themeShade="80"/>
                <w:u w:val="single"/>
              </w:rPr>
            </w:pPr>
            <w:r>
              <w:rPr>
                <w:rFonts w:ascii="Calibri" w:hAnsi="Calibri" w:cs="Calibri"/>
                <w:color w:val="6D0E28" w:themeColor="accent4" w:themeShade="80"/>
                <w:u w:val="single"/>
              </w:rPr>
              <w:t>Localization:</w:t>
            </w:r>
          </w:p>
          <w:p w14:paraId="3C6B6CAE" w14:textId="1AF69EE4" w:rsidR="008832B0" w:rsidRPr="004D33AF" w:rsidRDefault="004D33AF" w:rsidP="00676A63">
            <w:pPr>
              <w:jc w:val="both"/>
              <w:rPr>
                <w:rFonts w:ascii="Calibri" w:hAnsi="Calibri" w:cs="Calibri"/>
                <w:color w:val="6D0E28" w:themeColor="accent4" w:themeShade="80"/>
              </w:rPr>
            </w:pPr>
            <w:r>
              <w:rPr>
                <w:rFonts w:ascii="Calibri" w:hAnsi="Calibri" w:cs="Calibri"/>
                <w:color w:val="6D0E28" w:themeColor="accent4" w:themeShade="80"/>
              </w:rPr>
              <w:t>Some states stipulate certain quota for hiring nationals which makes the labour market loose one and make the competition fierce. That would impact the organization’s resourcing strategies to attract the best national talents.</w:t>
            </w:r>
          </w:p>
        </w:tc>
      </w:tr>
    </w:tbl>
    <w:p w14:paraId="3AC5F320" w14:textId="60F3A32B" w:rsidR="009B4417" w:rsidRDefault="009B4417" w:rsidP="009B4417"/>
    <w:tbl>
      <w:tblPr>
        <w:tblStyle w:val="TableGrid"/>
        <w:tblW w:w="0" w:type="auto"/>
        <w:tblLook w:val="04A0" w:firstRow="1" w:lastRow="0" w:firstColumn="1" w:lastColumn="0" w:noHBand="0" w:noVBand="1"/>
      </w:tblPr>
      <w:tblGrid>
        <w:gridCol w:w="9623"/>
      </w:tblGrid>
      <w:tr w:rsidR="009B4417" w14:paraId="55413F44" w14:textId="77777777" w:rsidTr="2CBAFFC7">
        <w:tc>
          <w:tcPr>
            <w:tcW w:w="9623" w:type="dxa"/>
            <w:shd w:val="clear" w:color="auto" w:fill="BFBFBF" w:themeFill="background1" w:themeFillShade="BF"/>
          </w:tcPr>
          <w:p w14:paraId="3FBAF544" w14:textId="679242C1" w:rsidR="009B4417" w:rsidRPr="002B10FD" w:rsidRDefault="2D95B501" w:rsidP="009B4417">
            <w:pPr>
              <w:pStyle w:val="Nornal"/>
              <w:rPr>
                <w:rFonts w:ascii="Calibri" w:hAnsi="Calibri" w:cs="Calibri"/>
              </w:rPr>
            </w:pPr>
            <w:r w:rsidRPr="2CBAFFC7">
              <w:rPr>
                <w:rFonts w:ascii="Calibri" w:hAnsi="Calibri" w:cs="Calibri"/>
              </w:rPr>
              <w:t>Discuss</w:t>
            </w:r>
            <w:r w:rsidR="009B4417" w:rsidRPr="2CBAFFC7">
              <w:rPr>
                <w:rFonts w:ascii="Calibri" w:hAnsi="Calibri" w:cs="Calibri"/>
              </w:rPr>
              <w:t xml:space="preserve"> the role of government, </w:t>
            </w:r>
            <w:r w:rsidR="00676A63" w:rsidRPr="2CBAFFC7">
              <w:rPr>
                <w:rFonts w:ascii="Calibri" w:hAnsi="Calibri" w:cs="Calibri"/>
              </w:rPr>
              <w:t>employers,</w:t>
            </w:r>
            <w:r w:rsidR="009B4417" w:rsidRPr="2CBAFFC7">
              <w:rPr>
                <w:rFonts w:ascii="Calibri" w:hAnsi="Calibri" w:cs="Calibri"/>
              </w:rPr>
              <w:t xml:space="preserve"> and trade unions in ensuring future skills needs are met (AC 1.3)</w:t>
            </w:r>
          </w:p>
          <w:p w14:paraId="45C28A75" w14:textId="60F03483" w:rsidR="009B4417" w:rsidRDefault="009B4417" w:rsidP="00D06040">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3861DEC" w:rsidRPr="74E76437">
              <w:rPr>
                <w:rFonts w:ascii="Calibri" w:hAnsi="Calibri" w:cs="Calibri"/>
                <w:b/>
                <w:bCs/>
                <w:sz w:val="20"/>
                <w:szCs w:val="20"/>
              </w:rPr>
              <w:t xml:space="preserve">200 </w:t>
            </w:r>
            <w:r w:rsidRPr="74E76437">
              <w:rPr>
                <w:rFonts w:ascii="Calibri" w:hAnsi="Calibri" w:cs="Calibri"/>
                <w:b/>
                <w:bCs/>
                <w:sz w:val="20"/>
                <w:szCs w:val="20"/>
              </w:rPr>
              <w:t xml:space="preserve">words </w:t>
            </w:r>
          </w:p>
          <w:p w14:paraId="5346914E" w14:textId="77777777" w:rsidR="009B4417" w:rsidRDefault="009B4417" w:rsidP="00D06040">
            <w:pPr>
              <w:jc w:val="both"/>
              <w:rPr>
                <w:rFonts w:ascii="Calibri" w:hAnsi="Calibri" w:cs="Calibri"/>
                <w:b/>
                <w:bCs/>
                <w:sz w:val="20"/>
                <w:szCs w:val="20"/>
              </w:rPr>
            </w:pPr>
          </w:p>
        </w:tc>
      </w:tr>
      <w:tr w:rsidR="009B4417" w14:paraId="6DD74D60" w14:textId="77777777" w:rsidTr="2CBAFFC7">
        <w:tc>
          <w:tcPr>
            <w:tcW w:w="9623" w:type="dxa"/>
          </w:tcPr>
          <w:p w14:paraId="4324FD0D" w14:textId="77777777" w:rsidR="009B4417" w:rsidRPr="007E7375" w:rsidRDefault="009B4417" w:rsidP="00D06040">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7D0CC465" w14:textId="77777777" w:rsidR="009B4417" w:rsidRDefault="009B4417" w:rsidP="00D06040">
            <w:pPr>
              <w:jc w:val="both"/>
              <w:rPr>
                <w:rFonts w:ascii="Calibri" w:hAnsi="Calibri" w:cs="Calibri"/>
                <w:b/>
                <w:bCs/>
                <w:sz w:val="20"/>
                <w:szCs w:val="20"/>
              </w:rPr>
            </w:pPr>
          </w:p>
        </w:tc>
      </w:tr>
    </w:tbl>
    <w:p w14:paraId="7DC785FA" w14:textId="5B072150" w:rsidR="009B4417" w:rsidRDefault="009B4417" w:rsidP="009B4417"/>
    <w:tbl>
      <w:tblPr>
        <w:tblStyle w:val="TableGrid"/>
        <w:tblW w:w="0" w:type="auto"/>
        <w:tblLook w:val="04A0" w:firstRow="1" w:lastRow="0" w:firstColumn="1" w:lastColumn="0" w:noHBand="0" w:noVBand="1"/>
      </w:tblPr>
      <w:tblGrid>
        <w:gridCol w:w="9623"/>
      </w:tblGrid>
      <w:tr w:rsidR="009B4417" w14:paraId="43C2F74C" w14:textId="77777777" w:rsidTr="2CBAFFC7">
        <w:tc>
          <w:tcPr>
            <w:tcW w:w="9623" w:type="dxa"/>
            <w:shd w:val="clear" w:color="auto" w:fill="BFBFBF" w:themeFill="background1" w:themeFillShade="BF"/>
          </w:tcPr>
          <w:p w14:paraId="0B2DD7ED" w14:textId="338F225B" w:rsidR="009B4417" w:rsidRDefault="63B5D9DE" w:rsidP="00D06040">
            <w:pPr>
              <w:jc w:val="both"/>
              <w:rPr>
                <w:rFonts w:ascii="Calibri" w:hAnsi="Calibri" w:cs="Calibri"/>
              </w:rPr>
            </w:pPr>
            <w:r w:rsidRPr="2CBAFFC7">
              <w:rPr>
                <w:rFonts w:ascii="Calibri" w:hAnsi="Calibri" w:cs="Calibri"/>
              </w:rPr>
              <w:t xml:space="preserve">Analyse </w:t>
            </w:r>
            <w:r w:rsidR="009B4417" w:rsidRPr="2CBAFFC7">
              <w:rPr>
                <w:rFonts w:ascii="Calibri" w:hAnsi="Calibri" w:cs="Calibri"/>
              </w:rPr>
              <w:t>the impact of effective workforce planning (AC 2.1)</w:t>
            </w:r>
          </w:p>
          <w:p w14:paraId="5A0A3F33" w14:textId="434F3BDE" w:rsidR="009B4417" w:rsidRDefault="009B4417" w:rsidP="00D06040">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684D7FB"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56277BBD" w14:textId="77777777" w:rsidR="009B4417" w:rsidRDefault="009B4417" w:rsidP="00D06040">
            <w:pPr>
              <w:jc w:val="both"/>
              <w:rPr>
                <w:rFonts w:ascii="Calibri" w:hAnsi="Calibri" w:cs="Calibri"/>
                <w:b/>
                <w:bCs/>
                <w:sz w:val="20"/>
                <w:szCs w:val="20"/>
              </w:rPr>
            </w:pPr>
          </w:p>
        </w:tc>
      </w:tr>
      <w:tr w:rsidR="009B4417" w14:paraId="168FC054" w14:textId="77777777" w:rsidTr="2CBAFFC7">
        <w:tc>
          <w:tcPr>
            <w:tcW w:w="9623" w:type="dxa"/>
          </w:tcPr>
          <w:p w14:paraId="2995FF32" w14:textId="77777777" w:rsidR="009B4417" w:rsidRPr="007E7375" w:rsidRDefault="009B4417" w:rsidP="00D06040">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7A6BD9CE" w14:textId="77777777" w:rsidR="009B4417" w:rsidRDefault="009B4417" w:rsidP="00D06040">
            <w:pPr>
              <w:jc w:val="both"/>
              <w:rPr>
                <w:rFonts w:ascii="Calibri" w:hAnsi="Calibri" w:cs="Calibri"/>
                <w:b/>
                <w:bCs/>
                <w:sz w:val="20"/>
                <w:szCs w:val="20"/>
              </w:rPr>
            </w:pPr>
          </w:p>
        </w:tc>
      </w:tr>
    </w:tbl>
    <w:p w14:paraId="3B95DB78" w14:textId="785536B9" w:rsidR="009B4417" w:rsidRDefault="009B4417" w:rsidP="009B4417"/>
    <w:tbl>
      <w:tblPr>
        <w:tblStyle w:val="TableGrid"/>
        <w:tblW w:w="0" w:type="auto"/>
        <w:tblLook w:val="04A0" w:firstRow="1" w:lastRow="0" w:firstColumn="1" w:lastColumn="0" w:noHBand="0" w:noVBand="1"/>
      </w:tblPr>
      <w:tblGrid>
        <w:gridCol w:w="9623"/>
      </w:tblGrid>
      <w:tr w:rsidR="009B4417" w14:paraId="2BAE11F3" w14:textId="77777777" w:rsidTr="2CBAFFC7">
        <w:tc>
          <w:tcPr>
            <w:tcW w:w="9623" w:type="dxa"/>
            <w:shd w:val="clear" w:color="auto" w:fill="BFBFBF" w:themeFill="background1" w:themeFillShade="BF"/>
          </w:tcPr>
          <w:p w14:paraId="10D91B56" w14:textId="74236D51" w:rsidR="009B4417" w:rsidRPr="002B10FD" w:rsidRDefault="033440ED" w:rsidP="009B4417">
            <w:pPr>
              <w:pStyle w:val="Nornal"/>
              <w:rPr>
                <w:rFonts w:ascii="Calibri" w:hAnsi="Calibri" w:cs="Calibri"/>
              </w:rPr>
            </w:pPr>
            <w:r w:rsidRPr="2CBAFFC7">
              <w:rPr>
                <w:rFonts w:ascii="Calibri" w:hAnsi="Calibri" w:cs="Calibri"/>
              </w:rPr>
              <w:t>E</w:t>
            </w:r>
            <w:r w:rsidR="009B4417" w:rsidRPr="2CBAFFC7">
              <w:rPr>
                <w:rFonts w:ascii="Calibri" w:hAnsi="Calibri" w:cs="Calibri"/>
              </w:rPr>
              <w:t>valuate the techniques used to support the process of workforce planning (AC 2.2)</w:t>
            </w:r>
          </w:p>
          <w:p w14:paraId="0616CB23" w14:textId="648D1212" w:rsidR="009B4417" w:rsidRDefault="009B4417" w:rsidP="00D06040">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7575CF24"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337BB3D0" w14:textId="77777777" w:rsidR="009B4417" w:rsidRDefault="009B4417" w:rsidP="00D06040">
            <w:pPr>
              <w:jc w:val="both"/>
              <w:rPr>
                <w:rFonts w:ascii="Calibri" w:hAnsi="Calibri" w:cs="Calibri"/>
                <w:b/>
                <w:bCs/>
                <w:sz w:val="20"/>
                <w:szCs w:val="20"/>
              </w:rPr>
            </w:pPr>
          </w:p>
        </w:tc>
      </w:tr>
      <w:tr w:rsidR="009B4417" w14:paraId="2B38209E" w14:textId="77777777" w:rsidTr="2CBAFFC7">
        <w:tc>
          <w:tcPr>
            <w:tcW w:w="9623" w:type="dxa"/>
          </w:tcPr>
          <w:p w14:paraId="4FF35385" w14:textId="77777777" w:rsidR="009B4417" w:rsidRPr="007E7375" w:rsidRDefault="009B4417" w:rsidP="00D06040">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44D7F0A7" w14:textId="77777777" w:rsidR="009B4417" w:rsidRDefault="009B4417" w:rsidP="00D06040">
            <w:pPr>
              <w:jc w:val="both"/>
              <w:rPr>
                <w:rFonts w:ascii="Calibri" w:hAnsi="Calibri" w:cs="Calibri"/>
                <w:b/>
                <w:bCs/>
                <w:sz w:val="20"/>
                <w:szCs w:val="20"/>
              </w:rPr>
            </w:pPr>
          </w:p>
        </w:tc>
      </w:tr>
    </w:tbl>
    <w:p w14:paraId="78215203" w14:textId="78D21C28" w:rsidR="009B4417" w:rsidRDefault="009B4417" w:rsidP="009B4417"/>
    <w:p w14:paraId="2F8F1CCC" w14:textId="2050981A" w:rsidR="00822B8D" w:rsidRDefault="00822B8D" w:rsidP="009B4417"/>
    <w:p w14:paraId="4EE7D6B1" w14:textId="2F241573" w:rsidR="00822B8D" w:rsidRDefault="00822B8D" w:rsidP="009B4417"/>
    <w:p w14:paraId="1657ABC1" w14:textId="3C64CFD3" w:rsidR="00822B8D" w:rsidRDefault="00822B8D" w:rsidP="009B4417"/>
    <w:p w14:paraId="02859AC9" w14:textId="523BDB47" w:rsidR="00822B8D" w:rsidRDefault="00822B8D" w:rsidP="009B4417"/>
    <w:p w14:paraId="5D581E2A" w14:textId="77777777" w:rsidR="00822B8D" w:rsidRDefault="00822B8D" w:rsidP="009B4417"/>
    <w:p w14:paraId="5A0FFB30" w14:textId="32243ED9" w:rsidR="00822B8D" w:rsidRDefault="00822B8D" w:rsidP="009B4417"/>
    <w:p w14:paraId="338BDF94" w14:textId="77777777" w:rsidR="00822B8D" w:rsidRDefault="00822B8D" w:rsidP="009B4417"/>
    <w:tbl>
      <w:tblPr>
        <w:tblStyle w:val="TableGrid"/>
        <w:tblW w:w="0" w:type="auto"/>
        <w:tblLook w:val="04A0" w:firstRow="1" w:lastRow="0" w:firstColumn="1" w:lastColumn="0" w:noHBand="0" w:noVBand="1"/>
      </w:tblPr>
      <w:tblGrid>
        <w:gridCol w:w="9623"/>
      </w:tblGrid>
      <w:tr w:rsidR="009B4417" w14:paraId="56C46000" w14:textId="77777777" w:rsidTr="2CBAFFC7">
        <w:tc>
          <w:tcPr>
            <w:tcW w:w="9623" w:type="dxa"/>
            <w:shd w:val="clear" w:color="auto" w:fill="BFBFBF" w:themeFill="background1" w:themeFillShade="BF"/>
          </w:tcPr>
          <w:p w14:paraId="669EC6B7" w14:textId="0ECC686C" w:rsidR="009B4417" w:rsidRPr="002B10FD" w:rsidRDefault="5DD3759C" w:rsidP="009B4417">
            <w:pPr>
              <w:pStyle w:val="Nornal"/>
              <w:rPr>
                <w:rFonts w:ascii="Calibri" w:hAnsi="Calibri" w:cs="Calibri"/>
              </w:rPr>
            </w:pPr>
            <w:r w:rsidRPr="2CBAFFC7">
              <w:rPr>
                <w:rFonts w:ascii="Calibri" w:hAnsi="Calibri" w:cs="Calibri"/>
              </w:rPr>
              <w:t>E</w:t>
            </w:r>
            <w:r w:rsidR="009B4417" w:rsidRPr="2CBAFFC7">
              <w:rPr>
                <w:rFonts w:ascii="Calibri" w:hAnsi="Calibri" w:cs="Calibri"/>
              </w:rPr>
              <w:t xml:space="preserve">xplain </w:t>
            </w:r>
            <w:r w:rsidR="589A8632" w:rsidRPr="00D12CE4">
              <w:rPr>
                <w:rFonts w:ascii="Calibri" w:hAnsi="Calibri" w:cs="Calibri"/>
                <w:b/>
                <w:bCs/>
              </w:rPr>
              <w:t>(</w:t>
            </w:r>
            <w:r w:rsidR="009B4417" w:rsidRPr="00D12CE4">
              <w:rPr>
                <w:rFonts w:ascii="Calibri" w:hAnsi="Calibri" w:cs="Calibri"/>
                <w:b/>
                <w:bCs/>
              </w:rPr>
              <w:t>two</w:t>
            </w:r>
            <w:r w:rsidR="2D9B3096" w:rsidRPr="00D12CE4">
              <w:rPr>
                <w:rFonts w:ascii="Calibri" w:hAnsi="Calibri" w:cs="Calibri"/>
                <w:b/>
                <w:bCs/>
              </w:rPr>
              <w:t>)</w:t>
            </w:r>
            <w:r w:rsidR="009B4417" w:rsidRPr="2CBAFFC7">
              <w:rPr>
                <w:rFonts w:ascii="Calibri" w:hAnsi="Calibri" w:cs="Calibri"/>
              </w:rPr>
              <w:t xml:space="preserve"> approaches to succession and contingency planning aimed at mitigating workforce risks (AC 2.3)</w:t>
            </w:r>
          </w:p>
          <w:p w14:paraId="4952C995" w14:textId="4850F6F7" w:rsidR="009B4417" w:rsidRDefault="009B4417" w:rsidP="00D06040">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lastRenderedPageBreak/>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340796A1"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080C311A" w14:textId="77777777" w:rsidR="009B4417" w:rsidRDefault="009B4417" w:rsidP="00D06040">
            <w:pPr>
              <w:jc w:val="both"/>
              <w:rPr>
                <w:rFonts w:ascii="Calibri" w:hAnsi="Calibri" w:cs="Calibri"/>
                <w:b/>
                <w:bCs/>
                <w:sz w:val="20"/>
                <w:szCs w:val="20"/>
              </w:rPr>
            </w:pPr>
          </w:p>
        </w:tc>
      </w:tr>
      <w:tr w:rsidR="009B4417" w14:paraId="049AD932" w14:textId="77777777" w:rsidTr="2CBAFFC7">
        <w:tc>
          <w:tcPr>
            <w:tcW w:w="9623" w:type="dxa"/>
          </w:tcPr>
          <w:p w14:paraId="46A3CA9F" w14:textId="77777777" w:rsidR="009B4417" w:rsidRPr="007E7375" w:rsidRDefault="009B4417" w:rsidP="00D06040">
            <w:pPr>
              <w:jc w:val="both"/>
              <w:rPr>
                <w:rFonts w:ascii="Calibri" w:hAnsi="Calibri" w:cs="Calibri"/>
                <w:i/>
                <w:iCs/>
                <w:color w:val="6D0E28" w:themeColor="accent4" w:themeShade="80"/>
              </w:rPr>
            </w:pPr>
            <w:r w:rsidRPr="00666E35">
              <w:rPr>
                <w:rFonts w:ascii="Calibri" w:hAnsi="Calibri" w:cs="Calibri"/>
                <w:i/>
                <w:iCs/>
                <w:color w:val="243E15" w:themeColor="accent3" w:themeShade="80"/>
              </w:rPr>
              <w:lastRenderedPageBreak/>
              <w:t>Type here…</w:t>
            </w:r>
          </w:p>
          <w:p w14:paraId="14A121D0" w14:textId="77777777" w:rsidR="009B4417" w:rsidRDefault="009B4417" w:rsidP="00D06040">
            <w:pPr>
              <w:jc w:val="both"/>
              <w:rPr>
                <w:rFonts w:ascii="Calibri" w:hAnsi="Calibri" w:cs="Calibri"/>
                <w:b/>
                <w:bCs/>
                <w:sz w:val="20"/>
                <w:szCs w:val="20"/>
              </w:rPr>
            </w:pPr>
          </w:p>
        </w:tc>
      </w:tr>
    </w:tbl>
    <w:p w14:paraId="703D81B9" w14:textId="6EC5A849" w:rsidR="009B4417" w:rsidRDefault="009B4417" w:rsidP="009B4417"/>
    <w:tbl>
      <w:tblPr>
        <w:tblStyle w:val="TableGrid"/>
        <w:tblW w:w="0" w:type="auto"/>
        <w:tblLook w:val="04A0" w:firstRow="1" w:lastRow="0" w:firstColumn="1" w:lastColumn="0" w:noHBand="0" w:noVBand="1"/>
      </w:tblPr>
      <w:tblGrid>
        <w:gridCol w:w="9623"/>
      </w:tblGrid>
      <w:tr w:rsidR="009B4417" w14:paraId="71D95C44" w14:textId="77777777" w:rsidTr="00992879">
        <w:tc>
          <w:tcPr>
            <w:tcW w:w="9623" w:type="dxa"/>
            <w:shd w:val="clear" w:color="auto" w:fill="BFBFBF" w:themeFill="background1" w:themeFillShade="BF"/>
          </w:tcPr>
          <w:p w14:paraId="798E2D18" w14:textId="2697110F" w:rsidR="009B4417" w:rsidRPr="002B10FD" w:rsidRDefault="20B118F1" w:rsidP="009B4417">
            <w:pPr>
              <w:pStyle w:val="Nornal"/>
              <w:rPr>
                <w:rFonts w:ascii="Calibri" w:hAnsi="Calibri" w:cs="Calibri"/>
              </w:rPr>
            </w:pPr>
            <w:r w:rsidRPr="00992879">
              <w:rPr>
                <w:rFonts w:ascii="Calibri" w:hAnsi="Calibri" w:cs="Calibri"/>
              </w:rPr>
              <w:t>A</w:t>
            </w:r>
            <w:r w:rsidR="009B4417" w:rsidRPr="00992879">
              <w:rPr>
                <w:rFonts w:ascii="Calibri" w:hAnsi="Calibri" w:cs="Calibri"/>
              </w:rPr>
              <w:t xml:space="preserve">ssess the strengths and weaknesses of </w:t>
            </w:r>
            <w:r w:rsidR="6FAA93C0" w:rsidRPr="00992879">
              <w:rPr>
                <w:rFonts w:ascii="Calibri" w:hAnsi="Calibri" w:cs="Calibri"/>
              </w:rPr>
              <w:t xml:space="preserve">different </w:t>
            </w:r>
            <w:r w:rsidR="009B4417" w:rsidRPr="00992879">
              <w:rPr>
                <w:rFonts w:ascii="Calibri" w:hAnsi="Calibri" w:cs="Calibri"/>
              </w:rPr>
              <w:t xml:space="preserve">methods </w:t>
            </w:r>
            <w:r w:rsidR="73769AA2" w:rsidRPr="00992879">
              <w:rPr>
                <w:rFonts w:ascii="Calibri" w:hAnsi="Calibri" w:cs="Calibri"/>
              </w:rPr>
              <w:t xml:space="preserve">of </w:t>
            </w:r>
            <w:r w:rsidR="009B4417" w:rsidRPr="00992879">
              <w:rPr>
                <w:rFonts w:ascii="Calibri" w:hAnsi="Calibri" w:cs="Calibri"/>
              </w:rPr>
              <w:t xml:space="preserve">recruitment </w:t>
            </w:r>
            <w:r w:rsidR="5A41D7E7" w:rsidRPr="00992879">
              <w:rPr>
                <w:rFonts w:ascii="Calibri" w:hAnsi="Calibri" w:cs="Calibri"/>
              </w:rPr>
              <w:t xml:space="preserve">and selection to build effective workforces </w:t>
            </w:r>
            <w:r w:rsidR="009B4417" w:rsidRPr="00992879">
              <w:rPr>
                <w:rFonts w:ascii="Calibri" w:hAnsi="Calibri" w:cs="Calibri"/>
              </w:rPr>
              <w:t>(AC 2.4)</w:t>
            </w:r>
            <w:r w:rsidR="2CC9BD6D" w:rsidRPr="00992879">
              <w:rPr>
                <w:rFonts w:ascii="Calibri" w:hAnsi="Calibri" w:cs="Calibri"/>
              </w:rPr>
              <w:t xml:space="preserve"> </w:t>
            </w:r>
            <w:r w:rsidR="2CC9BD6D" w:rsidRPr="00D12CE4">
              <w:rPr>
                <w:rFonts w:ascii="Calibri" w:hAnsi="Calibri" w:cs="Calibri"/>
                <w:b/>
                <w:bCs/>
              </w:rPr>
              <w:t>You must assess advertising vacancies on organisation website</w:t>
            </w:r>
            <w:r w:rsidR="1CB5482F" w:rsidRPr="00D12CE4">
              <w:rPr>
                <w:rFonts w:ascii="Calibri" w:hAnsi="Calibri" w:cs="Calibri"/>
                <w:b/>
                <w:bCs/>
              </w:rPr>
              <w:t>s and interviewing applicants</w:t>
            </w:r>
            <w:r w:rsidR="2CC9BD6D" w:rsidRPr="00D12CE4">
              <w:rPr>
                <w:rFonts w:ascii="Calibri" w:hAnsi="Calibri" w:cs="Calibri"/>
                <w:b/>
                <w:bCs/>
              </w:rPr>
              <w:t>.</w:t>
            </w:r>
            <w:r w:rsidR="5D5C3F2B" w:rsidRPr="00992879">
              <w:rPr>
                <w:rFonts w:ascii="Calibri" w:hAnsi="Calibri" w:cs="Calibri"/>
              </w:rPr>
              <w:t xml:space="preserve"> Then provide </w:t>
            </w:r>
            <w:r w:rsidR="5D5C3F2B" w:rsidRPr="00477830">
              <w:rPr>
                <w:rFonts w:ascii="Calibri" w:hAnsi="Calibri" w:cs="Calibri"/>
                <w:b/>
                <w:bCs/>
              </w:rPr>
              <w:t>one more example</w:t>
            </w:r>
            <w:r w:rsidR="5D5C3F2B" w:rsidRPr="00992879">
              <w:rPr>
                <w:rFonts w:ascii="Calibri" w:hAnsi="Calibri" w:cs="Calibri"/>
              </w:rPr>
              <w:t xml:space="preserve"> for recruitment methods and then </w:t>
            </w:r>
            <w:r w:rsidR="5D5C3F2B" w:rsidRPr="00477830">
              <w:rPr>
                <w:rFonts w:ascii="Calibri" w:hAnsi="Calibri" w:cs="Calibri"/>
                <w:b/>
                <w:bCs/>
              </w:rPr>
              <w:t>one more</w:t>
            </w:r>
            <w:r w:rsidR="5D5C3F2B" w:rsidRPr="00992879">
              <w:rPr>
                <w:rFonts w:ascii="Calibri" w:hAnsi="Calibri" w:cs="Calibri"/>
              </w:rPr>
              <w:t xml:space="preserve"> for selection methods.</w:t>
            </w:r>
          </w:p>
          <w:p w14:paraId="52396E03" w14:textId="6BB0A2EE" w:rsidR="009B4417" w:rsidRDefault="009B4417" w:rsidP="00D06040">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2529BD2D"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003E51EB" w14:textId="77777777" w:rsidR="009B4417" w:rsidRDefault="009B4417" w:rsidP="00D06040">
            <w:pPr>
              <w:jc w:val="both"/>
              <w:rPr>
                <w:rFonts w:ascii="Calibri" w:hAnsi="Calibri" w:cs="Calibri"/>
                <w:b/>
                <w:bCs/>
                <w:sz w:val="20"/>
                <w:szCs w:val="20"/>
              </w:rPr>
            </w:pPr>
          </w:p>
        </w:tc>
      </w:tr>
      <w:tr w:rsidR="009B4417" w14:paraId="34A9BDD8" w14:textId="77777777" w:rsidTr="00992879">
        <w:tc>
          <w:tcPr>
            <w:tcW w:w="9623" w:type="dxa"/>
          </w:tcPr>
          <w:p w14:paraId="3AB589E0" w14:textId="77777777" w:rsidR="009B4417" w:rsidRPr="007E7375" w:rsidRDefault="009B4417" w:rsidP="00D06040">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61773143" w14:textId="77777777" w:rsidR="009B4417" w:rsidRDefault="009B4417" w:rsidP="00D06040">
            <w:pPr>
              <w:jc w:val="both"/>
              <w:rPr>
                <w:rFonts w:ascii="Calibri" w:hAnsi="Calibri" w:cs="Calibri"/>
                <w:b/>
                <w:bCs/>
                <w:sz w:val="20"/>
                <w:szCs w:val="20"/>
              </w:rPr>
            </w:pPr>
          </w:p>
        </w:tc>
      </w:tr>
    </w:tbl>
    <w:p w14:paraId="2FD5D881" w14:textId="0D4BECF9" w:rsidR="009B4417" w:rsidRDefault="009B4417" w:rsidP="009B4417"/>
    <w:tbl>
      <w:tblPr>
        <w:tblStyle w:val="TableGrid"/>
        <w:tblW w:w="0" w:type="auto"/>
        <w:tblLook w:val="04A0" w:firstRow="1" w:lastRow="0" w:firstColumn="1" w:lastColumn="0" w:noHBand="0" w:noVBand="1"/>
      </w:tblPr>
      <w:tblGrid>
        <w:gridCol w:w="9623"/>
      </w:tblGrid>
      <w:tr w:rsidR="009B4417" w14:paraId="1AE17AD6" w14:textId="77777777" w:rsidTr="2CBAFFC7">
        <w:tc>
          <w:tcPr>
            <w:tcW w:w="9623" w:type="dxa"/>
            <w:shd w:val="clear" w:color="auto" w:fill="BFBFBF" w:themeFill="background1" w:themeFillShade="BF"/>
          </w:tcPr>
          <w:p w14:paraId="601ACE11" w14:textId="50066266" w:rsidR="009B4417" w:rsidRPr="002B10FD" w:rsidRDefault="1CEE53D6" w:rsidP="2CBAFFC7">
            <w:pPr>
              <w:rPr>
                <w:rFonts w:ascii="Calibri" w:hAnsi="Calibri" w:cs="Calibri"/>
              </w:rPr>
            </w:pPr>
            <w:r w:rsidRPr="2CBAFFC7">
              <w:rPr>
                <w:rFonts w:ascii="Calibri" w:hAnsi="Calibri" w:cs="Calibri"/>
                <w:color w:val="000000" w:themeColor="text1"/>
              </w:rPr>
              <w:t>Examine turnover and retention trends</w:t>
            </w:r>
            <w:r w:rsidRPr="2CBAFFC7">
              <w:rPr>
                <w:rFonts w:ascii="Calibri" w:hAnsi="Calibri" w:cs="Calibri"/>
                <w:b/>
                <w:bCs/>
                <w:color w:val="000000" w:themeColor="text1"/>
              </w:rPr>
              <w:t xml:space="preserve"> and</w:t>
            </w:r>
            <w:r w:rsidRPr="2CBAFFC7">
              <w:rPr>
                <w:rFonts w:ascii="Calibri" w:hAnsi="Calibri" w:cs="Calibri"/>
                <w:color w:val="000000" w:themeColor="text1"/>
              </w:rPr>
              <w:t xml:space="preserve"> the factors that influence why people choose to leave or remain.</w:t>
            </w:r>
            <w:r w:rsidRPr="2CBAFFC7">
              <w:rPr>
                <w:rFonts w:ascii="Calibri" w:hAnsi="Calibri" w:cs="Calibri"/>
              </w:rPr>
              <w:t xml:space="preserve"> </w:t>
            </w:r>
            <w:r w:rsidR="009B4417" w:rsidRPr="2CBAFFC7">
              <w:rPr>
                <w:rFonts w:ascii="Calibri" w:hAnsi="Calibri" w:cs="Calibri"/>
              </w:rPr>
              <w:t>(AC 3.1)</w:t>
            </w:r>
          </w:p>
          <w:p w14:paraId="4E4CCFA2" w14:textId="7ED5CF12" w:rsidR="009B4417" w:rsidRDefault="009B4417" w:rsidP="00D06040">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9B106A0" w:rsidRPr="74E76437">
              <w:rPr>
                <w:rFonts w:ascii="Calibri" w:hAnsi="Calibri" w:cs="Calibri"/>
                <w:b/>
                <w:bCs/>
                <w:sz w:val="20"/>
                <w:szCs w:val="20"/>
              </w:rPr>
              <w:t>300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73C65616" w14:textId="77777777" w:rsidR="009B4417" w:rsidRDefault="009B4417" w:rsidP="00D06040">
            <w:pPr>
              <w:jc w:val="both"/>
              <w:rPr>
                <w:rFonts w:ascii="Calibri" w:hAnsi="Calibri" w:cs="Calibri"/>
                <w:b/>
                <w:bCs/>
                <w:sz w:val="20"/>
                <w:szCs w:val="20"/>
              </w:rPr>
            </w:pPr>
          </w:p>
        </w:tc>
      </w:tr>
      <w:tr w:rsidR="009B4417" w14:paraId="083298CB" w14:textId="77777777" w:rsidTr="2CBAFFC7">
        <w:tc>
          <w:tcPr>
            <w:tcW w:w="9623" w:type="dxa"/>
          </w:tcPr>
          <w:p w14:paraId="57322C7F" w14:textId="77777777" w:rsidR="009B4417" w:rsidRPr="007E7375" w:rsidRDefault="009B4417" w:rsidP="00D06040">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3AE1EC4A" w14:textId="77777777" w:rsidR="009B4417" w:rsidRDefault="009B4417" w:rsidP="00D06040">
            <w:pPr>
              <w:jc w:val="both"/>
              <w:rPr>
                <w:rFonts w:ascii="Calibri" w:hAnsi="Calibri" w:cs="Calibri"/>
                <w:b/>
                <w:bCs/>
                <w:sz w:val="20"/>
                <w:szCs w:val="20"/>
              </w:rPr>
            </w:pPr>
          </w:p>
        </w:tc>
      </w:tr>
    </w:tbl>
    <w:p w14:paraId="34CEBB10" w14:textId="61CA5F4C" w:rsidR="009B4417" w:rsidRDefault="009B4417" w:rsidP="009B4417"/>
    <w:tbl>
      <w:tblPr>
        <w:tblStyle w:val="TableGrid"/>
        <w:tblW w:w="0" w:type="auto"/>
        <w:tblLook w:val="04A0" w:firstRow="1" w:lastRow="0" w:firstColumn="1" w:lastColumn="0" w:noHBand="0" w:noVBand="1"/>
      </w:tblPr>
      <w:tblGrid>
        <w:gridCol w:w="9623"/>
      </w:tblGrid>
      <w:tr w:rsidR="009B4417" w14:paraId="59D66110" w14:textId="77777777" w:rsidTr="2CBAFFC7">
        <w:tc>
          <w:tcPr>
            <w:tcW w:w="9623" w:type="dxa"/>
            <w:shd w:val="clear" w:color="auto" w:fill="BFBFBF" w:themeFill="background1" w:themeFillShade="BF"/>
          </w:tcPr>
          <w:p w14:paraId="62359089" w14:textId="548DDC0D" w:rsidR="009B4417" w:rsidRPr="002B10FD" w:rsidRDefault="2F19B2BE" w:rsidP="2CBAFFC7">
            <w:pPr>
              <w:rPr>
                <w:rFonts w:ascii="Calibri" w:hAnsi="Calibri" w:cs="Calibri"/>
                <w:color w:val="000000" w:themeColor="text1"/>
              </w:rPr>
            </w:pPr>
            <w:r w:rsidRPr="2CBAFFC7">
              <w:rPr>
                <w:rFonts w:ascii="Calibri" w:hAnsi="Calibri" w:cs="Calibri"/>
                <w:color w:val="000000" w:themeColor="text1"/>
              </w:rPr>
              <w:t>Compare different approaches to developing and retaining talent on an individual and group level.</w:t>
            </w:r>
          </w:p>
          <w:p w14:paraId="2E662386" w14:textId="116E1B52" w:rsidR="009B4417" w:rsidRPr="002B10FD" w:rsidRDefault="009B4417" w:rsidP="009B4417">
            <w:pPr>
              <w:pStyle w:val="Nornal"/>
              <w:rPr>
                <w:rFonts w:ascii="Calibri" w:hAnsi="Calibri" w:cs="Calibri"/>
              </w:rPr>
            </w:pPr>
            <w:r w:rsidRPr="2CBAFFC7">
              <w:rPr>
                <w:rFonts w:ascii="Calibri" w:hAnsi="Calibri" w:cs="Calibri"/>
              </w:rPr>
              <w:t xml:space="preserve"> (AC 3.2)</w:t>
            </w:r>
          </w:p>
          <w:p w14:paraId="2FBC8F49" w14:textId="141E9A52" w:rsidR="009B4417" w:rsidRDefault="009B4417" w:rsidP="00D06040">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5785A7B8"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6FD1AC92" w14:textId="77777777" w:rsidR="009B4417" w:rsidRDefault="009B4417" w:rsidP="00D06040">
            <w:pPr>
              <w:jc w:val="both"/>
              <w:rPr>
                <w:rFonts w:ascii="Calibri" w:hAnsi="Calibri" w:cs="Calibri"/>
                <w:b/>
                <w:bCs/>
                <w:sz w:val="20"/>
                <w:szCs w:val="20"/>
              </w:rPr>
            </w:pPr>
          </w:p>
        </w:tc>
      </w:tr>
      <w:tr w:rsidR="009B4417" w14:paraId="57104BEF" w14:textId="77777777" w:rsidTr="2CBAFFC7">
        <w:tc>
          <w:tcPr>
            <w:tcW w:w="9623" w:type="dxa"/>
          </w:tcPr>
          <w:p w14:paraId="10567EC1" w14:textId="77777777" w:rsidR="009B4417" w:rsidRPr="007E7375" w:rsidRDefault="009B4417" w:rsidP="00D06040">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614960B8" w14:textId="77777777" w:rsidR="009B4417" w:rsidRDefault="009B4417" w:rsidP="00D06040">
            <w:pPr>
              <w:jc w:val="both"/>
              <w:rPr>
                <w:rFonts w:ascii="Calibri" w:hAnsi="Calibri" w:cs="Calibri"/>
                <w:b/>
                <w:bCs/>
                <w:sz w:val="20"/>
                <w:szCs w:val="20"/>
              </w:rPr>
            </w:pPr>
          </w:p>
        </w:tc>
      </w:tr>
    </w:tbl>
    <w:p w14:paraId="2BB6CEC3" w14:textId="5D2F960B" w:rsidR="009B4417" w:rsidRDefault="009B4417" w:rsidP="009B4417"/>
    <w:tbl>
      <w:tblPr>
        <w:tblStyle w:val="TableGrid"/>
        <w:tblW w:w="0" w:type="auto"/>
        <w:tblLook w:val="04A0" w:firstRow="1" w:lastRow="0" w:firstColumn="1" w:lastColumn="0" w:noHBand="0" w:noVBand="1"/>
      </w:tblPr>
      <w:tblGrid>
        <w:gridCol w:w="9623"/>
      </w:tblGrid>
      <w:tr w:rsidR="009B4417" w14:paraId="6C28D185" w14:textId="77777777" w:rsidTr="00992879">
        <w:tc>
          <w:tcPr>
            <w:tcW w:w="9623" w:type="dxa"/>
            <w:shd w:val="clear" w:color="auto" w:fill="BFBFBF" w:themeFill="background1" w:themeFillShade="BF"/>
          </w:tcPr>
          <w:p w14:paraId="4D316874" w14:textId="4C6E36A3" w:rsidR="009B4417" w:rsidRPr="002B10FD" w:rsidRDefault="75F3C4BC" w:rsidP="009B4417">
            <w:pPr>
              <w:pStyle w:val="Nornal"/>
              <w:rPr>
                <w:rFonts w:ascii="Calibri" w:hAnsi="Calibri" w:cs="Calibri"/>
              </w:rPr>
            </w:pPr>
            <w:r w:rsidRPr="00992879">
              <w:rPr>
                <w:rFonts w:ascii="Calibri" w:hAnsi="Calibri" w:cs="Calibri"/>
              </w:rPr>
              <w:t>E</w:t>
            </w:r>
            <w:r w:rsidR="009B4417" w:rsidRPr="00992879">
              <w:rPr>
                <w:rFonts w:ascii="Calibri" w:hAnsi="Calibri" w:cs="Calibri"/>
              </w:rPr>
              <w:t>valuate approaches that an organisation can take to build and support different talent pools (AC 3.3)</w:t>
            </w:r>
          </w:p>
          <w:p w14:paraId="2187B04F" w14:textId="64DBF508" w:rsidR="009B4417" w:rsidRDefault="009B4417" w:rsidP="00D06040">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5EA4CEC1"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6D839645" w14:textId="77777777" w:rsidR="009B4417" w:rsidRDefault="009B4417" w:rsidP="00D06040">
            <w:pPr>
              <w:jc w:val="both"/>
              <w:rPr>
                <w:rFonts w:ascii="Calibri" w:hAnsi="Calibri" w:cs="Calibri"/>
                <w:b/>
                <w:bCs/>
                <w:sz w:val="20"/>
                <w:szCs w:val="20"/>
              </w:rPr>
            </w:pPr>
          </w:p>
        </w:tc>
      </w:tr>
      <w:tr w:rsidR="009B4417" w14:paraId="26D7EDA6" w14:textId="77777777" w:rsidTr="00992879">
        <w:tc>
          <w:tcPr>
            <w:tcW w:w="9623" w:type="dxa"/>
          </w:tcPr>
          <w:p w14:paraId="74FAD047" w14:textId="77777777" w:rsidR="009B4417" w:rsidRPr="007E7375" w:rsidRDefault="009B4417" w:rsidP="00D06040">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55152276" w14:textId="77777777" w:rsidR="009B4417" w:rsidRDefault="009B4417" w:rsidP="00D06040">
            <w:pPr>
              <w:jc w:val="both"/>
              <w:rPr>
                <w:rFonts w:ascii="Calibri" w:hAnsi="Calibri" w:cs="Calibri"/>
                <w:b/>
                <w:bCs/>
                <w:sz w:val="20"/>
                <w:szCs w:val="20"/>
              </w:rPr>
            </w:pPr>
          </w:p>
        </w:tc>
      </w:tr>
    </w:tbl>
    <w:p w14:paraId="059C05C8" w14:textId="1E736F4D" w:rsidR="009B4417" w:rsidRDefault="009B4417" w:rsidP="009B4417"/>
    <w:p w14:paraId="4D819086" w14:textId="7E923D51" w:rsidR="00822B8D" w:rsidRDefault="00822B8D" w:rsidP="009B4417"/>
    <w:p w14:paraId="4B47480F" w14:textId="08A43634" w:rsidR="00822B8D" w:rsidRDefault="00822B8D" w:rsidP="009B4417"/>
    <w:p w14:paraId="1EC018B2" w14:textId="4A803A28" w:rsidR="00822B8D" w:rsidRDefault="00822B8D" w:rsidP="009B4417"/>
    <w:p w14:paraId="3443F409" w14:textId="2DF5DF80" w:rsidR="00822B8D" w:rsidRDefault="00822B8D" w:rsidP="009B4417"/>
    <w:p w14:paraId="597F65DB" w14:textId="077369E3" w:rsidR="00822B8D" w:rsidRDefault="00822B8D" w:rsidP="009B4417"/>
    <w:p w14:paraId="7CAAE132" w14:textId="77777777" w:rsidR="00D12CE4" w:rsidRDefault="00D12CE4" w:rsidP="009B4417"/>
    <w:p w14:paraId="71B1EF72" w14:textId="77777777" w:rsidR="00822B8D" w:rsidRDefault="00822B8D" w:rsidP="009B4417"/>
    <w:tbl>
      <w:tblPr>
        <w:tblStyle w:val="TableGrid"/>
        <w:tblW w:w="0" w:type="auto"/>
        <w:tblLook w:val="04A0" w:firstRow="1" w:lastRow="0" w:firstColumn="1" w:lastColumn="0" w:noHBand="0" w:noVBand="1"/>
      </w:tblPr>
      <w:tblGrid>
        <w:gridCol w:w="9623"/>
      </w:tblGrid>
      <w:tr w:rsidR="009B4417" w14:paraId="4195B5C4" w14:textId="77777777" w:rsidTr="2CBAFFC7">
        <w:tc>
          <w:tcPr>
            <w:tcW w:w="9623" w:type="dxa"/>
            <w:shd w:val="clear" w:color="auto" w:fill="BFBFBF" w:themeFill="background1" w:themeFillShade="BF"/>
          </w:tcPr>
          <w:p w14:paraId="1EED0C95" w14:textId="47F9FDE4" w:rsidR="009B4417" w:rsidRPr="002B10FD" w:rsidRDefault="63377EC3" w:rsidP="009B4417">
            <w:pPr>
              <w:pStyle w:val="Nornal"/>
              <w:rPr>
                <w:rFonts w:ascii="Calibri" w:hAnsi="Calibri" w:cs="Calibri"/>
              </w:rPr>
            </w:pPr>
            <w:r w:rsidRPr="2CBAFFC7">
              <w:rPr>
                <w:rFonts w:ascii="Calibri" w:hAnsi="Calibri" w:cs="Calibri"/>
              </w:rPr>
              <w:t>E</w:t>
            </w:r>
            <w:r w:rsidR="009B4417" w:rsidRPr="2CBAFFC7">
              <w:rPr>
                <w:rFonts w:ascii="Calibri" w:hAnsi="Calibri" w:cs="Calibri"/>
              </w:rPr>
              <w:t xml:space="preserve">valuate </w:t>
            </w:r>
            <w:r w:rsidR="32541A7D" w:rsidRPr="2CBAFFC7">
              <w:rPr>
                <w:rFonts w:ascii="Calibri" w:hAnsi="Calibri" w:cs="Calibri"/>
              </w:rPr>
              <w:t xml:space="preserve">the </w:t>
            </w:r>
            <w:r w:rsidR="6525FE10" w:rsidRPr="00D12CE4">
              <w:rPr>
                <w:rFonts w:ascii="Calibri" w:hAnsi="Calibri" w:cs="Calibri"/>
                <w:b/>
                <w:bCs/>
              </w:rPr>
              <w:t>(two)</w:t>
            </w:r>
            <w:r w:rsidR="6525FE10" w:rsidRPr="2CBAFFC7">
              <w:rPr>
                <w:rFonts w:ascii="Calibri" w:hAnsi="Calibri" w:cs="Calibri"/>
              </w:rPr>
              <w:t xml:space="preserve"> </w:t>
            </w:r>
            <w:r w:rsidR="009B4417" w:rsidRPr="2CBAFFC7">
              <w:rPr>
                <w:rFonts w:ascii="Calibri" w:hAnsi="Calibri" w:cs="Calibri"/>
              </w:rPr>
              <w:t>benefits of diversity in building and supporting talent pools (AC 3.4).</w:t>
            </w:r>
          </w:p>
          <w:p w14:paraId="2189885D" w14:textId="7EF82F96" w:rsidR="009B4417" w:rsidRDefault="009B4417" w:rsidP="00D06040">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329E9AF4" w:rsidRPr="74E76437">
              <w:rPr>
                <w:rFonts w:ascii="Calibri" w:hAnsi="Calibri" w:cs="Calibri"/>
                <w:b/>
                <w:bCs/>
                <w:sz w:val="20"/>
                <w:szCs w:val="20"/>
              </w:rPr>
              <w:t>250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344120D7" w14:textId="77777777" w:rsidR="009B4417" w:rsidRDefault="009B4417" w:rsidP="00D06040">
            <w:pPr>
              <w:jc w:val="both"/>
              <w:rPr>
                <w:rFonts w:ascii="Calibri" w:hAnsi="Calibri" w:cs="Calibri"/>
                <w:b/>
                <w:bCs/>
                <w:sz w:val="20"/>
                <w:szCs w:val="20"/>
              </w:rPr>
            </w:pPr>
          </w:p>
        </w:tc>
      </w:tr>
      <w:tr w:rsidR="009B4417" w14:paraId="3BC8BFAB" w14:textId="77777777" w:rsidTr="2CBAFFC7">
        <w:tc>
          <w:tcPr>
            <w:tcW w:w="9623" w:type="dxa"/>
          </w:tcPr>
          <w:p w14:paraId="276AFBFE" w14:textId="77777777" w:rsidR="009B4417" w:rsidRPr="007E7375" w:rsidRDefault="009B4417" w:rsidP="00D06040">
            <w:pPr>
              <w:jc w:val="both"/>
              <w:rPr>
                <w:rFonts w:ascii="Calibri" w:hAnsi="Calibri" w:cs="Calibri"/>
                <w:i/>
                <w:iCs/>
                <w:color w:val="6D0E28" w:themeColor="accent4" w:themeShade="80"/>
              </w:rPr>
            </w:pPr>
            <w:r w:rsidRPr="00666E35">
              <w:rPr>
                <w:rFonts w:ascii="Calibri" w:hAnsi="Calibri" w:cs="Calibri"/>
                <w:i/>
                <w:iCs/>
                <w:color w:val="243E15" w:themeColor="accent3" w:themeShade="80"/>
              </w:rPr>
              <w:lastRenderedPageBreak/>
              <w:t>Type here…</w:t>
            </w:r>
          </w:p>
          <w:p w14:paraId="4E52064E" w14:textId="77777777" w:rsidR="009B4417" w:rsidRDefault="009B4417" w:rsidP="00D06040">
            <w:pPr>
              <w:jc w:val="both"/>
              <w:rPr>
                <w:rFonts w:ascii="Calibri" w:hAnsi="Calibri" w:cs="Calibri"/>
                <w:b/>
                <w:bCs/>
                <w:sz w:val="20"/>
                <w:szCs w:val="20"/>
              </w:rPr>
            </w:pPr>
          </w:p>
        </w:tc>
      </w:tr>
    </w:tbl>
    <w:p w14:paraId="54D3F1AE" w14:textId="27D6DDA4" w:rsidR="009B4417" w:rsidRDefault="009B4417" w:rsidP="009B4417"/>
    <w:tbl>
      <w:tblPr>
        <w:tblStyle w:val="TableGrid"/>
        <w:tblW w:w="0" w:type="auto"/>
        <w:tblLook w:val="04A0" w:firstRow="1" w:lastRow="0" w:firstColumn="1" w:lastColumn="0" w:noHBand="0" w:noVBand="1"/>
      </w:tblPr>
      <w:tblGrid>
        <w:gridCol w:w="9623"/>
      </w:tblGrid>
      <w:tr w:rsidR="009B4417" w14:paraId="4851EB15" w14:textId="77777777" w:rsidTr="2CBAFFC7">
        <w:tc>
          <w:tcPr>
            <w:tcW w:w="9623" w:type="dxa"/>
            <w:shd w:val="clear" w:color="auto" w:fill="BFBFBF" w:themeFill="background1" w:themeFillShade="BF"/>
          </w:tcPr>
          <w:p w14:paraId="740F8780" w14:textId="5B4879BD" w:rsidR="00822B8D" w:rsidRPr="002B10FD" w:rsidRDefault="12D6FB6D" w:rsidP="00822B8D">
            <w:pPr>
              <w:pStyle w:val="Nornal"/>
              <w:rPr>
                <w:rFonts w:ascii="Calibri" w:hAnsi="Calibri" w:cs="Calibri"/>
              </w:rPr>
            </w:pPr>
            <w:r w:rsidRPr="2CBAFFC7">
              <w:rPr>
                <w:rFonts w:ascii="Calibri" w:hAnsi="Calibri" w:cs="Calibri"/>
              </w:rPr>
              <w:t>E</w:t>
            </w:r>
            <w:r w:rsidR="00822B8D" w:rsidRPr="2CBAFFC7">
              <w:rPr>
                <w:rFonts w:ascii="Calibri" w:hAnsi="Calibri" w:cs="Calibri"/>
              </w:rPr>
              <w:t>xplain the impact associated with dysfunctional employee turnover (AC 3.5)</w:t>
            </w:r>
          </w:p>
          <w:p w14:paraId="4CED0019" w14:textId="5E68775A" w:rsidR="009B4417" w:rsidRDefault="009B4417" w:rsidP="00D06040">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37AFBE0" w:rsidRPr="74E76437">
              <w:rPr>
                <w:rFonts w:ascii="Calibri" w:hAnsi="Calibri" w:cs="Calibri"/>
                <w:b/>
                <w:bCs/>
                <w:sz w:val="20"/>
                <w:szCs w:val="20"/>
              </w:rPr>
              <w:t>250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3B29A955" w14:textId="77777777" w:rsidR="009B4417" w:rsidRDefault="009B4417" w:rsidP="00D06040">
            <w:pPr>
              <w:jc w:val="both"/>
              <w:rPr>
                <w:rFonts w:ascii="Calibri" w:hAnsi="Calibri" w:cs="Calibri"/>
                <w:b/>
                <w:bCs/>
                <w:sz w:val="20"/>
                <w:szCs w:val="20"/>
              </w:rPr>
            </w:pPr>
          </w:p>
        </w:tc>
      </w:tr>
      <w:tr w:rsidR="009B4417" w14:paraId="08E9592F" w14:textId="77777777" w:rsidTr="2CBAFFC7">
        <w:tc>
          <w:tcPr>
            <w:tcW w:w="9623" w:type="dxa"/>
          </w:tcPr>
          <w:p w14:paraId="09B4703B" w14:textId="77777777" w:rsidR="009B4417" w:rsidRPr="007E7375" w:rsidRDefault="009B4417" w:rsidP="00D06040">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6A42349D" w14:textId="77777777" w:rsidR="009B4417" w:rsidRDefault="009B4417" w:rsidP="00D06040">
            <w:pPr>
              <w:jc w:val="both"/>
              <w:rPr>
                <w:rFonts w:ascii="Calibri" w:hAnsi="Calibri" w:cs="Calibri"/>
                <w:b/>
                <w:bCs/>
                <w:sz w:val="20"/>
                <w:szCs w:val="20"/>
              </w:rPr>
            </w:pPr>
          </w:p>
        </w:tc>
      </w:tr>
    </w:tbl>
    <w:p w14:paraId="7901ACAC" w14:textId="59878B48" w:rsidR="009B4417" w:rsidRDefault="009B4417" w:rsidP="009B4417"/>
    <w:tbl>
      <w:tblPr>
        <w:tblStyle w:val="TableGrid"/>
        <w:tblW w:w="0" w:type="auto"/>
        <w:tblLook w:val="04A0" w:firstRow="1" w:lastRow="0" w:firstColumn="1" w:lastColumn="0" w:noHBand="0" w:noVBand="1"/>
      </w:tblPr>
      <w:tblGrid>
        <w:gridCol w:w="9623"/>
      </w:tblGrid>
      <w:tr w:rsidR="009B4417" w14:paraId="3E6328DE" w14:textId="77777777" w:rsidTr="2CBAFFC7">
        <w:tc>
          <w:tcPr>
            <w:tcW w:w="9623" w:type="dxa"/>
            <w:shd w:val="clear" w:color="auto" w:fill="BFBFBF" w:themeFill="background1" w:themeFillShade="BF"/>
          </w:tcPr>
          <w:p w14:paraId="0A4F59BF" w14:textId="72E284B0" w:rsidR="00822B8D" w:rsidRPr="002B10FD" w:rsidRDefault="72511FD7" w:rsidP="00822B8D">
            <w:pPr>
              <w:pStyle w:val="Nornal"/>
              <w:rPr>
                <w:rFonts w:ascii="Calibri" w:hAnsi="Calibri" w:cs="Calibri"/>
              </w:rPr>
            </w:pPr>
            <w:r w:rsidRPr="2CBAFFC7">
              <w:rPr>
                <w:rFonts w:ascii="Calibri" w:hAnsi="Calibri" w:cs="Calibri"/>
              </w:rPr>
              <w:t>A</w:t>
            </w:r>
            <w:r w:rsidR="00822B8D" w:rsidRPr="2CBAFFC7">
              <w:rPr>
                <w:rFonts w:ascii="Calibri" w:hAnsi="Calibri" w:cs="Calibri"/>
              </w:rPr>
              <w:t>ssess suitable types of contractual arrangements dependent on specific workforce need. (AC 4.1)</w:t>
            </w:r>
          </w:p>
          <w:p w14:paraId="1AD72CFC" w14:textId="121E2BCE" w:rsidR="009B4417" w:rsidRDefault="009B4417" w:rsidP="00D06040">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3191BFD" w:rsidRPr="74E76437">
              <w:rPr>
                <w:rFonts w:ascii="Calibri" w:hAnsi="Calibri" w:cs="Calibri"/>
                <w:b/>
                <w:bCs/>
                <w:sz w:val="20"/>
                <w:szCs w:val="20"/>
              </w:rPr>
              <w:t>250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4BE57FC3" w14:textId="77777777" w:rsidR="009B4417" w:rsidRDefault="009B4417" w:rsidP="00D06040">
            <w:pPr>
              <w:jc w:val="both"/>
              <w:rPr>
                <w:rFonts w:ascii="Calibri" w:hAnsi="Calibri" w:cs="Calibri"/>
                <w:b/>
                <w:bCs/>
                <w:sz w:val="20"/>
                <w:szCs w:val="20"/>
              </w:rPr>
            </w:pPr>
          </w:p>
        </w:tc>
      </w:tr>
      <w:tr w:rsidR="009B4417" w14:paraId="427DA57A" w14:textId="77777777" w:rsidTr="2CBAFFC7">
        <w:tc>
          <w:tcPr>
            <w:tcW w:w="9623" w:type="dxa"/>
          </w:tcPr>
          <w:p w14:paraId="7D239BFE" w14:textId="77777777" w:rsidR="009B4417" w:rsidRPr="007E7375" w:rsidRDefault="009B4417" w:rsidP="00D06040">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5A246D30" w14:textId="77777777" w:rsidR="009B4417" w:rsidRDefault="009B4417" w:rsidP="00D06040">
            <w:pPr>
              <w:jc w:val="both"/>
              <w:rPr>
                <w:rFonts w:ascii="Calibri" w:hAnsi="Calibri" w:cs="Calibri"/>
                <w:b/>
                <w:bCs/>
                <w:sz w:val="20"/>
                <w:szCs w:val="20"/>
              </w:rPr>
            </w:pPr>
          </w:p>
        </w:tc>
      </w:tr>
    </w:tbl>
    <w:p w14:paraId="3FF727DE" w14:textId="16E6CB94" w:rsidR="009B4417" w:rsidRDefault="009B4417" w:rsidP="009B4417"/>
    <w:tbl>
      <w:tblPr>
        <w:tblStyle w:val="TableGrid"/>
        <w:tblW w:w="0" w:type="auto"/>
        <w:tblLook w:val="04A0" w:firstRow="1" w:lastRow="0" w:firstColumn="1" w:lastColumn="0" w:noHBand="0" w:noVBand="1"/>
      </w:tblPr>
      <w:tblGrid>
        <w:gridCol w:w="9623"/>
      </w:tblGrid>
      <w:tr w:rsidR="009B4417" w14:paraId="6C5DDFFA" w14:textId="77777777" w:rsidTr="2CBAFFC7">
        <w:tc>
          <w:tcPr>
            <w:tcW w:w="9623" w:type="dxa"/>
            <w:shd w:val="clear" w:color="auto" w:fill="BFBFBF" w:themeFill="background1" w:themeFillShade="BF"/>
          </w:tcPr>
          <w:p w14:paraId="31E55DDC" w14:textId="3D0CFEE1" w:rsidR="00822B8D" w:rsidRPr="002B10FD" w:rsidRDefault="11A68D16" w:rsidP="00822B8D">
            <w:pPr>
              <w:pStyle w:val="Nornal"/>
              <w:rPr>
                <w:rFonts w:ascii="Calibri" w:hAnsi="Calibri" w:cs="Calibri"/>
              </w:rPr>
            </w:pPr>
            <w:r w:rsidRPr="2CBAFFC7">
              <w:rPr>
                <w:rFonts w:ascii="Calibri" w:hAnsi="Calibri" w:cs="Calibri"/>
              </w:rPr>
              <w:t>D</w:t>
            </w:r>
            <w:r w:rsidR="00822B8D" w:rsidRPr="2CBAFFC7">
              <w:rPr>
                <w:rFonts w:ascii="Calibri" w:hAnsi="Calibri" w:cs="Calibri"/>
              </w:rPr>
              <w:t xml:space="preserve">ifferentiate between </w:t>
            </w:r>
            <w:r w:rsidR="5559DC64" w:rsidRPr="2CBAFFC7">
              <w:rPr>
                <w:rFonts w:ascii="Calibri" w:hAnsi="Calibri" w:cs="Calibri"/>
              </w:rPr>
              <w:t>the main types of contractual terms in contracts</w:t>
            </w:r>
            <w:r w:rsidR="5F4399CE" w:rsidRPr="2CBAFFC7">
              <w:rPr>
                <w:rFonts w:ascii="Calibri" w:hAnsi="Calibri" w:cs="Calibri"/>
              </w:rPr>
              <w:t xml:space="preserve">: Express terms and implied terms </w:t>
            </w:r>
            <w:r w:rsidR="00822B8D" w:rsidRPr="2CBAFFC7">
              <w:rPr>
                <w:rFonts w:ascii="Calibri" w:hAnsi="Calibri" w:cs="Calibri"/>
              </w:rPr>
              <w:t>(AC 4.2)</w:t>
            </w:r>
          </w:p>
          <w:p w14:paraId="0FFB9C81" w14:textId="1B27CFE8" w:rsidR="009B4417" w:rsidRDefault="009B4417" w:rsidP="00D06040">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F16691E" w:rsidRPr="74E76437">
              <w:rPr>
                <w:rFonts w:ascii="Calibri" w:hAnsi="Calibri" w:cs="Calibri"/>
                <w:b/>
                <w:bCs/>
                <w:sz w:val="20"/>
                <w:szCs w:val="20"/>
              </w:rPr>
              <w:t>250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42AFC679" w14:textId="77777777" w:rsidR="009B4417" w:rsidRDefault="009B4417" w:rsidP="00D06040">
            <w:pPr>
              <w:jc w:val="both"/>
              <w:rPr>
                <w:rFonts w:ascii="Calibri" w:hAnsi="Calibri" w:cs="Calibri"/>
                <w:b/>
                <w:bCs/>
                <w:sz w:val="20"/>
                <w:szCs w:val="20"/>
              </w:rPr>
            </w:pPr>
          </w:p>
        </w:tc>
      </w:tr>
      <w:tr w:rsidR="009B4417" w14:paraId="65C401E4" w14:textId="77777777" w:rsidTr="2CBAFFC7">
        <w:tc>
          <w:tcPr>
            <w:tcW w:w="9623" w:type="dxa"/>
          </w:tcPr>
          <w:p w14:paraId="686679B9" w14:textId="77777777" w:rsidR="009B4417" w:rsidRPr="007E7375" w:rsidRDefault="009B4417" w:rsidP="00D06040">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3E588A72" w14:textId="77777777" w:rsidR="009B4417" w:rsidRDefault="009B4417" w:rsidP="00D06040">
            <w:pPr>
              <w:jc w:val="both"/>
              <w:rPr>
                <w:rFonts w:ascii="Calibri" w:hAnsi="Calibri" w:cs="Calibri"/>
                <w:b/>
                <w:bCs/>
                <w:sz w:val="20"/>
                <w:szCs w:val="20"/>
              </w:rPr>
            </w:pPr>
          </w:p>
        </w:tc>
      </w:tr>
    </w:tbl>
    <w:p w14:paraId="2F1CB586" w14:textId="0CCD86D8" w:rsidR="009B4417" w:rsidRDefault="009B4417" w:rsidP="009B4417"/>
    <w:tbl>
      <w:tblPr>
        <w:tblStyle w:val="TableGrid"/>
        <w:tblW w:w="0" w:type="auto"/>
        <w:tblLook w:val="04A0" w:firstRow="1" w:lastRow="0" w:firstColumn="1" w:lastColumn="0" w:noHBand="0" w:noVBand="1"/>
      </w:tblPr>
      <w:tblGrid>
        <w:gridCol w:w="9623"/>
      </w:tblGrid>
      <w:tr w:rsidR="009B4417" w14:paraId="52FF97B3" w14:textId="77777777" w:rsidTr="00992879">
        <w:tc>
          <w:tcPr>
            <w:tcW w:w="9623" w:type="dxa"/>
            <w:shd w:val="clear" w:color="auto" w:fill="BFBFBF" w:themeFill="background1" w:themeFillShade="BF"/>
          </w:tcPr>
          <w:p w14:paraId="2C88A88A" w14:textId="7A9BED25" w:rsidR="00822B8D" w:rsidRPr="002B10FD" w:rsidRDefault="09DF936E" w:rsidP="00822B8D">
            <w:pPr>
              <w:pStyle w:val="Nornal"/>
              <w:rPr>
                <w:rFonts w:ascii="Calibri" w:hAnsi="Calibri" w:cs="Calibri"/>
              </w:rPr>
            </w:pPr>
            <w:r w:rsidRPr="00992879">
              <w:rPr>
                <w:rFonts w:ascii="Calibri" w:hAnsi="Calibri" w:cs="Calibri"/>
              </w:rPr>
              <w:t>E</w:t>
            </w:r>
            <w:r w:rsidR="00822B8D" w:rsidRPr="00992879">
              <w:rPr>
                <w:rFonts w:ascii="Calibri" w:hAnsi="Calibri" w:cs="Calibri"/>
              </w:rPr>
              <w:t xml:space="preserve">xplain the components and </w:t>
            </w:r>
            <w:r w:rsidR="3B3C9118" w:rsidRPr="00D12CE4">
              <w:rPr>
                <w:rFonts w:ascii="Calibri" w:hAnsi="Calibri" w:cs="Calibri"/>
                <w:b/>
                <w:bCs/>
              </w:rPr>
              <w:t>(two)</w:t>
            </w:r>
            <w:r w:rsidR="3B3C9118" w:rsidRPr="00992879">
              <w:rPr>
                <w:rFonts w:ascii="Calibri" w:hAnsi="Calibri" w:cs="Calibri"/>
              </w:rPr>
              <w:t xml:space="preserve"> </w:t>
            </w:r>
            <w:r w:rsidR="00822B8D" w:rsidRPr="00992879">
              <w:rPr>
                <w:rFonts w:ascii="Calibri" w:hAnsi="Calibri" w:cs="Calibri"/>
              </w:rPr>
              <w:t>benefits of effective onboarding (AC 4.3)</w:t>
            </w:r>
          </w:p>
          <w:p w14:paraId="779687BC" w14:textId="70FAA442" w:rsidR="009B4417" w:rsidRDefault="009B4417" w:rsidP="00D06040">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7B3194AB" w:rsidRPr="74E76437">
              <w:rPr>
                <w:rFonts w:ascii="Calibri" w:hAnsi="Calibri" w:cs="Calibri"/>
                <w:b/>
                <w:bCs/>
                <w:sz w:val="20"/>
                <w:szCs w:val="20"/>
              </w:rPr>
              <w:t>250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64E22703" w14:textId="77777777" w:rsidR="009B4417" w:rsidRDefault="009B4417" w:rsidP="00D06040">
            <w:pPr>
              <w:jc w:val="both"/>
              <w:rPr>
                <w:rFonts w:ascii="Calibri" w:hAnsi="Calibri" w:cs="Calibri"/>
                <w:b/>
                <w:bCs/>
                <w:sz w:val="20"/>
                <w:szCs w:val="20"/>
              </w:rPr>
            </w:pPr>
          </w:p>
        </w:tc>
      </w:tr>
      <w:tr w:rsidR="009B4417" w14:paraId="026B593A" w14:textId="77777777" w:rsidTr="00992879">
        <w:tc>
          <w:tcPr>
            <w:tcW w:w="9623" w:type="dxa"/>
          </w:tcPr>
          <w:p w14:paraId="326B804D" w14:textId="77777777" w:rsidR="009B4417" w:rsidRPr="007E7375" w:rsidRDefault="009B4417" w:rsidP="00D06040">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6125CE61" w14:textId="77777777" w:rsidR="009B4417" w:rsidRDefault="009B4417" w:rsidP="00D06040">
            <w:pPr>
              <w:jc w:val="both"/>
              <w:rPr>
                <w:rFonts w:ascii="Calibri" w:hAnsi="Calibri" w:cs="Calibri"/>
                <w:b/>
                <w:bCs/>
                <w:sz w:val="20"/>
                <w:szCs w:val="20"/>
              </w:rPr>
            </w:pPr>
          </w:p>
        </w:tc>
      </w:tr>
    </w:tbl>
    <w:p w14:paraId="43BAD5F9" w14:textId="77777777" w:rsidR="009B4417" w:rsidRPr="009B4417" w:rsidRDefault="009B4417" w:rsidP="009B4417"/>
    <w:p w14:paraId="7961422B" w14:textId="23345665" w:rsidR="008C72FF" w:rsidRPr="002B10FD" w:rsidRDefault="008C72FF" w:rsidP="00FE0F46">
      <w:pPr>
        <w:pStyle w:val="Listparag"/>
        <w:numPr>
          <w:ilvl w:val="0"/>
          <w:numId w:val="0"/>
        </w:numPr>
        <w:spacing w:after="0" w:line="240" w:lineRule="auto"/>
        <w:rPr>
          <w:rFonts w:ascii="Calibri" w:hAnsi="Calibri" w:cs="Calibri"/>
        </w:rPr>
      </w:pPr>
    </w:p>
    <w:p w14:paraId="29E33463" w14:textId="2AFD412D" w:rsidR="008C72FF" w:rsidRDefault="008C72FF" w:rsidP="00FE0F46">
      <w:pPr>
        <w:pStyle w:val="Listparag"/>
        <w:numPr>
          <w:ilvl w:val="0"/>
          <w:numId w:val="0"/>
        </w:numPr>
        <w:spacing w:after="0" w:line="240" w:lineRule="auto"/>
        <w:rPr>
          <w:rFonts w:ascii="Calibri" w:hAnsi="Calibri" w:cs="Calibri"/>
        </w:rPr>
      </w:pPr>
    </w:p>
    <w:p w14:paraId="50BA2BBF" w14:textId="112D1468" w:rsidR="00822B8D" w:rsidRDefault="00822B8D" w:rsidP="00FE0F46">
      <w:pPr>
        <w:pStyle w:val="Listparag"/>
        <w:numPr>
          <w:ilvl w:val="0"/>
          <w:numId w:val="0"/>
        </w:numPr>
        <w:spacing w:after="0" w:line="240" w:lineRule="auto"/>
        <w:rPr>
          <w:rFonts w:ascii="Calibri" w:hAnsi="Calibri" w:cs="Calibri"/>
        </w:rPr>
      </w:pPr>
    </w:p>
    <w:p w14:paraId="0974A157" w14:textId="5A5E4BFD" w:rsidR="00822B8D" w:rsidRDefault="00822B8D" w:rsidP="00FE0F46">
      <w:pPr>
        <w:pStyle w:val="Listparag"/>
        <w:numPr>
          <w:ilvl w:val="0"/>
          <w:numId w:val="0"/>
        </w:numPr>
        <w:spacing w:after="0" w:line="240" w:lineRule="auto"/>
        <w:rPr>
          <w:rFonts w:ascii="Calibri" w:hAnsi="Calibri" w:cs="Calibri"/>
        </w:rPr>
      </w:pPr>
    </w:p>
    <w:p w14:paraId="6E960A64" w14:textId="0D19843C" w:rsidR="00822B8D" w:rsidRDefault="00822B8D" w:rsidP="00FE0F46">
      <w:pPr>
        <w:pStyle w:val="Listparag"/>
        <w:numPr>
          <w:ilvl w:val="0"/>
          <w:numId w:val="0"/>
        </w:numPr>
        <w:spacing w:after="0" w:line="240" w:lineRule="auto"/>
        <w:rPr>
          <w:rFonts w:ascii="Calibri" w:hAnsi="Calibri" w:cs="Calibri"/>
        </w:rPr>
      </w:pPr>
    </w:p>
    <w:p w14:paraId="26F2A679" w14:textId="45E93E08" w:rsidR="00822B8D" w:rsidRDefault="00822B8D" w:rsidP="00FE0F46">
      <w:pPr>
        <w:pStyle w:val="Listparag"/>
        <w:numPr>
          <w:ilvl w:val="0"/>
          <w:numId w:val="0"/>
        </w:numPr>
        <w:spacing w:after="0" w:line="240" w:lineRule="auto"/>
        <w:rPr>
          <w:rFonts w:ascii="Calibri" w:hAnsi="Calibri" w:cs="Calibri"/>
        </w:rPr>
      </w:pPr>
    </w:p>
    <w:p w14:paraId="1FFD9D16" w14:textId="5F802936" w:rsidR="00822B8D" w:rsidRDefault="00822B8D" w:rsidP="00FE0F46">
      <w:pPr>
        <w:pStyle w:val="Listparag"/>
        <w:numPr>
          <w:ilvl w:val="0"/>
          <w:numId w:val="0"/>
        </w:numPr>
        <w:spacing w:after="0" w:line="240" w:lineRule="auto"/>
        <w:rPr>
          <w:rFonts w:ascii="Calibri" w:hAnsi="Calibri" w:cs="Calibri"/>
        </w:rPr>
      </w:pPr>
    </w:p>
    <w:p w14:paraId="52B9DCC0" w14:textId="3F568D50" w:rsidR="00822B8D" w:rsidRDefault="00822B8D" w:rsidP="00FE0F46">
      <w:pPr>
        <w:pStyle w:val="Listparag"/>
        <w:numPr>
          <w:ilvl w:val="0"/>
          <w:numId w:val="0"/>
        </w:numPr>
        <w:spacing w:after="0" w:line="240" w:lineRule="auto"/>
        <w:rPr>
          <w:rFonts w:ascii="Calibri" w:hAnsi="Calibri" w:cs="Calibri"/>
        </w:rPr>
      </w:pPr>
    </w:p>
    <w:p w14:paraId="448300AB" w14:textId="77777777" w:rsidR="00D12CE4" w:rsidRDefault="00D12CE4" w:rsidP="00822B8D">
      <w:pPr>
        <w:rPr>
          <w:rFonts w:ascii="Calibri" w:eastAsia="Times New Roman" w:hAnsi="Calibri" w:cs="Calibri"/>
          <w:b/>
          <w:bCs/>
          <w:color w:val="243E15" w:themeColor="accent3" w:themeShade="80"/>
          <w:sz w:val="32"/>
          <w:szCs w:val="32"/>
          <w:lang w:eastAsia="en-GB"/>
        </w:rPr>
      </w:pPr>
    </w:p>
    <w:p w14:paraId="2E6FF5E3" w14:textId="77777777" w:rsidR="00D12CE4" w:rsidRDefault="00D12CE4" w:rsidP="00822B8D">
      <w:pPr>
        <w:rPr>
          <w:rFonts w:ascii="Calibri" w:eastAsia="Times New Roman" w:hAnsi="Calibri" w:cs="Calibri"/>
          <w:b/>
          <w:bCs/>
          <w:color w:val="243E15" w:themeColor="accent3" w:themeShade="80"/>
          <w:sz w:val="32"/>
          <w:szCs w:val="32"/>
          <w:lang w:eastAsia="en-GB"/>
        </w:rPr>
      </w:pPr>
    </w:p>
    <w:p w14:paraId="57C7916C" w14:textId="77777777" w:rsidR="00D12CE4" w:rsidRDefault="00D12CE4" w:rsidP="00822B8D">
      <w:pPr>
        <w:rPr>
          <w:rFonts w:ascii="Calibri" w:eastAsia="Times New Roman" w:hAnsi="Calibri" w:cs="Calibri"/>
          <w:b/>
          <w:bCs/>
          <w:color w:val="243E15" w:themeColor="accent3" w:themeShade="80"/>
          <w:sz w:val="32"/>
          <w:szCs w:val="32"/>
          <w:lang w:eastAsia="en-GB"/>
        </w:rPr>
      </w:pPr>
    </w:p>
    <w:p w14:paraId="366A74A9" w14:textId="77777777" w:rsidR="00D12CE4" w:rsidRDefault="00D12CE4" w:rsidP="00822B8D">
      <w:pPr>
        <w:rPr>
          <w:rFonts w:ascii="Calibri" w:eastAsia="Times New Roman" w:hAnsi="Calibri" w:cs="Calibri"/>
          <w:b/>
          <w:bCs/>
          <w:color w:val="243E15" w:themeColor="accent3" w:themeShade="80"/>
          <w:sz w:val="32"/>
          <w:szCs w:val="32"/>
          <w:lang w:eastAsia="en-GB"/>
        </w:rPr>
      </w:pPr>
    </w:p>
    <w:p w14:paraId="1D3C2237" w14:textId="1E22C19D" w:rsidR="00822B8D" w:rsidRPr="00196F69" w:rsidRDefault="00822B8D" w:rsidP="00822B8D">
      <w:pPr>
        <w:rPr>
          <w:rFonts w:ascii="Calibri" w:eastAsia="Times New Roman" w:hAnsi="Calibri" w:cs="Calibri"/>
          <w:b/>
          <w:bCs/>
          <w:color w:val="243E15" w:themeColor="accent3" w:themeShade="80"/>
          <w:sz w:val="32"/>
          <w:szCs w:val="32"/>
          <w:lang w:eastAsia="en-GB"/>
        </w:rPr>
      </w:pPr>
      <w:r w:rsidRPr="00196F69">
        <w:rPr>
          <w:rFonts w:ascii="Calibri" w:eastAsia="Times New Roman" w:hAnsi="Calibri" w:cs="Calibri"/>
          <w:b/>
          <w:bCs/>
          <w:color w:val="243E15" w:themeColor="accent3" w:themeShade="80"/>
          <w:sz w:val="32"/>
          <w:szCs w:val="32"/>
          <w:lang w:eastAsia="en-GB"/>
        </w:rPr>
        <w:t>References</w:t>
      </w:r>
    </w:p>
    <w:p w14:paraId="76780E8D" w14:textId="77777777" w:rsidR="00822B8D" w:rsidRPr="002B10FD" w:rsidRDefault="00822B8D" w:rsidP="00FE0F46">
      <w:pPr>
        <w:pStyle w:val="Listparag"/>
        <w:numPr>
          <w:ilvl w:val="0"/>
          <w:numId w:val="0"/>
        </w:numPr>
        <w:spacing w:after="0" w:line="240" w:lineRule="auto"/>
        <w:rPr>
          <w:rFonts w:ascii="Calibri" w:hAnsi="Calibri" w:cs="Calibri"/>
        </w:rPr>
      </w:pPr>
    </w:p>
    <w:p w14:paraId="6F4255FE" w14:textId="4071D1B6" w:rsidR="00915D9F" w:rsidRPr="002B10FD" w:rsidRDefault="00915D9F" w:rsidP="00FE0F46">
      <w:pPr>
        <w:pStyle w:val="Listparag"/>
        <w:numPr>
          <w:ilvl w:val="0"/>
          <w:numId w:val="0"/>
        </w:numPr>
        <w:spacing w:after="0" w:line="240" w:lineRule="auto"/>
        <w:rPr>
          <w:rFonts w:ascii="Calibri" w:hAnsi="Calibri" w:cs="Calibri"/>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15"/>
      </w:tblGrid>
      <w:tr w:rsidR="00822B8D" w:rsidRPr="00870C61" w14:paraId="7B2AAC3E" w14:textId="77777777" w:rsidTr="00D06040">
        <w:trPr>
          <w:trHeight w:val="855"/>
        </w:trPr>
        <w:tc>
          <w:tcPr>
            <w:tcW w:w="9615" w:type="dxa"/>
            <w:tcBorders>
              <w:top w:val="single" w:sz="6" w:space="0" w:color="auto"/>
              <w:left w:val="single" w:sz="6" w:space="0" w:color="auto"/>
              <w:bottom w:val="single" w:sz="6" w:space="0" w:color="auto"/>
              <w:right w:val="single" w:sz="6" w:space="0" w:color="auto"/>
            </w:tcBorders>
            <w:shd w:val="clear" w:color="auto" w:fill="D0E2D8"/>
            <w:hideMark/>
          </w:tcPr>
          <w:p w14:paraId="7CCA6251" w14:textId="77777777" w:rsidR="00822B8D" w:rsidRPr="00196F69" w:rsidRDefault="00822B8D" w:rsidP="00D06040">
            <w:pPr>
              <w:spacing w:line="240" w:lineRule="auto"/>
              <w:textAlignment w:val="baseline"/>
              <w:rPr>
                <w:rFonts w:ascii="Calibri" w:eastAsia="Times New Roman" w:hAnsi="Calibri" w:cs="Calibri"/>
                <w:b/>
                <w:bCs/>
                <w:sz w:val="24"/>
                <w:lang w:eastAsia="en-GB"/>
              </w:rPr>
            </w:pPr>
            <w:r w:rsidRPr="00196F69">
              <w:rPr>
                <w:rFonts w:ascii="Calibri" w:eastAsia="Times New Roman" w:hAnsi="Calibri" w:cs="Calibri"/>
                <w:b/>
                <w:bCs/>
                <w:color w:val="243E15" w:themeColor="accent3" w:themeShade="80"/>
                <w:szCs w:val="22"/>
                <w:lang w:eastAsia="en-GB"/>
              </w:rPr>
              <w:t>Please provide your full long reference list here. The Harvard method is preferable. </w:t>
            </w:r>
            <w:r>
              <w:rPr>
                <w:rFonts w:ascii="Calibri" w:eastAsia="Times New Roman" w:hAnsi="Calibri" w:cs="Calibri"/>
                <w:b/>
                <w:bCs/>
                <w:color w:val="243E15" w:themeColor="accent3" w:themeShade="80"/>
                <w:szCs w:val="22"/>
                <w:lang w:eastAsia="en-GB"/>
              </w:rPr>
              <w:t>Please refer to the guidance on the Learner HUB.</w:t>
            </w:r>
          </w:p>
        </w:tc>
      </w:tr>
      <w:tr w:rsidR="00822B8D" w:rsidRPr="00870C61" w14:paraId="6CF472A0" w14:textId="77777777" w:rsidTr="00D06040">
        <w:trPr>
          <w:trHeight w:val="1290"/>
        </w:trPr>
        <w:tc>
          <w:tcPr>
            <w:tcW w:w="9615" w:type="dxa"/>
            <w:tcBorders>
              <w:top w:val="single" w:sz="6" w:space="0" w:color="auto"/>
              <w:left w:val="single" w:sz="6" w:space="0" w:color="auto"/>
              <w:bottom w:val="single" w:sz="6" w:space="0" w:color="auto"/>
              <w:right w:val="single" w:sz="6" w:space="0" w:color="auto"/>
            </w:tcBorders>
            <w:shd w:val="clear" w:color="auto" w:fill="auto"/>
            <w:hideMark/>
          </w:tcPr>
          <w:p w14:paraId="2F1EB93D" w14:textId="286479C0" w:rsidR="00822B8D" w:rsidRPr="00666836" w:rsidRDefault="00822B8D" w:rsidP="00D06040">
            <w:pPr>
              <w:spacing w:line="240" w:lineRule="auto"/>
              <w:textAlignment w:val="baseline"/>
              <w:rPr>
                <w:rFonts w:ascii="Calibri" w:eastAsia="Times New Roman" w:hAnsi="Calibri" w:cs="Calibri"/>
                <w:sz w:val="24"/>
                <w:lang w:eastAsia="en-GB"/>
              </w:rPr>
            </w:pPr>
            <w:r w:rsidRPr="00870C61">
              <w:rPr>
                <w:rFonts w:ascii="Calibri" w:eastAsia="Times New Roman" w:hAnsi="Calibri" w:cs="Calibri"/>
                <w:szCs w:val="22"/>
                <w:lang w:eastAsia="en-GB"/>
              </w:rPr>
              <w:t> </w:t>
            </w:r>
            <w:r w:rsidR="00666836">
              <w:rPr>
                <w:rFonts w:ascii="Calibri" w:eastAsia="Times New Roman" w:hAnsi="Calibri" w:cs="Calibri"/>
                <w:szCs w:val="22"/>
                <w:lang w:eastAsia="en-GB"/>
              </w:rPr>
              <w:t xml:space="preserve">Kenton W., (2023) </w:t>
            </w:r>
            <w:r w:rsidR="00666836" w:rsidRPr="00666836">
              <w:rPr>
                <w:rFonts w:ascii="Calibri" w:eastAsia="Times New Roman" w:hAnsi="Calibri" w:cs="Calibri"/>
                <w:i/>
                <w:iCs/>
                <w:szCs w:val="22"/>
                <w:lang w:eastAsia="en-GB"/>
              </w:rPr>
              <w:t>Labour Market Explained: Theories and Who Is Included</w:t>
            </w:r>
            <w:r w:rsidR="00666836">
              <w:rPr>
                <w:rFonts w:ascii="Calibri" w:eastAsia="Times New Roman" w:hAnsi="Calibri" w:cs="Calibri"/>
                <w:i/>
                <w:iCs/>
                <w:szCs w:val="22"/>
                <w:lang w:eastAsia="en-GB"/>
              </w:rPr>
              <w:t xml:space="preserve"> </w:t>
            </w:r>
            <w:r w:rsidR="00666836">
              <w:rPr>
                <w:rFonts w:ascii="Calibri" w:eastAsia="Times New Roman" w:hAnsi="Calibri" w:cs="Calibri"/>
                <w:szCs w:val="22"/>
                <w:lang w:eastAsia="en-GB"/>
              </w:rPr>
              <w:t xml:space="preserve">Available at </w:t>
            </w:r>
            <w:hyperlink r:id="rId17" w:history="1">
              <w:r w:rsidR="00666836" w:rsidRPr="00C67842">
                <w:rPr>
                  <w:rStyle w:val="Hyperlink"/>
                  <w:rFonts w:ascii="Calibri" w:eastAsia="Times New Roman" w:hAnsi="Calibri" w:cs="Calibri"/>
                  <w:szCs w:val="22"/>
                  <w:lang w:eastAsia="en-GB"/>
                </w:rPr>
                <w:t>https://www.investopedia.com/terms/l/labor-market.asp</w:t>
              </w:r>
            </w:hyperlink>
            <w:r w:rsidR="00666836">
              <w:rPr>
                <w:rFonts w:ascii="Calibri" w:eastAsia="Times New Roman" w:hAnsi="Calibri" w:cs="Calibri"/>
                <w:szCs w:val="22"/>
                <w:lang w:eastAsia="en-GB"/>
              </w:rPr>
              <w:t xml:space="preserve"> [Accessed August 28, 2023]. </w:t>
            </w:r>
          </w:p>
          <w:p w14:paraId="48B53698" w14:textId="77777777" w:rsidR="00822B8D" w:rsidRPr="00870C61" w:rsidRDefault="00822B8D" w:rsidP="00D06040">
            <w:pPr>
              <w:spacing w:line="240" w:lineRule="auto"/>
              <w:textAlignment w:val="baseline"/>
              <w:rPr>
                <w:rFonts w:ascii="Calibri" w:eastAsia="Times New Roman" w:hAnsi="Calibri" w:cs="Calibri"/>
                <w:sz w:val="24"/>
                <w:lang w:eastAsia="en-GB"/>
              </w:rPr>
            </w:pPr>
            <w:r w:rsidRPr="00870C61">
              <w:rPr>
                <w:rFonts w:ascii="Calibri" w:eastAsia="Times New Roman" w:hAnsi="Calibri" w:cs="Calibri"/>
                <w:szCs w:val="22"/>
                <w:lang w:eastAsia="en-GB"/>
              </w:rPr>
              <w:t> </w:t>
            </w:r>
          </w:p>
          <w:p w14:paraId="21146327" w14:textId="77777777" w:rsidR="00822B8D" w:rsidRDefault="00822B8D" w:rsidP="00D06040">
            <w:pPr>
              <w:spacing w:line="240" w:lineRule="auto"/>
              <w:textAlignment w:val="baseline"/>
              <w:rPr>
                <w:rFonts w:ascii="Calibri" w:eastAsia="Times New Roman" w:hAnsi="Calibri" w:cs="Calibri"/>
                <w:szCs w:val="22"/>
                <w:lang w:eastAsia="en-GB"/>
              </w:rPr>
            </w:pPr>
            <w:r w:rsidRPr="00870C61">
              <w:rPr>
                <w:rFonts w:ascii="Calibri" w:eastAsia="Times New Roman" w:hAnsi="Calibri" w:cs="Calibri"/>
                <w:szCs w:val="22"/>
                <w:lang w:eastAsia="en-GB"/>
              </w:rPr>
              <w:t> </w:t>
            </w:r>
            <w:r w:rsidR="00CC285B">
              <w:rPr>
                <w:rFonts w:ascii="Calibri" w:eastAsia="Times New Roman" w:hAnsi="Calibri" w:cs="Calibri"/>
                <w:szCs w:val="22"/>
                <w:lang w:eastAsia="en-GB"/>
              </w:rPr>
              <w:t xml:space="preserve">White C., (2022) </w:t>
            </w:r>
            <w:r w:rsidR="00CC285B" w:rsidRPr="00CC285B">
              <w:rPr>
                <w:rFonts w:ascii="Calibri" w:eastAsia="Times New Roman" w:hAnsi="Calibri" w:cs="Calibri"/>
                <w:i/>
                <w:iCs/>
                <w:szCs w:val="22"/>
                <w:lang w:eastAsia="en-GB"/>
              </w:rPr>
              <w:t>What's a Competitive Analysis &amp; How Do You Conduct One?</w:t>
            </w:r>
            <w:r w:rsidR="00CC285B">
              <w:rPr>
                <w:rFonts w:ascii="Calibri" w:eastAsia="Times New Roman" w:hAnsi="Calibri" w:cs="Calibri"/>
                <w:i/>
                <w:iCs/>
                <w:szCs w:val="22"/>
                <w:lang w:eastAsia="en-GB"/>
              </w:rPr>
              <w:t xml:space="preserve"> </w:t>
            </w:r>
            <w:r w:rsidR="00CC285B">
              <w:rPr>
                <w:rFonts w:ascii="Calibri" w:eastAsia="Times New Roman" w:hAnsi="Calibri" w:cs="Calibri"/>
                <w:szCs w:val="22"/>
                <w:lang w:eastAsia="en-GB"/>
              </w:rPr>
              <w:t xml:space="preserve">Available at </w:t>
            </w:r>
            <w:hyperlink r:id="rId18" w:history="1">
              <w:r w:rsidR="00CC285B" w:rsidRPr="00C67842">
                <w:rPr>
                  <w:rStyle w:val="Hyperlink"/>
                  <w:rFonts w:ascii="Calibri" w:eastAsia="Times New Roman" w:hAnsi="Calibri" w:cs="Calibri"/>
                  <w:szCs w:val="22"/>
                  <w:lang w:eastAsia="en-GB"/>
                </w:rPr>
                <w:t>https://blog.hubspot.com/marketing/competitive-analysis-kit</w:t>
              </w:r>
            </w:hyperlink>
            <w:r w:rsidR="00CC285B">
              <w:rPr>
                <w:rFonts w:ascii="Calibri" w:eastAsia="Times New Roman" w:hAnsi="Calibri" w:cs="Calibri"/>
                <w:szCs w:val="22"/>
                <w:lang w:eastAsia="en-GB"/>
              </w:rPr>
              <w:t xml:space="preserve"> [Accessed August 28, 2023].</w:t>
            </w:r>
          </w:p>
          <w:p w14:paraId="26DEDBD6" w14:textId="77777777" w:rsidR="00ED405F" w:rsidRDefault="00ED405F" w:rsidP="00D06040">
            <w:pPr>
              <w:spacing w:line="240" w:lineRule="auto"/>
              <w:textAlignment w:val="baseline"/>
              <w:rPr>
                <w:rFonts w:ascii="Calibri" w:eastAsia="Times New Roman" w:hAnsi="Calibri" w:cs="Calibri"/>
                <w:szCs w:val="22"/>
                <w:lang w:eastAsia="en-GB"/>
              </w:rPr>
            </w:pPr>
          </w:p>
          <w:p w14:paraId="7BBA555B" w14:textId="77777777" w:rsidR="00ED405F" w:rsidRDefault="00ED405F" w:rsidP="00D06040">
            <w:pPr>
              <w:spacing w:line="240" w:lineRule="auto"/>
              <w:textAlignment w:val="baseline"/>
              <w:rPr>
                <w:rFonts w:ascii="Calibri" w:eastAsia="Times New Roman" w:hAnsi="Calibri" w:cs="Calibri"/>
                <w:szCs w:val="22"/>
                <w:lang w:eastAsia="en-GB"/>
              </w:rPr>
            </w:pPr>
            <w:r>
              <w:rPr>
                <w:rFonts w:ascii="Calibri" w:eastAsia="Times New Roman" w:hAnsi="Calibri" w:cs="Calibri"/>
                <w:szCs w:val="22"/>
                <w:lang w:eastAsia="en-GB"/>
              </w:rPr>
              <w:t xml:space="preserve">Wales A., (n.d.) </w:t>
            </w:r>
            <w:r w:rsidRPr="00ED405F">
              <w:rPr>
                <w:rFonts w:ascii="Calibri" w:eastAsia="Times New Roman" w:hAnsi="Calibri" w:cs="Calibri"/>
                <w:i/>
                <w:iCs/>
                <w:szCs w:val="22"/>
                <w:lang w:eastAsia="en-GB"/>
              </w:rPr>
              <w:t>How organisations position themselves in competitive labour markets</w:t>
            </w:r>
            <w:r>
              <w:rPr>
                <w:rFonts w:ascii="Calibri" w:eastAsia="Times New Roman" w:hAnsi="Calibri" w:cs="Calibri"/>
                <w:i/>
                <w:iCs/>
                <w:szCs w:val="22"/>
                <w:lang w:eastAsia="en-GB"/>
              </w:rPr>
              <w:t xml:space="preserve">. </w:t>
            </w:r>
            <w:r>
              <w:rPr>
                <w:rFonts w:ascii="Calibri" w:eastAsia="Times New Roman" w:hAnsi="Calibri" w:cs="Calibri"/>
                <w:szCs w:val="22"/>
                <w:lang w:eastAsia="en-GB"/>
              </w:rPr>
              <w:t xml:space="preserve">Available at </w:t>
            </w:r>
            <w:hyperlink r:id="rId19" w:history="1">
              <w:r w:rsidRPr="00C67842">
                <w:rPr>
                  <w:rStyle w:val="Hyperlink"/>
                  <w:rFonts w:ascii="Calibri" w:eastAsia="Times New Roman" w:hAnsi="Calibri" w:cs="Calibri"/>
                  <w:szCs w:val="22"/>
                  <w:lang w:eastAsia="en-GB"/>
                </w:rPr>
                <w:t>http://andrewwaleslod.co.uk/learning-resources-how-organisations-position-themselves-in-competitive-labour-markets/</w:t>
              </w:r>
            </w:hyperlink>
            <w:r>
              <w:rPr>
                <w:rFonts w:ascii="Calibri" w:eastAsia="Times New Roman" w:hAnsi="Calibri" w:cs="Calibri"/>
                <w:szCs w:val="22"/>
                <w:lang w:eastAsia="en-GB"/>
              </w:rPr>
              <w:t xml:space="preserve"> [Accessed August 28, 2023].</w:t>
            </w:r>
          </w:p>
          <w:p w14:paraId="0AC9FBA8" w14:textId="77777777" w:rsidR="00337A07" w:rsidRDefault="00337A07" w:rsidP="00D06040">
            <w:pPr>
              <w:spacing w:line="240" w:lineRule="auto"/>
              <w:textAlignment w:val="baseline"/>
              <w:rPr>
                <w:rFonts w:ascii="Calibri" w:eastAsia="Times New Roman" w:hAnsi="Calibri" w:cs="Calibri"/>
                <w:szCs w:val="22"/>
                <w:lang w:eastAsia="en-GB"/>
              </w:rPr>
            </w:pPr>
          </w:p>
          <w:p w14:paraId="26372128" w14:textId="77777777" w:rsidR="00337A07" w:rsidRDefault="00337A07" w:rsidP="00D06040">
            <w:pPr>
              <w:spacing w:line="240" w:lineRule="auto"/>
              <w:textAlignment w:val="baseline"/>
              <w:rPr>
                <w:rFonts w:ascii="Calibri" w:eastAsia="Times New Roman" w:hAnsi="Calibri" w:cs="Calibri"/>
                <w:szCs w:val="22"/>
                <w:lang w:eastAsia="en-GB"/>
              </w:rPr>
            </w:pPr>
            <w:r>
              <w:rPr>
                <w:rFonts w:ascii="Calibri" w:eastAsia="Times New Roman" w:hAnsi="Calibri" w:cs="Calibri"/>
                <w:szCs w:val="22"/>
                <w:lang w:eastAsia="en-GB"/>
              </w:rPr>
              <w:t xml:space="preserve">CIPD (2022) </w:t>
            </w:r>
            <w:r w:rsidRPr="00337A07">
              <w:rPr>
                <w:rFonts w:ascii="Calibri" w:eastAsia="Times New Roman" w:hAnsi="Calibri" w:cs="Calibri"/>
                <w:i/>
                <w:iCs/>
                <w:szCs w:val="22"/>
                <w:lang w:eastAsia="en-GB"/>
              </w:rPr>
              <w:t>Employer brand</w:t>
            </w:r>
            <w:r>
              <w:rPr>
                <w:rFonts w:ascii="Calibri" w:eastAsia="Times New Roman" w:hAnsi="Calibri" w:cs="Calibri"/>
                <w:i/>
                <w:iCs/>
                <w:szCs w:val="22"/>
                <w:lang w:eastAsia="en-GB"/>
              </w:rPr>
              <w:t xml:space="preserve">. </w:t>
            </w:r>
            <w:r>
              <w:rPr>
                <w:rFonts w:ascii="Calibri" w:eastAsia="Times New Roman" w:hAnsi="Calibri" w:cs="Calibri"/>
                <w:szCs w:val="22"/>
                <w:lang w:eastAsia="en-GB"/>
              </w:rPr>
              <w:t xml:space="preserve">Available at </w:t>
            </w:r>
            <w:hyperlink r:id="rId20" w:history="1">
              <w:r w:rsidRPr="00C67842">
                <w:rPr>
                  <w:rStyle w:val="Hyperlink"/>
                  <w:rFonts w:ascii="Calibri" w:eastAsia="Times New Roman" w:hAnsi="Calibri" w:cs="Calibri"/>
                  <w:szCs w:val="22"/>
                  <w:lang w:eastAsia="en-GB"/>
                </w:rPr>
                <w:t>https://www.cipd.org/en/knowledge/factsheets/recruitment-brand-factsheet/</w:t>
              </w:r>
            </w:hyperlink>
            <w:r>
              <w:rPr>
                <w:rFonts w:ascii="Calibri" w:eastAsia="Times New Roman" w:hAnsi="Calibri" w:cs="Calibri"/>
                <w:szCs w:val="22"/>
                <w:lang w:eastAsia="en-GB"/>
              </w:rPr>
              <w:t xml:space="preserve"> [Accessed August 28, 2023].</w:t>
            </w:r>
          </w:p>
          <w:p w14:paraId="0F19ECAA" w14:textId="77777777" w:rsidR="007E0BF9" w:rsidRDefault="007E0BF9" w:rsidP="00D06040">
            <w:pPr>
              <w:spacing w:line="240" w:lineRule="auto"/>
              <w:textAlignment w:val="baseline"/>
              <w:rPr>
                <w:rFonts w:ascii="Calibri" w:eastAsia="Times New Roman" w:hAnsi="Calibri" w:cs="Calibri"/>
                <w:szCs w:val="22"/>
                <w:lang w:eastAsia="en-GB"/>
              </w:rPr>
            </w:pPr>
          </w:p>
          <w:p w14:paraId="65B13271" w14:textId="77777777" w:rsidR="007E0BF9" w:rsidRDefault="007E0BF9" w:rsidP="00D06040">
            <w:pPr>
              <w:spacing w:line="240" w:lineRule="auto"/>
              <w:textAlignment w:val="baseline"/>
              <w:rPr>
                <w:rFonts w:ascii="Calibri" w:eastAsia="Times New Roman" w:hAnsi="Calibri" w:cs="Calibri"/>
                <w:szCs w:val="22"/>
                <w:lang w:eastAsia="en-GB"/>
              </w:rPr>
            </w:pPr>
            <w:proofErr w:type="spellStart"/>
            <w:r w:rsidRPr="007E0BF9">
              <w:rPr>
                <w:rFonts w:ascii="Calibri" w:eastAsia="Times New Roman" w:hAnsi="Calibri" w:cs="Calibri"/>
                <w:sz w:val="24"/>
                <w:lang w:eastAsia="en-GB"/>
              </w:rPr>
              <w:t>Satabdi</w:t>
            </w:r>
            <w:proofErr w:type="spellEnd"/>
            <w:r>
              <w:rPr>
                <w:rFonts w:ascii="Calibri" w:eastAsia="Times New Roman" w:hAnsi="Calibri" w:cs="Calibri"/>
                <w:sz w:val="24"/>
                <w:lang w:eastAsia="en-GB"/>
              </w:rPr>
              <w:t xml:space="preserve"> (2019) </w:t>
            </w:r>
            <w:r w:rsidRPr="007E0BF9">
              <w:rPr>
                <w:rFonts w:ascii="Calibri" w:eastAsia="Times New Roman" w:hAnsi="Calibri" w:cs="Calibri"/>
                <w:i/>
                <w:iCs/>
                <w:sz w:val="24"/>
                <w:lang w:eastAsia="en-GB"/>
              </w:rPr>
              <w:t>Employer Branding in recruitment- Why it is important?</w:t>
            </w:r>
            <w:r>
              <w:rPr>
                <w:rFonts w:ascii="Calibri" w:eastAsia="Times New Roman" w:hAnsi="Calibri" w:cs="Calibri"/>
                <w:i/>
                <w:iCs/>
                <w:sz w:val="24"/>
                <w:lang w:eastAsia="en-GB"/>
              </w:rPr>
              <w:t xml:space="preserve"> </w:t>
            </w:r>
            <w:r>
              <w:rPr>
                <w:rFonts w:ascii="Calibri" w:eastAsia="Times New Roman" w:hAnsi="Calibri" w:cs="Calibri"/>
                <w:sz w:val="24"/>
                <w:lang w:eastAsia="en-GB"/>
              </w:rPr>
              <w:t xml:space="preserve">Available at </w:t>
            </w:r>
            <w:hyperlink r:id="rId21" w:history="1">
              <w:r w:rsidRPr="00C67842">
                <w:rPr>
                  <w:rStyle w:val="Hyperlink"/>
                  <w:rFonts w:ascii="Calibri" w:eastAsia="Times New Roman" w:hAnsi="Calibri" w:cs="Calibri"/>
                  <w:sz w:val="24"/>
                  <w:lang w:eastAsia="en-GB"/>
                </w:rPr>
                <w:t>https://www.talscale.com/blog/employer-branding-in-recruitment-why-it-is-important</w:t>
              </w:r>
            </w:hyperlink>
            <w:r>
              <w:rPr>
                <w:rFonts w:ascii="Calibri" w:eastAsia="Times New Roman" w:hAnsi="Calibri" w:cs="Calibri"/>
                <w:sz w:val="24"/>
                <w:lang w:eastAsia="en-GB"/>
              </w:rPr>
              <w:t xml:space="preserve"> </w:t>
            </w:r>
            <w:r>
              <w:rPr>
                <w:rFonts w:ascii="Calibri" w:eastAsia="Times New Roman" w:hAnsi="Calibri" w:cs="Calibri"/>
                <w:szCs w:val="22"/>
                <w:lang w:eastAsia="en-GB"/>
              </w:rPr>
              <w:t>[Accessed August 28, 2023].</w:t>
            </w:r>
          </w:p>
          <w:p w14:paraId="5B3629EB" w14:textId="77777777" w:rsidR="00C66F89" w:rsidRDefault="00C66F89" w:rsidP="00D06040">
            <w:pPr>
              <w:spacing w:line="240" w:lineRule="auto"/>
              <w:textAlignment w:val="baseline"/>
              <w:rPr>
                <w:rFonts w:ascii="Calibri" w:eastAsia="Times New Roman" w:hAnsi="Calibri" w:cs="Calibri"/>
                <w:szCs w:val="22"/>
                <w:lang w:eastAsia="en-GB"/>
              </w:rPr>
            </w:pPr>
          </w:p>
          <w:p w14:paraId="4D8601B6" w14:textId="77777777" w:rsidR="00C66F89" w:rsidRDefault="00C66F89" w:rsidP="00D06040">
            <w:pPr>
              <w:spacing w:line="240" w:lineRule="auto"/>
              <w:textAlignment w:val="baseline"/>
              <w:rPr>
                <w:rFonts w:ascii="Calibri" w:eastAsia="Times New Roman" w:hAnsi="Calibri" w:cs="Calibri"/>
                <w:sz w:val="24"/>
                <w:lang w:eastAsia="en-GB"/>
              </w:rPr>
            </w:pPr>
            <w:proofErr w:type="spellStart"/>
            <w:r w:rsidRPr="00C66F89">
              <w:rPr>
                <w:rFonts w:ascii="Calibri" w:eastAsia="Times New Roman" w:hAnsi="Calibri" w:cs="Calibri"/>
                <w:sz w:val="24"/>
                <w:lang w:eastAsia="en-GB"/>
              </w:rPr>
              <w:t>Charaba</w:t>
            </w:r>
            <w:proofErr w:type="spellEnd"/>
            <w:r>
              <w:rPr>
                <w:rFonts w:ascii="Calibri" w:eastAsia="Times New Roman" w:hAnsi="Calibri" w:cs="Calibri"/>
                <w:sz w:val="24"/>
                <w:lang w:eastAsia="en-GB"/>
              </w:rPr>
              <w:t xml:space="preserve"> C., (2023) </w:t>
            </w:r>
            <w:r w:rsidRPr="00C66F89">
              <w:rPr>
                <w:rFonts w:ascii="Calibri" w:eastAsia="Times New Roman" w:hAnsi="Calibri" w:cs="Calibri"/>
                <w:i/>
                <w:iCs/>
                <w:sz w:val="24"/>
                <w:lang w:eastAsia="en-GB"/>
              </w:rPr>
              <w:t>How to become an employer of choice</w:t>
            </w:r>
            <w:r>
              <w:rPr>
                <w:rFonts w:ascii="Calibri" w:eastAsia="Times New Roman" w:hAnsi="Calibri" w:cs="Calibri"/>
                <w:i/>
                <w:iCs/>
                <w:sz w:val="24"/>
                <w:lang w:eastAsia="en-GB"/>
              </w:rPr>
              <w:t xml:space="preserve">? </w:t>
            </w:r>
            <w:r>
              <w:rPr>
                <w:rFonts w:ascii="Calibri" w:eastAsia="Times New Roman" w:hAnsi="Calibri" w:cs="Calibri"/>
                <w:sz w:val="24"/>
                <w:lang w:eastAsia="en-GB"/>
              </w:rPr>
              <w:t xml:space="preserve">Available at </w:t>
            </w:r>
            <w:hyperlink r:id="rId22" w:history="1">
              <w:r w:rsidRPr="00C67842">
                <w:rPr>
                  <w:rStyle w:val="Hyperlink"/>
                  <w:rFonts w:ascii="Calibri" w:eastAsia="Times New Roman" w:hAnsi="Calibri" w:cs="Calibri"/>
                  <w:sz w:val="24"/>
                  <w:lang w:eastAsia="en-GB"/>
                </w:rPr>
                <w:t>https://www.peoplekeep.com/blog/five-tactics-to-become-an-employer-of-choice</w:t>
              </w:r>
            </w:hyperlink>
            <w:r>
              <w:rPr>
                <w:rFonts w:ascii="Calibri" w:eastAsia="Times New Roman" w:hAnsi="Calibri" w:cs="Calibri"/>
                <w:sz w:val="24"/>
                <w:lang w:eastAsia="en-GB"/>
              </w:rPr>
              <w:t xml:space="preserve"> </w:t>
            </w:r>
            <w:r>
              <w:rPr>
                <w:rFonts w:ascii="Calibri" w:eastAsia="Times New Roman" w:hAnsi="Calibri" w:cs="Calibri"/>
                <w:szCs w:val="22"/>
                <w:lang w:eastAsia="en-GB"/>
              </w:rPr>
              <w:t>[Accessed August 28, 2023].</w:t>
            </w:r>
            <w:r>
              <w:rPr>
                <w:rFonts w:ascii="Calibri" w:eastAsia="Times New Roman" w:hAnsi="Calibri" w:cs="Calibri"/>
                <w:sz w:val="24"/>
                <w:lang w:eastAsia="en-GB"/>
              </w:rPr>
              <w:t xml:space="preserve"> </w:t>
            </w:r>
          </w:p>
          <w:p w14:paraId="7AE7E270" w14:textId="77777777" w:rsidR="00676A63" w:rsidRDefault="00676A63" w:rsidP="00D06040">
            <w:pPr>
              <w:spacing w:line="240" w:lineRule="auto"/>
              <w:textAlignment w:val="baseline"/>
              <w:rPr>
                <w:rFonts w:ascii="Calibri" w:eastAsia="Times New Roman" w:hAnsi="Calibri" w:cs="Calibri"/>
                <w:sz w:val="24"/>
                <w:lang w:eastAsia="en-GB"/>
              </w:rPr>
            </w:pPr>
          </w:p>
          <w:p w14:paraId="42CB5BE6" w14:textId="77777777" w:rsidR="00676A63" w:rsidRDefault="00676A63" w:rsidP="00676A63">
            <w:pPr>
              <w:spacing w:line="240" w:lineRule="auto"/>
              <w:textAlignment w:val="baseline"/>
              <w:rPr>
                <w:rFonts w:ascii="Calibri" w:eastAsia="Times New Roman" w:hAnsi="Calibri" w:cs="Calibri"/>
                <w:sz w:val="24"/>
                <w:lang w:eastAsia="en-GB"/>
              </w:rPr>
            </w:pPr>
            <w:r>
              <w:rPr>
                <w:rFonts w:ascii="Calibri" w:eastAsia="Times New Roman" w:hAnsi="Calibri" w:cs="Calibri"/>
                <w:sz w:val="24"/>
                <w:lang w:eastAsia="en-GB"/>
              </w:rPr>
              <w:t xml:space="preserve">CIPD (2023) </w:t>
            </w:r>
            <w:r w:rsidRPr="00676A63">
              <w:rPr>
                <w:rFonts w:ascii="Calibri" w:eastAsia="Times New Roman" w:hAnsi="Calibri" w:cs="Calibri"/>
                <w:i/>
                <w:iCs/>
                <w:sz w:val="24"/>
                <w:lang w:eastAsia="en-GB"/>
              </w:rPr>
              <w:t>Understanding the economy and labour market</w:t>
            </w:r>
            <w:r>
              <w:rPr>
                <w:rFonts w:ascii="Calibri" w:eastAsia="Times New Roman" w:hAnsi="Calibri" w:cs="Calibri"/>
                <w:i/>
                <w:iCs/>
                <w:sz w:val="24"/>
                <w:lang w:eastAsia="en-GB"/>
              </w:rPr>
              <w:t xml:space="preserve">. </w:t>
            </w:r>
            <w:r>
              <w:rPr>
                <w:rFonts w:ascii="Calibri" w:eastAsia="Times New Roman" w:hAnsi="Calibri" w:cs="Calibri"/>
                <w:sz w:val="24"/>
                <w:lang w:eastAsia="en-GB"/>
              </w:rPr>
              <w:t xml:space="preserve">Available at </w:t>
            </w:r>
            <w:hyperlink r:id="rId23" w:history="1">
              <w:r w:rsidRPr="00C67842">
                <w:rPr>
                  <w:rStyle w:val="Hyperlink"/>
                  <w:rFonts w:ascii="Calibri" w:eastAsia="Times New Roman" w:hAnsi="Calibri" w:cs="Calibri"/>
                  <w:sz w:val="24"/>
                  <w:lang w:eastAsia="en-GB"/>
                </w:rPr>
                <w:t>https://www.cipd.org/uk/knowledge/factsheets/economy-labour-market-factsheet</w:t>
              </w:r>
            </w:hyperlink>
            <w:r>
              <w:rPr>
                <w:rFonts w:ascii="Calibri" w:eastAsia="Times New Roman" w:hAnsi="Calibri" w:cs="Calibri"/>
                <w:sz w:val="24"/>
                <w:lang w:eastAsia="en-GB"/>
              </w:rPr>
              <w:t xml:space="preserve"> </w:t>
            </w:r>
            <w:r>
              <w:rPr>
                <w:rFonts w:ascii="Calibri" w:eastAsia="Times New Roman" w:hAnsi="Calibri" w:cs="Calibri"/>
                <w:szCs w:val="22"/>
                <w:lang w:eastAsia="en-GB"/>
              </w:rPr>
              <w:t>[Accessed August 28, 2023].</w:t>
            </w:r>
            <w:r>
              <w:rPr>
                <w:rFonts w:ascii="Calibri" w:eastAsia="Times New Roman" w:hAnsi="Calibri" w:cs="Calibri"/>
                <w:sz w:val="24"/>
                <w:lang w:eastAsia="en-GB"/>
              </w:rPr>
              <w:t xml:space="preserve"> </w:t>
            </w:r>
          </w:p>
          <w:p w14:paraId="1BE99A07" w14:textId="77777777" w:rsidR="008D1F38" w:rsidRDefault="008D1F38" w:rsidP="00676A63">
            <w:pPr>
              <w:spacing w:line="240" w:lineRule="auto"/>
              <w:textAlignment w:val="baseline"/>
              <w:rPr>
                <w:rFonts w:ascii="Calibri" w:eastAsia="Times New Roman" w:hAnsi="Calibri" w:cs="Calibri"/>
                <w:sz w:val="24"/>
                <w:lang w:eastAsia="en-GB"/>
              </w:rPr>
            </w:pPr>
          </w:p>
          <w:p w14:paraId="0CA440AD" w14:textId="77777777" w:rsidR="008D1F38" w:rsidRDefault="008D1F38" w:rsidP="008D1F38">
            <w:pPr>
              <w:spacing w:line="240" w:lineRule="auto"/>
              <w:textAlignment w:val="baseline"/>
              <w:rPr>
                <w:rFonts w:ascii="Calibri" w:eastAsia="Times New Roman" w:hAnsi="Calibri" w:cs="Calibri"/>
                <w:sz w:val="24"/>
                <w:lang w:eastAsia="en-GB"/>
              </w:rPr>
            </w:pPr>
            <w:r>
              <w:rPr>
                <w:rFonts w:ascii="Calibri" w:eastAsia="Times New Roman" w:hAnsi="Calibri" w:cs="Calibri"/>
                <w:sz w:val="24"/>
                <w:lang w:eastAsia="en-GB"/>
              </w:rPr>
              <w:t xml:space="preserve">CIPD (2022) </w:t>
            </w:r>
            <w:r w:rsidRPr="008D1F38">
              <w:rPr>
                <w:rFonts w:ascii="Calibri" w:eastAsia="Times New Roman" w:hAnsi="Calibri" w:cs="Calibri"/>
                <w:i/>
                <w:iCs/>
                <w:sz w:val="24"/>
                <w:lang w:eastAsia="en-GB"/>
              </w:rPr>
              <w:t>Trends in flexible working arrangements</w:t>
            </w:r>
            <w:r>
              <w:rPr>
                <w:rFonts w:ascii="Calibri" w:eastAsia="Times New Roman" w:hAnsi="Calibri" w:cs="Calibri"/>
                <w:i/>
                <w:iCs/>
                <w:sz w:val="24"/>
                <w:lang w:eastAsia="en-GB"/>
              </w:rPr>
              <w:t xml:space="preserve">. </w:t>
            </w:r>
            <w:r>
              <w:rPr>
                <w:rFonts w:ascii="Calibri" w:eastAsia="Times New Roman" w:hAnsi="Calibri" w:cs="Calibri"/>
                <w:sz w:val="24"/>
                <w:lang w:eastAsia="en-GB"/>
              </w:rPr>
              <w:t xml:space="preserve">Available at </w:t>
            </w:r>
            <w:hyperlink r:id="rId24" w:history="1">
              <w:r w:rsidRPr="00C67842">
                <w:rPr>
                  <w:rStyle w:val="Hyperlink"/>
                  <w:rFonts w:ascii="Calibri" w:eastAsia="Times New Roman" w:hAnsi="Calibri" w:cs="Calibri"/>
                  <w:sz w:val="24"/>
                  <w:lang w:eastAsia="en-GB"/>
                </w:rPr>
                <w:t>https://www.cipd.org/en/knowledge/reports/flexible-working-trends/</w:t>
              </w:r>
            </w:hyperlink>
            <w:r>
              <w:rPr>
                <w:rFonts w:ascii="Calibri" w:eastAsia="Times New Roman" w:hAnsi="Calibri" w:cs="Calibri"/>
                <w:sz w:val="24"/>
                <w:lang w:eastAsia="en-GB"/>
              </w:rPr>
              <w:t xml:space="preserve"> </w:t>
            </w:r>
            <w:r>
              <w:rPr>
                <w:rFonts w:ascii="Calibri" w:eastAsia="Times New Roman" w:hAnsi="Calibri" w:cs="Calibri"/>
                <w:szCs w:val="22"/>
                <w:lang w:eastAsia="en-GB"/>
              </w:rPr>
              <w:t>[Accessed August 28, 2023].</w:t>
            </w:r>
            <w:r>
              <w:rPr>
                <w:rFonts w:ascii="Calibri" w:eastAsia="Times New Roman" w:hAnsi="Calibri" w:cs="Calibri"/>
                <w:sz w:val="24"/>
                <w:lang w:eastAsia="en-GB"/>
              </w:rPr>
              <w:t xml:space="preserve"> </w:t>
            </w:r>
          </w:p>
          <w:p w14:paraId="43010076" w14:textId="1451E127" w:rsidR="008D1F38" w:rsidRPr="008D1F38" w:rsidRDefault="008D1F38" w:rsidP="00676A63">
            <w:pPr>
              <w:spacing w:line="240" w:lineRule="auto"/>
              <w:textAlignment w:val="baseline"/>
              <w:rPr>
                <w:rFonts w:ascii="Calibri" w:eastAsia="Times New Roman" w:hAnsi="Calibri" w:cs="Calibri"/>
                <w:sz w:val="24"/>
                <w:lang w:eastAsia="en-GB"/>
              </w:rPr>
            </w:pPr>
          </w:p>
          <w:p w14:paraId="6AFC5276" w14:textId="0E91687D" w:rsidR="00676A63" w:rsidRPr="00676A63" w:rsidRDefault="00676A63" w:rsidP="00D06040">
            <w:pPr>
              <w:spacing w:line="240" w:lineRule="auto"/>
              <w:textAlignment w:val="baseline"/>
              <w:rPr>
                <w:rFonts w:ascii="Calibri" w:eastAsia="Times New Roman" w:hAnsi="Calibri" w:cs="Calibri"/>
                <w:sz w:val="24"/>
                <w:lang w:eastAsia="en-GB"/>
              </w:rPr>
            </w:pPr>
          </w:p>
        </w:tc>
      </w:tr>
    </w:tbl>
    <w:p w14:paraId="2759357E" w14:textId="1B0C686A" w:rsidR="00915D9F" w:rsidRPr="002B10FD" w:rsidRDefault="00915D9F" w:rsidP="00FE0F46">
      <w:pPr>
        <w:pStyle w:val="Listparag"/>
        <w:numPr>
          <w:ilvl w:val="0"/>
          <w:numId w:val="0"/>
        </w:numPr>
        <w:spacing w:after="0" w:line="240" w:lineRule="auto"/>
        <w:rPr>
          <w:rFonts w:ascii="Calibri" w:hAnsi="Calibri" w:cs="Calibri"/>
        </w:rPr>
      </w:pPr>
    </w:p>
    <w:p w14:paraId="727CFF8C" w14:textId="77777777" w:rsidR="00915D9F" w:rsidRPr="002B10FD" w:rsidRDefault="00915D9F" w:rsidP="00FE0F46">
      <w:pPr>
        <w:pStyle w:val="Listparag"/>
        <w:numPr>
          <w:ilvl w:val="0"/>
          <w:numId w:val="0"/>
        </w:numPr>
        <w:spacing w:after="0" w:line="240" w:lineRule="auto"/>
        <w:rPr>
          <w:rFonts w:ascii="Calibri" w:hAnsi="Calibri" w:cs="Calibri"/>
        </w:rPr>
      </w:pPr>
    </w:p>
    <w:p w14:paraId="33CC07DB" w14:textId="77777777" w:rsidR="00915D9F" w:rsidRPr="002B10FD" w:rsidRDefault="00915D9F" w:rsidP="00FE0F46">
      <w:pPr>
        <w:pStyle w:val="Listparag"/>
        <w:numPr>
          <w:ilvl w:val="0"/>
          <w:numId w:val="0"/>
        </w:numPr>
        <w:spacing w:after="0" w:line="240" w:lineRule="auto"/>
        <w:rPr>
          <w:rFonts w:ascii="Calibri" w:hAnsi="Calibri" w:cs="Calibri"/>
        </w:rPr>
      </w:pPr>
    </w:p>
    <w:p w14:paraId="02ADFB78" w14:textId="22D5DEFF" w:rsidR="00915D9F" w:rsidRPr="002B10FD" w:rsidRDefault="00915D9F" w:rsidP="00FE0F46">
      <w:pPr>
        <w:pStyle w:val="Listparag"/>
        <w:numPr>
          <w:ilvl w:val="0"/>
          <w:numId w:val="0"/>
        </w:numPr>
        <w:spacing w:after="0" w:line="240" w:lineRule="auto"/>
        <w:rPr>
          <w:rFonts w:ascii="Calibri" w:hAnsi="Calibri" w:cs="Calibri"/>
        </w:rPr>
      </w:pPr>
    </w:p>
    <w:p w14:paraId="760F9A54" w14:textId="5DCF4CB5" w:rsidR="005203B8" w:rsidRPr="00D12CE4" w:rsidRDefault="005203B8" w:rsidP="00822B8D">
      <w:pPr>
        <w:pStyle w:val="Listparag"/>
        <w:numPr>
          <w:ilvl w:val="0"/>
          <w:numId w:val="0"/>
        </w:numPr>
        <w:spacing w:after="0" w:line="240" w:lineRule="auto"/>
        <w:rPr>
          <w:rFonts w:ascii="Calibri" w:hAnsi="Calibri" w:cs="Calibri"/>
          <w:i/>
          <w:iCs/>
          <w:color w:val="243E15" w:themeColor="accent3" w:themeShade="80"/>
          <w:sz w:val="40"/>
          <w:szCs w:val="40"/>
        </w:rPr>
      </w:pPr>
      <w:r w:rsidRPr="00D12CE4">
        <w:rPr>
          <w:rFonts w:ascii="Calibri" w:eastAsiaTheme="majorEastAsia" w:hAnsi="Calibri" w:cs="Calibri"/>
          <w:i/>
          <w:iCs/>
          <w:noProof/>
          <w:color w:val="243E15" w:themeColor="accent3" w:themeShade="80"/>
          <w:sz w:val="40"/>
          <w:szCs w:val="40"/>
        </w:rPr>
        <w:t xml:space="preserve">Assessment Criteria Evidence Checklist </w:t>
      </w:r>
    </w:p>
    <w:p w14:paraId="4FA07935" w14:textId="77777777" w:rsidR="005203B8" w:rsidRPr="002B10FD" w:rsidRDefault="005203B8" w:rsidP="005203B8">
      <w:pPr>
        <w:autoSpaceDE w:val="0"/>
        <w:autoSpaceDN w:val="0"/>
        <w:adjustRightInd w:val="0"/>
        <w:spacing w:after="160"/>
        <w:jc w:val="both"/>
        <w:rPr>
          <w:rFonts w:ascii="Calibri" w:eastAsia="Times New Roman" w:hAnsi="Calibri" w:cs="Calibri"/>
          <w:color w:val="000000" w:themeColor="text1"/>
          <w:lang w:eastAsia="en-GB"/>
        </w:rPr>
      </w:pPr>
      <w:r w:rsidRPr="002B10FD">
        <w:rPr>
          <w:rFonts w:ascii="Calibri" w:eastAsia="Times New Roman" w:hAnsi="Calibri" w:cs="Calibri"/>
          <w:color w:val="000000" w:themeColor="text1"/>
          <w:lang w:eastAsia="en-GB"/>
        </w:rPr>
        <w:t xml:space="preserve">You may find the following checklist helpful to make sure that you have included the required evidence to meet the task. This is not a mandatory requirement </w:t>
      </w:r>
      <w:proofErr w:type="gramStart"/>
      <w:r w:rsidRPr="002B10FD">
        <w:rPr>
          <w:rFonts w:ascii="Calibri" w:eastAsia="Times New Roman" w:hAnsi="Calibri" w:cs="Calibri"/>
          <w:color w:val="000000" w:themeColor="text1"/>
          <w:lang w:eastAsia="en-GB"/>
        </w:rPr>
        <w:t>as long as</w:t>
      </w:r>
      <w:proofErr w:type="gramEnd"/>
      <w:r w:rsidRPr="002B10FD">
        <w:rPr>
          <w:rFonts w:ascii="Calibri" w:eastAsia="Times New Roman" w:hAnsi="Calibri" w:cs="Calibri"/>
          <w:color w:val="000000" w:themeColor="text1"/>
          <w:lang w:eastAsia="en-GB"/>
        </w:rPr>
        <w:t xml:space="preserve"> it is clear in your submission where the assessment criteria have been met.</w:t>
      </w:r>
    </w:p>
    <w:tbl>
      <w:tblPr>
        <w:tblStyle w:val="TableGrid"/>
        <w:tblW w:w="5000" w:type="pct"/>
        <w:tblBorders>
          <w:top w:val="single" w:sz="4" w:space="0" w:color="00616A" w:themeColor="accent2" w:themeShade="BF"/>
          <w:left w:val="none" w:sz="0" w:space="0" w:color="auto"/>
          <w:bottom w:val="single" w:sz="4" w:space="0" w:color="00616A" w:themeColor="accent2" w:themeShade="BF"/>
          <w:right w:val="none" w:sz="0" w:space="0" w:color="auto"/>
        </w:tblBorders>
        <w:tblCellMar>
          <w:top w:w="85" w:type="dxa"/>
          <w:bottom w:w="28" w:type="dxa"/>
        </w:tblCellMar>
        <w:tblLook w:val="04A0" w:firstRow="1" w:lastRow="0" w:firstColumn="1" w:lastColumn="0" w:noHBand="0" w:noVBand="1"/>
      </w:tblPr>
      <w:tblGrid>
        <w:gridCol w:w="531"/>
        <w:gridCol w:w="4352"/>
        <w:gridCol w:w="1341"/>
        <w:gridCol w:w="3578"/>
      </w:tblGrid>
      <w:tr w:rsidR="005203B8" w:rsidRPr="002B10FD" w14:paraId="1057CF8A" w14:textId="77777777" w:rsidTr="00992879">
        <w:trPr>
          <w:cantSplit/>
          <w:trHeight w:val="1011"/>
          <w:tblHeader/>
        </w:trPr>
        <w:tc>
          <w:tcPr>
            <w:tcW w:w="2491" w:type="pct"/>
            <w:gridSpan w:val="2"/>
            <w:shd w:val="clear" w:color="auto" w:fill="D0E2D8"/>
          </w:tcPr>
          <w:p w14:paraId="5A56C749" w14:textId="77777777" w:rsidR="005203B8" w:rsidRPr="00822B8D" w:rsidRDefault="005203B8" w:rsidP="005203B8">
            <w:pPr>
              <w:autoSpaceDE w:val="0"/>
              <w:autoSpaceDN w:val="0"/>
              <w:adjustRightInd w:val="0"/>
              <w:spacing w:after="160"/>
              <w:jc w:val="both"/>
              <w:rPr>
                <w:rFonts w:ascii="Calibri" w:hAnsi="Calibri" w:cs="Calibri"/>
                <w:b/>
                <w:bCs/>
                <w:color w:val="243E15" w:themeColor="accent3" w:themeShade="80"/>
                <w:szCs w:val="24"/>
              </w:rPr>
            </w:pPr>
            <w:r w:rsidRPr="00822B8D">
              <w:rPr>
                <w:rFonts w:ascii="Calibri" w:hAnsi="Calibri" w:cs="Calibri"/>
                <w:b/>
                <w:bCs/>
                <w:color w:val="243E15" w:themeColor="accent3" w:themeShade="80"/>
                <w:szCs w:val="24"/>
              </w:rPr>
              <w:t>Assessment criteria</w:t>
            </w:r>
          </w:p>
        </w:tc>
        <w:tc>
          <w:tcPr>
            <w:tcW w:w="684" w:type="pct"/>
            <w:shd w:val="clear" w:color="auto" w:fill="D0E2D8"/>
            <w:vAlign w:val="center"/>
          </w:tcPr>
          <w:p w14:paraId="4E281DFA" w14:textId="77777777" w:rsidR="005203B8" w:rsidRPr="00822B8D" w:rsidRDefault="005203B8" w:rsidP="005203B8">
            <w:pPr>
              <w:autoSpaceDE w:val="0"/>
              <w:autoSpaceDN w:val="0"/>
              <w:adjustRightInd w:val="0"/>
              <w:jc w:val="center"/>
              <w:rPr>
                <w:rFonts w:ascii="Calibri" w:hAnsi="Calibri" w:cs="Calibri"/>
                <w:b/>
                <w:bCs/>
                <w:color w:val="243E15" w:themeColor="accent3" w:themeShade="80"/>
                <w:szCs w:val="24"/>
              </w:rPr>
            </w:pPr>
            <w:r w:rsidRPr="00822B8D">
              <w:rPr>
                <w:rFonts w:ascii="Calibri" w:hAnsi="Calibri" w:cs="Calibri"/>
                <w:b/>
                <w:bCs/>
                <w:color w:val="243E15" w:themeColor="accent3" w:themeShade="80"/>
                <w:szCs w:val="24"/>
              </w:rPr>
              <w:t>Evidenced</w:t>
            </w:r>
            <w:r w:rsidRPr="00822B8D">
              <w:rPr>
                <w:rFonts w:ascii="Calibri" w:hAnsi="Calibri" w:cs="Calibri"/>
                <w:b/>
                <w:bCs/>
                <w:color w:val="243E15" w:themeColor="accent3" w:themeShade="80"/>
                <w:szCs w:val="24"/>
              </w:rPr>
              <w:br/>
              <w:t>Y/N</w:t>
            </w:r>
          </w:p>
        </w:tc>
        <w:tc>
          <w:tcPr>
            <w:tcW w:w="1825" w:type="pct"/>
            <w:shd w:val="clear" w:color="auto" w:fill="D0E2D8"/>
            <w:vAlign w:val="center"/>
          </w:tcPr>
          <w:p w14:paraId="7412CD38" w14:textId="77777777" w:rsidR="005203B8" w:rsidRPr="00822B8D" w:rsidRDefault="005203B8" w:rsidP="005203B8">
            <w:pPr>
              <w:autoSpaceDE w:val="0"/>
              <w:autoSpaceDN w:val="0"/>
              <w:adjustRightInd w:val="0"/>
              <w:jc w:val="center"/>
              <w:rPr>
                <w:rFonts w:ascii="Calibri" w:hAnsi="Calibri" w:cs="Calibri"/>
                <w:b/>
                <w:bCs/>
                <w:color w:val="243E15" w:themeColor="accent3" w:themeShade="80"/>
                <w:szCs w:val="24"/>
              </w:rPr>
            </w:pPr>
            <w:r w:rsidRPr="00822B8D">
              <w:rPr>
                <w:rFonts w:ascii="Calibri" w:hAnsi="Calibri" w:cs="Calibri"/>
                <w:b/>
                <w:bCs/>
                <w:color w:val="243E15" w:themeColor="accent3" w:themeShade="80"/>
                <w:szCs w:val="24"/>
              </w:rPr>
              <w:t>Evidence reference</w:t>
            </w:r>
          </w:p>
        </w:tc>
      </w:tr>
      <w:tr w:rsidR="005203B8" w:rsidRPr="002B10FD" w14:paraId="43DC001C" w14:textId="77777777" w:rsidTr="00992879">
        <w:trPr>
          <w:cantSplit/>
        </w:trPr>
        <w:tc>
          <w:tcPr>
            <w:tcW w:w="271" w:type="pct"/>
            <w:shd w:val="clear" w:color="auto" w:fill="D8EDCC" w:themeFill="accent3" w:themeFillTint="33"/>
          </w:tcPr>
          <w:p w14:paraId="13C18DB8" w14:textId="77777777"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1.1</w:t>
            </w:r>
          </w:p>
        </w:tc>
        <w:tc>
          <w:tcPr>
            <w:tcW w:w="2220" w:type="pct"/>
            <w:shd w:val="clear" w:color="auto" w:fill="D8EDCC" w:themeFill="accent3" w:themeFillTint="33"/>
          </w:tcPr>
          <w:p w14:paraId="0366823F" w14:textId="7180A882" w:rsidR="005203B8" w:rsidRPr="002B10FD" w:rsidRDefault="001F3D58" w:rsidP="005203B8">
            <w:pPr>
              <w:autoSpaceDE w:val="0"/>
              <w:autoSpaceDN w:val="0"/>
              <w:adjustRightInd w:val="0"/>
              <w:rPr>
                <w:rFonts w:ascii="Calibri" w:hAnsi="Calibri" w:cs="Calibri"/>
                <w:color w:val="000000" w:themeColor="text1"/>
              </w:rPr>
            </w:pPr>
            <w:r w:rsidRPr="002B10FD">
              <w:rPr>
                <w:rFonts w:ascii="Calibri" w:hAnsi="Calibri" w:cs="Calibri"/>
                <w:color w:val="000000" w:themeColor="text1"/>
              </w:rPr>
              <w:t>Explain how organisations strategically position themselves in competitive labour markets.</w:t>
            </w:r>
          </w:p>
        </w:tc>
        <w:tc>
          <w:tcPr>
            <w:tcW w:w="684" w:type="pct"/>
          </w:tcPr>
          <w:p w14:paraId="0E9F596C"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r w:rsidRPr="002B10FD">
              <w:rPr>
                <w:rFonts w:ascii="Calibri" w:hAnsi="Calibri" w:cs="Calibri"/>
                <w:color w:val="000000" w:themeColor="text1"/>
                <w:szCs w:val="24"/>
              </w:rPr>
              <w:t>Y</w:t>
            </w:r>
          </w:p>
        </w:tc>
        <w:tc>
          <w:tcPr>
            <w:tcW w:w="1825" w:type="pct"/>
          </w:tcPr>
          <w:p w14:paraId="12362FFF" w14:textId="4FB91F67" w:rsidR="005203B8" w:rsidRPr="002B10FD" w:rsidRDefault="00DF23E6" w:rsidP="005203B8">
            <w:pPr>
              <w:autoSpaceDE w:val="0"/>
              <w:autoSpaceDN w:val="0"/>
              <w:adjustRightInd w:val="0"/>
              <w:spacing w:after="160"/>
              <w:jc w:val="both"/>
              <w:rPr>
                <w:rFonts w:ascii="Calibri" w:hAnsi="Calibri" w:cs="Calibri"/>
                <w:color w:val="000000" w:themeColor="text1"/>
                <w:szCs w:val="24"/>
              </w:rPr>
            </w:pPr>
            <w:r w:rsidRPr="002B10FD">
              <w:rPr>
                <w:rFonts w:ascii="Calibri" w:hAnsi="Calibri" w:cs="Calibri"/>
                <w:color w:val="000000" w:themeColor="text1"/>
                <w:szCs w:val="24"/>
              </w:rPr>
              <w:t xml:space="preserve">e.g., </w:t>
            </w:r>
            <w:r w:rsidR="005203B8" w:rsidRPr="002B10FD">
              <w:rPr>
                <w:rFonts w:ascii="Calibri" w:hAnsi="Calibri" w:cs="Calibri"/>
                <w:color w:val="000000" w:themeColor="text1"/>
                <w:szCs w:val="24"/>
              </w:rPr>
              <w:t>Answer to Q1, page 2</w:t>
            </w:r>
          </w:p>
        </w:tc>
      </w:tr>
      <w:tr w:rsidR="005203B8" w:rsidRPr="002B10FD" w14:paraId="7497091B" w14:textId="77777777" w:rsidTr="00992879">
        <w:trPr>
          <w:cantSplit/>
        </w:trPr>
        <w:tc>
          <w:tcPr>
            <w:tcW w:w="271" w:type="pct"/>
            <w:shd w:val="clear" w:color="auto" w:fill="D8EDCC" w:themeFill="accent3" w:themeFillTint="33"/>
          </w:tcPr>
          <w:p w14:paraId="69FD0E08" w14:textId="77777777"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lastRenderedPageBreak/>
              <w:t>1.2</w:t>
            </w:r>
          </w:p>
        </w:tc>
        <w:tc>
          <w:tcPr>
            <w:tcW w:w="2220" w:type="pct"/>
            <w:shd w:val="clear" w:color="auto" w:fill="D8EDCC" w:themeFill="accent3" w:themeFillTint="33"/>
          </w:tcPr>
          <w:p w14:paraId="2C103D45" w14:textId="2B31218C" w:rsidR="005203B8" w:rsidRPr="002B10FD" w:rsidRDefault="003F1BE4" w:rsidP="005203B8">
            <w:pPr>
              <w:autoSpaceDE w:val="0"/>
              <w:autoSpaceDN w:val="0"/>
              <w:adjustRightInd w:val="0"/>
              <w:rPr>
                <w:rFonts w:ascii="Calibri" w:eastAsia="Times New Roman" w:hAnsi="Calibri" w:cs="Calibri"/>
                <w:color w:val="000000" w:themeColor="text1"/>
                <w:szCs w:val="24"/>
                <w:lang w:eastAsia="en-GB"/>
              </w:rPr>
            </w:pPr>
            <w:r w:rsidRPr="002B10FD">
              <w:rPr>
                <w:rFonts w:ascii="Calibri" w:eastAsia="Times New Roman" w:hAnsi="Calibri" w:cs="Calibri"/>
                <w:color w:val="000000" w:themeColor="text1"/>
                <w:szCs w:val="24"/>
                <w:lang w:eastAsia="en-GB"/>
              </w:rPr>
              <w:t>Explain the impact of changing labour market conditions on resourcing decisions.</w:t>
            </w:r>
          </w:p>
        </w:tc>
        <w:tc>
          <w:tcPr>
            <w:tcW w:w="684" w:type="pct"/>
          </w:tcPr>
          <w:p w14:paraId="060B5D48"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7D064521"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37EC89EB" w14:textId="77777777" w:rsidTr="00992879">
        <w:trPr>
          <w:cantSplit/>
        </w:trPr>
        <w:tc>
          <w:tcPr>
            <w:tcW w:w="271" w:type="pct"/>
            <w:shd w:val="clear" w:color="auto" w:fill="D8EDCC" w:themeFill="accent3" w:themeFillTint="33"/>
          </w:tcPr>
          <w:p w14:paraId="61455667" w14:textId="77777777"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1.3</w:t>
            </w:r>
          </w:p>
        </w:tc>
        <w:tc>
          <w:tcPr>
            <w:tcW w:w="2220" w:type="pct"/>
            <w:shd w:val="clear" w:color="auto" w:fill="D8EDCC" w:themeFill="accent3" w:themeFillTint="33"/>
          </w:tcPr>
          <w:p w14:paraId="3C10A887" w14:textId="65175C93" w:rsidR="005203B8" w:rsidRPr="002B10FD" w:rsidRDefault="003F1BE4"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 xml:space="preserve">Discuss the role of government, </w:t>
            </w:r>
            <w:proofErr w:type="gramStart"/>
            <w:r w:rsidRPr="002B10FD">
              <w:rPr>
                <w:rFonts w:ascii="Calibri" w:hAnsi="Calibri" w:cs="Calibri"/>
                <w:color w:val="000000" w:themeColor="text1"/>
                <w:szCs w:val="24"/>
              </w:rPr>
              <w:t>employers</w:t>
            </w:r>
            <w:proofErr w:type="gramEnd"/>
            <w:r w:rsidRPr="002B10FD">
              <w:rPr>
                <w:rFonts w:ascii="Calibri" w:hAnsi="Calibri" w:cs="Calibri"/>
                <w:color w:val="000000" w:themeColor="text1"/>
                <w:szCs w:val="24"/>
              </w:rPr>
              <w:t xml:space="preserve"> and trade unions in ensuring future skills needs are met</w:t>
            </w:r>
          </w:p>
        </w:tc>
        <w:tc>
          <w:tcPr>
            <w:tcW w:w="684" w:type="pct"/>
          </w:tcPr>
          <w:p w14:paraId="661E073A"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29082126"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6BA0132A" w14:textId="77777777" w:rsidTr="00992879">
        <w:trPr>
          <w:cantSplit/>
        </w:trPr>
        <w:tc>
          <w:tcPr>
            <w:tcW w:w="271" w:type="pct"/>
            <w:shd w:val="clear" w:color="auto" w:fill="D8EDCC" w:themeFill="accent3" w:themeFillTint="33"/>
          </w:tcPr>
          <w:p w14:paraId="0873D16B" w14:textId="5C960F8C" w:rsidR="005203B8" w:rsidRPr="002B10FD" w:rsidRDefault="00666790"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2.1</w:t>
            </w:r>
          </w:p>
        </w:tc>
        <w:tc>
          <w:tcPr>
            <w:tcW w:w="2220" w:type="pct"/>
            <w:shd w:val="clear" w:color="auto" w:fill="D8EDCC" w:themeFill="accent3" w:themeFillTint="33"/>
          </w:tcPr>
          <w:p w14:paraId="5E35AF90" w14:textId="5EB332B0" w:rsidR="005203B8" w:rsidRPr="002B10FD" w:rsidRDefault="000A5D96"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Analyse the impact of effective workforce planning.</w:t>
            </w:r>
          </w:p>
        </w:tc>
        <w:tc>
          <w:tcPr>
            <w:tcW w:w="684" w:type="pct"/>
          </w:tcPr>
          <w:p w14:paraId="4C9D2245"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43388DAE"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769BE8E9" w14:textId="77777777" w:rsidTr="00992879">
        <w:trPr>
          <w:cantSplit/>
        </w:trPr>
        <w:tc>
          <w:tcPr>
            <w:tcW w:w="271" w:type="pct"/>
            <w:shd w:val="clear" w:color="auto" w:fill="D8EDCC" w:themeFill="accent3" w:themeFillTint="33"/>
          </w:tcPr>
          <w:p w14:paraId="770C32FB" w14:textId="29413F05"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2.</w:t>
            </w:r>
            <w:r w:rsidR="00666790" w:rsidRPr="002B10FD">
              <w:rPr>
                <w:rFonts w:ascii="Calibri" w:hAnsi="Calibri" w:cs="Calibri"/>
                <w:color w:val="000000" w:themeColor="text1"/>
                <w:szCs w:val="24"/>
              </w:rPr>
              <w:t>2</w:t>
            </w:r>
          </w:p>
        </w:tc>
        <w:tc>
          <w:tcPr>
            <w:tcW w:w="2220" w:type="pct"/>
            <w:shd w:val="clear" w:color="auto" w:fill="D8EDCC" w:themeFill="accent3" w:themeFillTint="33"/>
          </w:tcPr>
          <w:p w14:paraId="2A0CC9C9" w14:textId="1CE9D569" w:rsidR="005203B8" w:rsidRPr="002B10FD" w:rsidRDefault="000A5D96"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Evaluate the techniques used to support the process of workforce planning.</w:t>
            </w:r>
          </w:p>
        </w:tc>
        <w:tc>
          <w:tcPr>
            <w:tcW w:w="684" w:type="pct"/>
          </w:tcPr>
          <w:p w14:paraId="47A5EE93"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43BE4CFA"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4D671824" w14:textId="77777777" w:rsidTr="00992879">
        <w:trPr>
          <w:cantSplit/>
        </w:trPr>
        <w:tc>
          <w:tcPr>
            <w:tcW w:w="271" w:type="pct"/>
            <w:shd w:val="clear" w:color="auto" w:fill="D8EDCC" w:themeFill="accent3" w:themeFillTint="33"/>
          </w:tcPr>
          <w:p w14:paraId="56432788" w14:textId="7F8AE440"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2.</w:t>
            </w:r>
            <w:r w:rsidR="00666790" w:rsidRPr="002B10FD">
              <w:rPr>
                <w:rFonts w:ascii="Calibri" w:hAnsi="Calibri" w:cs="Calibri"/>
                <w:color w:val="000000" w:themeColor="text1"/>
                <w:szCs w:val="24"/>
              </w:rPr>
              <w:t>3</w:t>
            </w:r>
          </w:p>
        </w:tc>
        <w:tc>
          <w:tcPr>
            <w:tcW w:w="2220" w:type="pct"/>
            <w:shd w:val="clear" w:color="auto" w:fill="D8EDCC" w:themeFill="accent3" w:themeFillTint="33"/>
          </w:tcPr>
          <w:p w14:paraId="69507408" w14:textId="0EE62C4D" w:rsidR="005203B8" w:rsidRPr="002B10FD" w:rsidRDefault="000A5D96"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Explain approaches to succession and contingency planning aimed at mitigating workforce risks.</w:t>
            </w:r>
          </w:p>
        </w:tc>
        <w:tc>
          <w:tcPr>
            <w:tcW w:w="684" w:type="pct"/>
          </w:tcPr>
          <w:p w14:paraId="4E8038C3"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280E7339"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2F8F44B8" w14:textId="77777777" w:rsidTr="00992879">
        <w:trPr>
          <w:cantSplit/>
        </w:trPr>
        <w:tc>
          <w:tcPr>
            <w:tcW w:w="271" w:type="pct"/>
            <w:shd w:val="clear" w:color="auto" w:fill="D8EDCC" w:themeFill="accent3" w:themeFillTint="33"/>
          </w:tcPr>
          <w:p w14:paraId="0715ED08" w14:textId="15EA80A7"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2.</w:t>
            </w:r>
            <w:r w:rsidR="00666790" w:rsidRPr="002B10FD">
              <w:rPr>
                <w:rFonts w:ascii="Calibri" w:hAnsi="Calibri" w:cs="Calibri"/>
                <w:color w:val="000000" w:themeColor="text1"/>
                <w:szCs w:val="24"/>
              </w:rPr>
              <w:t>4</w:t>
            </w:r>
          </w:p>
        </w:tc>
        <w:tc>
          <w:tcPr>
            <w:tcW w:w="2220" w:type="pct"/>
            <w:shd w:val="clear" w:color="auto" w:fill="D8EDCC" w:themeFill="accent3" w:themeFillTint="33"/>
          </w:tcPr>
          <w:p w14:paraId="6F32F81D" w14:textId="4C4810CD" w:rsidR="005203B8" w:rsidRPr="002B10FD" w:rsidRDefault="00D16B2B"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 xml:space="preserve">Assess the strengths and weaknesses of different methods of recruitment and selection to build effective </w:t>
            </w:r>
            <w:r w:rsidR="00C6531E" w:rsidRPr="002B10FD">
              <w:rPr>
                <w:rFonts w:ascii="Calibri" w:hAnsi="Calibri" w:cs="Calibri"/>
                <w:color w:val="000000" w:themeColor="text1"/>
                <w:szCs w:val="24"/>
              </w:rPr>
              <w:t>workforces.</w:t>
            </w:r>
          </w:p>
        </w:tc>
        <w:tc>
          <w:tcPr>
            <w:tcW w:w="684" w:type="pct"/>
          </w:tcPr>
          <w:p w14:paraId="116550D2"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76DA4B7F"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4B8BBED2" w14:textId="77777777" w:rsidTr="00992879">
        <w:trPr>
          <w:cantSplit/>
        </w:trPr>
        <w:tc>
          <w:tcPr>
            <w:tcW w:w="271" w:type="pct"/>
            <w:shd w:val="clear" w:color="auto" w:fill="D8EDCC" w:themeFill="accent3" w:themeFillTint="33"/>
          </w:tcPr>
          <w:p w14:paraId="264C0ACE" w14:textId="5A8FC299" w:rsidR="005203B8" w:rsidRPr="002B10FD" w:rsidRDefault="00D16B2B"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3.1</w:t>
            </w:r>
          </w:p>
        </w:tc>
        <w:tc>
          <w:tcPr>
            <w:tcW w:w="2220" w:type="pct"/>
            <w:shd w:val="clear" w:color="auto" w:fill="D8EDCC" w:themeFill="accent3" w:themeFillTint="33"/>
          </w:tcPr>
          <w:p w14:paraId="4E475102" w14:textId="364F7A8C" w:rsidR="005203B8" w:rsidRPr="002B10FD" w:rsidRDefault="00F103EF"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Examine turnover and retention trends and the factors that influence why people choose to leave or remain.</w:t>
            </w:r>
          </w:p>
        </w:tc>
        <w:tc>
          <w:tcPr>
            <w:tcW w:w="684" w:type="pct"/>
          </w:tcPr>
          <w:p w14:paraId="20FBA134"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70641BCF"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1662CEAD" w14:textId="77777777" w:rsidTr="00992879">
        <w:trPr>
          <w:cantSplit/>
        </w:trPr>
        <w:tc>
          <w:tcPr>
            <w:tcW w:w="271" w:type="pct"/>
            <w:shd w:val="clear" w:color="auto" w:fill="D8EDCC" w:themeFill="accent3" w:themeFillTint="33"/>
          </w:tcPr>
          <w:p w14:paraId="4B246A69" w14:textId="5215CF98" w:rsidR="005203B8" w:rsidRPr="002B10FD" w:rsidRDefault="00D16B2B"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3.2</w:t>
            </w:r>
          </w:p>
        </w:tc>
        <w:tc>
          <w:tcPr>
            <w:tcW w:w="2220" w:type="pct"/>
            <w:shd w:val="clear" w:color="auto" w:fill="D8EDCC" w:themeFill="accent3" w:themeFillTint="33"/>
          </w:tcPr>
          <w:p w14:paraId="4F131C1B" w14:textId="548DDC0D" w:rsidR="005203B8" w:rsidRPr="002B10FD" w:rsidRDefault="00F103EF"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Compare different approaches to developing and retaining talent on an individual and group level.</w:t>
            </w:r>
          </w:p>
        </w:tc>
        <w:tc>
          <w:tcPr>
            <w:tcW w:w="684" w:type="pct"/>
          </w:tcPr>
          <w:p w14:paraId="2B2A091B"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06AC2DB9"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5BDAD8CA" w14:textId="77777777" w:rsidTr="00992879">
        <w:trPr>
          <w:cantSplit/>
          <w:trHeight w:val="975"/>
        </w:trPr>
        <w:tc>
          <w:tcPr>
            <w:tcW w:w="271" w:type="pct"/>
            <w:shd w:val="clear" w:color="auto" w:fill="D8EDCC" w:themeFill="accent3" w:themeFillTint="33"/>
          </w:tcPr>
          <w:p w14:paraId="679F8CBA" w14:textId="3DDC2081"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3.</w:t>
            </w:r>
            <w:r w:rsidR="00D16B2B" w:rsidRPr="002B10FD">
              <w:rPr>
                <w:rFonts w:ascii="Calibri" w:hAnsi="Calibri" w:cs="Calibri"/>
                <w:color w:val="000000" w:themeColor="text1"/>
                <w:szCs w:val="24"/>
              </w:rPr>
              <w:t>3</w:t>
            </w:r>
          </w:p>
        </w:tc>
        <w:tc>
          <w:tcPr>
            <w:tcW w:w="2220" w:type="pct"/>
            <w:shd w:val="clear" w:color="auto" w:fill="D8EDCC" w:themeFill="accent3" w:themeFillTint="33"/>
          </w:tcPr>
          <w:p w14:paraId="6EE69927" w14:textId="4C495E3C" w:rsidR="005203B8" w:rsidRPr="002B10FD" w:rsidRDefault="00F103EF"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Evaluate approaches that an organisation can take to build and support different talent pools.</w:t>
            </w:r>
          </w:p>
        </w:tc>
        <w:tc>
          <w:tcPr>
            <w:tcW w:w="684" w:type="pct"/>
          </w:tcPr>
          <w:p w14:paraId="1F8E685A"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35460FD9"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25C5355A" w14:textId="77777777" w:rsidTr="00992879">
        <w:trPr>
          <w:cantSplit/>
        </w:trPr>
        <w:tc>
          <w:tcPr>
            <w:tcW w:w="271" w:type="pct"/>
            <w:shd w:val="clear" w:color="auto" w:fill="D8EDCC" w:themeFill="accent3" w:themeFillTint="33"/>
          </w:tcPr>
          <w:p w14:paraId="75BB98DE" w14:textId="2EEB860D"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3.</w:t>
            </w:r>
            <w:r w:rsidR="00D16B2B" w:rsidRPr="002B10FD">
              <w:rPr>
                <w:rFonts w:ascii="Calibri" w:hAnsi="Calibri" w:cs="Calibri"/>
                <w:color w:val="000000" w:themeColor="text1"/>
                <w:szCs w:val="24"/>
              </w:rPr>
              <w:t>4</w:t>
            </w:r>
          </w:p>
        </w:tc>
        <w:tc>
          <w:tcPr>
            <w:tcW w:w="2220" w:type="pct"/>
            <w:shd w:val="clear" w:color="auto" w:fill="D8EDCC" w:themeFill="accent3" w:themeFillTint="33"/>
          </w:tcPr>
          <w:p w14:paraId="38E47489" w14:textId="08A809AD" w:rsidR="005203B8" w:rsidRPr="002B10FD" w:rsidRDefault="00412371"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Evaluate the benefits of diversity in building and supporting talent pools.</w:t>
            </w:r>
          </w:p>
        </w:tc>
        <w:tc>
          <w:tcPr>
            <w:tcW w:w="684" w:type="pct"/>
          </w:tcPr>
          <w:p w14:paraId="2F577739"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49859C2D"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3C9795F8" w14:textId="77777777" w:rsidTr="00992879">
        <w:trPr>
          <w:cantSplit/>
        </w:trPr>
        <w:tc>
          <w:tcPr>
            <w:tcW w:w="271" w:type="pct"/>
            <w:shd w:val="clear" w:color="auto" w:fill="D8EDCC" w:themeFill="accent3" w:themeFillTint="33"/>
          </w:tcPr>
          <w:p w14:paraId="199C90B8" w14:textId="52FB4B20"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3.</w:t>
            </w:r>
            <w:r w:rsidR="00D16B2B" w:rsidRPr="002B10FD">
              <w:rPr>
                <w:rFonts w:ascii="Calibri" w:hAnsi="Calibri" w:cs="Calibri"/>
                <w:color w:val="000000" w:themeColor="text1"/>
                <w:szCs w:val="24"/>
              </w:rPr>
              <w:t>5</w:t>
            </w:r>
          </w:p>
        </w:tc>
        <w:tc>
          <w:tcPr>
            <w:tcW w:w="2220" w:type="pct"/>
            <w:shd w:val="clear" w:color="auto" w:fill="D8EDCC" w:themeFill="accent3" w:themeFillTint="33"/>
          </w:tcPr>
          <w:p w14:paraId="2668A036" w14:textId="006311DC" w:rsidR="005203B8" w:rsidRPr="002B10FD" w:rsidRDefault="00412371"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 xml:space="preserve">Explain the impact associated with dysfunctional employee </w:t>
            </w:r>
            <w:r w:rsidR="004244D0" w:rsidRPr="002B10FD">
              <w:rPr>
                <w:rFonts w:ascii="Calibri" w:hAnsi="Calibri" w:cs="Calibri"/>
                <w:color w:val="000000" w:themeColor="text1"/>
                <w:szCs w:val="24"/>
              </w:rPr>
              <w:t>turnover.</w:t>
            </w:r>
          </w:p>
        </w:tc>
        <w:tc>
          <w:tcPr>
            <w:tcW w:w="684" w:type="pct"/>
          </w:tcPr>
          <w:p w14:paraId="16D70865"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5269B6D3"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412371" w:rsidRPr="002B10FD" w14:paraId="6F40EAFF" w14:textId="77777777" w:rsidTr="00992879">
        <w:trPr>
          <w:cantSplit/>
        </w:trPr>
        <w:tc>
          <w:tcPr>
            <w:tcW w:w="271" w:type="pct"/>
            <w:shd w:val="clear" w:color="auto" w:fill="D8EDCC" w:themeFill="accent3" w:themeFillTint="33"/>
          </w:tcPr>
          <w:p w14:paraId="13C6B535" w14:textId="0DC414D8" w:rsidR="00412371" w:rsidRPr="002B10FD" w:rsidRDefault="00412371" w:rsidP="005203B8">
            <w:pPr>
              <w:autoSpaceDE w:val="0"/>
              <w:autoSpaceDN w:val="0"/>
              <w:adjustRightInd w:val="0"/>
              <w:spacing w:after="120"/>
              <w:jc w:val="both"/>
              <w:rPr>
                <w:rFonts w:ascii="Calibri" w:hAnsi="Calibri" w:cs="Calibri"/>
                <w:color w:val="000000" w:themeColor="text1"/>
              </w:rPr>
            </w:pPr>
            <w:r w:rsidRPr="002B10FD">
              <w:rPr>
                <w:rFonts w:ascii="Calibri" w:hAnsi="Calibri" w:cs="Calibri"/>
                <w:color w:val="000000" w:themeColor="text1"/>
              </w:rPr>
              <w:t>4.1</w:t>
            </w:r>
          </w:p>
        </w:tc>
        <w:tc>
          <w:tcPr>
            <w:tcW w:w="2220" w:type="pct"/>
            <w:shd w:val="clear" w:color="auto" w:fill="D8EDCC" w:themeFill="accent3" w:themeFillTint="33"/>
          </w:tcPr>
          <w:p w14:paraId="492269B3" w14:textId="5B4B37BF" w:rsidR="00412371" w:rsidRPr="002B10FD" w:rsidRDefault="004244D0" w:rsidP="005203B8">
            <w:pPr>
              <w:autoSpaceDE w:val="0"/>
              <w:autoSpaceDN w:val="0"/>
              <w:adjustRightInd w:val="0"/>
              <w:rPr>
                <w:rFonts w:ascii="Calibri" w:hAnsi="Calibri" w:cs="Calibri"/>
                <w:color w:val="000000" w:themeColor="text1"/>
              </w:rPr>
            </w:pPr>
            <w:r w:rsidRPr="002B10FD">
              <w:rPr>
                <w:rFonts w:ascii="Calibri" w:hAnsi="Calibri" w:cs="Calibri"/>
              </w:rPr>
              <w:t>Assess suitable types of contractual arrangements dependent on specific workforce need.</w:t>
            </w:r>
          </w:p>
        </w:tc>
        <w:tc>
          <w:tcPr>
            <w:tcW w:w="684" w:type="pct"/>
          </w:tcPr>
          <w:p w14:paraId="483DE1C0" w14:textId="77777777" w:rsidR="00412371" w:rsidRPr="002B10FD" w:rsidRDefault="00412371" w:rsidP="00DF23E6">
            <w:pPr>
              <w:autoSpaceDE w:val="0"/>
              <w:autoSpaceDN w:val="0"/>
              <w:adjustRightInd w:val="0"/>
              <w:spacing w:after="160"/>
              <w:jc w:val="center"/>
              <w:rPr>
                <w:rFonts w:ascii="Calibri" w:hAnsi="Calibri" w:cs="Calibri"/>
                <w:color w:val="000000" w:themeColor="text1"/>
              </w:rPr>
            </w:pPr>
          </w:p>
        </w:tc>
        <w:tc>
          <w:tcPr>
            <w:tcW w:w="1825" w:type="pct"/>
          </w:tcPr>
          <w:p w14:paraId="090A67E8" w14:textId="77777777" w:rsidR="00412371" w:rsidRPr="002B10FD" w:rsidRDefault="00412371" w:rsidP="005203B8">
            <w:pPr>
              <w:autoSpaceDE w:val="0"/>
              <w:autoSpaceDN w:val="0"/>
              <w:adjustRightInd w:val="0"/>
              <w:spacing w:after="160"/>
              <w:jc w:val="both"/>
              <w:rPr>
                <w:rFonts w:ascii="Calibri" w:hAnsi="Calibri" w:cs="Calibri"/>
                <w:color w:val="000000" w:themeColor="text1"/>
              </w:rPr>
            </w:pPr>
          </w:p>
        </w:tc>
      </w:tr>
      <w:tr w:rsidR="00412371" w:rsidRPr="002B10FD" w14:paraId="043C6BBA" w14:textId="77777777" w:rsidTr="00992879">
        <w:trPr>
          <w:cantSplit/>
        </w:trPr>
        <w:tc>
          <w:tcPr>
            <w:tcW w:w="271" w:type="pct"/>
            <w:shd w:val="clear" w:color="auto" w:fill="D8EDCC" w:themeFill="accent3" w:themeFillTint="33"/>
          </w:tcPr>
          <w:p w14:paraId="00C6DA0F" w14:textId="3B5B2067" w:rsidR="00412371" w:rsidRPr="002B10FD" w:rsidRDefault="00412371" w:rsidP="005203B8">
            <w:pPr>
              <w:autoSpaceDE w:val="0"/>
              <w:autoSpaceDN w:val="0"/>
              <w:adjustRightInd w:val="0"/>
              <w:spacing w:after="120"/>
              <w:jc w:val="both"/>
              <w:rPr>
                <w:rFonts w:ascii="Calibri" w:hAnsi="Calibri" w:cs="Calibri"/>
                <w:color w:val="000000" w:themeColor="text1"/>
              </w:rPr>
            </w:pPr>
            <w:r w:rsidRPr="002B10FD">
              <w:rPr>
                <w:rFonts w:ascii="Calibri" w:hAnsi="Calibri" w:cs="Calibri"/>
                <w:color w:val="000000" w:themeColor="text1"/>
              </w:rPr>
              <w:t>4.2</w:t>
            </w:r>
          </w:p>
        </w:tc>
        <w:tc>
          <w:tcPr>
            <w:tcW w:w="2220" w:type="pct"/>
            <w:shd w:val="clear" w:color="auto" w:fill="D8EDCC" w:themeFill="accent3" w:themeFillTint="33"/>
          </w:tcPr>
          <w:p w14:paraId="67A831F6" w14:textId="105A872C" w:rsidR="00412371" w:rsidRPr="002B10FD" w:rsidRDefault="004244D0" w:rsidP="005203B8">
            <w:pPr>
              <w:autoSpaceDE w:val="0"/>
              <w:autoSpaceDN w:val="0"/>
              <w:adjustRightInd w:val="0"/>
              <w:rPr>
                <w:rFonts w:ascii="Calibri" w:hAnsi="Calibri" w:cs="Calibri"/>
                <w:color w:val="000000" w:themeColor="text1"/>
              </w:rPr>
            </w:pPr>
            <w:r w:rsidRPr="002B10FD">
              <w:rPr>
                <w:rFonts w:ascii="Calibri" w:hAnsi="Calibri" w:cs="Calibri"/>
                <w:color w:val="000000" w:themeColor="text1"/>
              </w:rPr>
              <w:t>Differentiate between the main types of contractual terms in contracts.</w:t>
            </w:r>
          </w:p>
        </w:tc>
        <w:tc>
          <w:tcPr>
            <w:tcW w:w="684" w:type="pct"/>
          </w:tcPr>
          <w:p w14:paraId="3A919345" w14:textId="77777777" w:rsidR="00412371" w:rsidRPr="002B10FD" w:rsidRDefault="00412371" w:rsidP="00DF23E6">
            <w:pPr>
              <w:autoSpaceDE w:val="0"/>
              <w:autoSpaceDN w:val="0"/>
              <w:adjustRightInd w:val="0"/>
              <w:spacing w:after="160"/>
              <w:jc w:val="center"/>
              <w:rPr>
                <w:rFonts w:ascii="Calibri" w:hAnsi="Calibri" w:cs="Calibri"/>
                <w:color w:val="000000" w:themeColor="text1"/>
              </w:rPr>
            </w:pPr>
          </w:p>
        </w:tc>
        <w:tc>
          <w:tcPr>
            <w:tcW w:w="1825" w:type="pct"/>
          </w:tcPr>
          <w:p w14:paraId="7DCB8864" w14:textId="77777777" w:rsidR="00412371" w:rsidRPr="002B10FD" w:rsidRDefault="00412371" w:rsidP="005203B8">
            <w:pPr>
              <w:autoSpaceDE w:val="0"/>
              <w:autoSpaceDN w:val="0"/>
              <w:adjustRightInd w:val="0"/>
              <w:spacing w:after="160"/>
              <w:jc w:val="both"/>
              <w:rPr>
                <w:rFonts w:ascii="Calibri" w:hAnsi="Calibri" w:cs="Calibri"/>
                <w:color w:val="000000" w:themeColor="text1"/>
              </w:rPr>
            </w:pPr>
          </w:p>
        </w:tc>
      </w:tr>
      <w:tr w:rsidR="00412371" w:rsidRPr="002B10FD" w14:paraId="25224DF3" w14:textId="77777777" w:rsidTr="00992879">
        <w:trPr>
          <w:cantSplit/>
        </w:trPr>
        <w:tc>
          <w:tcPr>
            <w:tcW w:w="271" w:type="pct"/>
            <w:shd w:val="clear" w:color="auto" w:fill="D8EDCC" w:themeFill="accent3" w:themeFillTint="33"/>
          </w:tcPr>
          <w:p w14:paraId="2C82D54D" w14:textId="0216AF39" w:rsidR="00412371" w:rsidRPr="002B10FD" w:rsidRDefault="00412371" w:rsidP="005203B8">
            <w:pPr>
              <w:autoSpaceDE w:val="0"/>
              <w:autoSpaceDN w:val="0"/>
              <w:adjustRightInd w:val="0"/>
              <w:spacing w:after="120"/>
              <w:jc w:val="both"/>
              <w:rPr>
                <w:rFonts w:ascii="Calibri" w:hAnsi="Calibri" w:cs="Calibri"/>
                <w:color w:val="000000" w:themeColor="text1"/>
              </w:rPr>
            </w:pPr>
            <w:r w:rsidRPr="002B10FD">
              <w:rPr>
                <w:rFonts w:ascii="Calibri" w:hAnsi="Calibri" w:cs="Calibri"/>
                <w:color w:val="000000" w:themeColor="text1"/>
              </w:rPr>
              <w:t>4.3</w:t>
            </w:r>
          </w:p>
        </w:tc>
        <w:tc>
          <w:tcPr>
            <w:tcW w:w="2220" w:type="pct"/>
            <w:shd w:val="clear" w:color="auto" w:fill="D8EDCC" w:themeFill="accent3" w:themeFillTint="33"/>
          </w:tcPr>
          <w:p w14:paraId="323DB6E0" w14:textId="532FCE4E" w:rsidR="00412371" w:rsidRPr="002B10FD" w:rsidRDefault="004A435E" w:rsidP="005203B8">
            <w:pPr>
              <w:autoSpaceDE w:val="0"/>
              <w:autoSpaceDN w:val="0"/>
              <w:adjustRightInd w:val="0"/>
              <w:rPr>
                <w:rFonts w:ascii="Calibri" w:hAnsi="Calibri" w:cs="Calibri"/>
                <w:color w:val="000000" w:themeColor="text1"/>
              </w:rPr>
            </w:pPr>
            <w:r w:rsidRPr="002B10FD">
              <w:rPr>
                <w:rFonts w:ascii="Calibri" w:hAnsi="Calibri" w:cs="Calibri"/>
                <w:color w:val="000000" w:themeColor="text1"/>
              </w:rPr>
              <w:t>Explain the components and benefits of effective onboarding.</w:t>
            </w:r>
          </w:p>
        </w:tc>
        <w:tc>
          <w:tcPr>
            <w:tcW w:w="684" w:type="pct"/>
          </w:tcPr>
          <w:p w14:paraId="049D894B" w14:textId="77777777" w:rsidR="00412371" w:rsidRPr="002B10FD" w:rsidRDefault="00412371" w:rsidP="00DF23E6">
            <w:pPr>
              <w:autoSpaceDE w:val="0"/>
              <w:autoSpaceDN w:val="0"/>
              <w:adjustRightInd w:val="0"/>
              <w:spacing w:after="160"/>
              <w:jc w:val="center"/>
              <w:rPr>
                <w:rFonts w:ascii="Calibri" w:hAnsi="Calibri" w:cs="Calibri"/>
                <w:color w:val="000000" w:themeColor="text1"/>
              </w:rPr>
            </w:pPr>
          </w:p>
        </w:tc>
        <w:tc>
          <w:tcPr>
            <w:tcW w:w="1825" w:type="pct"/>
          </w:tcPr>
          <w:p w14:paraId="2AA8B486" w14:textId="77777777" w:rsidR="00412371" w:rsidRPr="002B10FD" w:rsidRDefault="00412371" w:rsidP="005203B8">
            <w:pPr>
              <w:autoSpaceDE w:val="0"/>
              <w:autoSpaceDN w:val="0"/>
              <w:adjustRightInd w:val="0"/>
              <w:spacing w:after="160"/>
              <w:jc w:val="both"/>
              <w:rPr>
                <w:rFonts w:ascii="Calibri" w:hAnsi="Calibri" w:cs="Calibri"/>
                <w:color w:val="000000" w:themeColor="text1"/>
              </w:rPr>
            </w:pPr>
          </w:p>
        </w:tc>
      </w:tr>
    </w:tbl>
    <w:p w14:paraId="248F4822" w14:textId="1687CD64" w:rsidR="00FB1EAB" w:rsidRDefault="00FB1EAB" w:rsidP="00822B8D">
      <w:pPr>
        <w:pStyle w:val="Heading3"/>
      </w:pPr>
    </w:p>
    <w:p w14:paraId="72DF3B15" w14:textId="78EA98F3" w:rsidR="00822B8D" w:rsidRDefault="00822B8D" w:rsidP="00822B8D"/>
    <w:p w14:paraId="5AFA9A16" w14:textId="5AF628EA" w:rsidR="00822B8D" w:rsidRDefault="00822B8D" w:rsidP="00822B8D"/>
    <w:p w14:paraId="308C7A91" w14:textId="1846D330" w:rsidR="00822B8D" w:rsidRDefault="00822B8D" w:rsidP="00822B8D"/>
    <w:p w14:paraId="702088FD" w14:textId="2B3446BA" w:rsidR="00822B8D" w:rsidRDefault="00822B8D" w:rsidP="00822B8D"/>
    <w:p w14:paraId="0F8A07F1" w14:textId="3D5F6F22" w:rsidR="00822B8D" w:rsidRDefault="00822B8D" w:rsidP="00822B8D"/>
    <w:p w14:paraId="1137493D" w14:textId="1101737E" w:rsidR="00822B8D" w:rsidRDefault="00822B8D" w:rsidP="00822B8D"/>
    <w:p w14:paraId="7FB86370" w14:textId="5FCBC881" w:rsidR="00822B8D" w:rsidRDefault="00822B8D" w:rsidP="00822B8D"/>
    <w:p w14:paraId="27D7F0C7" w14:textId="223CDC0F" w:rsidR="00822B8D" w:rsidRDefault="00822B8D" w:rsidP="00822B8D"/>
    <w:p w14:paraId="13D2F628" w14:textId="1F3A13AE" w:rsidR="00822B8D" w:rsidRDefault="00822B8D" w:rsidP="00822B8D"/>
    <w:p w14:paraId="1211C811" w14:textId="4F34DD16" w:rsidR="00822B8D" w:rsidRDefault="00822B8D" w:rsidP="00822B8D"/>
    <w:p w14:paraId="3A127593" w14:textId="71356769" w:rsidR="00822B8D" w:rsidRDefault="00822B8D" w:rsidP="00822B8D"/>
    <w:p w14:paraId="28CD0D46" w14:textId="5D830015" w:rsidR="00822B8D" w:rsidRDefault="00822B8D" w:rsidP="00822B8D"/>
    <w:p w14:paraId="05A714AD" w14:textId="75D0EBAA" w:rsidR="00822B8D" w:rsidRDefault="00822B8D" w:rsidP="00822B8D"/>
    <w:p w14:paraId="6AEDC926" w14:textId="3F4AA254" w:rsidR="00822B8D" w:rsidRDefault="00822B8D" w:rsidP="00822B8D"/>
    <w:p w14:paraId="2D423D2B" w14:textId="61316D7D" w:rsidR="00822B8D" w:rsidRDefault="00822B8D" w:rsidP="00822B8D"/>
    <w:p w14:paraId="40425091" w14:textId="4B19A3B1" w:rsidR="00822B8D" w:rsidRDefault="00822B8D" w:rsidP="00822B8D"/>
    <w:p w14:paraId="31A98F0C" w14:textId="50E19FB7" w:rsidR="00822B8D" w:rsidRDefault="00822B8D" w:rsidP="00822B8D"/>
    <w:p w14:paraId="7AB91FF2" w14:textId="2B0B7968" w:rsidR="00822B8D" w:rsidRDefault="00822B8D" w:rsidP="00822B8D"/>
    <w:p w14:paraId="723D533C" w14:textId="35AF1770" w:rsidR="00822B8D" w:rsidRDefault="00822B8D" w:rsidP="00822B8D"/>
    <w:p w14:paraId="1922FA3B" w14:textId="6DE67B67" w:rsidR="00822B8D" w:rsidRDefault="00822B8D" w:rsidP="00822B8D"/>
    <w:p w14:paraId="3E1913AE" w14:textId="6314DE63" w:rsidR="00822B8D" w:rsidRDefault="00822B8D" w:rsidP="00822B8D"/>
    <w:p w14:paraId="7561C860" w14:textId="650C7CC2" w:rsidR="00822B8D" w:rsidRDefault="00BA6EF4" w:rsidP="00822B8D">
      <w:pPr>
        <w:pStyle w:val="Heading3"/>
      </w:pPr>
      <w:r w:rsidRPr="00822B8D">
        <w:t>Declaration of Authentication</w:t>
      </w:r>
    </w:p>
    <w:p w14:paraId="178889C2" w14:textId="77777777" w:rsidR="00822B8D" w:rsidRPr="003313CF" w:rsidRDefault="00822B8D" w:rsidP="00822B8D">
      <w:pPr>
        <w:pStyle w:val="Heading2"/>
        <w:rPr>
          <w:rFonts w:ascii="Calibri" w:hAnsi="Calibri" w:cs="Calibri"/>
        </w:rPr>
      </w:pPr>
      <w:r w:rsidRPr="003313CF">
        <w:rPr>
          <w:rFonts w:ascii="Calibri" w:hAnsi="Calibri" w:cs="Calibri"/>
        </w:rPr>
        <w:t xml:space="preserve">Declaration by learner </w:t>
      </w:r>
    </w:p>
    <w:tbl>
      <w:tblPr>
        <w:tblStyle w:val="TableGrid"/>
        <w:tblW w:w="9351"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CellMar>
          <w:top w:w="57" w:type="dxa"/>
        </w:tblCellMar>
        <w:tblLook w:val="04A0" w:firstRow="1" w:lastRow="0" w:firstColumn="1" w:lastColumn="0" w:noHBand="0" w:noVBand="1"/>
      </w:tblPr>
      <w:tblGrid>
        <w:gridCol w:w="9000"/>
        <w:gridCol w:w="351"/>
      </w:tblGrid>
      <w:tr w:rsidR="00822B8D" w:rsidRPr="003313CF" w14:paraId="2E755BF7" w14:textId="77777777" w:rsidTr="6568ACC1">
        <w:trPr>
          <w:trHeight w:val="629"/>
        </w:trPr>
        <w:tc>
          <w:tcPr>
            <w:tcW w:w="9351" w:type="dxa"/>
            <w:gridSpan w:val="2"/>
            <w:tcBorders>
              <w:bottom w:val="nil"/>
            </w:tcBorders>
          </w:tcPr>
          <w:p w14:paraId="6C19A254" w14:textId="77777777" w:rsidR="00822B8D" w:rsidRPr="003313CF" w:rsidRDefault="00822B8D" w:rsidP="00D06040">
            <w:pPr>
              <w:pStyle w:val="TableParagraph"/>
              <w:spacing w:before="60" w:line="254" w:lineRule="auto"/>
              <w:ind w:right="326"/>
              <w:rPr>
                <w:rFonts w:ascii="Calibri" w:hAnsi="Calibri" w:cs="Calibri"/>
                <w:b/>
                <w:lang w:val="en-US"/>
              </w:rPr>
            </w:pPr>
            <w:r w:rsidRPr="003313CF">
              <w:rPr>
                <w:rFonts w:ascii="Calibri" w:hAnsi="Calibri" w:cs="Calibri"/>
                <w:b/>
                <w:bCs/>
                <w:color w:val="000000" w:themeColor="text1"/>
                <w:lang w:val="en-US"/>
              </w:rPr>
              <w:t xml:space="preserve">I can confirm that this assessment is all my own work and where I have used materials from other sources, they have been properly acknowledged.   </w:t>
            </w:r>
          </w:p>
        </w:tc>
      </w:tr>
      <w:tr w:rsidR="00822B8D" w:rsidRPr="003313CF" w14:paraId="512A3ACF" w14:textId="77777777" w:rsidTr="6568ACC1">
        <w:trPr>
          <w:trHeight w:val="680"/>
        </w:trPr>
        <w:tc>
          <w:tcPr>
            <w:tcW w:w="9000" w:type="dxa"/>
            <w:tcBorders>
              <w:top w:val="nil"/>
              <w:bottom w:val="nil"/>
              <w:right w:val="nil"/>
            </w:tcBorders>
          </w:tcPr>
          <w:p w14:paraId="6755D87D" w14:textId="77777777" w:rsidR="00822B8D" w:rsidRPr="003313CF" w:rsidRDefault="00822B8D" w:rsidP="00D06040">
            <w:pPr>
              <w:spacing w:before="120" w:after="120" w:line="360" w:lineRule="auto"/>
              <w:rPr>
                <w:rFonts w:ascii="Calibri" w:hAnsi="Calibri" w:cs="Calibri"/>
              </w:rPr>
            </w:pPr>
            <w:r w:rsidRPr="003313CF">
              <w:rPr>
                <w:rFonts w:ascii="Calibri" w:hAnsi="Calibri" w:cs="Calibri"/>
                <w:b/>
              </w:rPr>
              <w:t>Learner name:</w:t>
            </w:r>
          </w:p>
        </w:tc>
        <w:tc>
          <w:tcPr>
            <w:tcW w:w="351" w:type="dxa"/>
            <w:tcBorders>
              <w:top w:val="nil"/>
              <w:left w:val="nil"/>
              <w:bottom w:val="nil"/>
            </w:tcBorders>
          </w:tcPr>
          <w:p w14:paraId="635F115E" w14:textId="77777777" w:rsidR="00822B8D" w:rsidRPr="003313CF" w:rsidRDefault="00822B8D" w:rsidP="00D06040">
            <w:pPr>
              <w:spacing w:before="120" w:after="120" w:line="360" w:lineRule="auto"/>
              <w:rPr>
                <w:rFonts w:ascii="Calibri" w:hAnsi="Calibri" w:cs="Calibri"/>
              </w:rPr>
            </w:pPr>
          </w:p>
        </w:tc>
      </w:tr>
      <w:tr w:rsidR="00822B8D" w:rsidRPr="003313CF" w14:paraId="33D1253E" w14:textId="77777777" w:rsidTr="6568ACC1">
        <w:trPr>
          <w:trHeight w:val="680"/>
        </w:trPr>
        <w:tc>
          <w:tcPr>
            <w:tcW w:w="9000" w:type="dxa"/>
            <w:tcBorders>
              <w:top w:val="nil"/>
              <w:bottom w:val="nil"/>
              <w:right w:val="nil"/>
            </w:tcBorders>
          </w:tcPr>
          <w:p w14:paraId="5C1EF41C" w14:textId="77777777" w:rsidR="00822B8D" w:rsidRPr="003313CF" w:rsidRDefault="00822B8D" w:rsidP="00D06040">
            <w:pPr>
              <w:spacing w:before="120" w:after="120" w:line="360" w:lineRule="auto"/>
              <w:rPr>
                <w:rFonts w:ascii="Calibri" w:hAnsi="Calibri" w:cs="Calibri"/>
              </w:rPr>
            </w:pPr>
            <w:r w:rsidRPr="003313CF">
              <w:rPr>
                <w:rFonts w:ascii="Calibri" w:hAnsi="Calibri" w:cs="Calibri"/>
                <w:b/>
              </w:rPr>
              <w:t>Learner signature:</w:t>
            </w:r>
          </w:p>
        </w:tc>
        <w:tc>
          <w:tcPr>
            <w:tcW w:w="351" w:type="dxa"/>
            <w:tcBorders>
              <w:top w:val="nil"/>
              <w:left w:val="nil"/>
              <w:bottom w:val="nil"/>
            </w:tcBorders>
          </w:tcPr>
          <w:p w14:paraId="2A87B901" w14:textId="77777777" w:rsidR="00822B8D" w:rsidRPr="003313CF" w:rsidRDefault="00822B8D" w:rsidP="00D06040">
            <w:pPr>
              <w:spacing w:before="120" w:after="120" w:line="360" w:lineRule="auto"/>
              <w:rPr>
                <w:rFonts w:ascii="Calibri" w:hAnsi="Calibri" w:cs="Calibri"/>
              </w:rPr>
            </w:pPr>
          </w:p>
        </w:tc>
      </w:tr>
      <w:tr w:rsidR="00822B8D" w:rsidRPr="003313CF" w14:paraId="532E2B03" w14:textId="77777777" w:rsidTr="6568ACC1">
        <w:trPr>
          <w:trHeight w:val="680"/>
        </w:trPr>
        <w:tc>
          <w:tcPr>
            <w:tcW w:w="9000" w:type="dxa"/>
            <w:tcBorders>
              <w:top w:val="nil"/>
              <w:bottom w:val="single" w:sz="4" w:space="0" w:color="7F7F7F" w:themeColor="text1" w:themeTint="80"/>
              <w:right w:val="nil"/>
            </w:tcBorders>
          </w:tcPr>
          <w:p w14:paraId="798E991B" w14:textId="77777777" w:rsidR="00822B8D" w:rsidRPr="003313CF" w:rsidRDefault="00822B8D" w:rsidP="00D06040">
            <w:pPr>
              <w:spacing w:before="120" w:after="120" w:line="360" w:lineRule="auto"/>
              <w:rPr>
                <w:rFonts w:ascii="Calibri" w:hAnsi="Calibri" w:cs="Calibri"/>
                <w:b/>
                <w:bCs/>
              </w:rPr>
            </w:pPr>
            <w:r w:rsidRPr="7EC11555">
              <w:rPr>
                <w:rFonts w:ascii="Calibri" w:hAnsi="Calibri" w:cs="Calibri"/>
                <w:b/>
                <w:bCs/>
              </w:rPr>
              <w:t xml:space="preserve">*This should be the date on which you submit your assessment.  </w:t>
            </w:r>
          </w:p>
          <w:p w14:paraId="6E949BFD" w14:textId="77777777" w:rsidR="00822B8D" w:rsidRPr="003313CF" w:rsidRDefault="00822B8D" w:rsidP="00D06040">
            <w:pPr>
              <w:spacing w:before="120" w:after="120" w:line="360" w:lineRule="auto"/>
            </w:pPr>
            <w:r w:rsidRPr="6568ACC1">
              <w:rPr>
                <w:rFonts w:ascii="Calibri" w:eastAsia="Calibri" w:hAnsi="Calibri" w:cs="Calibri"/>
                <w:b/>
                <w:bCs/>
                <w:color w:val="000000" w:themeColor="text1"/>
              </w:rPr>
              <w:t>We cannot accept a typed or e-signature</w:t>
            </w:r>
            <w:r w:rsidRPr="6568ACC1">
              <w:rPr>
                <w:rFonts w:ascii="Calibri" w:eastAsia="Calibri" w:hAnsi="Calibri" w:cs="Calibri"/>
                <w:color w:val="000000" w:themeColor="text1"/>
              </w:rPr>
              <w:t xml:space="preserve">. You need to scan or photograph your handwritten signature and inset the image here. </w:t>
            </w:r>
            <w:r w:rsidRPr="6568ACC1">
              <w:rPr>
                <w:rFonts w:ascii="Calibri" w:eastAsia="Calibri" w:hAnsi="Calibri" w:cs="Calibri"/>
                <w:b/>
                <w:bCs/>
                <w:highlight w:val="yellow"/>
              </w:rPr>
              <w:t>You MUST add a new date for each submission.</w:t>
            </w:r>
            <w:r w:rsidRPr="6568ACC1">
              <w:rPr>
                <w:rFonts w:ascii="Calibri" w:eastAsia="Calibri" w:hAnsi="Calibri" w:cs="Calibri"/>
              </w:rPr>
              <w:t xml:space="preserve"> </w:t>
            </w:r>
          </w:p>
          <w:p w14:paraId="56312A6D" w14:textId="77777777" w:rsidR="00822B8D" w:rsidRPr="003313CF" w:rsidRDefault="00822B8D" w:rsidP="00D06040">
            <w:pPr>
              <w:spacing w:before="120" w:after="120" w:line="240" w:lineRule="auto"/>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1:</w:t>
            </w:r>
            <w:r w:rsidRPr="7EC11555">
              <w:rPr>
                <w:rFonts w:ascii="Calibri" w:eastAsia="Calibri" w:hAnsi="Calibri" w:cs="Calibri"/>
                <w:color w:val="000000" w:themeColor="text1"/>
              </w:rPr>
              <w:t>  </w:t>
            </w:r>
          </w:p>
          <w:p w14:paraId="373578A1" w14:textId="77777777" w:rsidR="00822B8D" w:rsidRPr="003313CF" w:rsidRDefault="00822B8D" w:rsidP="00D06040">
            <w:pPr>
              <w:spacing w:before="120" w:after="120" w:line="240" w:lineRule="auto"/>
              <w:ind w:left="105"/>
              <w:rPr>
                <w:rFonts w:ascii="Calibri" w:eastAsia="Calibri" w:hAnsi="Calibri" w:cs="Calibri"/>
                <w:color w:val="000000" w:themeColor="text1"/>
              </w:rPr>
            </w:pP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19619AF2" w14:textId="77777777" w:rsidR="00822B8D" w:rsidRPr="003313CF" w:rsidRDefault="00822B8D" w:rsidP="00D06040">
            <w:pPr>
              <w:spacing w:before="120" w:after="120" w:line="240" w:lineRule="auto"/>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2:</w:t>
            </w: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50820350" w14:textId="77777777" w:rsidR="00822B8D" w:rsidRPr="003313CF" w:rsidRDefault="00822B8D" w:rsidP="00D06040">
            <w:pPr>
              <w:spacing w:before="120" w:after="120" w:line="240" w:lineRule="auto"/>
              <w:ind w:left="105"/>
              <w:rPr>
                <w:rFonts w:ascii="Calibri" w:eastAsia="Calibri" w:hAnsi="Calibri" w:cs="Calibri"/>
                <w:color w:val="000000" w:themeColor="text1"/>
              </w:rPr>
            </w:pP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26C60641" w14:textId="77777777" w:rsidR="00822B8D" w:rsidRPr="003313CF" w:rsidRDefault="00822B8D" w:rsidP="00D06040">
            <w:pPr>
              <w:spacing w:before="120" w:after="120" w:line="240" w:lineRule="auto"/>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3:</w:t>
            </w: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15EABE90" w14:textId="77777777" w:rsidR="00822B8D" w:rsidRPr="003313CF" w:rsidRDefault="00822B8D" w:rsidP="00D06040">
            <w:pPr>
              <w:spacing w:before="120" w:after="120" w:line="360" w:lineRule="auto"/>
              <w:rPr>
                <w:rFonts w:ascii="Calibri" w:hAnsi="Calibri" w:cs="Calibri"/>
                <w:b/>
                <w:bCs/>
              </w:rPr>
            </w:pPr>
          </w:p>
        </w:tc>
        <w:tc>
          <w:tcPr>
            <w:tcW w:w="351" w:type="dxa"/>
            <w:tcBorders>
              <w:top w:val="nil"/>
              <w:left w:val="nil"/>
              <w:bottom w:val="single" w:sz="4" w:space="0" w:color="7F7F7F" w:themeColor="text1" w:themeTint="80"/>
            </w:tcBorders>
          </w:tcPr>
          <w:p w14:paraId="699D50B5" w14:textId="77777777" w:rsidR="00822B8D" w:rsidRPr="003313CF" w:rsidRDefault="00822B8D" w:rsidP="00D06040">
            <w:pPr>
              <w:spacing w:before="120" w:after="120" w:line="360" w:lineRule="auto"/>
              <w:rPr>
                <w:rFonts w:ascii="Calibri" w:hAnsi="Calibri" w:cs="Calibri"/>
              </w:rPr>
            </w:pPr>
          </w:p>
        </w:tc>
      </w:tr>
    </w:tbl>
    <w:p w14:paraId="7028A1E0" w14:textId="1CBD4100" w:rsidR="00F71DD0" w:rsidRPr="009B2FE0" w:rsidRDefault="00F71DD0" w:rsidP="00F71DD0">
      <w:pPr>
        <w:pStyle w:val="Heading2"/>
        <w:rPr>
          <w:rFonts w:ascii="Calibri" w:hAnsi="Calibri" w:cs="Calibri"/>
        </w:rPr>
      </w:pPr>
      <w:r>
        <w:rPr>
          <w:rFonts w:ascii="Calibri" w:hAnsi="Calibri" w:cs="Calibri"/>
          <w:noProof/>
        </w:rPr>
        <mc:AlternateContent>
          <mc:Choice Requires="wps">
            <w:drawing>
              <wp:anchor distT="0" distB="0" distL="114300" distR="114300" simplePos="0" relativeHeight="251662342" behindDoc="1" locked="0" layoutInCell="1" allowOverlap="1" wp14:anchorId="705FA365" wp14:editId="07B956D4">
                <wp:simplePos x="0" y="0"/>
                <wp:positionH relativeFrom="column">
                  <wp:posOffset>-91441</wp:posOffset>
                </wp:positionH>
                <wp:positionV relativeFrom="paragraph">
                  <wp:posOffset>427355</wp:posOffset>
                </wp:positionV>
                <wp:extent cx="6124575" cy="3634740"/>
                <wp:effectExtent l="0" t="0" r="28575" b="22860"/>
                <wp:wrapNone/>
                <wp:docPr id="12" name="Text Box 12"/>
                <wp:cNvGraphicFramePr/>
                <a:graphic xmlns:a="http://schemas.openxmlformats.org/drawingml/2006/main">
                  <a:graphicData uri="http://schemas.microsoft.com/office/word/2010/wordprocessingShape">
                    <wps:wsp>
                      <wps:cNvSpPr txBox="1"/>
                      <wps:spPr>
                        <a:xfrm>
                          <a:off x="0" y="0"/>
                          <a:ext cx="6124575" cy="3634740"/>
                        </a:xfrm>
                        <a:prstGeom prst="rect">
                          <a:avLst/>
                        </a:prstGeom>
                        <a:solidFill>
                          <a:schemeClr val="lt1"/>
                        </a:solidFill>
                        <a:ln w="6350">
                          <a:solidFill>
                            <a:prstClr val="black"/>
                          </a:solidFill>
                        </a:ln>
                      </wps:spPr>
                      <wps:txbx>
                        <w:txbxContent>
                          <w:p w14:paraId="0D5A4BDF" w14:textId="77777777" w:rsidR="00F71DD0" w:rsidRDefault="00F71DD0" w:rsidP="00F71D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5FA365" id="_x0000_t202" coordsize="21600,21600" o:spt="202" path="m,l,21600r21600,l21600,xe">
                <v:stroke joinstyle="miter"/>
                <v:path gradientshapeok="t" o:connecttype="rect"/>
              </v:shapetype>
              <v:shape id="Text Box 12" o:spid="_x0000_s1026" type="#_x0000_t202" style="position:absolute;margin-left:-7.2pt;margin-top:33.65pt;width:482.25pt;height:286.2pt;z-index:-2516541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" fillcolor="white [3201]" strokeweight=".5pt">
                <v:textbox>
                  <w:txbxContent>
                    <w:p w14:paraId="0D5A4BDF" w14:textId="77777777" w:rsidR="00F71DD0" w:rsidRDefault="00F71DD0" w:rsidP="00F71DD0"/>
                  </w:txbxContent>
                </v:textbox>
              </v:shape>
            </w:pict>
          </mc:Fallback>
        </mc:AlternateContent>
      </w:r>
      <w:r w:rsidR="00822B8D" w:rsidRPr="003313CF">
        <w:rPr>
          <w:rFonts w:ascii="Calibri" w:hAnsi="Calibri" w:cs="Calibri"/>
        </w:rPr>
        <w:t xml:space="preserve">Declaration by Assessor </w:t>
      </w:r>
      <w:bookmarkStart w:id="3" w:name="_Hlk127871539"/>
    </w:p>
    <w:p w14:paraId="61D70775" w14:textId="77777777" w:rsidR="00F71DD0" w:rsidRPr="009B2FE0" w:rsidRDefault="00F71DD0" w:rsidP="00F71DD0">
      <w:pPr>
        <w:rPr>
          <w:rFonts w:ascii="Calibri" w:eastAsia="Calibri" w:hAnsi="Calibri" w:cs="Calibri"/>
          <w:color w:val="000000" w:themeColor="text1"/>
        </w:rPr>
      </w:pPr>
      <w:r w:rsidRPr="72738F31">
        <w:rPr>
          <w:rFonts w:ascii="Calibri" w:eastAsia="Calibri" w:hAnsi="Calibri" w:cs="Calibri"/>
          <w:b/>
          <w:bCs/>
          <w:color w:val="000000" w:themeColor="text1"/>
          <w:szCs w:val="22"/>
        </w:rPr>
        <w:t>I confirm that:</w:t>
      </w:r>
    </w:p>
    <w:p w14:paraId="114601BA" w14:textId="77777777" w:rsidR="00F71DD0" w:rsidRPr="009B2FE0" w:rsidRDefault="00F71DD0" w:rsidP="00F71DD0">
      <w:pPr>
        <w:pStyle w:val="ListParagraph"/>
        <w:numPr>
          <w:ilvl w:val="0"/>
          <w:numId w:val="41"/>
        </w:numPr>
        <w:rPr>
          <w:rFonts w:ascii="Calibri" w:eastAsia="Calibri" w:hAnsi="Calibri" w:cs="Calibri"/>
          <w:color w:val="000000" w:themeColor="text1"/>
        </w:rPr>
      </w:pPr>
      <w:r w:rsidRPr="72738F31">
        <w:rPr>
          <w:rFonts w:ascii="Calibri" w:eastAsia="Calibri" w:hAnsi="Calibri" w:cs="Calibri"/>
          <w:b/>
          <w:bCs/>
          <w:color w:val="000000" w:themeColor="text1"/>
          <w:szCs w:val="22"/>
        </w:rPr>
        <w:t>I am satisfied that to the best of my knowledge, the work produced is solely that of the learner.</w:t>
      </w:r>
    </w:p>
    <w:p w14:paraId="45BCF777" w14:textId="77777777" w:rsidR="00F71DD0" w:rsidRPr="009B2FE0" w:rsidRDefault="00F71DD0" w:rsidP="00F71DD0">
      <w:pPr>
        <w:pStyle w:val="ListParagraph"/>
        <w:numPr>
          <w:ilvl w:val="0"/>
          <w:numId w:val="41"/>
        </w:numPr>
        <w:rPr>
          <w:rFonts w:ascii="Calibri" w:eastAsia="Calibri" w:hAnsi="Calibri" w:cs="Calibri"/>
          <w:color w:val="000000" w:themeColor="text1"/>
        </w:rPr>
      </w:pPr>
      <w:r w:rsidRPr="72738F31">
        <w:rPr>
          <w:rFonts w:ascii="Calibri" w:eastAsia="Calibri" w:hAnsi="Calibri" w:cs="Calibri"/>
          <w:b/>
          <w:bCs/>
          <w:color w:val="000000" w:themeColor="text1"/>
          <w:szCs w:val="22"/>
        </w:rPr>
        <w:t>The learner’s work was conducted under the conditions laid out by the assessment brief.</w:t>
      </w:r>
    </w:p>
    <w:p w14:paraId="7D6E6139" w14:textId="77777777" w:rsidR="00F71DD0" w:rsidRPr="009B2FE0" w:rsidRDefault="00F71DD0" w:rsidP="00F71DD0">
      <w:pPr>
        <w:spacing w:line="240" w:lineRule="auto"/>
        <w:rPr>
          <w:rFonts w:ascii="Calibri" w:eastAsia="Calibri" w:hAnsi="Calibri" w:cs="Calibri"/>
          <w:color w:val="000000" w:themeColor="text1"/>
        </w:rPr>
      </w:pPr>
    </w:p>
    <w:tbl>
      <w:tblPr>
        <w:tblW w:w="0" w:type="auto"/>
        <w:tblInd w:w="105" w:type="dxa"/>
        <w:tblLook w:val="04A0" w:firstRow="1" w:lastRow="0" w:firstColumn="1" w:lastColumn="0" w:noHBand="0" w:noVBand="1"/>
      </w:tblPr>
      <w:tblGrid>
        <w:gridCol w:w="2973"/>
        <w:gridCol w:w="6270"/>
      </w:tblGrid>
      <w:tr w:rsidR="00F71DD0" w14:paraId="4BDC6606" w14:textId="77777777" w:rsidTr="00034480">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0E94D57A" w14:textId="77777777" w:rsidR="00F71DD0" w:rsidRDefault="00F71DD0" w:rsidP="00034480">
            <w:pPr>
              <w:spacing w:line="240" w:lineRule="auto"/>
              <w:rPr>
                <w:rFonts w:ascii="Calibri" w:eastAsia="Calibri" w:hAnsi="Calibri" w:cs="Calibri"/>
                <w:szCs w:val="22"/>
              </w:rPr>
            </w:pPr>
            <w:r w:rsidRPr="72738F31">
              <w:rPr>
                <w:rFonts w:ascii="Calibri" w:eastAsia="Calibri" w:hAnsi="Calibri" w:cs="Calibri"/>
                <w:b/>
                <w:bCs/>
                <w:szCs w:val="22"/>
              </w:rPr>
              <w:t>1</w:t>
            </w:r>
            <w:r w:rsidRPr="72738F31">
              <w:rPr>
                <w:rFonts w:ascii="Calibri" w:eastAsia="Calibri" w:hAnsi="Calibri" w:cs="Calibri"/>
                <w:b/>
                <w:bCs/>
                <w:sz w:val="13"/>
                <w:szCs w:val="13"/>
                <w:vertAlign w:val="superscript"/>
              </w:rPr>
              <w:t>st</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7ECE4FE8" w14:textId="77777777" w:rsidR="00F71DD0" w:rsidRDefault="00F71DD0" w:rsidP="00034480">
            <w:pPr>
              <w:spacing w:line="240" w:lineRule="auto"/>
              <w:rPr>
                <w:rFonts w:ascii="Calibri" w:eastAsia="Calibri" w:hAnsi="Calibri" w:cs="Calibri"/>
                <w:szCs w:val="22"/>
              </w:rPr>
            </w:pPr>
            <w:r w:rsidRPr="72738F31">
              <w:rPr>
                <w:rFonts w:ascii="Calibri" w:eastAsia="Calibri" w:hAnsi="Calibri" w:cs="Calibri"/>
                <w:szCs w:val="22"/>
              </w:rPr>
              <w:t>  </w:t>
            </w:r>
          </w:p>
        </w:tc>
      </w:tr>
      <w:tr w:rsidR="00F71DD0" w14:paraId="0F195A5D" w14:textId="77777777" w:rsidTr="00034480">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6142E000" w14:textId="77777777" w:rsidR="00F71DD0" w:rsidRDefault="00F71DD0" w:rsidP="00034480">
            <w:pPr>
              <w:spacing w:line="240" w:lineRule="auto"/>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5D984873" w14:textId="77777777" w:rsidR="00F71DD0" w:rsidRDefault="00F71DD0" w:rsidP="00034480">
            <w:pPr>
              <w:spacing w:line="240" w:lineRule="auto"/>
              <w:rPr>
                <w:rFonts w:ascii="Calibri" w:eastAsia="Calibri" w:hAnsi="Calibri" w:cs="Calibri"/>
                <w:szCs w:val="22"/>
              </w:rPr>
            </w:pPr>
            <w:r w:rsidRPr="72738F31">
              <w:rPr>
                <w:rFonts w:ascii="Calibri" w:eastAsia="Calibri" w:hAnsi="Calibri" w:cs="Calibri"/>
                <w:szCs w:val="22"/>
              </w:rPr>
              <w:t>  </w:t>
            </w:r>
          </w:p>
          <w:p w14:paraId="3620458F" w14:textId="77777777" w:rsidR="00F71DD0" w:rsidRDefault="00F71DD0" w:rsidP="00034480">
            <w:pPr>
              <w:spacing w:line="240" w:lineRule="auto"/>
              <w:rPr>
                <w:rFonts w:ascii="Calibri" w:eastAsia="Calibri" w:hAnsi="Calibri" w:cs="Calibri"/>
                <w:szCs w:val="22"/>
              </w:rPr>
            </w:pPr>
            <w:r w:rsidRPr="72738F31">
              <w:rPr>
                <w:rFonts w:ascii="Calibri" w:eastAsia="Calibri" w:hAnsi="Calibri" w:cs="Calibri"/>
                <w:szCs w:val="22"/>
              </w:rPr>
              <w:t>  </w:t>
            </w:r>
          </w:p>
        </w:tc>
      </w:tr>
      <w:tr w:rsidR="00F71DD0" w14:paraId="5ACA5BCD" w14:textId="77777777" w:rsidTr="00034480">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5AAC6C56" w14:textId="77777777" w:rsidR="00F71DD0" w:rsidRDefault="00F71DD0" w:rsidP="00034480">
            <w:pPr>
              <w:spacing w:line="240" w:lineRule="auto"/>
              <w:rPr>
                <w:rFonts w:ascii="Calibri" w:eastAsia="Calibri" w:hAnsi="Calibri" w:cs="Calibri"/>
                <w:szCs w:val="22"/>
              </w:rPr>
            </w:pPr>
            <w:r w:rsidRPr="72738F31">
              <w:rPr>
                <w:rFonts w:ascii="Calibri" w:eastAsia="Calibri" w:hAnsi="Calibri" w:cs="Calibri"/>
                <w:b/>
                <w:bCs/>
                <w:szCs w:val="22"/>
              </w:rPr>
              <w:t>Date: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23C5152E" w14:textId="77777777" w:rsidR="00F71DD0" w:rsidRDefault="00F71DD0" w:rsidP="00034480">
            <w:pPr>
              <w:spacing w:line="240" w:lineRule="auto"/>
              <w:rPr>
                <w:rFonts w:ascii="Calibri" w:eastAsia="Calibri" w:hAnsi="Calibri" w:cs="Calibri"/>
                <w:szCs w:val="22"/>
              </w:rPr>
            </w:pPr>
            <w:r w:rsidRPr="72738F31">
              <w:rPr>
                <w:rFonts w:ascii="Calibri" w:eastAsia="Calibri" w:hAnsi="Calibri" w:cs="Calibri"/>
                <w:szCs w:val="22"/>
              </w:rPr>
              <w:t>  </w:t>
            </w:r>
          </w:p>
        </w:tc>
      </w:tr>
      <w:tr w:rsidR="00F71DD0" w14:paraId="6F169737" w14:textId="77777777" w:rsidTr="00034480">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2030BC5D" w14:textId="77777777" w:rsidR="00F71DD0" w:rsidRDefault="00F71DD0" w:rsidP="00034480">
            <w:pPr>
              <w:spacing w:line="240" w:lineRule="auto"/>
              <w:rPr>
                <w:rFonts w:ascii="Calibri" w:eastAsia="Calibri" w:hAnsi="Calibri" w:cs="Calibri"/>
                <w:szCs w:val="22"/>
              </w:rPr>
            </w:pPr>
            <w:r w:rsidRPr="72738F31">
              <w:rPr>
                <w:rFonts w:ascii="Calibri" w:eastAsia="Calibri" w:hAnsi="Calibri" w:cs="Calibri"/>
                <w:b/>
                <w:bCs/>
                <w:szCs w:val="22"/>
              </w:rPr>
              <w:t>2</w:t>
            </w:r>
            <w:r w:rsidRPr="72738F31">
              <w:rPr>
                <w:rFonts w:ascii="Calibri" w:eastAsia="Calibri" w:hAnsi="Calibri" w:cs="Calibri"/>
                <w:b/>
                <w:bCs/>
                <w:sz w:val="13"/>
                <w:szCs w:val="13"/>
                <w:vertAlign w:val="superscript"/>
              </w:rPr>
              <w:t>nd</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08B6FD0D" w14:textId="77777777" w:rsidR="00F71DD0" w:rsidRDefault="00F71DD0" w:rsidP="00034480">
            <w:pPr>
              <w:spacing w:line="240" w:lineRule="auto"/>
              <w:rPr>
                <w:rFonts w:ascii="Calibri" w:eastAsia="Calibri" w:hAnsi="Calibri" w:cs="Calibri"/>
                <w:szCs w:val="22"/>
              </w:rPr>
            </w:pPr>
            <w:r w:rsidRPr="72738F31">
              <w:rPr>
                <w:rFonts w:ascii="Calibri" w:eastAsia="Calibri" w:hAnsi="Calibri" w:cs="Calibri"/>
                <w:szCs w:val="22"/>
              </w:rPr>
              <w:t>  </w:t>
            </w:r>
          </w:p>
        </w:tc>
      </w:tr>
      <w:tr w:rsidR="00F71DD0" w14:paraId="60BD2AB5" w14:textId="77777777" w:rsidTr="00034480">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50B3FB5C" w14:textId="77777777" w:rsidR="00F71DD0" w:rsidRDefault="00F71DD0" w:rsidP="00034480">
            <w:pPr>
              <w:spacing w:line="240" w:lineRule="auto"/>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23BEE54B" w14:textId="77777777" w:rsidR="00F71DD0" w:rsidRDefault="00F71DD0" w:rsidP="00034480">
            <w:pPr>
              <w:spacing w:line="240" w:lineRule="auto"/>
              <w:rPr>
                <w:rFonts w:ascii="Calibri" w:eastAsia="Calibri" w:hAnsi="Calibri" w:cs="Calibri"/>
                <w:szCs w:val="22"/>
              </w:rPr>
            </w:pPr>
            <w:r w:rsidRPr="72738F31">
              <w:rPr>
                <w:rFonts w:ascii="Calibri" w:eastAsia="Calibri" w:hAnsi="Calibri" w:cs="Calibri"/>
                <w:szCs w:val="22"/>
              </w:rPr>
              <w:t>  </w:t>
            </w:r>
          </w:p>
          <w:p w14:paraId="6D6F4529" w14:textId="77777777" w:rsidR="00F71DD0" w:rsidRDefault="00F71DD0" w:rsidP="00034480">
            <w:pPr>
              <w:spacing w:line="240" w:lineRule="auto"/>
              <w:rPr>
                <w:rFonts w:ascii="Calibri" w:eastAsia="Calibri" w:hAnsi="Calibri" w:cs="Calibri"/>
                <w:szCs w:val="22"/>
              </w:rPr>
            </w:pPr>
            <w:r w:rsidRPr="72738F31">
              <w:rPr>
                <w:rFonts w:ascii="Calibri" w:eastAsia="Calibri" w:hAnsi="Calibri" w:cs="Calibri"/>
                <w:szCs w:val="22"/>
              </w:rPr>
              <w:t>  </w:t>
            </w:r>
          </w:p>
        </w:tc>
      </w:tr>
      <w:tr w:rsidR="00F71DD0" w14:paraId="47B49D29" w14:textId="77777777" w:rsidTr="00034480">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541C427C" w14:textId="77777777" w:rsidR="00F71DD0" w:rsidRDefault="00F71DD0" w:rsidP="00034480">
            <w:pPr>
              <w:spacing w:line="240" w:lineRule="auto"/>
              <w:rPr>
                <w:rFonts w:ascii="Calibri" w:eastAsia="Calibri" w:hAnsi="Calibri" w:cs="Calibri"/>
                <w:szCs w:val="22"/>
              </w:rPr>
            </w:pPr>
            <w:r w:rsidRPr="72738F31">
              <w:rPr>
                <w:rFonts w:ascii="Calibri" w:eastAsia="Calibri" w:hAnsi="Calibri" w:cs="Calibri"/>
                <w:b/>
                <w:bCs/>
                <w:szCs w:val="22"/>
              </w:rPr>
              <w:t>Date: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5B2F7BFE" w14:textId="77777777" w:rsidR="00F71DD0" w:rsidRDefault="00F71DD0" w:rsidP="00034480">
            <w:pPr>
              <w:spacing w:line="240" w:lineRule="auto"/>
              <w:rPr>
                <w:rFonts w:ascii="Calibri" w:eastAsia="Calibri" w:hAnsi="Calibri" w:cs="Calibri"/>
                <w:szCs w:val="22"/>
              </w:rPr>
            </w:pPr>
            <w:r w:rsidRPr="72738F31">
              <w:rPr>
                <w:rFonts w:ascii="Calibri" w:eastAsia="Calibri" w:hAnsi="Calibri" w:cs="Calibri"/>
                <w:szCs w:val="22"/>
              </w:rPr>
              <w:t>  </w:t>
            </w:r>
          </w:p>
        </w:tc>
      </w:tr>
      <w:tr w:rsidR="00F71DD0" w14:paraId="1552CC32" w14:textId="77777777" w:rsidTr="00034480">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76FDF838" w14:textId="77777777" w:rsidR="00F71DD0" w:rsidRDefault="00F71DD0" w:rsidP="00034480">
            <w:pPr>
              <w:spacing w:line="240" w:lineRule="auto"/>
              <w:rPr>
                <w:rFonts w:ascii="Calibri" w:eastAsia="Calibri" w:hAnsi="Calibri" w:cs="Calibri"/>
                <w:szCs w:val="22"/>
              </w:rPr>
            </w:pPr>
            <w:r w:rsidRPr="72738F31">
              <w:rPr>
                <w:rFonts w:ascii="Calibri" w:eastAsia="Calibri" w:hAnsi="Calibri" w:cs="Calibri"/>
                <w:b/>
                <w:bCs/>
                <w:szCs w:val="22"/>
              </w:rPr>
              <w:t>3</w:t>
            </w:r>
            <w:r w:rsidRPr="72738F31">
              <w:rPr>
                <w:rFonts w:ascii="Calibri" w:eastAsia="Calibri" w:hAnsi="Calibri" w:cs="Calibri"/>
                <w:b/>
                <w:bCs/>
                <w:sz w:val="13"/>
                <w:szCs w:val="13"/>
                <w:vertAlign w:val="superscript"/>
              </w:rPr>
              <w:t>rd</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082883BE" w14:textId="77777777" w:rsidR="00F71DD0" w:rsidRDefault="00F71DD0" w:rsidP="00034480">
            <w:pPr>
              <w:spacing w:line="240" w:lineRule="auto"/>
              <w:rPr>
                <w:rFonts w:ascii="Calibri" w:eastAsia="Calibri" w:hAnsi="Calibri" w:cs="Calibri"/>
                <w:szCs w:val="22"/>
              </w:rPr>
            </w:pPr>
            <w:r w:rsidRPr="72738F31">
              <w:rPr>
                <w:rFonts w:ascii="Calibri" w:eastAsia="Calibri" w:hAnsi="Calibri" w:cs="Calibri"/>
                <w:szCs w:val="22"/>
              </w:rPr>
              <w:t>  </w:t>
            </w:r>
          </w:p>
        </w:tc>
      </w:tr>
      <w:tr w:rsidR="00F71DD0" w14:paraId="06700102" w14:textId="77777777" w:rsidTr="00034480">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2470482C" w14:textId="77777777" w:rsidR="00F71DD0" w:rsidRDefault="00F71DD0" w:rsidP="00034480">
            <w:pPr>
              <w:spacing w:line="240" w:lineRule="auto"/>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p w14:paraId="028D87B2" w14:textId="77777777" w:rsidR="00F71DD0" w:rsidRDefault="00F71DD0" w:rsidP="00034480">
            <w:pPr>
              <w:spacing w:line="240" w:lineRule="auto"/>
              <w:rPr>
                <w:rFonts w:ascii="Calibri" w:eastAsia="Calibri" w:hAnsi="Calibri" w:cs="Calibri"/>
                <w:szCs w:val="22"/>
              </w:rPr>
            </w:pP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0A9B64A0" w14:textId="77777777" w:rsidR="00F71DD0" w:rsidRDefault="00F71DD0" w:rsidP="00034480">
            <w:pPr>
              <w:spacing w:line="240" w:lineRule="auto"/>
              <w:rPr>
                <w:rFonts w:ascii="Calibri" w:eastAsia="Calibri" w:hAnsi="Calibri" w:cs="Calibri"/>
                <w:szCs w:val="22"/>
              </w:rPr>
            </w:pPr>
            <w:r w:rsidRPr="72738F31">
              <w:rPr>
                <w:rFonts w:ascii="Calibri" w:eastAsia="Calibri" w:hAnsi="Calibri" w:cs="Calibri"/>
                <w:szCs w:val="22"/>
              </w:rPr>
              <w:t>  </w:t>
            </w:r>
          </w:p>
        </w:tc>
      </w:tr>
      <w:tr w:rsidR="00F71DD0" w14:paraId="17D14132" w14:textId="77777777" w:rsidTr="00034480">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11E35AA6" w14:textId="77777777" w:rsidR="00F71DD0" w:rsidRDefault="00F71DD0" w:rsidP="00034480">
            <w:pPr>
              <w:spacing w:line="240" w:lineRule="auto"/>
              <w:rPr>
                <w:rFonts w:ascii="Calibri" w:eastAsia="Calibri" w:hAnsi="Calibri" w:cs="Calibri"/>
                <w:szCs w:val="22"/>
              </w:rPr>
            </w:pPr>
            <w:r w:rsidRPr="72738F31">
              <w:rPr>
                <w:rFonts w:ascii="Calibri" w:eastAsia="Calibri" w:hAnsi="Calibri" w:cs="Calibri"/>
                <w:b/>
                <w:bCs/>
                <w:szCs w:val="22"/>
              </w:rPr>
              <w:t>D</w:t>
            </w:r>
            <w:r>
              <w:rPr>
                <w:rFonts w:ascii="Calibri" w:eastAsia="Calibri" w:hAnsi="Calibri" w:cs="Calibri"/>
                <w:b/>
                <w:bCs/>
                <w:szCs w:val="22"/>
              </w:rPr>
              <w:t>a</w:t>
            </w:r>
            <w:r w:rsidRPr="72738F31">
              <w:rPr>
                <w:rFonts w:ascii="Calibri" w:eastAsia="Calibri" w:hAnsi="Calibri" w:cs="Calibri"/>
                <w:b/>
                <w:bCs/>
                <w:szCs w:val="22"/>
              </w:rPr>
              <w:t>te: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5A194DF9" w14:textId="77777777" w:rsidR="00F71DD0" w:rsidRDefault="00F71DD0" w:rsidP="00034480">
            <w:pPr>
              <w:spacing w:line="240" w:lineRule="auto"/>
              <w:rPr>
                <w:rFonts w:ascii="Calibri" w:eastAsia="Calibri" w:hAnsi="Calibri" w:cs="Calibri"/>
                <w:szCs w:val="22"/>
              </w:rPr>
            </w:pPr>
          </w:p>
        </w:tc>
      </w:tr>
      <w:bookmarkEnd w:id="3"/>
    </w:tbl>
    <w:p w14:paraId="16063CBE" w14:textId="7FCAA3BF" w:rsidR="00822B8D" w:rsidRDefault="00822B8D" w:rsidP="00F71DD0"/>
    <w:p w14:paraId="1BF8D23F" w14:textId="33A6781B" w:rsidR="007003D2" w:rsidRDefault="007003D2" w:rsidP="00F71DD0"/>
    <w:p w14:paraId="6B20A2AD" w14:textId="77777777" w:rsidR="007003D2" w:rsidRPr="00822B8D" w:rsidRDefault="007003D2" w:rsidP="007003D2">
      <w:pPr>
        <w:pStyle w:val="Nornal"/>
        <w:ind w:right="1977"/>
        <w:rPr>
          <w:rFonts w:ascii="Calibri" w:eastAsia="Times New Roman" w:hAnsi="Calibri" w:cs="Calibri"/>
          <w:color w:val="243E15" w:themeColor="accent3" w:themeShade="80"/>
          <w:sz w:val="52"/>
          <w:szCs w:val="52"/>
        </w:rPr>
      </w:pPr>
      <w:r w:rsidRPr="00822B8D">
        <w:rPr>
          <w:rFonts w:ascii="Calibri" w:hAnsi="Calibri" w:cs="Calibri"/>
          <w:noProof/>
          <w:color w:val="243E15" w:themeColor="accent3" w:themeShade="80"/>
          <w:sz w:val="48"/>
          <w:szCs w:val="48"/>
          <w:lang w:eastAsia="en-GB"/>
        </w:rPr>
        <w:drawing>
          <wp:anchor distT="0" distB="0" distL="114300" distR="114300" simplePos="0" relativeHeight="251664390" behindDoc="1" locked="0" layoutInCell="1" allowOverlap="1" wp14:anchorId="219BE1BD" wp14:editId="742FE261">
            <wp:simplePos x="0" y="0"/>
            <wp:positionH relativeFrom="column">
              <wp:posOffset>5114925</wp:posOffset>
            </wp:positionH>
            <wp:positionV relativeFrom="paragraph">
              <wp:posOffset>288925</wp:posOffset>
            </wp:positionV>
            <wp:extent cx="1120140" cy="1120140"/>
            <wp:effectExtent l="0" t="0" r="0" b="3810"/>
            <wp:wrapTight wrapText="bothSides">
              <wp:wrapPolygon edited="0">
                <wp:start x="5143" y="1102"/>
                <wp:lineTo x="2939" y="2939"/>
                <wp:lineTo x="1469" y="5143"/>
                <wp:lineTo x="1469" y="21306"/>
                <wp:lineTo x="3306" y="21306"/>
                <wp:lineTo x="18367" y="14694"/>
                <wp:lineTo x="19837" y="8816"/>
                <wp:lineTo x="19837" y="6612"/>
                <wp:lineTo x="14694" y="2204"/>
                <wp:lineTo x="12490" y="1102"/>
                <wp:lineTo x="5143" y="1102"/>
              </wp:wrapPolygon>
            </wp:wrapTight>
            <wp:docPr id="59" name="Picture 59" descr="C:\Users\dominiqueb\AppData\Local\Microsoft\Windows\INetCache\Content.MSO\B4F4A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miniqueb\AppData\Local\Microsoft\Windows\INetCache\Content.MSO\B4F4A35.tmp"/>
                    <pic:cNvPicPr>
                      <a:picLocks noChangeAspect="1" noChangeArrowheads="1"/>
                    </pic:cNvPicPr>
                  </pic:nvPicPr>
                  <pic:blipFill>
                    <a:blip r:embed="rId25"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120140" cy="11201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22B8D">
        <w:rPr>
          <w:rFonts w:ascii="Calibri" w:hAnsi="Calibri" w:cs="Calibri"/>
          <w:color w:val="243E15" w:themeColor="accent3" w:themeShade="80"/>
          <w:sz w:val="52"/>
          <w:szCs w:val="52"/>
        </w:rPr>
        <w:t>5HR02</w:t>
      </w:r>
      <w:r w:rsidRPr="00822B8D">
        <w:rPr>
          <w:rFonts w:ascii="Calibri" w:hAnsi="Calibri" w:cs="Calibri"/>
          <w:noProof/>
          <w:color w:val="243E15" w:themeColor="accent3" w:themeShade="80"/>
          <w:sz w:val="52"/>
          <w:szCs w:val="52"/>
        </w:rPr>
        <w:t xml:space="preserve"> </w:t>
      </w:r>
    </w:p>
    <w:p w14:paraId="5E0DC5C6" w14:textId="77777777" w:rsidR="007003D2" w:rsidRPr="00822B8D" w:rsidRDefault="007003D2" w:rsidP="007003D2">
      <w:pPr>
        <w:pStyle w:val="Heading1"/>
        <w:rPr>
          <w:rFonts w:ascii="Calibri" w:hAnsi="Calibri" w:cs="Calibri"/>
          <w:i w:val="0"/>
          <w:iCs w:val="0"/>
          <w:color w:val="243E15" w:themeColor="accent3" w:themeShade="80"/>
          <w:sz w:val="52"/>
          <w:szCs w:val="52"/>
        </w:rPr>
      </w:pPr>
      <w:r w:rsidRPr="00822B8D">
        <w:rPr>
          <w:rFonts w:ascii="Calibri" w:hAnsi="Calibri" w:cs="Calibri"/>
          <w:i w:val="0"/>
          <w:iCs w:val="0"/>
          <w:color w:val="243E15" w:themeColor="accent3" w:themeShade="80"/>
          <w:sz w:val="52"/>
          <w:szCs w:val="52"/>
        </w:rPr>
        <w:t xml:space="preserve">Talent management and workforce planning </w:t>
      </w:r>
    </w:p>
    <w:p w14:paraId="516931BE" w14:textId="77777777" w:rsidR="007003D2" w:rsidRPr="00822B8D" w:rsidRDefault="007003D2" w:rsidP="007003D2">
      <w:pPr>
        <w:pStyle w:val="Heading1"/>
        <w:rPr>
          <w:rFonts w:ascii="Calibri" w:hAnsi="Calibri" w:cs="Calibri"/>
          <w:color w:val="243E15" w:themeColor="accent3" w:themeShade="80"/>
          <w:sz w:val="40"/>
          <w:szCs w:val="40"/>
        </w:rPr>
      </w:pPr>
      <w:r w:rsidRPr="00822B8D">
        <w:rPr>
          <w:rFonts w:ascii="Calibri" w:hAnsi="Calibri" w:cs="Calibri"/>
          <w:color w:val="243E15" w:themeColor="accent3" w:themeShade="80"/>
          <w:sz w:val="40"/>
          <w:szCs w:val="40"/>
        </w:rPr>
        <w:t>Assessment Criteria marking descriptors.</w:t>
      </w:r>
    </w:p>
    <w:p w14:paraId="4BA626AE" w14:textId="77777777" w:rsidR="007003D2" w:rsidRPr="002B10FD" w:rsidRDefault="007003D2" w:rsidP="007003D2">
      <w:pPr>
        <w:pStyle w:val="Nornal"/>
        <w:rPr>
          <w:rFonts w:ascii="Calibri" w:hAnsi="Calibri" w:cs="Calibri"/>
        </w:rPr>
      </w:pPr>
      <w:r w:rsidRPr="002B10FD">
        <w:rPr>
          <w:rFonts w:ascii="Calibri" w:hAnsi="Calibri" w:cs="Calibri"/>
        </w:rPr>
        <w:t xml:space="preserve">Assessors will mark in line with the following assessment criteria (AC) marking descriptors, and will indicate where the learner sits within the marking band range </w:t>
      </w:r>
      <w:r w:rsidRPr="002B10FD">
        <w:rPr>
          <w:rStyle w:val="IntenseEmphasis"/>
          <w:rFonts w:ascii="Calibri" w:hAnsi="Calibri" w:cs="Calibri"/>
          <w:b/>
          <w:color w:val="004147" w:themeColor="accent2" w:themeShade="80"/>
        </w:rPr>
        <w:t>for each AC</w:t>
      </w:r>
      <w:r w:rsidRPr="002B10FD">
        <w:rPr>
          <w:rFonts w:ascii="Calibri" w:hAnsi="Calibri" w:cs="Calibri"/>
          <w:color w:val="004147" w:themeColor="accent2" w:themeShade="80"/>
        </w:rPr>
        <w:t xml:space="preserve">. </w:t>
      </w:r>
    </w:p>
    <w:p w14:paraId="4026C730" w14:textId="77777777" w:rsidR="007003D2" w:rsidRPr="002B10FD" w:rsidRDefault="007003D2" w:rsidP="007003D2">
      <w:pPr>
        <w:pStyle w:val="Nornal"/>
        <w:rPr>
          <w:rFonts w:ascii="Calibri" w:hAnsi="Calibri" w:cs="Calibri"/>
        </w:rPr>
      </w:pPr>
      <w:r w:rsidRPr="002B10FD">
        <w:rPr>
          <w:rFonts w:ascii="Calibri" w:hAnsi="Calibri" w:cs="Calibri"/>
        </w:rPr>
        <w:t xml:space="preserve">Assessors must provide a mark from 1 to 4 for each assessment criteria within the unit. Assessors should use the mark descriptor grid as guidance so they can provide comprehensive feedback that is developmental for learners. Please be aware that not all the mark descriptors will be present in </w:t>
      </w:r>
      <w:r w:rsidRPr="002B10FD">
        <w:rPr>
          <w:rFonts w:ascii="Calibri" w:hAnsi="Calibri" w:cs="Calibri"/>
          <w:b/>
        </w:rPr>
        <w:t>every</w:t>
      </w:r>
      <w:r w:rsidRPr="002B10FD">
        <w:rPr>
          <w:rFonts w:ascii="Calibri" w:hAnsi="Calibri" w:cs="Calibri"/>
        </w:rPr>
        <w:t xml:space="preserve"> assessment criterion, so assessors must use their discretion in making grading decisions.</w:t>
      </w:r>
    </w:p>
    <w:p w14:paraId="2AB45E72" w14:textId="77777777" w:rsidR="007003D2" w:rsidRPr="002B10FD" w:rsidRDefault="007003D2" w:rsidP="007003D2">
      <w:pPr>
        <w:pStyle w:val="Nornal"/>
        <w:rPr>
          <w:rFonts w:ascii="Calibri" w:hAnsi="Calibri" w:cs="Calibri"/>
        </w:rPr>
      </w:pPr>
      <w:r w:rsidRPr="002B10FD">
        <w:rPr>
          <w:rFonts w:ascii="Calibri" w:hAnsi="Calibri" w:cs="Calibri"/>
        </w:rPr>
        <w:t xml:space="preserve">The grid below shows the range for each unit assessment result based on total number of marks awarded across all assessment criteria.  </w:t>
      </w:r>
    </w:p>
    <w:p w14:paraId="6498055E" w14:textId="77777777" w:rsidR="007003D2" w:rsidRPr="002B10FD" w:rsidRDefault="007003D2" w:rsidP="007003D2">
      <w:pPr>
        <w:pStyle w:val="Nornal"/>
        <w:rPr>
          <w:rFonts w:ascii="Calibri" w:hAnsi="Calibri" w:cs="Calibri"/>
          <w:b/>
          <w:u w:val="single"/>
        </w:rPr>
      </w:pPr>
      <w:r w:rsidRPr="002B10FD">
        <w:rPr>
          <w:rFonts w:ascii="Calibri" w:hAnsi="Calibri" w:cs="Calibri"/>
          <w:b/>
        </w:rPr>
        <w:t>To pass the unit assessment learners must achieve a 2 (</w:t>
      </w:r>
      <w:r w:rsidRPr="002B10FD">
        <w:rPr>
          <w:rFonts w:ascii="Calibri" w:hAnsi="Calibri" w:cs="Calibri"/>
          <w:b/>
          <w:bCs/>
        </w:rPr>
        <w:t xml:space="preserve">Low </w:t>
      </w:r>
      <w:r w:rsidRPr="002B10FD">
        <w:rPr>
          <w:rFonts w:ascii="Calibri" w:hAnsi="Calibri" w:cs="Calibri"/>
          <w:b/>
        </w:rPr>
        <w:t xml:space="preserve">Pass) or above </w:t>
      </w:r>
      <w:r w:rsidRPr="002B10FD">
        <w:rPr>
          <w:rFonts w:ascii="Calibri" w:hAnsi="Calibri" w:cs="Calibri"/>
          <w:b/>
          <w:u w:val="single"/>
        </w:rPr>
        <w:t xml:space="preserve">for each of the </w:t>
      </w:r>
      <w:r w:rsidRPr="002B10FD">
        <w:rPr>
          <w:rFonts w:ascii="Calibri" w:hAnsi="Calibri" w:cs="Calibri"/>
          <w:b/>
          <w:bCs/>
          <w:u w:val="single"/>
        </w:rPr>
        <w:t>assessment criteria</w:t>
      </w:r>
      <w:r w:rsidRPr="002B10FD">
        <w:rPr>
          <w:rFonts w:ascii="Calibri" w:hAnsi="Calibri" w:cs="Calibri"/>
          <w:b/>
          <w:u w:val="single"/>
        </w:rPr>
        <w:t>.</w:t>
      </w:r>
    </w:p>
    <w:p w14:paraId="3712CBB4" w14:textId="77777777" w:rsidR="007003D2" w:rsidRPr="002B10FD" w:rsidRDefault="007003D2" w:rsidP="007003D2">
      <w:pPr>
        <w:pStyle w:val="Nornal"/>
        <w:rPr>
          <w:rFonts w:ascii="Calibri" w:hAnsi="Calibri" w:cs="Calibri"/>
        </w:rPr>
      </w:pPr>
      <w:r w:rsidRPr="002B10FD">
        <w:rPr>
          <w:rFonts w:ascii="Calibri" w:hAnsi="Calibri" w:cs="Calibri"/>
        </w:rPr>
        <w:t xml:space="preserve">The overall result achieved will dictate the outcome the learner receives for the unit, provided </w:t>
      </w:r>
      <w:r w:rsidRPr="002B10FD">
        <w:rPr>
          <w:rFonts w:ascii="Calibri" w:hAnsi="Calibri" w:cs="Calibri"/>
          <w:b/>
        </w:rPr>
        <w:t>NONE</w:t>
      </w:r>
      <w:r w:rsidRPr="002B10FD">
        <w:rPr>
          <w:rFonts w:ascii="Calibri" w:hAnsi="Calibri" w:cs="Calibri"/>
        </w:rPr>
        <w:t xml:space="preserve"> of the assessment criteria have been failed or referred. </w:t>
      </w:r>
    </w:p>
    <w:p w14:paraId="671D8916" w14:textId="77777777" w:rsidR="007003D2" w:rsidRPr="002B10FD" w:rsidRDefault="007003D2" w:rsidP="007003D2">
      <w:pPr>
        <w:pStyle w:val="Nornal"/>
        <w:rPr>
          <w:rFonts w:ascii="Calibri" w:hAnsi="Calibri" w:cs="Calibri"/>
        </w:rPr>
      </w:pPr>
      <w:r w:rsidRPr="002B10FD">
        <w:rPr>
          <w:rFonts w:ascii="Calibri" w:hAnsi="Calibri" w:cs="Calibri"/>
        </w:rPr>
        <w:t xml:space="preserve">Please note that learners will receive a </w:t>
      </w:r>
      <w:r w:rsidRPr="002B10FD">
        <w:rPr>
          <w:rFonts w:ascii="Calibri" w:hAnsi="Calibri" w:cs="Calibri"/>
          <w:b/>
        </w:rPr>
        <w:t>Pass or Fail</w:t>
      </w:r>
      <w:r w:rsidRPr="002B10FD">
        <w:rPr>
          <w:rFonts w:ascii="Calibri" w:hAnsi="Calibri" w:cs="Calibri"/>
        </w:rPr>
        <w:t xml:space="preserve"> result from the CIPD at unit level. </w:t>
      </w:r>
      <w:r w:rsidRPr="002B10FD">
        <w:rPr>
          <w:rFonts w:ascii="Calibri" w:hAnsi="Calibri" w:cs="Calibri"/>
          <w:b/>
          <w:bCs/>
        </w:rPr>
        <w:t xml:space="preserve">Referral </w:t>
      </w:r>
      <w:r w:rsidRPr="002B10FD">
        <w:rPr>
          <w:rFonts w:ascii="Calibri" w:hAnsi="Calibri" w:cs="Calibri"/>
        </w:rPr>
        <w:t>grades can be used internally by the centre.</w:t>
      </w:r>
    </w:p>
    <w:p w14:paraId="732102E1" w14:textId="77777777" w:rsidR="007003D2" w:rsidRPr="002B10FD" w:rsidRDefault="007003D2" w:rsidP="007003D2">
      <w:pPr>
        <w:rPr>
          <w:rFonts w:ascii="Calibri" w:hAnsi="Calibri" w:cs="Calibri"/>
          <w:b/>
          <w:bCs/>
          <w:sz w:val="36"/>
          <w:szCs w:val="36"/>
        </w:rPr>
      </w:pPr>
    </w:p>
    <w:tbl>
      <w:tblPr>
        <w:tblStyle w:val="TableGridLight"/>
        <w:tblpPr w:leftFromText="180" w:rightFromText="180" w:vertAnchor="text" w:horzAnchor="page" w:tblpX="2701" w:tblpY="-6"/>
        <w:tblOverlap w:val="never"/>
        <w:tblW w:w="6010" w:type="dxa"/>
        <w:tblCellMar>
          <w:top w:w="57" w:type="dxa"/>
          <w:left w:w="255" w:type="dxa"/>
        </w:tblCellMar>
        <w:tblLook w:val="04A0" w:firstRow="1" w:lastRow="0" w:firstColumn="1" w:lastColumn="0" w:noHBand="0" w:noVBand="1"/>
      </w:tblPr>
      <w:tblGrid>
        <w:gridCol w:w="3005"/>
        <w:gridCol w:w="3005"/>
      </w:tblGrid>
      <w:tr w:rsidR="007003D2" w:rsidRPr="003313CF" w14:paraId="798AAAB7" w14:textId="77777777" w:rsidTr="005F792C">
        <w:trPr>
          <w:trHeight w:val="50"/>
        </w:trPr>
        <w:tc>
          <w:tcPr>
            <w:tcW w:w="3005" w:type="dxa"/>
            <w:shd w:val="clear" w:color="auto" w:fill="365C20" w:themeFill="accent3" w:themeFillShade="BF"/>
            <w:vAlign w:val="center"/>
          </w:tcPr>
          <w:p w14:paraId="54787589" w14:textId="77777777" w:rsidR="007003D2" w:rsidRPr="0004764D" w:rsidRDefault="007003D2" w:rsidP="005F792C">
            <w:pPr>
              <w:pStyle w:val="Nornal"/>
              <w:spacing w:after="60" w:line="276" w:lineRule="auto"/>
              <w:rPr>
                <w:rFonts w:ascii="Calibri" w:hAnsi="Calibri" w:cs="Calibri"/>
                <w:b/>
                <w:bCs/>
                <w:color w:val="FFFFFF" w:themeColor="background1"/>
              </w:rPr>
            </w:pPr>
            <w:r w:rsidRPr="0004764D">
              <w:rPr>
                <w:rFonts w:ascii="Calibri" w:hAnsi="Calibri" w:cs="Calibri"/>
                <w:b/>
                <w:bCs/>
                <w:color w:val="FFFFFF" w:themeColor="background1"/>
              </w:rPr>
              <w:lastRenderedPageBreak/>
              <w:t>Overall mark</w:t>
            </w:r>
          </w:p>
        </w:tc>
        <w:tc>
          <w:tcPr>
            <w:tcW w:w="3005" w:type="dxa"/>
            <w:shd w:val="clear" w:color="auto" w:fill="365C20" w:themeFill="accent3" w:themeFillShade="BF"/>
            <w:vAlign w:val="center"/>
          </w:tcPr>
          <w:p w14:paraId="2C41F617" w14:textId="77777777" w:rsidR="007003D2" w:rsidRPr="0004764D" w:rsidRDefault="007003D2" w:rsidP="005F792C">
            <w:pPr>
              <w:pStyle w:val="Nornal"/>
              <w:spacing w:after="60" w:line="276" w:lineRule="auto"/>
              <w:rPr>
                <w:rFonts w:ascii="Calibri" w:hAnsi="Calibri" w:cs="Calibri"/>
                <w:b/>
                <w:bCs/>
                <w:color w:val="FFFFFF" w:themeColor="background1"/>
              </w:rPr>
            </w:pPr>
            <w:r w:rsidRPr="0004764D">
              <w:rPr>
                <w:rFonts w:ascii="Calibri" w:hAnsi="Calibri" w:cs="Calibri"/>
                <w:b/>
                <w:bCs/>
                <w:color w:val="FFFFFF" w:themeColor="background1"/>
              </w:rPr>
              <w:t>Unit result</w:t>
            </w:r>
          </w:p>
        </w:tc>
      </w:tr>
      <w:tr w:rsidR="007003D2" w:rsidRPr="003313CF" w14:paraId="4128AFDE" w14:textId="77777777" w:rsidTr="005F792C">
        <w:trPr>
          <w:trHeight w:val="454"/>
        </w:trPr>
        <w:tc>
          <w:tcPr>
            <w:tcW w:w="3005" w:type="dxa"/>
            <w:shd w:val="clear" w:color="auto" w:fill="8ACA66" w:themeFill="accent3" w:themeFillTint="99"/>
            <w:vAlign w:val="center"/>
          </w:tcPr>
          <w:p w14:paraId="57C430EE" w14:textId="77777777" w:rsidR="007003D2" w:rsidRPr="003313CF" w:rsidRDefault="007003D2" w:rsidP="005F792C">
            <w:pPr>
              <w:pStyle w:val="Nornal"/>
              <w:spacing w:after="60" w:line="276" w:lineRule="auto"/>
              <w:rPr>
                <w:rFonts w:ascii="Calibri" w:hAnsi="Calibri" w:cs="Calibri"/>
                <w:b/>
                <w:bCs/>
              </w:rPr>
            </w:pPr>
            <w:r w:rsidRPr="003313CF">
              <w:rPr>
                <w:rFonts w:ascii="Calibri" w:hAnsi="Calibri" w:cs="Calibri"/>
                <w:b/>
                <w:bCs/>
              </w:rPr>
              <w:t>0 to 2</w:t>
            </w:r>
            <w:r>
              <w:rPr>
                <w:rFonts w:ascii="Calibri" w:hAnsi="Calibri" w:cs="Calibri"/>
                <w:b/>
                <w:bCs/>
              </w:rPr>
              <w:t>9</w:t>
            </w:r>
          </w:p>
        </w:tc>
        <w:tc>
          <w:tcPr>
            <w:tcW w:w="3005" w:type="dxa"/>
            <w:shd w:val="clear" w:color="auto" w:fill="8ACA66" w:themeFill="accent3" w:themeFillTint="99"/>
            <w:vAlign w:val="center"/>
          </w:tcPr>
          <w:p w14:paraId="1C95FD72" w14:textId="77777777" w:rsidR="007003D2" w:rsidRPr="003313CF" w:rsidRDefault="007003D2" w:rsidP="005F792C">
            <w:pPr>
              <w:pStyle w:val="Nornal"/>
              <w:spacing w:after="60" w:line="276" w:lineRule="auto"/>
              <w:rPr>
                <w:rFonts w:ascii="Calibri" w:hAnsi="Calibri" w:cs="Calibri"/>
                <w:b/>
                <w:bCs/>
              </w:rPr>
            </w:pPr>
            <w:r w:rsidRPr="003313CF">
              <w:rPr>
                <w:rFonts w:ascii="Calibri" w:hAnsi="Calibri" w:cs="Calibri"/>
                <w:b/>
                <w:bCs/>
              </w:rPr>
              <w:t>Fail</w:t>
            </w:r>
          </w:p>
        </w:tc>
      </w:tr>
      <w:tr w:rsidR="007003D2" w:rsidRPr="003313CF" w14:paraId="5CD25F94" w14:textId="77777777" w:rsidTr="005F792C">
        <w:trPr>
          <w:trHeight w:val="454"/>
        </w:trPr>
        <w:tc>
          <w:tcPr>
            <w:tcW w:w="3005" w:type="dxa"/>
            <w:shd w:val="clear" w:color="auto" w:fill="B1DB99" w:themeFill="accent3" w:themeFillTint="66"/>
            <w:vAlign w:val="center"/>
          </w:tcPr>
          <w:p w14:paraId="50EFACFE" w14:textId="77777777" w:rsidR="007003D2" w:rsidRPr="003313CF" w:rsidRDefault="007003D2" w:rsidP="005F792C">
            <w:pPr>
              <w:pStyle w:val="Nornal"/>
              <w:spacing w:after="60" w:line="276" w:lineRule="auto"/>
              <w:rPr>
                <w:rFonts w:ascii="Calibri" w:hAnsi="Calibri" w:cs="Calibri"/>
                <w:b/>
                <w:bCs/>
              </w:rPr>
            </w:pPr>
            <w:r>
              <w:rPr>
                <w:rFonts w:ascii="Calibri" w:hAnsi="Calibri" w:cs="Calibri"/>
                <w:b/>
                <w:bCs/>
              </w:rPr>
              <w:t>30 to 38</w:t>
            </w:r>
          </w:p>
        </w:tc>
        <w:tc>
          <w:tcPr>
            <w:tcW w:w="3005" w:type="dxa"/>
            <w:shd w:val="clear" w:color="auto" w:fill="B1DB99" w:themeFill="accent3" w:themeFillTint="66"/>
            <w:vAlign w:val="center"/>
          </w:tcPr>
          <w:p w14:paraId="15CC61D8" w14:textId="77777777" w:rsidR="007003D2" w:rsidRPr="003313CF" w:rsidRDefault="007003D2" w:rsidP="005F792C">
            <w:pPr>
              <w:pStyle w:val="Nornal"/>
              <w:spacing w:after="60" w:line="276" w:lineRule="auto"/>
              <w:rPr>
                <w:rFonts w:ascii="Calibri" w:hAnsi="Calibri" w:cs="Calibri"/>
                <w:b/>
                <w:bCs/>
              </w:rPr>
            </w:pPr>
            <w:r w:rsidRPr="003313CF">
              <w:rPr>
                <w:rFonts w:ascii="Calibri" w:hAnsi="Calibri" w:cs="Calibri"/>
                <w:b/>
                <w:bCs/>
              </w:rPr>
              <w:t>Low Pass</w:t>
            </w:r>
          </w:p>
        </w:tc>
      </w:tr>
      <w:tr w:rsidR="007003D2" w:rsidRPr="003313CF" w14:paraId="39996357" w14:textId="77777777" w:rsidTr="005F792C">
        <w:trPr>
          <w:trHeight w:val="454"/>
        </w:trPr>
        <w:tc>
          <w:tcPr>
            <w:tcW w:w="3005" w:type="dxa"/>
            <w:shd w:val="clear" w:color="auto" w:fill="D8EDCC" w:themeFill="accent3" w:themeFillTint="33"/>
            <w:vAlign w:val="center"/>
          </w:tcPr>
          <w:p w14:paraId="0DA98EE1" w14:textId="77777777" w:rsidR="007003D2" w:rsidRPr="003313CF" w:rsidRDefault="007003D2" w:rsidP="005F792C">
            <w:pPr>
              <w:pStyle w:val="Nornal"/>
              <w:spacing w:after="60" w:line="276" w:lineRule="auto"/>
              <w:rPr>
                <w:rFonts w:ascii="Calibri" w:hAnsi="Calibri" w:cs="Calibri"/>
                <w:b/>
                <w:bCs/>
              </w:rPr>
            </w:pPr>
            <w:r>
              <w:rPr>
                <w:rFonts w:ascii="Calibri" w:hAnsi="Calibri" w:cs="Calibri"/>
                <w:b/>
                <w:bCs/>
              </w:rPr>
              <w:t>39 to 49</w:t>
            </w:r>
          </w:p>
        </w:tc>
        <w:tc>
          <w:tcPr>
            <w:tcW w:w="3005" w:type="dxa"/>
            <w:shd w:val="clear" w:color="auto" w:fill="D8EDCC" w:themeFill="accent3" w:themeFillTint="33"/>
            <w:vAlign w:val="center"/>
          </w:tcPr>
          <w:p w14:paraId="3CDB069C" w14:textId="77777777" w:rsidR="007003D2" w:rsidRPr="003313CF" w:rsidRDefault="007003D2" w:rsidP="005F792C">
            <w:pPr>
              <w:pStyle w:val="Nornal"/>
              <w:spacing w:after="60" w:line="276" w:lineRule="auto"/>
              <w:rPr>
                <w:rFonts w:ascii="Calibri" w:hAnsi="Calibri" w:cs="Calibri"/>
                <w:b/>
                <w:bCs/>
              </w:rPr>
            </w:pPr>
            <w:r w:rsidRPr="003313CF">
              <w:rPr>
                <w:rFonts w:ascii="Calibri" w:hAnsi="Calibri" w:cs="Calibri"/>
                <w:b/>
                <w:bCs/>
              </w:rPr>
              <w:t>Pass</w:t>
            </w:r>
          </w:p>
        </w:tc>
      </w:tr>
      <w:tr w:rsidR="007003D2" w:rsidRPr="003313CF" w14:paraId="343A002B" w14:textId="77777777" w:rsidTr="005F792C">
        <w:trPr>
          <w:trHeight w:val="50"/>
        </w:trPr>
        <w:tc>
          <w:tcPr>
            <w:tcW w:w="3005" w:type="dxa"/>
            <w:shd w:val="clear" w:color="auto" w:fill="FFFFFF" w:themeFill="background1"/>
            <w:vAlign w:val="center"/>
          </w:tcPr>
          <w:p w14:paraId="4C84E42F" w14:textId="77777777" w:rsidR="007003D2" w:rsidRPr="003313CF" w:rsidRDefault="007003D2" w:rsidP="005F792C">
            <w:pPr>
              <w:pStyle w:val="Nornal"/>
              <w:spacing w:after="60" w:line="276" w:lineRule="auto"/>
              <w:rPr>
                <w:rFonts w:ascii="Calibri" w:hAnsi="Calibri" w:cs="Calibri"/>
                <w:b/>
                <w:bCs/>
              </w:rPr>
            </w:pPr>
            <w:r>
              <w:rPr>
                <w:rFonts w:ascii="Calibri" w:hAnsi="Calibri" w:cs="Calibri"/>
                <w:b/>
                <w:bCs/>
              </w:rPr>
              <w:t>50 to 60</w:t>
            </w:r>
          </w:p>
        </w:tc>
        <w:tc>
          <w:tcPr>
            <w:tcW w:w="3005" w:type="dxa"/>
            <w:shd w:val="clear" w:color="auto" w:fill="FFFFFF" w:themeFill="background1"/>
            <w:vAlign w:val="center"/>
          </w:tcPr>
          <w:p w14:paraId="2132C847" w14:textId="77777777" w:rsidR="007003D2" w:rsidRPr="003313CF" w:rsidRDefault="007003D2" w:rsidP="005F792C">
            <w:pPr>
              <w:pStyle w:val="Nornal"/>
              <w:spacing w:after="60" w:line="276" w:lineRule="auto"/>
              <w:rPr>
                <w:rFonts w:ascii="Calibri" w:hAnsi="Calibri" w:cs="Calibri"/>
                <w:b/>
                <w:bCs/>
              </w:rPr>
            </w:pPr>
            <w:r w:rsidRPr="003313CF">
              <w:rPr>
                <w:rFonts w:ascii="Calibri" w:hAnsi="Calibri" w:cs="Calibri"/>
                <w:b/>
                <w:bCs/>
              </w:rPr>
              <w:t>High Pass</w:t>
            </w:r>
          </w:p>
        </w:tc>
      </w:tr>
    </w:tbl>
    <w:p w14:paraId="145A66A6" w14:textId="0C27291A" w:rsidR="007003D2" w:rsidRDefault="007003D2" w:rsidP="00F71DD0">
      <w:pPr>
        <w:rPr>
          <w:rFonts w:ascii="Calibri" w:hAnsi="Calibri" w:cs="Calibri"/>
        </w:rPr>
      </w:pPr>
    </w:p>
    <w:p w14:paraId="730E7FB8" w14:textId="77777777" w:rsidR="00D12CE4" w:rsidRPr="00D12CE4" w:rsidRDefault="00D12CE4" w:rsidP="00D12CE4">
      <w:pPr>
        <w:rPr>
          <w:rFonts w:ascii="Calibri" w:hAnsi="Calibri" w:cs="Calibri"/>
        </w:rPr>
      </w:pPr>
    </w:p>
    <w:p w14:paraId="48B1A851" w14:textId="77777777" w:rsidR="00D12CE4" w:rsidRPr="00D12CE4" w:rsidRDefault="00D12CE4" w:rsidP="00D12CE4">
      <w:pPr>
        <w:rPr>
          <w:rFonts w:ascii="Calibri" w:hAnsi="Calibri" w:cs="Calibri"/>
        </w:rPr>
      </w:pPr>
    </w:p>
    <w:p w14:paraId="3E5A6692" w14:textId="77777777" w:rsidR="00D12CE4" w:rsidRPr="00D12CE4" w:rsidRDefault="00D12CE4" w:rsidP="00D12CE4">
      <w:pPr>
        <w:rPr>
          <w:rFonts w:ascii="Calibri" w:hAnsi="Calibri" w:cs="Calibri"/>
        </w:rPr>
      </w:pPr>
    </w:p>
    <w:p w14:paraId="6CB87A00" w14:textId="77777777" w:rsidR="00D12CE4" w:rsidRPr="00D12CE4" w:rsidRDefault="00D12CE4" w:rsidP="00D12CE4">
      <w:pPr>
        <w:rPr>
          <w:rFonts w:ascii="Calibri" w:hAnsi="Calibri" w:cs="Calibri"/>
        </w:rPr>
      </w:pPr>
    </w:p>
    <w:p w14:paraId="6F19A4D8" w14:textId="77777777" w:rsidR="00D12CE4" w:rsidRPr="00D12CE4" w:rsidRDefault="00D12CE4" w:rsidP="00D12CE4">
      <w:pPr>
        <w:rPr>
          <w:rFonts w:ascii="Calibri" w:hAnsi="Calibri" w:cs="Calibri"/>
        </w:rPr>
      </w:pPr>
    </w:p>
    <w:p w14:paraId="383F2B19" w14:textId="77777777" w:rsidR="00D12CE4" w:rsidRPr="00D12CE4" w:rsidRDefault="00D12CE4" w:rsidP="00D12CE4">
      <w:pPr>
        <w:rPr>
          <w:rFonts w:ascii="Calibri" w:hAnsi="Calibri" w:cs="Calibri"/>
        </w:rPr>
      </w:pPr>
    </w:p>
    <w:p w14:paraId="48C8C2C7" w14:textId="77777777" w:rsidR="00D12CE4" w:rsidRPr="00D12CE4" w:rsidRDefault="00D12CE4" w:rsidP="00D12CE4">
      <w:pPr>
        <w:rPr>
          <w:rFonts w:ascii="Calibri" w:hAnsi="Calibri" w:cs="Calibri"/>
        </w:rPr>
      </w:pPr>
    </w:p>
    <w:p w14:paraId="67F22F2C" w14:textId="77777777" w:rsidR="00D12CE4" w:rsidRPr="00D12CE4" w:rsidRDefault="00D12CE4" w:rsidP="00D12CE4">
      <w:pPr>
        <w:rPr>
          <w:rFonts w:ascii="Calibri" w:hAnsi="Calibri" w:cs="Calibri"/>
        </w:rPr>
      </w:pPr>
    </w:p>
    <w:p w14:paraId="501B75F8" w14:textId="77777777" w:rsidR="00D12CE4" w:rsidRPr="00D12CE4" w:rsidRDefault="00D12CE4" w:rsidP="00D12CE4">
      <w:pPr>
        <w:rPr>
          <w:rFonts w:ascii="Calibri" w:hAnsi="Calibri" w:cs="Calibri"/>
        </w:rPr>
      </w:pPr>
    </w:p>
    <w:p w14:paraId="5F1C723A" w14:textId="77777777" w:rsidR="00D12CE4" w:rsidRDefault="00D12CE4" w:rsidP="00D12CE4">
      <w:pPr>
        <w:rPr>
          <w:rFonts w:ascii="Calibri" w:hAnsi="Calibri" w:cs="Calibri"/>
        </w:rPr>
      </w:pPr>
    </w:p>
    <w:p w14:paraId="628AE2F5" w14:textId="77777777" w:rsidR="00D12CE4" w:rsidRDefault="00D12CE4" w:rsidP="00D12CE4">
      <w:pPr>
        <w:rPr>
          <w:rFonts w:ascii="Calibri" w:hAnsi="Calibri" w:cs="Calibri"/>
        </w:rPr>
      </w:pPr>
    </w:p>
    <w:p w14:paraId="60EC2A2D" w14:textId="77777777" w:rsidR="00D12CE4" w:rsidRDefault="00D12CE4" w:rsidP="00D12CE4">
      <w:pPr>
        <w:rPr>
          <w:rFonts w:ascii="Calibri" w:hAnsi="Calibri" w:cs="Calibri"/>
        </w:rPr>
      </w:pPr>
    </w:p>
    <w:p w14:paraId="28C3207A" w14:textId="77777777" w:rsidR="00D12CE4" w:rsidRDefault="00D12CE4" w:rsidP="00D12CE4">
      <w:pPr>
        <w:rPr>
          <w:rFonts w:ascii="Calibri" w:hAnsi="Calibri" w:cs="Calibri"/>
        </w:rPr>
      </w:pPr>
    </w:p>
    <w:p w14:paraId="000C8111" w14:textId="77777777" w:rsidR="00D12CE4" w:rsidRDefault="00D12CE4" w:rsidP="00D12CE4">
      <w:pPr>
        <w:rPr>
          <w:rFonts w:ascii="Calibri" w:hAnsi="Calibri" w:cs="Calibri"/>
        </w:rPr>
      </w:pPr>
    </w:p>
    <w:p w14:paraId="38A7925E" w14:textId="77777777" w:rsidR="00D12CE4" w:rsidRDefault="00D12CE4" w:rsidP="00D12CE4">
      <w:pPr>
        <w:rPr>
          <w:rFonts w:ascii="Calibri" w:hAnsi="Calibri" w:cs="Calibri"/>
        </w:rPr>
      </w:pPr>
    </w:p>
    <w:p w14:paraId="1072D762" w14:textId="77777777" w:rsidR="00D12CE4" w:rsidRDefault="00D12CE4" w:rsidP="00D12CE4">
      <w:pPr>
        <w:rPr>
          <w:rFonts w:ascii="Calibri" w:hAnsi="Calibri" w:cs="Calibri"/>
        </w:rPr>
      </w:pPr>
    </w:p>
    <w:p w14:paraId="35AB02AD" w14:textId="77777777" w:rsidR="00D12CE4" w:rsidRDefault="00D12CE4" w:rsidP="00D12CE4">
      <w:pPr>
        <w:pStyle w:val="Heading1"/>
        <w:rPr>
          <w:rFonts w:ascii="Calibri" w:hAnsi="Calibri" w:cs="Calibri"/>
          <w:color w:val="243E15" w:themeColor="accent3" w:themeShade="80"/>
          <w:sz w:val="40"/>
          <w:szCs w:val="40"/>
        </w:rPr>
      </w:pPr>
      <w:r>
        <w:rPr>
          <w:rFonts w:ascii="Calibri" w:hAnsi="Calibri" w:cs="Calibri"/>
          <w:color w:val="243E15" w:themeColor="accent3" w:themeShade="80"/>
          <w:sz w:val="40"/>
          <w:szCs w:val="40"/>
        </w:rPr>
        <w:t>Marking Descriptors</w:t>
      </w:r>
    </w:p>
    <w:tbl>
      <w:tblPr>
        <w:tblStyle w:val="TableGrid"/>
        <w:tblpPr w:leftFromText="180" w:rightFromText="180" w:vertAnchor="page" w:horzAnchor="margin" w:tblpY="2069"/>
        <w:tblW w:w="9620" w:type="dxa"/>
        <w:tblBorders>
          <w:top w:val="single" w:sz="4" w:space="0" w:color="004147"/>
          <w:left w:val="single" w:sz="4" w:space="0" w:color="004147"/>
          <w:bottom w:val="single" w:sz="4" w:space="0" w:color="004147"/>
          <w:right w:val="single" w:sz="4" w:space="0" w:color="004147"/>
          <w:insideH w:val="single" w:sz="4" w:space="0" w:color="004147"/>
          <w:insideV w:val="single" w:sz="4" w:space="0" w:color="B3D7DB"/>
        </w:tblBorders>
        <w:tblCellMar>
          <w:top w:w="57" w:type="dxa"/>
          <w:bottom w:w="57" w:type="dxa"/>
        </w:tblCellMar>
        <w:tblLook w:val="04A0" w:firstRow="1" w:lastRow="0" w:firstColumn="1" w:lastColumn="0" w:noHBand="0" w:noVBand="1"/>
      </w:tblPr>
      <w:tblGrid>
        <w:gridCol w:w="964"/>
        <w:gridCol w:w="1590"/>
        <w:gridCol w:w="7066"/>
      </w:tblGrid>
      <w:tr w:rsidR="00D12CE4" w14:paraId="60D50E8E" w14:textId="77777777" w:rsidTr="00D12CE4">
        <w:trPr>
          <w:cantSplit/>
          <w:trHeight w:val="344"/>
          <w:tblHeader/>
        </w:trPr>
        <w:tc>
          <w:tcPr>
            <w:tcW w:w="964" w:type="dxa"/>
            <w:tcBorders>
              <w:top w:val="single" w:sz="4" w:space="0" w:color="004147"/>
              <w:left w:val="single" w:sz="4" w:space="0" w:color="004147"/>
              <w:bottom w:val="single" w:sz="4" w:space="0" w:color="004147"/>
              <w:right w:val="single" w:sz="4" w:space="0" w:color="auto"/>
            </w:tcBorders>
            <w:shd w:val="clear" w:color="auto" w:fill="243E15" w:themeFill="accent3" w:themeFillShade="80"/>
            <w:hideMark/>
          </w:tcPr>
          <w:p w14:paraId="7C928900" w14:textId="77777777" w:rsidR="00D12CE4" w:rsidRDefault="00D12CE4">
            <w:pPr>
              <w:autoSpaceDE w:val="0"/>
              <w:autoSpaceDN w:val="0"/>
              <w:adjustRightInd w:val="0"/>
              <w:jc w:val="both"/>
              <w:rPr>
                <w:rFonts w:ascii="Calibri" w:eastAsia="Arial" w:hAnsi="Calibri" w:cs="Calibri"/>
                <w:b/>
                <w:bCs/>
                <w:color w:val="FFFFFF" w:themeColor="background1"/>
                <w:sz w:val="32"/>
                <w:szCs w:val="32"/>
              </w:rPr>
            </w:pPr>
            <w:r>
              <w:rPr>
                <w:rFonts w:ascii="Calibri" w:eastAsia="Arial" w:hAnsi="Calibri" w:cs="Calibri"/>
                <w:b/>
                <w:bCs/>
                <w:color w:val="FFFFFF" w:themeColor="background1"/>
                <w:sz w:val="32"/>
                <w:szCs w:val="32"/>
              </w:rPr>
              <w:lastRenderedPageBreak/>
              <w:t>Mark</w:t>
            </w:r>
          </w:p>
        </w:tc>
        <w:tc>
          <w:tcPr>
            <w:tcW w:w="1590" w:type="dxa"/>
            <w:tcBorders>
              <w:top w:val="single" w:sz="4" w:space="0" w:color="004147"/>
              <w:left w:val="single" w:sz="4" w:space="0" w:color="auto"/>
              <w:bottom w:val="single" w:sz="4" w:space="0" w:color="004147"/>
              <w:right w:val="single" w:sz="4" w:space="0" w:color="auto"/>
            </w:tcBorders>
            <w:shd w:val="clear" w:color="auto" w:fill="243E15" w:themeFill="accent3" w:themeFillShade="80"/>
            <w:hideMark/>
          </w:tcPr>
          <w:p w14:paraId="1C9ECEB8" w14:textId="77777777" w:rsidR="00D12CE4" w:rsidRDefault="00D12CE4">
            <w:pPr>
              <w:autoSpaceDE w:val="0"/>
              <w:autoSpaceDN w:val="0"/>
              <w:adjustRightInd w:val="0"/>
              <w:jc w:val="both"/>
              <w:rPr>
                <w:rFonts w:ascii="Calibri" w:eastAsia="Arial" w:hAnsi="Calibri" w:cs="Calibri"/>
                <w:b/>
                <w:bCs/>
                <w:color w:val="FFFFFF" w:themeColor="background1"/>
                <w:sz w:val="32"/>
                <w:szCs w:val="32"/>
              </w:rPr>
            </w:pPr>
            <w:r>
              <w:rPr>
                <w:rFonts w:ascii="Calibri" w:eastAsia="Arial" w:hAnsi="Calibri" w:cs="Calibri"/>
                <w:b/>
                <w:bCs/>
                <w:color w:val="FFFFFF" w:themeColor="background1"/>
                <w:sz w:val="32"/>
                <w:szCs w:val="32"/>
              </w:rPr>
              <w:t>Range</w:t>
            </w:r>
          </w:p>
        </w:tc>
        <w:tc>
          <w:tcPr>
            <w:tcW w:w="7066" w:type="dxa"/>
            <w:tcBorders>
              <w:top w:val="single" w:sz="4" w:space="0" w:color="004147"/>
              <w:left w:val="single" w:sz="4" w:space="0" w:color="auto"/>
              <w:bottom w:val="single" w:sz="4" w:space="0" w:color="004147"/>
              <w:right w:val="single" w:sz="4" w:space="0" w:color="004147"/>
            </w:tcBorders>
            <w:shd w:val="clear" w:color="auto" w:fill="243E15" w:themeFill="accent3" w:themeFillShade="80"/>
            <w:hideMark/>
          </w:tcPr>
          <w:p w14:paraId="136D3D4A" w14:textId="77777777" w:rsidR="00D12CE4" w:rsidRDefault="00D12CE4">
            <w:pPr>
              <w:autoSpaceDE w:val="0"/>
              <w:autoSpaceDN w:val="0"/>
              <w:adjustRightInd w:val="0"/>
              <w:jc w:val="both"/>
              <w:rPr>
                <w:rFonts w:ascii="Calibri" w:eastAsia="Arial" w:hAnsi="Calibri" w:cs="Calibri"/>
                <w:b/>
                <w:bCs/>
                <w:color w:val="FFFFFF" w:themeColor="background1"/>
                <w:sz w:val="32"/>
                <w:szCs w:val="32"/>
              </w:rPr>
            </w:pPr>
            <w:r>
              <w:rPr>
                <w:rFonts w:ascii="Calibri" w:eastAsia="Arial" w:hAnsi="Calibri" w:cs="Calibri"/>
                <w:b/>
                <w:bCs/>
                <w:color w:val="FFFFFF" w:themeColor="background1"/>
                <w:sz w:val="32"/>
                <w:szCs w:val="32"/>
              </w:rPr>
              <w:t>Descriptor</w:t>
            </w:r>
          </w:p>
        </w:tc>
      </w:tr>
      <w:tr w:rsidR="00D12CE4" w14:paraId="5BBE9AE9" w14:textId="77777777" w:rsidTr="00D12CE4">
        <w:trPr>
          <w:cantSplit/>
          <w:trHeight w:val="494"/>
          <w:tblHeader/>
        </w:trPr>
        <w:tc>
          <w:tcPr>
            <w:tcW w:w="964" w:type="dxa"/>
            <w:tcBorders>
              <w:top w:val="single" w:sz="4" w:space="0" w:color="004147"/>
              <w:left w:val="single" w:sz="4" w:space="0" w:color="004147"/>
              <w:bottom w:val="single" w:sz="4" w:space="0" w:color="004147"/>
              <w:right w:val="single" w:sz="4" w:space="0" w:color="auto"/>
            </w:tcBorders>
            <w:shd w:val="clear" w:color="auto" w:fill="8ACA66" w:themeFill="accent3" w:themeFillTint="99"/>
            <w:hideMark/>
          </w:tcPr>
          <w:p w14:paraId="689C5325" w14:textId="77777777" w:rsidR="00D12CE4" w:rsidRDefault="00D12CE4">
            <w:pPr>
              <w:autoSpaceDE w:val="0"/>
              <w:autoSpaceDN w:val="0"/>
              <w:adjustRightInd w:val="0"/>
              <w:jc w:val="both"/>
              <w:rPr>
                <w:rFonts w:ascii="Calibri" w:eastAsia="Arial" w:hAnsi="Calibri" w:cs="Calibri"/>
                <w:b/>
                <w:bCs/>
                <w:color w:val="243E15" w:themeColor="accent3" w:themeShade="80"/>
                <w:sz w:val="32"/>
                <w:szCs w:val="32"/>
              </w:rPr>
            </w:pPr>
            <w:r>
              <w:rPr>
                <w:rFonts w:ascii="Calibri" w:eastAsia="Arial" w:hAnsi="Calibri" w:cs="Calibri"/>
                <w:b/>
                <w:bCs/>
                <w:color w:val="243E15" w:themeColor="accent3" w:themeShade="80"/>
                <w:sz w:val="32"/>
                <w:szCs w:val="32"/>
              </w:rPr>
              <w:t>1</w:t>
            </w:r>
          </w:p>
        </w:tc>
        <w:tc>
          <w:tcPr>
            <w:tcW w:w="1590" w:type="dxa"/>
            <w:tcBorders>
              <w:top w:val="single" w:sz="4" w:space="0" w:color="004147"/>
              <w:left w:val="single" w:sz="4" w:space="0" w:color="auto"/>
              <w:bottom w:val="single" w:sz="4" w:space="0" w:color="004147"/>
              <w:right w:val="single" w:sz="4" w:space="0" w:color="auto"/>
            </w:tcBorders>
            <w:shd w:val="clear" w:color="auto" w:fill="8ACA66" w:themeFill="accent3" w:themeFillTint="99"/>
            <w:hideMark/>
          </w:tcPr>
          <w:p w14:paraId="502EB26B" w14:textId="77777777" w:rsidR="00D12CE4" w:rsidRDefault="00D12CE4">
            <w:pPr>
              <w:autoSpaceDE w:val="0"/>
              <w:autoSpaceDN w:val="0"/>
              <w:adjustRightInd w:val="0"/>
              <w:jc w:val="both"/>
              <w:rPr>
                <w:rFonts w:ascii="Calibri" w:eastAsia="Arial" w:hAnsi="Calibri" w:cs="Calibri"/>
                <w:b/>
                <w:bCs/>
                <w:color w:val="243E15" w:themeColor="accent3" w:themeShade="80"/>
                <w:sz w:val="28"/>
                <w:szCs w:val="28"/>
              </w:rPr>
            </w:pPr>
            <w:r>
              <w:rPr>
                <w:rFonts w:ascii="Calibri" w:eastAsia="Arial" w:hAnsi="Calibri" w:cs="Calibri"/>
                <w:b/>
                <w:bCs/>
                <w:color w:val="243E15" w:themeColor="accent3" w:themeShade="80"/>
                <w:sz w:val="28"/>
                <w:szCs w:val="28"/>
              </w:rPr>
              <w:t xml:space="preserve"> Fail </w:t>
            </w:r>
          </w:p>
        </w:tc>
        <w:tc>
          <w:tcPr>
            <w:tcW w:w="7066" w:type="dxa"/>
            <w:tcBorders>
              <w:top w:val="single" w:sz="4" w:space="0" w:color="004147"/>
              <w:left w:val="single" w:sz="4" w:space="0" w:color="auto"/>
              <w:bottom w:val="single" w:sz="4" w:space="0" w:color="004147"/>
              <w:right w:val="single" w:sz="4" w:space="0" w:color="004147"/>
            </w:tcBorders>
            <w:hideMark/>
          </w:tcPr>
          <w:p w14:paraId="2A7F9601"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Insufficient demonstration of knowledge, understanding or skills (as appropriate) required to meet the AC.</w:t>
            </w:r>
          </w:p>
          <w:p w14:paraId="7BAA63C0"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Insufficient examples included, where required, to support answers.</w:t>
            </w:r>
          </w:p>
          <w:p w14:paraId="52C1B037"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Presentation and structure of assignment is not appropriate and does not meet the assessment brief.</w:t>
            </w:r>
          </w:p>
          <w:p w14:paraId="6B92045F"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Insufficient or no evidence of the use of references to wider reading to help inform answer.</w:t>
            </w:r>
          </w:p>
        </w:tc>
      </w:tr>
      <w:tr w:rsidR="00D12CE4" w14:paraId="6D181858" w14:textId="77777777" w:rsidTr="00D12CE4">
        <w:trPr>
          <w:cantSplit/>
          <w:trHeight w:val="494"/>
          <w:tblHeader/>
        </w:trPr>
        <w:tc>
          <w:tcPr>
            <w:tcW w:w="964" w:type="dxa"/>
            <w:tcBorders>
              <w:top w:val="single" w:sz="4" w:space="0" w:color="004147"/>
              <w:left w:val="single" w:sz="4" w:space="0" w:color="004147"/>
              <w:bottom w:val="single" w:sz="4" w:space="0" w:color="004147"/>
              <w:right w:val="single" w:sz="4" w:space="0" w:color="auto"/>
            </w:tcBorders>
            <w:shd w:val="clear" w:color="auto" w:fill="B1DB99" w:themeFill="accent3" w:themeFillTint="66"/>
            <w:hideMark/>
          </w:tcPr>
          <w:p w14:paraId="3A49B3C9" w14:textId="77777777" w:rsidR="00D12CE4" w:rsidRDefault="00D12CE4">
            <w:pPr>
              <w:autoSpaceDE w:val="0"/>
              <w:autoSpaceDN w:val="0"/>
              <w:adjustRightInd w:val="0"/>
              <w:jc w:val="both"/>
              <w:rPr>
                <w:rFonts w:ascii="Calibri" w:eastAsia="Arial" w:hAnsi="Calibri" w:cs="Calibri"/>
                <w:b/>
                <w:bCs/>
                <w:color w:val="243E15" w:themeColor="accent3" w:themeShade="80"/>
                <w:sz w:val="32"/>
                <w:szCs w:val="32"/>
              </w:rPr>
            </w:pPr>
            <w:r>
              <w:rPr>
                <w:rFonts w:ascii="Calibri" w:eastAsia="Arial" w:hAnsi="Calibri" w:cs="Calibri"/>
                <w:b/>
                <w:bCs/>
                <w:color w:val="243E15" w:themeColor="accent3" w:themeShade="80"/>
                <w:sz w:val="32"/>
                <w:szCs w:val="32"/>
              </w:rPr>
              <w:t>2</w:t>
            </w:r>
          </w:p>
        </w:tc>
        <w:tc>
          <w:tcPr>
            <w:tcW w:w="1590" w:type="dxa"/>
            <w:tcBorders>
              <w:top w:val="single" w:sz="4" w:space="0" w:color="004147"/>
              <w:left w:val="single" w:sz="4" w:space="0" w:color="auto"/>
              <w:bottom w:val="single" w:sz="4" w:space="0" w:color="004147"/>
              <w:right w:val="single" w:sz="4" w:space="0" w:color="auto"/>
            </w:tcBorders>
            <w:shd w:val="clear" w:color="auto" w:fill="B1DB99" w:themeFill="accent3" w:themeFillTint="66"/>
            <w:hideMark/>
          </w:tcPr>
          <w:p w14:paraId="38830960" w14:textId="77777777" w:rsidR="00D12CE4" w:rsidRDefault="00D12CE4">
            <w:pPr>
              <w:autoSpaceDE w:val="0"/>
              <w:autoSpaceDN w:val="0"/>
              <w:adjustRightInd w:val="0"/>
              <w:jc w:val="both"/>
              <w:rPr>
                <w:rFonts w:ascii="Calibri" w:eastAsia="Arial" w:hAnsi="Calibri" w:cs="Calibri"/>
                <w:b/>
                <w:bCs/>
                <w:color w:val="243E15" w:themeColor="accent3" w:themeShade="80"/>
                <w:sz w:val="28"/>
                <w:szCs w:val="28"/>
              </w:rPr>
            </w:pPr>
            <w:r>
              <w:rPr>
                <w:rFonts w:ascii="Calibri" w:eastAsia="Arial" w:hAnsi="Calibri" w:cs="Calibri"/>
                <w:b/>
                <w:bCs/>
                <w:color w:val="243E15" w:themeColor="accent3" w:themeShade="80"/>
                <w:sz w:val="28"/>
                <w:szCs w:val="28"/>
              </w:rPr>
              <w:t>Low Pass</w:t>
            </w:r>
          </w:p>
        </w:tc>
        <w:tc>
          <w:tcPr>
            <w:tcW w:w="7066" w:type="dxa"/>
            <w:tcBorders>
              <w:top w:val="single" w:sz="4" w:space="0" w:color="004147"/>
              <w:left w:val="single" w:sz="4" w:space="0" w:color="auto"/>
              <w:bottom w:val="single" w:sz="4" w:space="0" w:color="004147"/>
              <w:right w:val="single" w:sz="4" w:space="0" w:color="004147"/>
            </w:tcBorders>
            <w:hideMark/>
          </w:tcPr>
          <w:p w14:paraId="160B7C2C"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 xml:space="preserve">Demonstrates an acceptable level of knowledge, understanding or skills (as appropriate) required to meet the AC.  </w:t>
            </w:r>
          </w:p>
          <w:p w14:paraId="51A764B9"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Sufficient and acceptable examples included, where required, to support answers.</w:t>
            </w:r>
          </w:p>
          <w:p w14:paraId="1DCFE4A7"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Required format adopted but some improvement required to the structure and presentation of the assignment.</w:t>
            </w:r>
          </w:p>
          <w:p w14:paraId="4B838D2B"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Answers are acceptable but could be clearer in responding to the task and presented in a more coherent way.</w:t>
            </w:r>
          </w:p>
          <w:p w14:paraId="10CB94CC"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Sufficient evidence of the use of references to wider reading to help inform answer.</w:t>
            </w:r>
          </w:p>
        </w:tc>
      </w:tr>
      <w:tr w:rsidR="00D12CE4" w14:paraId="1BB21980" w14:textId="77777777" w:rsidTr="00D12CE4">
        <w:trPr>
          <w:cantSplit/>
          <w:trHeight w:val="494"/>
          <w:tblHeader/>
        </w:trPr>
        <w:tc>
          <w:tcPr>
            <w:tcW w:w="964" w:type="dxa"/>
            <w:tcBorders>
              <w:top w:val="single" w:sz="4" w:space="0" w:color="004147"/>
              <w:left w:val="single" w:sz="4" w:space="0" w:color="004147"/>
              <w:bottom w:val="single" w:sz="4" w:space="0" w:color="004147"/>
              <w:right w:val="single" w:sz="4" w:space="0" w:color="auto"/>
            </w:tcBorders>
            <w:shd w:val="clear" w:color="auto" w:fill="D8EDCC" w:themeFill="accent3" w:themeFillTint="33"/>
            <w:hideMark/>
          </w:tcPr>
          <w:p w14:paraId="506AD7B0" w14:textId="77777777" w:rsidR="00D12CE4" w:rsidRDefault="00D12CE4">
            <w:pPr>
              <w:autoSpaceDE w:val="0"/>
              <w:autoSpaceDN w:val="0"/>
              <w:adjustRightInd w:val="0"/>
              <w:jc w:val="both"/>
              <w:rPr>
                <w:rFonts w:ascii="Calibri" w:eastAsia="Arial" w:hAnsi="Calibri" w:cs="Calibri"/>
                <w:b/>
                <w:bCs/>
                <w:color w:val="243E15" w:themeColor="accent3" w:themeShade="80"/>
                <w:sz w:val="32"/>
                <w:szCs w:val="32"/>
              </w:rPr>
            </w:pPr>
            <w:r>
              <w:rPr>
                <w:rFonts w:ascii="Calibri" w:eastAsia="Arial" w:hAnsi="Calibri" w:cs="Calibri"/>
                <w:b/>
                <w:bCs/>
                <w:color w:val="243E15" w:themeColor="accent3" w:themeShade="80"/>
                <w:sz w:val="32"/>
                <w:szCs w:val="32"/>
              </w:rPr>
              <w:t>3</w:t>
            </w:r>
          </w:p>
        </w:tc>
        <w:tc>
          <w:tcPr>
            <w:tcW w:w="1590" w:type="dxa"/>
            <w:tcBorders>
              <w:top w:val="single" w:sz="4" w:space="0" w:color="004147"/>
              <w:left w:val="single" w:sz="4" w:space="0" w:color="auto"/>
              <w:bottom w:val="single" w:sz="4" w:space="0" w:color="004147"/>
              <w:right w:val="single" w:sz="4" w:space="0" w:color="auto"/>
            </w:tcBorders>
            <w:shd w:val="clear" w:color="auto" w:fill="D8EDCC" w:themeFill="accent3" w:themeFillTint="33"/>
          </w:tcPr>
          <w:p w14:paraId="2DE14E2F" w14:textId="77777777" w:rsidR="00D12CE4" w:rsidRDefault="00D12CE4">
            <w:pPr>
              <w:autoSpaceDE w:val="0"/>
              <w:autoSpaceDN w:val="0"/>
              <w:adjustRightInd w:val="0"/>
              <w:jc w:val="both"/>
              <w:rPr>
                <w:rFonts w:ascii="Calibri" w:eastAsia="Arial" w:hAnsi="Calibri" w:cs="Calibri"/>
                <w:b/>
                <w:bCs/>
                <w:color w:val="243E15" w:themeColor="accent3" w:themeShade="80"/>
                <w:sz w:val="28"/>
                <w:szCs w:val="28"/>
              </w:rPr>
            </w:pPr>
            <w:r>
              <w:rPr>
                <w:rFonts w:ascii="Calibri" w:eastAsia="Arial" w:hAnsi="Calibri" w:cs="Calibri"/>
                <w:b/>
                <w:bCs/>
                <w:color w:val="243E15" w:themeColor="accent3" w:themeShade="80"/>
                <w:sz w:val="28"/>
                <w:szCs w:val="28"/>
              </w:rPr>
              <w:t>Pass</w:t>
            </w:r>
          </w:p>
          <w:p w14:paraId="37813359" w14:textId="77777777" w:rsidR="00D12CE4" w:rsidRDefault="00D12CE4">
            <w:pPr>
              <w:autoSpaceDE w:val="0"/>
              <w:autoSpaceDN w:val="0"/>
              <w:adjustRightInd w:val="0"/>
              <w:jc w:val="both"/>
              <w:rPr>
                <w:rFonts w:ascii="Calibri" w:eastAsia="Arial" w:hAnsi="Calibri" w:cs="Calibri"/>
                <w:b/>
                <w:bCs/>
                <w:color w:val="243E15" w:themeColor="accent3" w:themeShade="80"/>
                <w:sz w:val="28"/>
                <w:szCs w:val="28"/>
              </w:rPr>
            </w:pPr>
          </w:p>
        </w:tc>
        <w:tc>
          <w:tcPr>
            <w:tcW w:w="7066" w:type="dxa"/>
            <w:tcBorders>
              <w:top w:val="single" w:sz="4" w:space="0" w:color="004147"/>
              <w:left w:val="single" w:sz="4" w:space="0" w:color="auto"/>
              <w:bottom w:val="single" w:sz="4" w:space="0" w:color="004147"/>
              <w:right w:val="single" w:sz="4" w:space="0" w:color="004147"/>
            </w:tcBorders>
            <w:hideMark/>
          </w:tcPr>
          <w:p w14:paraId="729BA1BD"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Demonstrates good knowledge, understanding or skills (as appropriate) required to meet the AC.</w:t>
            </w:r>
          </w:p>
          <w:p w14:paraId="5798C9A4"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Includes confident use of examples, where required, to support each answer.</w:t>
            </w:r>
          </w:p>
          <w:p w14:paraId="1B7C8DB2"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Presentation and structure of assignment is appropriate for the assessment brief.</w:t>
            </w:r>
          </w:p>
          <w:p w14:paraId="14549579"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Answers are clear and well expressed.</w:t>
            </w:r>
          </w:p>
          <w:p w14:paraId="0BF6F217"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Good evidence of the use of references to wider reading to help inform answer.</w:t>
            </w:r>
          </w:p>
        </w:tc>
      </w:tr>
      <w:tr w:rsidR="00D12CE4" w14:paraId="7A1F9101" w14:textId="77777777" w:rsidTr="00D12CE4">
        <w:trPr>
          <w:cantSplit/>
          <w:trHeight w:val="1436"/>
          <w:tblHeader/>
        </w:trPr>
        <w:tc>
          <w:tcPr>
            <w:tcW w:w="964" w:type="dxa"/>
            <w:tcBorders>
              <w:top w:val="single" w:sz="4" w:space="0" w:color="004147"/>
              <w:left w:val="single" w:sz="4" w:space="0" w:color="004147"/>
              <w:bottom w:val="single" w:sz="4" w:space="0" w:color="004147"/>
              <w:right w:val="single" w:sz="4" w:space="0" w:color="auto"/>
            </w:tcBorders>
            <w:shd w:val="clear" w:color="auto" w:fill="FFFFFF" w:themeFill="background1"/>
            <w:hideMark/>
          </w:tcPr>
          <w:p w14:paraId="1A88FF5F" w14:textId="77777777" w:rsidR="00D12CE4" w:rsidRDefault="00D12CE4">
            <w:pPr>
              <w:autoSpaceDE w:val="0"/>
              <w:autoSpaceDN w:val="0"/>
              <w:adjustRightInd w:val="0"/>
              <w:jc w:val="both"/>
              <w:rPr>
                <w:rFonts w:ascii="Calibri" w:eastAsia="Arial" w:hAnsi="Calibri" w:cs="Calibri"/>
                <w:b/>
                <w:bCs/>
                <w:color w:val="243E15" w:themeColor="accent3" w:themeShade="80"/>
                <w:sz w:val="32"/>
                <w:szCs w:val="32"/>
              </w:rPr>
            </w:pPr>
            <w:r>
              <w:rPr>
                <w:rFonts w:ascii="Calibri" w:eastAsia="Arial" w:hAnsi="Calibri" w:cs="Calibri"/>
                <w:b/>
                <w:bCs/>
                <w:color w:val="243E15" w:themeColor="accent3" w:themeShade="80"/>
                <w:sz w:val="32"/>
                <w:szCs w:val="32"/>
              </w:rPr>
              <w:t>4</w:t>
            </w:r>
          </w:p>
        </w:tc>
        <w:tc>
          <w:tcPr>
            <w:tcW w:w="1590" w:type="dxa"/>
            <w:tcBorders>
              <w:top w:val="single" w:sz="4" w:space="0" w:color="004147"/>
              <w:left w:val="single" w:sz="4" w:space="0" w:color="auto"/>
              <w:bottom w:val="single" w:sz="4" w:space="0" w:color="004147"/>
              <w:right w:val="single" w:sz="4" w:space="0" w:color="auto"/>
            </w:tcBorders>
            <w:shd w:val="clear" w:color="auto" w:fill="FFFFFF" w:themeFill="background1"/>
            <w:hideMark/>
          </w:tcPr>
          <w:p w14:paraId="14B99803" w14:textId="77777777" w:rsidR="00D12CE4" w:rsidRDefault="00D12CE4">
            <w:pPr>
              <w:autoSpaceDE w:val="0"/>
              <w:autoSpaceDN w:val="0"/>
              <w:adjustRightInd w:val="0"/>
              <w:jc w:val="both"/>
              <w:rPr>
                <w:rFonts w:ascii="Calibri" w:eastAsia="Arial" w:hAnsi="Calibri" w:cs="Calibri"/>
                <w:b/>
                <w:bCs/>
                <w:color w:val="243E15" w:themeColor="accent3" w:themeShade="80"/>
                <w:sz w:val="28"/>
                <w:szCs w:val="28"/>
              </w:rPr>
            </w:pPr>
            <w:r>
              <w:rPr>
                <w:rFonts w:ascii="Calibri" w:eastAsia="Arial" w:hAnsi="Calibri" w:cs="Calibri"/>
                <w:b/>
                <w:bCs/>
                <w:color w:val="243E15" w:themeColor="accent3" w:themeShade="80"/>
                <w:sz w:val="28"/>
                <w:szCs w:val="28"/>
              </w:rPr>
              <w:t>High Pass</w:t>
            </w:r>
          </w:p>
        </w:tc>
        <w:tc>
          <w:tcPr>
            <w:tcW w:w="7066" w:type="dxa"/>
            <w:tcBorders>
              <w:top w:val="single" w:sz="4" w:space="0" w:color="004147"/>
              <w:left w:val="single" w:sz="4" w:space="0" w:color="auto"/>
              <w:bottom w:val="single" w:sz="4" w:space="0" w:color="004147"/>
              <w:right w:val="single" w:sz="4" w:space="0" w:color="004147"/>
            </w:tcBorders>
            <w:hideMark/>
          </w:tcPr>
          <w:p w14:paraId="2F095CEB"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Demonstrates a wide range and confident level of knowledge, understanding or skill (as appropriate).</w:t>
            </w:r>
          </w:p>
          <w:p w14:paraId="153E7532"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Includes strong examples that illustrate the point being made, that link and support the answer well.</w:t>
            </w:r>
          </w:p>
          <w:p w14:paraId="1822C021"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Answers are applied to the case organisation or an alternative organisation.</w:t>
            </w:r>
          </w:p>
          <w:p w14:paraId="083177FA"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 xml:space="preserve">Answers are clear, </w:t>
            </w:r>
            <w:proofErr w:type="gramStart"/>
            <w:r>
              <w:rPr>
                <w:rFonts w:ascii="Calibri" w:eastAsia="Arial" w:hAnsi="Calibri" w:cs="Calibri"/>
                <w:color w:val="000000"/>
              </w:rPr>
              <w:t>concise</w:t>
            </w:r>
            <w:proofErr w:type="gramEnd"/>
            <w:r>
              <w:rPr>
                <w:rFonts w:ascii="Calibri" w:eastAsia="Arial" w:hAnsi="Calibri" w:cs="Calibri"/>
                <w:color w:val="000000"/>
              </w:rPr>
              <w:t xml:space="preserve"> and well argued, directly respond to what has been asked.</w:t>
            </w:r>
          </w:p>
          <w:p w14:paraId="6CD457F5"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The presentation of the assignment is well structured, coherent and focusses on the need of the questions.</w:t>
            </w:r>
          </w:p>
          <w:p w14:paraId="293F3D4E"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 xml:space="preserve">Considerable evidence of the use of references to wider reading to inform answer. </w:t>
            </w:r>
          </w:p>
        </w:tc>
      </w:tr>
    </w:tbl>
    <w:p w14:paraId="21D6C8B7" w14:textId="77777777" w:rsidR="00D12CE4" w:rsidRPr="00D12CE4" w:rsidRDefault="00D12CE4" w:rsidP="00D12CE4">
      <w:pPr>
        <w:rPr>
          <w:rFonts w:ascii="Calibri" w:hAnsi="Calibri" w:cs="Calibri"/>
        </w:rPr>
      </w:pPr>
    </w:p>
    <w:sectPr w:rsidR="00D12CE4" w:rsidRPr="00D12CE4" w:rsidSect="00FE0F46">
      <w:headerReference w:type="default" r:id="rId26"/>
      <w:pgSz w:w="11900" w:h="16840"/>
      <w:pgMar w:top="1077" w:right="964" w:bottom="107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B71DE" w14:textId="77777777" w:rsidR="001A74FD" w:rsidRDefault="001A74FD" w:rsidP="00CB3ADD">
      <w:pPr>
        <w:spacing w:line="240" w:lineRule="auto"/>
      </w:pPr>
      <w:r>
        <w:separator/>
      </w:r>
    </w:p>
  </w:endnote>
  <w:endnote w:type="continuationSeparator" w:id="0">
    <w:p w14:paraId="4A396E69" w14:textId="77777777" w:rsidR="001A74FD" w:rsidRDefault="001A74FD" w:rsidP="00CB3ADD">
      <w:pPr>
        <w:spacing w:line="240" w:lineRule="auto"/>
      </w:pPr>
      <w:r>
        <w:continuationSeparator/>
      </w:r>
    </w:p>
  </w:endnote>
  <w:endnote w:type="continuationNotice" w:id="1">
    <w:p w14:paraId="718D1964" w14:textId="77777777" w:rsidR="001A74FD" w:rsidRDefault="001A74F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Bold">
    <w:altName w:val="Verdana"/>
    <w:panose1 w:val="020B060402020202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691DE" w14:textId="79953553" w:rsidR="00FD3F3C" w:rsidRDefault="00FD3F3C">
    <w:pPr>
      <w:pStyle w:val="Footer"/>
    </w:pPr>
    <w:r>
      <w:tab/>
    </w:r>
    <w:r w:rsidR="00175761">
      <w:t xml:space="preserve">Version 1- </w:t>
    </w:r>
    <w:r w:rsidR="009C3880" w:rsidRPr="00AE123F">
      <w:t>September</w:t>
    </w:r>
    <w:r w:rsidR="00175761" w:rsidRPr="00AE123F">
      <w:t xml:space="preserve"> 2022</w:t>
    </w:r>
    <w:r>
      <w:tab/>
    </w:r>
    <w:sdt>
      <w:sdtPr>
        <w:id w:val="-25027140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EF43B00" w14:textId="79CD9C3F" w:rsidR="00CA001E" w:rsidRDefault="005F17DC" w:rsidP="00447DD3">
    <w:pPr>
      <w:pStyle w:val="Footer"/>
    </w:pPr>
    <w:r>
      <w:rPr>
        <w:noProof/>
        <w:color w:val="FFFFFF" w:themeColor="background1"/>
        <w:lang w:eastAsia="en-GB"/>
      </w:rPr>
      <w:drawing>
        <wp:inline distT="0" distB="0" distL="0" distR="0" wp14:anchorId="5FF017D8" wp14:editId="18CF9628">
          <wp:extent cx="741045" cy="251460"/>
          <wp:effectExtent l="0" t="0" r="1905" b="0"/>
          <wp:docPr id="23" name="Picture 2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PD_logo_nopurpose_whitebackground_purple_100mm.jpg"/>
                  <pic:cNvPicPr/>
                </pic:nvPicPr>
                <pic:blipFill>
                  <a:blip r:embed="rId1">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41045" cy="251460"/>
                  </a:xfrm>
                  <a:prstGeom prst="rect">
                    <a:avLst/>
                  </a:prstGeom>
                </pic:spPr>
              </pic:pic>
            </a:graphicData>
          </a:graphic>
        </wp:inline>
      </w:drawing>
    </w:r>
    <w:r w:rsidR="00CA001E">
      <w:tab/>
    </w:r>
    <w:r w:rsidR="00CA001E">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F283A" w14:textId="0DBC8F95" w:rsidR="00473885" w:rsidRDefault="00473885">
    <w:pPr>
      <w:pStyle w:val="Footer"/>
    </w:pPr>
    <w:r w:rsidRPr="005B7239">
      <w:rPr>
        <w:b/>
        <w:bCs/>
        <w:sz w:val="24"/>
        <w:szCs w:val="28"/>
      </w:rPr>
      <w:t xml:space="preserve">Version 1- </w:t>
    </w:r>
    <w:r w:rsidR="00074FD8">
      <w:rPr>
        <w:b/>
        <w:bCs/>
        <w:sz w:val="24"/>
        <w:szCs w:val="28"/>
      </w:rPr>
      <w:t>September</w:t>
    </w:r>
    <w:r w:rsidRPr="005B7239">
      <w:rPr>
        <w:b/>
        <w:bCs/>
        <w:sz w:val="24"/>
        <w:szCs w:val="28"/>
      </w:rPr>
      <w:t xml:space="preserve"> 2022, the last moderation window for results for this assessment brief is </w:t>
    </w:r>
    <w:r w:rsidRPr="0099445B">
      <w:rPr>
        <w:b/>
        <w:bCs/>
        <w:sz w:val="24"/>
        <w:szCs w:val="28"/>
      </w:rPr>
      <w:t>September</w:t>
    </w:r>
    <w:r w:rsidRPr="000950C1">
      <w:rPr>
        <w:b/>
        <w:bCs/>
        <w:sz w:val="24"/>
        <w:szCs w:val="28"/>
      </w:rPr>
      <w:t xml:space="preserve"> 202</w:t>
    </w:r>
    <w:r w:rsidR="00AD295B">
      <w:rPr>
        <w:b/>
        <w:bCs/>
        <w:sz w:val="24"/>
        <w:szCs w:val="28"/>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7C6F9" w14:textId="77777777" w:rsidR="001A74FD" w:rsidRDefault="001A74FD" w:rsidP="00CB3ADD">
      <w:pPr>
        <w:spacing w:line="240" w:lineRule="auto"/>
      </w:pPr>
      <w:r>
        <w:separator/>
      </w:r>
    </w:p>
  </w:footnote>
  <w:footnote w:type="continuationSeparator" w:id="0">
    <w:p w14:paraId="08B3EB37" w14:textId="77777777" w:rsidR="001A74FD" w:rsidRDefault="001A74FD" w:rsidP="00CB3ADD">
      <w:pPr>
        <w:spacing w:line="240" w:lineRule="auto"/>
      </w:pPr>
      <w:r>
        <w:continuationSeparator/>
      </w:r>
    </w:p>
  </w:footnote>
  <w:footnote w:type="continuationNotice" w:id="1">
    <w:p w14:paraId="0DCF1855" w14:textId="77777777" w:rsidR="001A74FD" w:rsidRDefault="001A74F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2AF7B" w14:textId="77777777" w:rsidR="00CA001E" w:rsidRPr="009F0B2F" w:rsidRDefault="00CA001E" w:rsidP="00E20247">
    <w:pPr>
      <w:pStyle w:val="Header"/>
      <w:tabs>
        <w:tab w:val="clear" w:pos="4513"/>
        <w:tab w:val="clear" w:pos="9026"/>
        <w:tab w:val="center" w:pos="3544"/>
        <w:tab w:val="right" w:pos="14601"/>
      </w:tabs>
      <w:rPr>
        <w:color w:val="808080" w:themeColor="background1" w:themeShade="80"/>
      </w:rPr>
    </w:pPr>
    <w:r w:rsidRPr="00496B36">
      <w:rPr>
        <w:rFonts w:ascii="Calibri" w:hAnsi="Calibri" w:cs="Calibri"/>
        <w:noProof/>
        <w:sz w:val="20"/>
        <w:szCs w:val="20"/>
        <w:lang w:eastAsia="en-GB"/>
      </w:rPr>
      <w:drawing>
        <wp:anchor distT="0" distB="0" distL="114300" distR="114300" simplePos="0" relativeHeight="251658240" behindDoc="0" locked="0" layoutInCell="1" allowOverlap="1" wp14:anchorId="14D38052" wp14:editId="10EE82BD">
          <wp:simplePos x="0" y="0"/>
          <wp:positionH relativeFrom="page">
            <wp:posOffset>665035</wp:posOffset>
          </wp:positionH>
          <wp:positionV relativeFrom="page">
            <wp:posOffset>720090</wp:posOffset>
          </wp:positionV>
          <wp:extent cx="1332000" cy="687600"/>
          <wp:effectExtent l="0" t="0" r="190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IPD-Purple-logo-wp_100mm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32000" cy="687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37DDC" w14:textId="6A4B0D0F" w:rsidR="00C233AA" w:rsidRDefault="00C233AA">
    <w:pPr>
      <w:pStyle w:val="Header"/>
    </w:pPr>
    <w:r>
      <w:rPr>
        <w:noProof/>
      </w:rPr>
      <w:drawing>
        <wp:anchor distT="0" distB="0" distL="114300" distR="114300" simplePos="0" relativeHeight="251658241" behindDoc="0" locked="0" layoutInCell="1" allowOverlap="1" wp14:anchorId="5C40E086" wp14:editId="0E3BAC2C">
          <wp:simplePos x="0" y="0"/>
          <wp:positionH relativeFrom="margin">
            <wp:align>left</wp:align>
          </wp:positionH>
          <wp:positionV relativeFrom="paragraph">
            <wp:posOffset>515412</wp:posOffset>
          </wp:positionV>
          <wp:extent cx="1160019" cy="743567"/>
          <wp:effectExtent l="0" t="0" r="2540" b="0"/>
          <wp:wrapNone/>
          <wp:docPr id="50" name="Picture 4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44" descr="Logo&#10;&#10;Description automatically generate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0019" cy="743567"/>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A9578" w14:textId="77777777" w:rsidR="00CA001E" w:rsidRPr="009F0B2F" w:rsidRDefault="00CA001E" w:rsidP="00F65E38">
    <w:pPr>
      <w:pStyle w:val="Header"/>
      <w:tabs>
        <w:tab w:val="clear" w:pos="4513"/>
        <w:tab w:val="clear" w:pos="9026"/>
        <w:tab w:val="center" w:pos="3544"/>
        <w:tab w:val="right" w:pos="14601"/>
      </w:tabs>
      <w:rPr>
        <w:color w:val="808080" w:themeColor="background1" w:themeShade="80"/>
      </w:rPr>
    </w:pPr>
    <w:r>
      <w:rPr>
        <w:color w:val="808080" w:themeColor="background1" w:themeShade="80"/>
      </w:rPr>
      <w:t xml:space="preserve"> </w:t>
    </w:r>
    <w:r>
      <w:rPr>
        <w:color w:val="808080" w:themeColor="background1" w:themeShade="80"/>
      </w:rPr>
      <w:tab/>
    </w:r>
    <w:r>
      <w:rPr>
        <w:color w:val="808080" w:themeColor="background1" w:themeShade="80"/>
      </w:rPr>
      <w:tab/>
    </w:r>
    <w:r w:rsidRPr="00E86C53">
      <w:rPr>
        <w:color w:val="808080" w:themeColor="background1" w:themeShade="80"/>
      </w:rPr>
      <w:t xml:space="preserve">Level </w:t>
    </w:r>
    <w:r>
      <w:rPr>
        <w:color w:val="808080" w:themeColor="background1" w:themeShade="80"/>
      </w:rPr>
      <w:t>5 Associate Diploma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408A4"/>
    <w:multiLevelType w:val="hybridMultilevel"/>
    <w:tmpl w:val="341440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E07593C"/>
    <w:multiLevelType w:val="hybridMultilevel"/>
    <w:tmpl w:val="FE90A0E0"/>
    <w:lvl w:ilvl="0" w:tplc="2BCC8736">
      <w:numFmt w:val="bullet"/>
      <w:lvlText w:val=""/>
      <w:lvlJc w:val="left"/>
      <w:pPr>
        <w:ind w:left="1440" w:hanging="360"/>
      </w:pPr>
      <w:rPr>
        <w:rFonts w:ascii="Wingdings" w:eastAsia="Wingdings" w:hAnsi="Wingdings" w:cs="Wingdings" w:hint="default"/>
        <w:color w:val="00606A"/>
        <w:w w:val="99"/>
        <w:sz w:val="20"/>
        <w:szCs w:val="20"/>
        <w:lang w:val="en-GB" w:eastAsia="en-US" w:bidi="ar-SA"/>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F2A6196"/>
    <w:multiLevelType w:val="hybridMultilevel"/>
    <w:tmpl w:val="064A984A"/>
    <w:lvl w:ilvl="0" w:tplc="7EFC1970">
      <w:start w:val="1"/>
      <w:numFmt w:val="bullet"/>
      <w:lvlText w:val=""/>
      <w:lvlJc w:val="left"/>
      <w:pPr>
        <w:ind w:left="2160" w:hanging="360"/>
      </w:pPr>
      <w:rPr>
        <w:rFonts w:ascii="Wingdings" w:hAnsi="Wingdings" w:hint="default"/>
        <w:color w:val="00616A" w:themeColor="accent2" w:themeShade="BF"/>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0F7117ED"/>
    <w:multiLevelType w:val="hybridMultilevel"/>
    <w:tmpl w:val="6B46DF5E"/>
    <w:lvl w:ilvl="0" w:tplc="22AC99B6">
      <w:start w:val="1"/>
      <w:numFmt w:val="bullet"/>
      <w:lvlText w:val=""/>
      <w:lvlJc w:val="left"/>
      <w:pPr>
        <w:ind w:left="720" w:hanging="360"/>
      </w:pPr>
      <w:rPr>
        <w:rFonts w:ascii="Wingdings" w:hAnsi="Wingdings" w:hint="default"/>
        <w:color w:val="520D5D"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2E55E4"/>
    <w:multiLevelType w:val="hybridMultilevel"/>
    <w:tmpl w:val="9E1E4E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30A24B6"/>
    <w:multiLevelType w:val="hybridMultilevel"/>
    <w:tmpl w:val="3F00590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6" w15:restartNumberingAfterBreak="0">
    <w:nsid w:val="160021CB"/>
    <w:multiLevelType w:val="hybridMultilevel"/>
    <w:tmpl w:val="497A4E78"/>
    <w:lvl w:ilvl="0" w:tplc="4640713E">
      <w:start w:val="1"/>
      <w:numFmt w:val="bullet"/>
      <w:lvlText w:val=""/>
      <w:lvlJc w:val="left"/>
      <w:pPr>
        <w:tabs>
          <w:tab w:val="num" w:pos="720"/>
        </w:tabs>
        <w:ind w:left="720" w:hanging="360"/>
      </w:pPr>
      <w:rPr>
        <w:rFonts w:ascii="Symbol" w:hAnsi="Symbol" w:hint="default"/>
        <w:sz w:val="20"/>
      </w:rPr>
    </w:lvl>
    <w:lvl w:ilvl="1" w:tplc="F3385756" w:tentative="1">
      <w:start w:val="1"/>
      <w:numFmt w:val="bullet"/>
      <w:lvlText w:val="o"/>
      <w:lvlJc w:val="left"/>
      <w:pPr>
        <w:tabs>
          <w:tab w:val="num" w:pos="1440"/>
        </w:tabs>
        <w:ind w:left="1440" w:hanging="360"/>
      </w:pPr>
      <w:rPr>
        <w:rFonts w:ascii="Courier New" w:hAnsi="Courier New" w:hint="default"/>
        <w:sz w:val="20"/>
      </w:rPr>
    </w:lvl>
    <w:lvl w:ilvl="2" w:tplc="D08C3A7A" w:tentative="1">
      <w:start w:val="1"/>
      <w:numFmt w:val="bullet"/>
      <w:lvlText w:val=""/>
      <w:lvlJc w:val="left"/>
      <w:pPr>
        <w:tabs>
          <w:tab w:val="num" w:pos="2160"/>
        </w:tabs>
        <w:ind w:left="2160" w:hanging="360"/>
      </w:pPr>
      <w:rPr>
        <w:rFonts w:ascii="Wingdings" w:hAnsi="Wingdings" w:hint="default"/>
        <w:sz w:val="20"/>
      </w:rPr>
    </w:lvl>
    <w:lvl w:ilvl="3" w:tplc="DFE8628A" w:tentative="1">
      <w:start w:val="1"/>
      <w:numFmt w:val="bullet"/>
      <w:lvlText w:val=""/>
      <w:lvlJc w:val="left"/>
      <w:pPr>
        <w:tabs>
          <w:tab w:val="num" w:pos="2880"/>
        </w:tabs>
        <w:ind w:left="2880" w:hanging="360"/>
      </w:pPr>
      <w:rPr>
        <w:rFonts w:ascii="Wingdings" w:hAnsi="Wingdings" w:hint="default"/>
        <w:sz w:val="20"/>
      </w:rPr>
    </w:lvl>
    <w:lvl w:ilvl="4" w:tplc="BC70B646" w:tentative="1">
      <w:start w:val="1"/>
      <w:numFmt w:val="bullet"/>
      <w:lvlText w:val=""/>
      <w:lvlJc w:val="left"/>
      <w:pPr>
        <w:tabs>
          <w:tab w:val="num" w:pos="3600"/>
        </w:tabs>
        <w:ind w:left="3600" w:hanging="360"/>
      </w:pPr>
      <w:rPr>
        <w:rFonts w:ascii="Wingdings" w:hAnsi="Wingdings" w:hint="default"/>
        <w:sz w:val="20"/>
      </w:rPr>
    </w:lvl>
    <w:lvl w:ilvl="5" w:tplc="36D0103A" w:tentative="1">
      <w:start w:val="1"/>
      <w:numFmt w:val="bullet"/>
      <w:lvlText w:val=""/>
      <w:lvlJc w:val="left"/>
      <w:pPr>
        <w:tabs>
          <w:tab w:val="num" w:pos="4320"/>
        </w:tabs>
        <w:ind w:left="4320" w:hanging="360"/>
      </w:pPr>
      <w:rPr>
        <w:rFonts w:ascii="Wingdings" w:hAnsi="Wingdings" w:hint="default"/>
        <w:sz w:val="20"/>
      </w:rPr>
    </w:lvl>
    <w:lvl w:ilvl="6" w:tplc="EBDE3538" w:tentative="1">
      <w:start w:val="1"/>
      <w:numFmt w:val="bullet"/>
      <w:lvlText w:val=""/>
      <w:lvlJc w:val="left"/>
      <w:pPr>
        <w:tabs>
          <w:tab w:val="num" w:pos="5040"/>
        </w:tabs>
        <w:ind w:left="5040" w:hanging="360"/>
      </w:pPr>
      <w:rPr>
        <w:rFonts w:ascii="Wingdings" w:hAnsi="Wingdings" w:hint="default"/>
        <w:sz w:val="20"/>
      </w:rPr>
    </w:lvl>
    <w:lvl w:ilvl="7" w:tplc="126E8C7C" w:tentative="1">
      <w:start w:val="1"/>
      <w:numFmt w:val="bullet"/>
      <w:lvlText w:val=""/>
      <w:lvlJc w:val="left"/>
      <w:pPr>
        <w:tabs>
          <w:tab w:val="num" w:pos="5760"/>
        </w:tabs>
        <w:ind w:left="5760" w:hanging="360"/>
      </w:pPr>
      <w:rPr>
        <w:rFonts w:ascii="Wingdings" w:hAnsi="Wingdings" w:hint="default"/>
        <w:sz w:val="20"/>
      </w:rPr>
    </w:lvl>
    <w:lvl w:ilvl="8" w:tplc="E094146E"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AD12A5"/>
    <w:multiLevelType w:val="hybridMultilevel"/>
    <w:tmpl w:val="F6944EC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6D17753"/>
    <w:multiLevelType w:val="hybridMultilevel"/>
    <w:tmpl w:val="F830EE28"/>
    <w:lvl w:ilvl="0" w:tplc="7EFC1970">
      <w:start w:val="1"/>
      <w:numFmt w:val="bullet"/>
      <w:lvlText w:val=""/>
      <w:lvlJc w:val="left"/>
      <w:pPr>
        <w:ind w:left="1080" w:hanging="360"/>
      </w:pPr>
      <w:rPr>
        <w:rFonts w:ascii="Wingdings" w:hAnsi="Wingdings" w:hint="default"/>
        <w:color w:val="00616A" w:themeColor="accent2" w:themeShade="BF"/>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17E3098F"/>
    <w:multiLevelType w:val="hybridMultilevel"/>
    <w:tmpl w:val="A71A177E"/>
    <w:lvl w:ilvl="0" w:tplc="48B808E4">
      <w:start w:val="1"/>
      <w:numFmt w:val="bullet"/>
      <w:lvlText w:val=""/>
      <w:lvlJc w:val="left"/>
      <w:pPr>
        <w:tabs>
          <w:tab w:val="num" w:pos="720"/>
        </w:tabs>
        <w:ind w:left="720" w:hanging="360"/>
      </w:pPr>
      <w:rPr>
        <w:rFonts w:ascii="Symbol" w:hAnsi="Symbol" w:hint="default"/>
        <w:sz w:val="20"/>
      </w:rPr>
    </w:lvl>
    <w:lvl w:ilvl="1" w:tplc="8974B272" w:tentative="1">
      <w:start w:val="1"/>
      <w:numFmt w:val="bullet"/>
      <w:lvlText w:val="o"/>
      <w:lvlJc w:val="left"/>
      <w:pPr>
        <w:tabs>
          <w:tab w:val="num" w:pos="1440"/>
        </w:tabs>
        <w:ind w:left="1440" w:hanging="360"/>
      </w:pPr>
      <w:rPr>
        <w:rFonts w:ascii="Courier New" w:hAnsi="Courier New" w:hint="default"/>
        <w:sz w:val="20"/>
      </w:rPr>
    </w:lvl>
    <w:lvl w:ilvl="2" w:tplc="3E7475DC" w:tentative="1">
      <w:start w:val="1"/>
      <w:numFmt w:val="bullet"/>
      <w:lvlText w:val=""/>
      <w:lvlJc w:val="left"/>
      <w:pPr>
        <w:tabs>
          <w:tab w:val="num" w:pos="2160"/>
        </w:tabs>
        <w:ind w:left="2160" w:hanging="360"/>
      </w:pPr>
      <w:rPr>
        <w:rFonts w:ascii="Wingdings" w:hAnsi="Wingdings" w:hint="default"/>
        <w:sz w:val="20"/>
      </w:rPr>
    </w:lvl>
    <w:lvl w:ilvl="3" w:tplc="E884D858" w:tentative="1">
      <w:start w:val="1"/>
      <w:numFmt w:val="bullet"/>
      <w:lvlText w:val=""/>
      <w:lvlJc w:val="left"/>
      <w:pPr>
        <w:tabs>
          <w:tab w:val="num" w:pos="2880"/>
        </w:tabs>
        <w:ind w:left="2880" w:hanging="360"/>
      </w:pPr>
      <w:rPr>
        <w:rFonts w:ascii="Wingdings" w:hAnsi="Wingdings" w:hint="default"/>
        <w:sz w:val="20"/>
      </w:rPr>
    </w:lvl>
    <w:lvl w:ilvl="4" w:tplc="4F062A28" w:tentative="1">
      <w:start w:val="1"/>
      <w:numFmt w:val="bullet"/>
      <w:lvlText w:val=""/>
      <w:lvlJc w:val="left"/>
      <w:pPr>
        <w:tabs>
          <w:tab w:val="num" w:pos="3600"/>
        </w:tabs>
        <w:ind w:left="3600" w:hanging="360"/>
      </w:pPr>
      <w:rPr>
        <w:rFonts w:ascii="Wingdings" w:hAnsi="Wingdings" w:hint="default"/>
        <w:sz w:val="20"/>
      </w:rPr>
    </w:lvl>
    <w:lvl w:ilvl="5" w:tplc="A6DA68E0" w:tentative="1">
      <w:start w:val="1"/>
      <w:numFmt w:val="bullet"/>
      <w:lvlText w:val=""/>
      <w:lvlJc w:val="left"/>
      <w:pPr>
        <w:tabs>
          <w:tab w:val="num" w:pos="4320"/>
        </w:tabs>
        <w:ind w:left="4320" w:hanging="360"/>
      </w:pPr>
      <w:rPr>
        <w:rFonts w:ascii="Wingdings" w:hAnsi="Wingdings" w:hint="default"/>
        <w:sz w:val="20"/>
      </w:rPr>
    </w:lvl>
    <w:lvl w:ilvl="6" w:tplc="E3D068E6" w:tentative="1">
      <w:start w:val="1"/>
      <w:numFmt w:val="bullet"/>
      <w:lvlText w:val=""/>
      <w:lvlJc w:val="left"/>
      <w:pPr>
        <w:tabs>
          <w:tab w:val="num" w:pos="5040"/>
        </w:tabs>
        <w:ind w:left="5040" w:hanging="360"/>
      </w:pPr>
      <w:rPr>
        <w:rFonts w:ascii="Wingdings" w:hAnsi="Wingdings" w:hint="default"/>
        <w:sz w:val="20"/>
      </w:rPr>
    </w:lvl>
    <w:lvl w:ilvl="7" w:tplc="A582D8E0" w:tentative="1">
      <w:start w:val="1"/>
      <w:numFmt w:val="bullet"/>
      <w:lvlText w:val=""/>
      <w:lvlJc w:val="left"/>
      <w:pPr>
        <w:tabs>
          <w:tab w:val="num" w:pos="5760"/>
        </w:tabs>
        <w:ind w:left="5760" w:hanging="360"/>
      </w:pPr>
      <w:rPr>
        <w:rFonts w:ascii="Wingdings" w:hAnsi="Wingdings" w:hint="default"/>
        <w:sz w:val="20"/>
      </w:rPr>
    </w:lvl>
    <w:lvl w:ilvl="8" w:tplc="BF28081E"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3D1C05"/>
    <w:multiLevelType w:val="hybridMultilevel"/>
    <w:tmpl w:val="E1BA3A5E"/>
    <w:lvl w:ilvl="0" w:tplc="A8D44A12">
      <w:start w:val="1"/>
      <w:numFmt w:val="bullet"/>
      <w:lvlText w:val=""/>
      <w:lvlJc w:val="left"/>
      <w:pPr>
        <w:ind w:left="720" w:hanging="360"/>
      </w:pPr>
      <w:rPr>
        <w:rFonts w:ascii="Wingdings" w:hAnsi="Wingdings" w:hint="default"/>
        <w:color w:val="243E15" w:themeColor="accent3" w:themeShade="8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99D405C"/>
    <w:multiLevelType w:val="hybridMultilevel"/>
    <w:tmpl w:val="172A0FDC"/>
    <w:lvl w:ilvl="0" w:tplc="2BCC8736">
      <w:numFmt w:val="bullet"/>
      <w:lvlText w:val=""/>
      <w:lvlJc w:val="left"/>
      <w:pPr>
        <w:ind w:left="1440" w:hanging="360"/>
      </w:pPr>
      <w:rPr>
        <w:rFonts w:ascii="Wingdings" w:eastAsia="Wingdings" w:hAnsi="Wingdings" w:cs="Wingdings" w:hint="default"/>
        <w:color w:val="00606A"/>
        <w:w w:val="99"/>
        <w:sz w:val="20"/>
        <w:szCs w:val="20"/>
        <w:lang w:val="en-GB" w:eastAsia="en-US" w:bidi="ar-SA"/>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1DA570CB"/>
    <w:multiLevelType w:val="multilevel"/>
    <w:tmpl w:val="CA7EDE2E"/>
    <w:lvl w:ilvl="0">
      <w:start w:val="1"/>
      <w:numFmt w:val="bullet"/>
      <w:lvlText w:val=""/>
      <w:lvlJc w:val="left"/>
      <w:pPr>
        <w:tabs>
          <w:tab w:val="num" w:pos="360"/>
        </w:tabs>
        <w:ind w:left="360" w:hanging="360"/>
      </w:pPr>
      <w:rPr>
        <w:rFonts w:ascii="Symbol" w:hAnsi="Symbol" w:hint="default"/>
        <w:sz w:val="20"/>
      </w:rPr>
    </w:lvl>
    <w:lvl w:ilvl="1">
      <w:numFmt w:val="bullet"/>
      <w:lvlText w:val="o"/>
      <w:lvlJc w:val="left"/>
      <w:pPr>
        <w:tabs>
          <w:tab w:val="num" w:pos="1080"/>
        </w:tabs>
        <w:ind w:left="1080" w:hanging="360"/>
      </w:pPr>
      <w:rPr>
        <w:rFonts w:ascii="Courier New" w:hAnsi="Courier New" w:cs="Times New Roman" w:hint="default"/>
        <w:sz w:val="20"/>
      </w:rPr>
    </w:lvl>
    <w:lvl w:ilvl="2">
      <w:numFmt w:val="bullet"/>
      <w:lvlText w:val=""/>
      <w:lvlJc w:val="left"/>
      <w:pPr>
        <w:tabs>
          <w:tab w:val="num" w:pos="1800"/>
        </w:tabs>
        <w:ind w:left="1800" w:hanging="360"/>
      </w:pPr>
      <w:rPr>
        <w:rFonts w:ascii="Wingdings" w:hAnsi="Wingdings" w:hint="default"/>
        <w:sz w:val="20"/>
      </w:rPr>
    </w:lvl>
    <w:lvl w:ilvl="3">
      <w:numFmt w:val="bullet"/>
      <w:lvlText w:val=""/>
      <w:lvlJc w:val="left"/>
      <w:pPr>
        <w:tabs>
          <w:tab w:val="num" w:pos="2520"/>
        </w:tabs>
        <w:ind w:left="2520" w:hanging="360"/>
      </w:pPr>
      <w:rPr>
        <w:rFonts w:ascii="Wingdings" w:hAnsi="Wingdings" w:hint="default"/>
        <w:sz w:val="20"/>
      </w:rPr>
    </w:lvl>
    <w:lvl w:ilvl="4">
      <w:numFmt w:val="bullet"/>
      <w:lvlText w:val=""/>
      <w:lvlJc w:val="left"/>
      <w:pPr>
        <w:tabs>
          <w:tab w:val="num" w:pos="3240"/>
        </w:tabs>
        <w:ind w:left="3240" w:hanging="360"/>
      </w:pPr>
      <w:rPr>
        <w:rFonts w:ascii="Wingdings" w:hAnsi="Wingdings" w:hint="default"/>
        <w:sz w:val="20"/>
      </w:rPr>
    </w:lvl>
    <w:lvl w:ilvl="5">
      <w:numFmt w:val="bullet"/>
      <w:lvlText w:val=""/>
      <w:lvlJc w:val="left"/>
      <w:pPr>
        <w:tabs>
          <w:tab w:val="num" w:pos="3960"/>
        </w:tabs>
        <w:ind w:left="3960" w:hanging="360"/>
      </w:pPr>
      <w:rPr>
        <w:rFonts w:ascii="Wingdings" w:hAnsi="Wingdings" w:hint="default"/>
        <w:sz w:val="20"/>
      </w:rPr>
    </w:lvl>
    <w:lvl w:ilvl="6">
      <w:numFmt w:val="bullet"/>
      <w:lvlText w:val=""/>
      <w:lvlJc w:val="left"/>
      <w:pPr>
        <w:tabs>
          <w:tab w:val="num" w:pos="4680"/>
        </w:tabs>
        <w:ind w:left="4680" w:hanging="360"/>
      </w:pPr>
      <w:rPr>
        <w:rFonts w:ascii="Wingdings" w:hAnsi="Wingdings" w:hint="default"/>
        <w:sz w:val="20"/>
      </w:rPr>
    </w:lvl>
    <w:lvl w:ilvl="7">
      <w:numFmt w:val="bullet"/>
      <w:lvlText w:val=""/>
      <w:lvlJc w:val="left"/>
      <w:pPr>
        <w:tabs>
          <w:tab w:val="num" w:pos="5400"/>
        </w:tabs>
        <w:ind w:left="5400" w:hanging="360"/>
      </w:pPr>
      <w:rPr>
        <w:rFonts w:ascii="Wingdings" w:hAnsi="Wingdings" w:hint="default"/>
        <w:sz w:val="20"/>
      </w:rPr>
    </w:lvl>
    <w:lvl w:ilvl="8">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1F5D6068"/>
    <w:multiLevelType w:val="hybridMultilevel"/>
    <w:tmpl w:val="BBAAF100"/>
    <w:lvl w:ilvl="0" w:tplc="5388EE60">
      <w:numFmt w:val="bullet"/>
      <w:lvlText w:val=""/>
      <w:lvlJc w:val="left"/>
      <w:pPr>
        <w:ind w:left="720" w:hanging="360"/>
      </w:pPr>
      <w:rPr>
        <w:rFonts w:ascii="Wingdings" w:eastAsia="Wingdings" w:hAnsi="Wingdings" w:cs="Wingdings" w:hint="default"/>
        <w:color w:val="00606A"/>
        <w:w w:val="100"/>
        <w:sz w:val="22"/>
        <w:szCs w:val="22"/>
        <w:lang w:val="en-GB"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1EE56C5"/>
    <w:multiLevelType w:val="hybridMultilevel"/>
    <w:tmpl w:val="148CAF6A"/>
    <w:lvl w:ilvl="0" w:tplc="E15E780C">
      <w:start w:val="1"/>
      <w:numFmt w:val="bullet"/>
      <w:lvlText w:val=""/>
      <w:lvlJc w:val="left"/>
      <w:pPr>
        <w:tabs>
          <w:tab w:val="num" w:pos="720"/>
        </w:tabs>
        <w:ind w:left="720" w:hanging="360"/>
      </w:pPr>
      <w:rPr>
        <w:rFonts w:ascii="Symbol" w:hAnsi="Symbol" w:hint="default"/>
        <w:sz w:val="20"/>
      </w:rPr>
    </w:lvl>
    <w:lvl w:ilvl="1" w:tplc="D8A00062" w:tentative="1">
      <w:start w:val="1"/>
      <w:numFmt w:val="bullet"/>
      <w:lvlText w:val="o"/>
      <w:lvlJc w:val="left"/>
      <w:pPr>
        <w:tabs>
          <w:tab w:val="num" w:pos="1440"/>
        </w:tabs>
        <w:ind w:left="1440" w:hanging="360"/>
      </w:pPr>
      <w:rPr>
        <w:rFonts w:ascii="Courier New" w:hAnsi="Courier New" w:hint="default"/>
        <w:sz w:val="20"/>
      </w:rPr>
    </w:lvl>
    <w:lvl w:ilvl="2" w:tplc="033C933C" w:tentative="1">
      <w:start w:val="1"/>
      <w:numFmt w:val="bullet"/>
      <w:lvlText w:val=""/>
      <w:lvlJc w:val="left"/>
      <w:pPr>
        <w:tabs>
          <w:tab w:val="num" w:pos="2160"/>
        </w:tabs>
        <w:ind w:left="2160" w:hanging="360"/>
      </w:pPr>
      <w:rPr>
        <w:rFonts w:ascii="Wingdings" w:hAnsi="Wingdings" w:hint="default"/>
        <w:sz w:val="20"/>
      </w:rPr>
    </w:lvl>
    <w:lvl w:ilvl="3" w:tplc="D26280A6" w:tentative="1">
      <w:start w:val="1"/>
      <w:numFmt w:val="bullet"/>
      <w:lvlText w:val=""/>
      <w:lvlJc w:val="left"/>
      <w:pPr>
        <w:tabs>
          <w:tab w:val="num" w:pos="2880"/>
        </w:tabs>
        <w:ind w:left="2880" w:hanging="360"/>
      </w:pPr>
      <w:rPr>
        <w:rFonts w:ascii="Wingdings" w:hAnsi="Wingdings" w:hint="default"/>
        <w:sz w:val="20"/>
      </w:rPr>
    </w:lvl>
    <w:lvl w:ilvl="4" w:tplc="E558F12C" w:tentative="1">
      <w:start w:val="1"/>
      <w:numFmt w:val="bullet"/>
      <w:lvlText w:val=""/>
      <w:lvlJc w:val="left"/>
      <w:pPr>
        <w:tabs>
          <w:tab w:val="num" w:pos="3600"/>
        </w:tabs>
        <w:ind w:left="3600" w:hanging="360"/>
      </w:pPr>
      <w:rPr>
        <w:rFonts w:ascii="Wingdings" w:hAnsi="Wingdings" w:hint="default"/>
        <w:sz w:val="20"/>
      </w:rPr>
    </w:lvl>
    <w:lvl w:ilvl="5" w:tplc="D812AF1A" w:tentative="1">
      <w:start w:val="1"/>
      <w:numFmt w:val="bullet"/>
      <w:lvlText w:val=""/>
      <w:lvlJc w:val="left"/>
      <w:pPr>
        <w:tabs>
          <w:tab w:val="num" w:pos="4320"/>
        </w:tabs>
        <w:ind w:left="4320" w:hanging="360"/>
      </w:pPr>
      <w:rPr>
        <w:rFonts w:ascii="Wingdings" w:hAnsi="Wingdings" w:hint="default"/>
        <w:sz w:val="20"/>
      </w:rPr>
    </w:lvl>
    <w:lvl w:ilvl="6" w:tplc="18084CAC" w:tentative="1">
      <w:start w:val="1"/>
      <w:numFmt w:val="bullet"/>
      <w:lvlText w:val=""/>
      <w:lvlJc w:val="left"/>
      <w:pPr>
        <w:tabs>
          <w:tab w:val="num" w:pos="5040"/>
        </w:tabs>
        <w:ind w:left="5040" w:hanging="360"/>
      </w:pPr>
      <w:rPr>
        <w:rFonts w:ascii="Wingdings" w:hAnsi="Wingdings" w:hint="default"/>
        <w:sz w:val="20"/>
      </w:rPr>
    </w:lvl>
    <w:lvl w:ilvl="7" w:tplc="F7D8C32E" w:tentative="1">
      <w:start w:val="1"/>
      <w:numFmt w:val="bullet"/>
      <w:lvlText w:val=""/>
      <w:lvlJc w:val="left"/>
      <w:pPr>
        <w:tabs>
          <w:tab w:val="num" w:pos="5760"/>
        </w:tabs>
        <w:ind w:left="5760" w:hanging="360"/>
      </w:pPr>
      <w:rPr>
        <w:rFonts w:ascii="Wingdings" w:hAnsi="Wingdings" w:hint="default"/>
        <w:sz w:val="20"/>
      </w:rPr>
    </w:lvl>
    <w:lvl w:ilvl="8" w:tplc="7452DF36"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00C3B9"/>
    <w:multiLevelType w:val="hybridMultilevel"/>
    <w:tmpl w:val="FD00A6DE"/>
    <w:lvl w:ilvl="0" w:tplc="1A2C6172">
      <w:start w:val="1"/>
      <w:numFmt w:val="bullet"/>
      <w:lvlText w:val=""/>
      <w:lvlJc w:val="left"/>
      <w:pPr>
        <w:ind w:left="768" w:hanging="360"/>
      </w:pPr>
      <w:rPr>
        <w:rFonts w:ascii="Wingdings" w:hAnsi="Wingdings" w:hint="default"/>
      </w:rPr>
    </w:lvl>
    <w:lvl w:ilvl="1" w:tplc="D83CF45A">
      <w:start w:val="1"/>
      <w:numFmt w:val="bullet"/>
      <w:lvlText w:val="o"/>
      <w:lvlJc w:val="left"/>
      <w:pPr>
        <w:ind w:left="1440" w:hanging="360"/>
      </w:pPr>
      <w:rPr>
        <w:rFonts w:ascii="Courier New" w:hAnsi="Courier New" w:hint="default"/>
      </w:rPr>
    </w:lvl>
    <w:lvl w:ilvl="2" w:tplc="B11061DE">
      <w:start w:val="1"/>
      <w:numFmt w:val="bullet"/>
      <w:lvlText w:val=""/>
      <w:lvlJc w:val="left"/>
      <w:pPr>
        <w:ind w:left="2160" w:hanging="360"/>
      </w:pPr>
      <w:rPr>
        <w:rFonts w:ascii="Wingdings" w:hAnsi="Wingdings" w:hint="default"/>
      </w:rPr>
    </w:lvl>
    <w:lvl w:ilvl="3" w:tplc="F0B25D5A">
      <w:start w:val="1"/>
      <w:numFmt w:val="bullet"/>
      <w:lvlText w:val=""/>
      <w:lvlJc w:val="left"/>
      <w:pPr>
        <w:ind w:left="2880" w:hanging="360"/>
      </w:pPr>
      <w:rPr>
        <w:rFonts w:ascii="Symbol" w:hAnsi="Symbol" w:hint="default"/>
      </w:rPr>
    </w:lvl>
    <w:lvl w:ilvl="4" w:tplc="DDFE0858">
      <w:start w:val="1"/>
      <w:numFmt w:val="bullet"/>
      <w:lvlText w:val="o"/>
      <w:lvlJc w:val="left"/>
      <w:pPr>
        <w:ind w:left="3600" w:hanging="360"/>
      </w:pPr>
      <w:rPr>
        <w:rFonts w:ascii="Courier New" w:hAnsi="Courier New" w:hint="default"/>
      </w:rPr>
    </w:lvl>
    <w:lvl w:ilvl="5" w:tplc="7C9839A2">
      <w:start w:val="1"/>
      <w:numFmt w:val="bullet"/>
      <w:lvlText w:val=""/>
      <w:lvlJc w:val="left"/>
      <w:pPr>
        <w:ind w:left="4320" w:hanging="360"/>
      </w:pPr>
      <w:rPr>
        <w:rFonts w:ascii="Wingdings" w:hAnsi="Wingdings" w:hint="default"/>
      </w:rPr>
    </w:lvl>
    <w:lvl w:ilvl="6" w:tplc="697C37C4">
      <w:start w:val="1"/>
      <w:numFmt w:val="bullet"/>
      <w:lvlText w:val=""/>
      <w:lvlJc w:val="left"/>
      <w:pPr>
        <w:ind w:left="5040" w:hanging="360"/>
      </w:pPr>
      <w:rPr>
        <w:rFonts w:ascii="Symbol" w:hAnsi="Symbol" w:hint="default"/>
      </w:rPr>
    </w:lvl>
    <w:lvl w:ilvl="7" w:tplc="D3949310">
      <w:start w:val="1"/>
      <w:numFmt w:val="bullet"/>
      <w:lvlText w:val="o"/>
      <w:lvlJc w:val="left"/>
      <w:pPr>
        <w:ind w:left="5760" w:hanging="360"/>
      </w:pPr>
      <w:rPr>
        <w:rFonts w:ascii="Courier New" w:hAnsi="Courier New" w:hint="default"/>
      </w:rPr>
    </w:lvl>
    <w:lvl w:ilvl="8" w:tplc="4FE22590">
      <w:start w:val="1"/>
      <w:numFmt w:val="bullet"/>
      <w:lvlText w:val=""/>
      <w:lvlJc w:val="left"/>
      <w:pPr>
        <w:ind w:left="6480" w:hanging="360"/>
      </w:pPr>
      <w:rPr>
        <w:rFonts w:ascii="Wingdings" w:hAnsi="Wingdings" w:hint="default"/>
      </w:rPr>
    </w:lvl>
  </w:abstractNum>
  <w:abstractNum w:abstractNumId="16" w15:restartNumberingAfterBreak="0">
    <w:nsid w:val="2AC16668"/>
    <w:multiLevelType w:val="hybridMultilevel"/>
    <w:tmpl w:val="D842DD4A"/>
    <w:lvl w:ilvl="0" w:tplc="96B06F42">
      <w:start w:val="3"/>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315969B0"/>
    <w:multiLevelType w:val="hybridMultilevel"/>
    <w:tmpl w:val="9720513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68B38CC"/>
    <w:multiLevelType w:val="hybridMultilevel"/>
    <w:tmpl w:val="F71C8E08"/>
    <w:lvl w:ilvl="0" w:tplc="6E3457B0">
      <w:start w:val="1"/>
      <w:numFmt w:val="bullet"/>
      <w:lvlText w:val=""/>
      <w:lvlJc w:val="left"/>
      <w:pPr>
        <w:ind w:left="1080" w:hanging="360"/>
      </w:pPr>
      <w:rPr>
        <w:rFonts w:ascii="Wingdings" w:hAnsi="Wingdings" w:hint="default"/>
        <w:color w:val="243E15" w:themeColor="accent3" w:themeShade="8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37AA2111"/>
    <w:multiLevelType w:val="hybridMultilevel"/>
    <w:tmpl w:val="94BC9F2E"/>
    <w:lvl w:ilvl="0" w:tplc="7EFC1970">
      <w:start w:val="1"/>
      <w:numFmt w:val="bullet"/>
      <w:lvlText w:val=""/>
      <w:lvlJc w:val="left"/>
      <w:pPr>
        <w:ind w:left="1429" w:hanging="360"/>
      </w:pPr>
      <w:rPr>
        <w:rFonts w:ascii="Wingdings" w:hAnsi="Wingdings" w:hint="default"/>
        <w:color w:val="00616A" w:themeColor="accent2" w:themeShade="BF"/>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0" w15:restartNumberingAfterBreak="0">
    <w:nsid w:val="3F072EF5"/>
    <w:multiLevelType w:val="hybridMultilevel"/>
    <w:tmpl w:val="5830BBAA"/>
    <w:lvl w:ilvl="0" w:tplc="BEF68338">
      <w:start w:val="1"/>
      <w:numFmt w:val="bullet"/>
      <w:lvlText w:val=""/>
      <w:lvlJc w:val="left"/>
      <w:pPr>
        <w:tabs>
          <w:tab w:val="num" w:pos="720"/>
        </w:tabs>
        <w:ind w:left="720" w:hanging="360"/>
      </w:pPr>
      <w:rPr>
        <w:rFonts w:ascii="Symbol" w:hAnsi="Symbol" w:hint="default"/>
        <w:sz w:val="20"/>
      </w:rPr>
    </w:lvl>
    <w:lvl w:ilvl="1" w:tplc="94B457C8" w:tentative="1">
      <w:start w:val="1"/>
      <w:numFmt w:val="bullet"/>
      <w:lvlText w:val="o"/>
      <w:lvlJc w:val="left"/>
      <w:pPr>
        <w:tabs>
          <w:tab w:val="num" w:pos="1440"/>
        </w:tabs>
        <w:ind w:left="1440" w:hanging="360"/>
      </w:pPr>
      <w:rPr>
        <w:rFonts w:ascii="Courier New" w:hAnsi="Courier New" w:hint="default"/>
        <w:sz w:val="20"/>
      </w:rPr>
    </w:lvl>
    <w:lvl w:ilvl="2" w:tplc="26AE4AC2" w:tentative="1">
      <w:start w:val="1"/>
      <w:numFmt w:val="bullet"/>
      <w:lvlText w:val=""/>
      <w:lvlJc w:val="left"/>
      <w:pPr>
        <w:tabs>
          <w:tab w:val="num" w:pos="2160"/>
        </w:tabs>
        <w:ind w:left="2160" w:hanging="360"/>
      </w:pPr>
      <w:rPr>
        <w:rFonts w:ascii="Wingdings" w:hAnsi="Wingdings" w:hint="default"/>
        <w:sz w:val="20"/>
      </w:rPr>
    </w:lvl>
    <w:lvl w:ilvl="3" w:tplc="6B3091BC" w:tentative="1">
      <w:start w:val="1"/>
      <w:numFmt w:val="bullet"/>
      <w:lvlText w:val=""/>
      <w:lvlJc w:val="left"/>
      <w:pPr>
        <w:tabs>
          <w:tab w:val="num" w:pos="2880"/>
        </w:tabs>
        <w:ind w:left="2880" w:hanging="360"/>
      </w:pPr>
      <w:rPr>
        <w:rFonts w:ascii="Wingdings" w:hAnsi="Wingdings" w:hint="default"/>
        <w:sz w:val="20"/>
      </w:rPr>
    </w:lvl>
    <w:lvl w:ilvl="4" w:tplc="61187118" w:tentative="1">
      <w:start w:val="1"/>
      <w:numFmt w:val="bullet"/>
      <w:lvlText w:val=""/>
      <w:lvlJc w:val="left"/>
      <w:pPr>
        <w:tabs>
          <w:tab w:val="num" w:pos="3600"/>
        </w:tabs>
        <w:ind w:left="3600" w:hanging="360"/>
      </w:pPr>
      <w:rPr>
        <w:rFonts w:ascii="Wingdings" w:hAnsi="Wingdings" w:hint="default"/>
        <w:sz w:val="20"/>
      </w:rPr>
    </w:lvl>
    <w:lvl w:ilvl="5" w:tplc="00621C68" w:tentative="1">
      <w:start w:val="1"/>
      <w:numFmt w:val="bullet"/>
      <w:lvlText w:val=""/>
      <w:lvlJc w:val="left"/>
      <w:pPr>
        <w:tabs>
          <w:tab w:val="num" w:pos="4320"/>
        </w:tabs>
        <w:ind w:left="4320" w:hanging="360"/>
      </w:pPr>
      <w:rPr>
        <w:rFonts w:ascii="Wingdings" w:hAnsi="Wingdings" w:hint="default"/>
        <w:sz w:val="20"/>
      </w:rPr>
    </w:lvl>
    <w:lvl w:ilvl="6" w:tplc="12ACA0BE" w:tentative="1">
      <w:start w:val="1"/>
      <w:numFmt w:val="bullet"/>
      <w:lvlText w:val=""/>
      <w:lvlJc w:val="left"/>
      <w:pPr>
        <w:tabs>
          <w:tab w:val="num" w:pos="5040"/>
        </w:tabs>
        <w:ind w:left="5040" w:hanging="360"/>
      </w:pPr>
      <w:rPr>
        <w:rFonts w:ascii="Wingdings" w:hAnsi="Wingdings" w:hint="default"/>
        <w:sz w:val="20"/>
      </w:rPr>
    </w:lvl>
    <w:lvl w:ilvl="7" w:tplc="1D303DB0" w:tentative="1">
      <w:start w:val="1"/>
      <w:numFmt w:val="bullet"/>
      <w:lvlText w:val=""/>
      <w:lvlJc w:val="left"/>
      <w:pPr>
        <w:tabs>
          <w:tab w:val="num" w:pos="5760"/>
        </w:tabs>
        <w:ind w:left="5760" w:hanging="360"/>
      </w:pPr>
      <w:rPr>
        <w:rFonts w:ascii="Wingdings" w:hAnsi="Wingdings" w:hint="default"/>
        <w:sz w:val="20"/>
      </w:rPr>
    </w:lvl>
    <w:lvl w:ilvl="8" w:tplc="0CCAE3C2"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D35591"/>
    <w:multiLevelType w:val="hybridMultilevel"/>
    <w:tmpl w:val="C1322AA6"/>
    <w:lvl w:ilvl="0" w:tplc="59B85108">
      <w:start w:val="1"/>
      <w:numFmt w:val="bullet"/>
      <w:lvlText w:val="-"/>
      <w:lvlJc w:val="left"/>
      <w:pPr>
        <w:ind w:left="1080" w:hanging="360"/>
      </w:pPr>
      <w:rPr>
        <w:rFonts w:ascii="Arial" w:hAnsi="Arial" w:hint="default"/>
        <w:color w:val="00616A" w:themeColor="accent2" w:themeShade="BF"/>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411B6B6A"/>
    <w:multiLevelType w:val="hybridMultilevel"/>
    <w:tmpl w:val="4E989DC2"/>
    <w:lvl w:ilvl="0" w:tplc="83C0FC9A">
      <w:start w:val="1"/>
      <w:numFmt w:val="bullet"/>
      <w:pStyle w:val="listinparag"/>
      <w:lvlText w:val=""/>
      <w:lvlJc w:val="left"/>
      <w:pPr>
        <w:ind w:left="360" w:hanging="360"/>
      </w:pPr>
      <w:rPr>
        <w:rFonts w:ascii="Wingdings" w:hAnsi="Wingdings" w:hint="default"/>
        <w:color w:val="243E15" w:themeColor="accent3" w:themeShade="80"/>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20E589B"/>
    <w:multiLevelType w:val="hybridMultilevel"/>
    <w:tmpl w:val="018483A8"/>
    <w:lvl w:ilvl="0" w:tplc="7EFC1970">
      <w:start w:val="1"/>
      <w:numFmt w:val="bullet"/>
      <w:lvlText w:val=""/>
      <w:lvlJc w:val="left"/>
      <w:pPr>
        <w:ind w:left="720" w:hanging="360"/>
      </w:pPr>
      <w:rPr>
        <w:rFonts w:ascii="Wingdings" w:hAnsi="Wingdings" w:hint="default"/>
        <w:color w:val="00616A" w:themeColor="accent2"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37348DA"/>
    <w:multiLevelType w:val="hybridMultilevel"/>
    <w:tmpl w:val="3C40F16C"/>
    <w:lvl w:ilvl="0" w:tplc="0C7C5D20">
      <w:start w:val="1"/>
      <w:numFmt w:val="decimal"/>
      <w:lvlText w:val="%1)"/>
      <w:lvlJc w:val="left"/>
      <w:pPr>
        <w:ind w:left="720" w:hanging="360"/>
      </w:pPr>
      <w:rPr>
        <w:rFonts w:hint="default"/>
        <w:b/>
        <w:i w:val="0"/>
        <w:color w:val="004147" w:themeColor="accent2" w:themeShade="8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F0D6EE7"/>
    <w:multiLevelType w:val="hybridMultilevel"/>
    <w:tmpl w:val="9A482EA8"/>
    <w:lvl w:ilvl="0" w:tplc="59B85108">
      <w:start w:val="1"/>
      <w:numFmt w:val="bullet"/>
      <w:lvlText w:val="-"/>
      <w:lvlJc w:val="left"/>
      <w:pPr>
        <w:ind w:left="720" w:hanging="360"/>
      </w:pPr>
      <w:rPr>
        <w:rFonts w:ascii="Arial" w:hAnsi="Arial" w:hint="default"/>
        <w:color w:val="00616A" w:themeColor="accent2" w:themeShade="BF"/>
      </w:rPr>
    </w:lvl>
    <w:lvl w:ilvl="1" w:tplc="4DD2F36A">
      <w:start w:val="1"/>
      <w:numFmt w:val="bullet"/>
      <w:lvlText w:val="-"/>
      <w:lvlJc w:val="left"/>
      <w:pPr>
        <w:ind w:left="1440" w:hanging="360"/>
      </w:pPr>
      <w:rPr>
        <w:rFonts w:ascii="Arial" w:eastAsiaTheme="minorHAnsi"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31F0DC1"/>
    <w:multiLevelType w:val="hybridMultilevel"/>
    <w:tmpl w:val="0C3A5D70"/>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548F2707"/>
    <w:multiLevelType w:val="hybridMultilevel"/>
    <w:tmpl w:val="885EE12A"/>
    <w:lvl w:ilvl="0" w:tplc="6BB68B7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5537646B"/>
    <w:multiLevelType w:val="hybridMultilevel"/>
    <w:tmpl w:val="C41024D6"/>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5CFC69DB"/>
    <w:multiLevelType w:val="hybridMultilevel"/>
    <w:tmpl w:val="7D76813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5F601F5B"/>
    <w:multiLevelType w:val="hybridMultilevel"/>
    <w:tmpl w:val="60202E3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694C6675"/>
    <w:multiLevelType w:val="hybridMultilevel"/>
    <w:tmpl w:val="735E5240"/>
    <w:lvl w:ilvl="0" w:tplc="DB5AA422">
      <w:start w:val="1"/>
      <w:numFmt w:val="bullet"/>
      <w:pStyle w:val="Listparag"/>
      <w:lvlText w:val=""/>
      <w:lvlJc w:val="left"/>
      <w:pPr>
        <w:ind w:left="720" w:hanging="360"/>
      </w:pPr>
      <w:rPr>
        <w:rFonts w:ascii="Wingdings" w:hAnsi="Wingdings" w:hint="default"/>
        <w:color w:val="243E15" w:themeColor="accent3" w:themeShade="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C827752"/>
    <w:multiLevelType w:val="hybridMultilevel"/>
    <w:tmpl w:val="A2B8FAE0"/>
    <w:lvl w:ilvl="0" w:tplc="CC823D86">
      <w:start w:val="1"/>
      <w:numFmt w:val="bullet"/>
      <w:lvlText w:val=""/>
      <w:lvlJc w:val="left"/>
      <w:pPr>
        <w:tabs>
          <w:tab w:val="num" w:pos="720"/>
        </w:tabs>
        <w:ind w:left="720" w:hanging="360"/>
      </w:pPr>
      <w:rPr>
        <w:rFonts w:ascii="Symbol" w:hAnsi="Symbol" w:hint="default"/>
        <w:sz w:val="20"/>
      </w:rPr>
    </w:lvl>
    <w:lvl w:ilvl="1" w:tplc="A1801696" w:tentative="1">
      <w:start w:val="1"/>
      <w:numFmt w:val="bullet"/>
      <w:lvlText w:val="o"/>
      <w:lvlJc w:val="left"/>
      <w:pPr>
        <w:tabs>
          <w:tab w:val="num" w:pos="1440"/>
        </w:tabs>
        <w:ind w:left="1440" w:hanging="360"/>
      </w:pPr>
      <w:rPr>
        <w:rFonts w:ascii="Courier New" w:hAnsi="Courier New" w:hint="default"/>
        <w:sz w:val="20"/>
      </w:rPr>
    </w:lvl>
    <w:lvl w:ilvl="2" w:tplc="B9D00C70" w:tentative="1">
      <w:start w:val="1"/>
      <w:numFmt w:val="bullet"/>
      <w:lvlText w:val=""/>
      <w:lvlJc w:val="left"/>
      <w:pPr>
        <w:tabs>
          <w:tab w:val="num" w:pos="2160"/>
        </w:tabs>
        <w:ind w:left="2160" w:hanging="360"/>
      </w:pPr>
      <w:rPr>
        <w:rFonts w:ascii="Wingdings" w:hAnsi="Wingdings" w:hint="default"/>
        <w:sz w:val="20"/>
      </w:rPr>
    </w:lvl>
    <w:lvl w:ilvl="3" w:tplc="7C182FEA" w:tentative="1">
      <w:start w:val="1"/>
      <w:numFmt w:val="bullet"/>
      <w:lvlText w:val=""/>
      <w:lvlJc w:val="left"/>
      <w:pPr>
        <w:tabs>
          <w:tab w:val="num" w:pos="2880"/>
        </w:tabs>
        <w:ind w:left="2880" w:hanging="360"/>
      </w:pPr>
      <w:rPr>
        <w:rFonts w:ascii="Wingdings" w:hAnsi="Wingdings" w:hint="default"/>
        <w:sz w:val="20"/>
      </w:rPr>
    </w:lvl>
    <w:lvl w:ilvl="4" w:tplc="82D0C468" w:tentative="1">
      <w:start w:val="1"/>
      <w:numFmt w:val="bullet"/>
      <w:lvlText w:val=""/>
      <w:lvlJc w:val="left"/>
      <w:pPr>
        <w:tabs>
          <w:tab w:val="num" w:pos="3600"/>
        </w:tabs>
        <w:ind w:left="3600" w:hanging="360"/>
      </w:pPr>
      <w:rPr>
        <w:rFonts w:ascii="Wingdings" w:hAnsi="Wingdings" w:hint="default"/>
        <w:sz w:val="20"/>
      </w:rPr>
    </w:lvl>
    <w:lvl w:ilvl="5" w:tplc="86F4A55C" w:tentative="1">
      <w:start w:val="1"/>
      <w:numFmt w:val="bullet"/>
      <w:lvlText w:val=""/>
      <w:lvlJc w:val="left"/>
      <w:pPr>
        <w:tabs>
          <w:tab w:val="num" w:pos="4320"/>
        </w:tabs>
        <w:ind w:left="4320" w:hanging="360"/>
      </w:pPr>
      <w:rPr>
        <w:rFonts w:ascii="Wingdings" w:hAnsi="Wingdings" w:hint="default"/>
        <w:sz w:val="20"/>
      </w:rPr>
    </w:lvl>
    <w:lvl w:ilvl="6" w:tplc="40020292" w:tentative="1">
      <w:start w:val="1"/>
      <w:numFmt w:val="bullet"/>
      <w:lvlText w:val=""/>
      <w:lvlJc w:val="left"/>
      <w:pPr>
        <w:tabs>
          <w:tab w:val="num" w:pos="5040"/>
        </w:tabs>
        <w:ind w:left="5040" w:hanging="360"/>
      </w:pPr>
      <w:rPr>
        <w:rFonts w:ascii="Wingdings" w:hAnsi="Wingdings" w:hint="default"/>
        <w:sz w:val="20"/>
      </w:rPr>
    </w:lvl>
    <w:lvl w:ilvl="7" w:tplc="1662F984" w:tentative="1">
      <w:start w:val="1"/>
      <w:numFmt w:val="bullet"/>
      <w:lvlText w:val=""/>
      <w:lvlJc w:val="left"/>
      <w:pPr>
        <w:tabs>
          <w:tab w:val="num" w:pos="5760"/>
        </w:tabs>
        <w:ind w:left="5760" w:hanging="360"/>
      </w:pPr>
      <w:rPr>
        <w:rFonts w:ascii="Wingdings" w:hAnsi="Wingdings" w:hint="default"/>
        <w:sz w:val="20"/>
      </w:rPr>
    </w:lvl>
    <w:lvl w:ilvl="8" w:tplc="DC94D0BE"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8C7368"/>
    <w:multiLevelType w:val="hybridMultilevel"/>
    <w:tmpl w:val="39F027E2"/>
    <w:lvl w:ilvl="0" w:tplc="08090005">
      <w:start w:val="1"/>
      <w:numFmt w:val="bullet"/>
      <w:lvlText w:val=""/>
      <w:lvlJc w:val="left"/>
      <w:pPr>
        <w:ind w:left="768" w:hanging="360"/>
      </w:pPr>
      <w:rPr>
        <w:rFonts w:ascii="Wingdings" w:hAnsi="Wingdings"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34" w15:restartNumberingAfterBreak="0">
    <w:nsid w:val="71471181"/>
    <w:multiLevelType w:val="hybridMultilevel"/>
    <w:tmpl w:val="4EF8F676"/>
    <w:lvl w:ilvl="0" w:tplc="4DD2F36A">
      <w:start w:val="1"/>
      <w:numFmt w:val="bullet"/>
      <w:lvlText w:val="-"/>
      <w:lvlJc w:val="left"/>
      <w:pPr>
        <w:ind w:left="1440" w:hanging="360"/>
      </w:pPr>
      <w:rPr>
        <w:rFonts w:ascii="Arial" w:eastAsiaTheme="minorHAnsi" w:hAnsi="Aria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74A83204"/>
    <w:multiLevelType w:val="hybridMultilevel"/>
    <w:tmpl w:val="F6525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7B22CA4"/>
    <w:multiLevelType w:val="hybridMultilevel"/>
    <w:tmpl w:val="38D84956"/>
    <w:lvl w:ilvl="0" w:tplc="BF48C554">
      <w:numFmt w:val="bullet"/>
      <w:lvlText w:val=""/>
      <w:lvlJc w:val="left"/>
      <w:pPr>
        <w:ind w:left="1080" w:hanging="360"/>
      </w:pPr>
      <w:rPr>
        <w:rFonts w:ascii="Wingdings" w:eastAsia="Wingdings" w:hAnsi="Wingdings" w:cs="Wingdings" w:hint="default"/>
        <w:color w:val="00606A"/>
        <w:w w:val="100"/>
        <w:sz w:val="22"/>
        <w:szCs w:val="22"/>
        <w:lang w:val="en-GB" w:eastAsia="en-US" w:bidi="ar-SA"/>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7" w15:restartNumberingAfterBreak="0">
    <w:nsid w:val="79772B8B"/>
    <w:multiLevelType w:val="hybridMultilevel"/>
    <w:tmpl w:val="4C9C8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E415CD6"/>
    <w:multiLevelType w:val="hybridMultilevel"/>
    <w:tmpl w:val="7F78B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ED0348C"/>
    <w:multiLevelType w:val="hybridMultilevel"/>
    <w:tmpl w:val="4768D0FC"/>
    <w:lvl w:ilvl="0" w:tplc="7EFC1970">
      <w:start w:val="1"/>
      <w:numFmt w:val="bullet"/>
      <w:lvlText w:val=""/>
      <w:lvlJc w:val="left"/>
      <w:pPr>
        <w:ind w:left="720" w:hanging="360"/>
      </w:pPr>
      <w:rPr>
        <w:rFonts w:ascii="Wingdings" w:hAnsi="Wingdings" w:hint="default"/>
        <w:color w:val="00616A" w:themeColor="accent2"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F647DC0"/>
    <w:multiLevelType w:val="hybridMultilevel"/>
    <w:tmpl w:val="133C24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86037760">
    <w:abstractNumId w:val="3"/>
  </w:num>
  <w:num w:numId="2" w16cid:durableId="747385542">
    <w:abstractNumId w:val="22"/>
  </w:num>
  <w:num w:numId="3" w16cid:durableId="248855580">
    <w:abstractNumId w:val="39"/>
  </w:num>
  <w:num w:numId="4" w16cid:durableId="1533110920">
    <w:abstractNumId w:val="31"/>
  </w:num>
  <w:num w:numId="5" w16cid:durableId="1566143744">
    <w:abstractNumId w:val="20"/>
  </w:num>
  <w:num w:numId="6" w16cid:durableId="1553537005">
    <w:abstractNumId w:val="6"/>
  </w:num>
  <w:num w:numId="7" w16cid:durableId="1558735496">
    <w:abstractNumId w:val="32"/>
  </w:num>
  <w:num w:numId="8" w16cid:durableId="2128036828">
    <w:abstractNumId w:val="9"/>
  </w:num>
  <w:num w:numId="9" w16cid:durableId="910500438">
    <w:abstractNumId w:val="14"/>
  </w:num>
  <w:num w:numId="10" w16cid:durableId="2064676657">
    <w:abstractNumId w:val="23"/>
  </w:num>
  <w:num w:numId="11" w16cid:durableId="746268848">
    <w:abstractNumId w:val="8"/>
  </w:num>
  <w:num w:numId="12" w16cid:durableId="610481635">
    <w:abstractNumId w:val="19"/>
  </w:num>
  <w:num w:numId="13" w16cid:durableId="1961178363">
    <w:abstractNumId w:val="40"/>
  </w:num>
  <w:num w:numId="14" w16cid:durableId="720128839">
    <w:abstractNumId w:val="17"/>
  </w:num>
  <w:num w:numId="15" w16cid:durableId="1175075518">
    <w:abstractNumId w:val="27"/>
  </w:num>
  <w:num w:numId="16" w16cid:durableId="1161895727">
    <w:abstractNumId w:val="38"/>
  </w:num>
  <w:num w:numId="17" w16cid:durableId="1509565008">
    <w:abstractNumId w:val="37"/>
  </w:num>
  <w:num w:numId="18" w16cid:durableId="864562895">
    <w:abstractNumId w:val="29"/>
  </w:num>
  <w:num w:numId="19" w16cid:durableId="1222868661">
    <w:abstractNumId w:val="24"/>
  </w:num>
  <w:num w:numId="20" w16cid:durableId="1923756148">
    <w:abstractNumId w:val="11"/>
  </w:num>
  <w:num w:numId="21" w16cid:durableId="259798031">
    <w:abstractNumId w:val="21"/>
  </w:num>
  <w:num w:numId="22" w16cid:durableId="700320363">
    <w:abstractNumId w:val="25"/>
  </w:num>
  <w:num w:numId="23" w16cid:durableId="531579731">
    <w:abstractNumId w:val="4"/>
  </w:num>
  <w:num w:numId="24" w16cid:durableId="1470050261">
    <w:abstractNumId w:val="0"/>
  </w:num>
  <w:num w:numId="25" w16cid:durableId="1679581300">
    <w:abstractNumId w:val="5"/>
  </w:num>
  <w:num w:numId="26" w16cid:durableId="598175364">
    <w:abstractNumId w:val="7"/>
  </w:num>
  <w:num w:numId="27" w16cid:durableId="1021006600">
    <w:abstractNumId w:val="34"/>
  </w:num>
  <w:num w:numId="28" w16cid:durableId="1953897768">
    <w:abstractNumId w:val="28"/>
  </w:num>
  <w:num w:numId="29" w16cid:durableId="1255212110">
    <w:abstractNumId w:val="30"/>
  </w:num>
  <w:num w:numId="30" w16cid:durableId="237597548">
    <w:abstractNumId w:val="26"/>
  </w:num>
  <w:num w:numId="31" w16cid:durableId="1898928337">
    <w:abstractNumId w:val="16"/>
  </w:num>
  <w:num w:numId="32" w16cid:durableId="779565681">
    <w:abstractNumId w:val="2"/>
  </w:num>
  <w:num w:numId="33" w16cid:durableId="2086107083">
    <w:abstractNumId w:val="18"/>
  </w:num>
  <w:num w:numId="34" w16cid:durableId="1703944245">
    <w:abstractNumId w:val="36"/>
  </w:num>
  <w:num w:numId="35" w16cid:durableId="217598664">
    <w:abstractNumId w:val="13"/>
  </w:num>
  <w:num w:numId="36" w16cid:durableId="1085884904">
    <w:abstractNumId w:val="12"/>
  </w:num>
  <w:num w:numId="37" w16cid:durableId="1632859826">
    <w:abstractNumId w:val="35"/>
  </w:num>
  <w:num w:numId="38" w16cid:durableId="1796022636">
    <w:abstractNumId w:val="1"/>
  </w:num>
  <w:num w:numId="39" w16cid:durableId="1205025706">
    <w:abstractNumId w:val="10"/>
  </w:num>
  <w:num w:numId="40" w16cid:durableId="930623360">
    <w:abstractNumId w:val="33"/>
  </w:num>
  <w:num w:numId="41" w16cid:durableId="1855680837">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removeDateAndTime/>
  <w:proofState w:spelling="clean" w:grammar="clean"/>
  <w:documentProtection w:edit="readOnly" w:formatting="1"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wNjQ3MTIwNLAwNDdS0lEKTi0uzszPAykwNKkFAA8FxYctAAAA"/>
  </w:docVars>
  <w:rsids>
    <w:rsidRoot w:val="001C03ED"/>
    <w:rsid w:val="000013C0"/>
    <w:rsid w:val="00001907"/>
    <w:rsid w:val="000033DF"/>
    <w:rsid w:val="00004303"/>
    <w:rsid w:val="00006E80"/>
    <w:rsid w:val="000133BF"/>
    <w:rsid w:val="00013B36"/>
    <w:rsid w:val="00014646"/>
    <w:rsid w:val="00015B1D"/>
    <w:rsid w:val="00020805"/>
    <w:rsid w:val="00023583"/>
    <w:rsid w:val="0002382F"/>
    <w:rsid w:val="00024318"/>
    <w:rsid w:val="0002439C"/>
    <w:rsid w:val="00027287"/>
    <w:rsid w:val="00030347"/>
    <w:rsid w:val="000322C6"/>
    <w:rsid w:val="00033368"/>
    <w:rsid w:val="000343F7"/>
    <w:rsid w:val="000356BA"/>
    <w:rsid w:val="00035A06"/>
    <w:rsid w:val="00037D66"/>
    <w:rsid w:val="00040B3A"/>
    <w:rsid w:val="00041E00"/>
    <w:rsid w:val="0004421E"/>
    <w:rsid w:val="00044F03"/>
    <w:rsid w:val="00051028"/>
    <w:rsid w:val="00051DE3"/>
    <w:rsid w:val="000524A4"/>
    <w:rsid w:val="00053915"/>
    <w:rsid w:val="00055DAA"/>
    <w:rsid w:val="000603EC"/>
    <w:rsid w:val="00064386"/>
    <w:rsid w:val="00066666"/>
    <w:rsid w:val="000670B6"/>
    <w:rsid w:val="00070213"/>
    <w:rsid w:val="000710CF"/>
    <w:rsid w:val="00071E62"/>
    <w:rsid w:val="0007286D"/>
    <w:rsid w:val="00072D03"/>
    <w:rsid w:val="000749D7"/>
    <w:rsid w:val="00074CDE"/>
    <w:rsid w:val="00074D93"/>
    <w:rsid w:val="00074FD8"/>
    <w:rsid w:val="00076468"/>
    <w:rsid w:val="00076486"/>
    <w:rsid w:val="00082745"/>
    <w:rsid w:val="000850FA"/>
    <w:rsid w:val="000869F6"/>
    <w:rsid w:val="00086D8E"/>
    <w:rsid w:val="00087359"/>
    <w:rsid w:val="000878F7"/>
    <w:rsid w:val="00090A7B"/>
    <w:rsid w:val="00091C84"/>
    <w:rsid w:val="0009260A"/>
    <w:rsid w:val="00094991"/>
    <w:rsid w:val="00095932"/>
    <w:rsid w:val="0009614F"/>
    <w:rsid w:val="000A11FE"/>
    <w:rsid w:val="000A146C"/>
    <w:rsid w:val="000A21D8"/>
    <w:rsid w:val="000A2A28"/>
    <w:rsid w:val="000A4725"/>
    <w:rsid w:val="000A52C0"/>
    <w:rsid w:val="000A5D96"/>
    <w:rsid w:val="000B3588"/>
    <w:rsid w:val="000B3810"/>
    <w:rsid w:val="000B553F"/>
    <w:rsid w:val="000B593E"/>
    <w:rsid w:val="000B7673"/>
    <w:rsid w:val="000C003F"/>
    <w:rsid w:val="000C04ED"/>
    <w:rsid w:val="000C111E"/>
    <w:rsid w:val="000C189B"/>
    <w:rsid w:val="000C36D2"/>
    <w:rsid w:val="000C6447"/>
    <w:rsid w:val="000C65F4"/>
    <w:rsid w:val="000D0586"/>
    <w:rsid w:val="000D27F5"/>
    <w:rsid w:val="000D281C"/>
    <w:rsid w:val="000D7ABB"/>
    <w:rsid w:val="000E046E"/>
    <w:rsid w:val="000E1C41"/>
    <w:rsid w:val="000E2165"/>
    <w:rsid w:val="000E2EDB"/>
    <w:rsid w:val="000E39FE"/>
    <w:rsid w:val="000E4FA8"/>
    <w:rsid w:val="000E5F23"/>
    <w:rsid w:val="000E7865"/>
    <w:rsid w:val="000F0AE3"/>
    <w:rsid w:val="000F2360"/>
    <w:rsid w:val="000F2EF7"/>
    <w:rsid w:val="000F5C6C"/>
    <w:rsid w:val="001003E6"/>
    <w:rsid w:val="001006C4"/>
    <w:rsid w:val="00101429"/>
    <w:rsid w:val="001064DF"/>
    <w:rsid w:val="00106959"/>
    <w:rsid w:val="001108BC"/>
    <w:rsid w:val="001122BB"/>
    <w:rsid w:val="00112539"/>
    <w:rsid w:val="001156C0"/>
    <w:rsid w:val="001156C4"/>
    <w:rsid w:val="001160A9"/>
    <w:rsid w:val="00117A1D"/>
    <w:rsid w:val="00117E38"/>
    <w:rsid w:val="0012227C"/>
    <w:rsid w:val="00123A3C"/>
    <w:rsid w:val="0012424E"/>
    <w:rsid w:val="00125402"/>
    <w:rsid w:val="00125A35"/>
    <w:rsid w:val="00127F6B"/>
    <w:rsid w:val="001310D2"/>
    <w:rsid w:val="00132EF2"/>
    <w:rsid w:val="001337EA"/>
    <w:rsid w:val="00136195"/>
    <w:rsid w:val="00136B2D"/>
    <w:rsid w:val="00137B0D"/>
    <w:rsid w:val="00145BA2"/>
    <w:rsid w:val="00145F2B"/>
    <w:rsid w:val="001501CF"/>
    <w:rsid w:val="00151B42"/>
    <w:rsid w:val="00153DFF"/>
    <w:rsid w:val="00156057"/>
    <w:rsid w:val="001569D8"/>
    <w:rsid w:val="0015752B"/>
    <w:rsid w:val="00157620"/>
    <w:rsid w:val="001607F0"/>
    <w:rsid w:val="00160C5D"/>
    <w:rsid w:val="00162221"/>
    <w:rsid w:val="001630A0"/>
    <w:rsid w:val="001646C8"/>
    <w:rsid w:val="00164831"/>
    <w:rsid w:val="0016641F"/>
    <w:rsid w:val="00167569"/>
    <w:rsid w:val="001676DF"/>
    <w:rsid w:val="00170215"/>
    <w:rsid w:val="00170CE0"/>
    <w:rsid w:val="00170CF8"/>
    <w:rsid w:val="0017344A"/>
    <w:rsid w:val="00173C20"/>
    <w:rsid w:val="00174A82"/>
    <w:rsid w:val="00174AA5"/>
    <w:rsid w:val="00175761"/>
    <w:rsid w:val="00175DE9"/>
    <w:rsid w:val="00176C50"/>
    <w:rsid w:val="001834A0"/>
    <w:rsid w:val="00184E25"/>
    <w:rsid w:val="00184FE9"/>
    <w:rsid w:val="00185982"/>
    <w:rsid w:val="001876BD"/>
    <w:rsid w:val="00191485"/>
    <w:rsid w:val="001928DD"/>
    <w:rsid w:val="00192E93"/>
    <w:rsid w:val="001931CD"/>
    <w:rsid w:val="00194169"/>
    <w:rsid w:val="00194991"/>
    <w:rsid w:val="0019574E"/>
    <w:rsid w:val="001A3413"/>
    <w:rsid w:val="001A39C9"/>
    <w:rsid w:val="001A4858"/>
    <w:rsid w:val="001A584D"/>
    <w:rsid w:val="001A6206"/>
    <w:rsid w:val="001A6DF0"/>
    <w:rsid w:val="001A74FD"/>
    <w:rsid w:val="001A77A4"/>
    <w:rsid w:val="001B0708"/>
    <w:rsid w:val="001B11A3"/>
    <w:rsid w:val="001B1573"/>
    <w:rsid w:val="001B186D"/>
    <w:rsid w:val="001B2354"/>
    <w:rsid w:val="001B2DA1"/>
    <w:rsid w:val="001B30EB"/>
    <w:rsid w:val="001B45D7"/>
    <w:rsid w:val="001B48C8"/>
    <w:rsid w:val="001B4DDF"/>
    <w:rsid w:val="001B7129"/>
    <w:rsid w:val="001B7337"/>
    <w:rsid w:val="001B75C4"/>
    <w:rsid w:val="001C03ED"/>
    <w:rsid w:val="001C110C"/>
    <w:rsid w:val="001C43A1"/>
    <w:rsid w:val="001C4558"/>
    <w:rsid w:val="001C587C"/>
    <w:rsid w:val="001D022A"/>
    <w:rsid w:val="001D0AB2"/>
    <w:rsid w:val="001D36E1"/>
    <w:rsid w:val="001D400D"/>
    <w:rsid w:val="001D46B6"/>
    <w:rsid w:val="001D541A"/>
    <w:rsid w:val="001D68D2"/>
    <w:rsid w:val="001D6B95"/>
    <w:rsid w:val="001D7DE5"/>
    <w:rsid w:val="001E01B5"/>
    <w:rsid w:val="001E2ECD"/>
    <w:rsid w:val="001F0191"/>
    <w:rsid w:val="001F1802"/>
    <w:rsid w:val="001F2A64"/>
    <w:rsid w:val="001F3978"/>
    <w:rsid w:val="001F3D58"/>
    <w:rsid w:val="001F67D2"/>
    <w:rsid w:val="001F6F74"/>
    <w:rsid w:val="001F6F7C"/>
    <w:rsid w:val="0020041A"/>
    <w:rsid w:val="00201066"/>
    <w:rsid w:val="00201B07"/>
    <w:rsid w:val="0020281E"/>
    <w:rsid w:val="00204A7F"/>
    <w:rsid w:val="002051DC"/>
    <w:rsid w:val="00210AE3"/>
    <w:rsid w:val="00210EB6"/>
    <w:rsid w:val="00212054"/>
    <w:rsid w:val="00213E89"/>
    <w:rsid w:val="002146ED"/>
    <w:rsid w:val="00214772"/>
    <w:rsid w:val="00214D96"/>
    <w:rsid w:val="00215D50"/>
    <w:rsid w:val="00216A70"/>
    <w:rsid w:val="00220120"/>
    <w:rsid w:val="0022072D"/>
    <w:rsid w:val="002207B3"/>
    <w:rsid w:val="002214F3"/>
    <w:rsid w:val="00222D02"/>
    <w:rsid w:val="00224410"/>
    <w:rsid w:val="00224870"/>
    <w:rsid w:val="00226DA9"/>
    <w:rsid w:val="002278B9"/>
    <w:rsid w:val="002306B8"/>
    <w:rsid w:val="00230832"/>
    <w:rsid w:val="00231A0F"/>
    <w:rsid w:val="00232047"/>
    <w:rsid w:val="00232F6B"/>
    <w:rsid w:val="00233995"/>
    <w:rsid w:val="002361B4"/>
    <w:rsid w:val="002369E6"/>
    <w:rsid w:val="00237A04"/>
    <w:rsid w:val="00240833"/>
    <w:rsid w:val="00242706"/>
    <w:rsid w:val="002444AB"/>
    <w:rsid w:val="00244D14"/>
    <w:rsid w:val="0024695A"/>
    <w:rsid w:val="002511E8"/>
    <w:rsid w:val="002513BD"/>
    <w:rsid w:val="00251CFC"/>
    <w:rsid w:val="0025218B"/>
    <w:rsid w:val="00252726"/>
    <w:rsid w:val="00254016"/>
    <w:rsid w:val="0025486E"/>
    <w:rsid w:val="0025510B"/>
    <w:rsid w:val="00256FAA"/>
    <w:rsid w:val="00257491"/>
    <w:rsid w:val="002609B4"/>
    <w:rsid w:val="00260A19"/>
    <w:rsid w:val="00260E73"/>
    <w:rsid w:val="0026547D"/>
    <w:rsid w:val="00265811"/>
    <w:rsid w:val="00265C2F"/>
    <w:rsid w:val="00266D41"/>
    <w:rsid w:val="002672B1"/>
    <w:rsid w:val="002710FA"/>
    <w:rsid w:val="00271F47"/>
    <w:rsid w:val="00272297"/>
    <w:rsid w:val="002729DD"/>
    <w:rsid w:val="00274D2B"/>
    <w:rsid w:val="00275F47"/>
    <w:rsid w:val="002818B2"/>
    <w:rsid w:val="00283123"/>
    <w:rsid w:val="00283F30"/>
    <w:rsid w:val="0028493F"/>
    <w:rsid w:val="00285421"/>
    <w:rsid w:val="00285915"/>
    <w:rsid w:val="00285EB9"/>
    <w:rsid w:val="00287C76"/>
    <w:rsid w:val="0029013F"/>
    <w:rsid w:val="00290767"/>
    <w:rsid w:val="00292803"/>
    <w:rsid w:val="00296446"/>
    <w:rsid w:val="00296E93"/>
    <w:rsid w:val="00297C90"/>
    <w:rsid w:val="002A0884"/>
    <w:rsid w:val="002A1A8E"/>
    <w:rsid w:val="002A460F"/>
    <w:rsid w:val="002A6DD9"/>
    <w:rsid w:val="002B0C12"/>
    <w:rsid w:val="002B10FD"/>
    <w:rsid w:val="002B2610"/>
    <w:rsid w:val="002B2D87"/>
    <w:rsid w:val="002B3E23"/>
    <w:rsid w:val="002B4975"/>
    <w:rsid w:val="002B49AC"/>
    <w:rsid w:val="002B758F"/>
    <w:rsid w:val="002B7850"/>
    <w:rsid w:val="002C27D2"/>
    <w:rsid w:val="002C5020"/>
    <w:rsid w:val="002C757E"/>
    <w:rsid w:val="002D1E63"/>
    <w:rsid w:val="002D350E"/>
    <w:rsid w:val="002D40C2"/>
    <w:rsid w:val="002D5484"/>
    <w:rsid w:val="002D63DA"/>
    <w:rsid w:val="002D6D05"/>
    <w:rsid w:val="002E41A9"/>
    <w:rsid w:val="002E592E"/>
    <w:rsid w:val="002E7EA3"/>
    <w:rsid w:val="002F03B9"/>
    <w:rsid w:val="002F0A0E"/>
    <w:rsid w:val="002F0BE8"/>
    <w:rsid w:val="002F0C07"/>
    <w:rsid w:val="002F1EE8"/>
    <w:rsid w:val="002F242C"/>
    <w:rsid w:val="002F3F08"/>
    <w:rsid w:val="002F4C07"/>
    <w:rsid w:val="002F69BB"/>
    <w:rsid w:val="002F6AB9"/>
    <w:rsid w:val="002F6BBA"/>
    <w:rsid w:val="003013AE"/>
    <w:rsid w:val="00302132"/>
    <w:rsid w:val="0030394A"/>
    <w:rsid w:val="003043B1"/>
    <w:rsid w:val="003049AA"/>
    <w:rsid w:val="00310552"/>
    <w:rsid w:val="00314E20"/>
    <w:rsid w:val="00321BB9"/>
    <w:rsid w:val="0032432E"/>
    <w:rsid w:val="00325133"/>
    <w:rsid w:val="00327456"/>
    <w:rsid w:val="00327F95"/>
    <w:rsid w:val="00331655"/>
    <w:rsid w:val="00331708"/>
    <w:rsid w:val="00331EB4"/>
    <w:rsid w:val="00333136"/>
    <w:rsid w:val="003367D8"/>
    <w:rsid w:val="003373AD"/>
    <w:rsid w:val="00337A07"/>
    <w:rsid w:val="00340190"/>
    <w:rsid w:val="00342397"/>
    <w:rsid w:val="00342AB2"/>
    <w:rsid w:val="00343612"/>
    <w:rsid w:val="003447E5"/>
    <w:rsid w:val="00345985"/>
    <w:rsid w:val="00350F2C"/>
    <w:rsid w:val="00353C15"/>
    <w:rsid w:val="00353EE1"/>
    <w:rsid w:val="00354521"/>
    <w:rsid w:val="00354F67"/>
    <w:rsid w:val="00355694"/>
    <w:rsid w:val="00355E75"/>
    <w:rsid w:val="00356D8A"/>
    <w:rsid w:val="00363742"/>
    <w:rsid w:val="003639D1"/>
    <w:rsid w:val="00363D3C"/>
    <w:rsid w:val="00366E51"/>
    <w:rsid w:val="0036767F"/>
    <w:rsid w:val="0037202B"/>
    <w:rsid w:val="00372A52"/>
    <w:rsid w:val="003738A1"/>
    <w:rsid w:val="003741F6"/>
    <w:rsid w:val="00374986"/>
    <w:rsid w:val="00374B5A"/>
    <w:rsid w:val="00380170"/>
    <w:rsid w:val="00381ED9"/>
    <w:rsid w:val="00383272"/>
    <w:rsid w:val="003833D1"/>
    <w:rsid w:val="00383668"/>
    <w:rsid w:val="00386814"/>
    <w:rsid w:val="0038716F"/>
    <w:rsid w:val="003875D9"/>
    <w:rsid w:val="00387640"/>
    <w:rsid w:val="00391264"/>
    <w:rsid w:val="0039172C"/>
    <w:rsid w:val="0039380F"/>
    <w:rsid w:val="00394BD3"/>
    <w:rsid w:val="003958F2"/>
    <w:rsid w:val="003968BC"/>
    <w:rsid w:val="00397C21"/>
    <w:rsid w:val="00397F95"/>
    <w:rsid w:val="003A0E02"/>
    <w:rsid w:val="003A147A"/>
    <w:rsid w:val="003A2B75"/>
    <w:rsid w:val="003A328A"/>
    <w:rsid w:val="003A33B4"/>
    <w:rsid w:val="003A630E"/>
    <w:rsid w:val="003A640D"/>
    <w:rsid w:val="003B1571"/>
    <w:rsid w:val="003B165A"/>
    <w:rsid w:val="003B2FFA"/>
    <w:rsid w:val="003B4C1F"/>
    <w:rsid w:val="003B50DB"/>
    <w:rsid w:val="003B5D55"/>
    <w:rsid w:val="003B6A2C"/>
    <w:rsid w:val="003B703E"/>
    <w:rsid w:val="003C0EA5"/>
    <w:rsid w:val="003C3F16"/>
    <w:rsid w:val="003C46B4"/>
    <w:rsid w:val="003C5730"/>
    <w:rsid w:val="003C64C9"/>
    <w:rsid w:val="003D0C08"/>
    <w:rsid w:val="003D1792"/>
    <w:rsid w:val="003D1892"/>
    <w:rsid w:val="003D2E41"/>
    <w:rsid w:val="003D4F79"/>
    <w:rsid w:val="003D63F1"/>
    <w:rsid w:val="003D66BD"/>
    <w:rsid w:val="003E0410"/>
    <w:rsid w:val="003E1929"/>
    <w:rsid w:val="003E1B38"/>
    <w:rsid w:val="003E3D01"/>
    <w:rsid w:val="003E49CC"/>
    <w:rsid w:val="003E5354"/>
    <w:rsid w:val="003E593D"/>
    <w:rsid w:val="003E60C5"/>
    <w:rsid w:val="003E715C"/>
    <w:rsid w:val="003F1BE4"/>
    <w:rsid w:val="003F1C15"/>
    <w:rsid w:val="003F2A58"/>
    <w:rsid w:val="003F589B"/>
    <w:rsid w:val="003F6A7E"/>
    <w:rsid w:val="00401DC5"/>
    <w:rsid w:val="0040208A"/>
    <w:rsid w:val="00402975"/>
    <w:rsid w:val="004101E8"/>
    <w:rsid w:val="00411CF3"/>
    <w:rsid w:val="00411D6E"/>
    <w:rsid w:val="00411F5B"/>
    <w:rsid w:val="00412371"/>
    <w:rsid w:val="0041277B"/>
    <w:rsid w:val="00413100"/>
    <w:rsid w:val="004131E2"/>
    <w:rsid w:val="0041444F"/>
    <w:rsid w:val="00414E55"/>
    <w:rsid w:val="00415FA4"/>
    <w:rsid w:val="00416355"/>
    <w:rsid w:val="00420079"/>
    <w:rsid w:val="0042182F"/>
    <w:rsid w:val="00421F36"/>
    <w:rsid w:val="004244D0"/>
    <w:rsid w:val="0042682B"/>
    <w:rsid w:val="0042683F"/>
    <w:rsid w:val="00432301"/>
    <w:rsid w:val="0043258B"/>
    <w:rsid w:val="0043260B"/>
    <w:rsid w:val="00435498"/>
    <w:rsid w:val="00435FE2"/>
    <w:rsid w:val="0043641E"/>
    <w:rsid w:val="004405C8"/>
    <w:rsid w:val="00442D03"/>
    <w:rsid w:val="0044458C"/>
    <w:rsid w:val="00445002"/>
    <w:rsid w:val="00445CB7"/>
    <w:rsid w:val="00446699"/>
    <w:rsid w:val="004473FB"/>
    <w:rsid w:val="00447689"/>
    <w:rsid w:val="00447DD3"/>
    <w:rsid w:val="00447FF5"/>
    <w:rsid w:val="004522E3"/>
    <w:rsid w:val="00452887"/>
    <w:rsid w:val="00454DEA"/>
    <w:rsid w:val="00461C6D"/>
    <w:rsid w:val="004624B7"/>
    <w:rsid w:val="004638C8"/>
    <w:rsid w:val="00466CA7"/>
    <w:rsid w:val="004723DF"/>
    <w:rsid w:val="00473885"/>
    <w:rsid w:val="00474724"/>
    <w:rsid w:val="00477830"/>
    <w:rsid w:val="00477AF1"/>
    <w:rsid w:val="0048076B"/>
    <w:rsid w:val="004815AF"/>
    <w:rsid w:val="00482140"/>
    <w:rsid w:val="00482CA3"/>
    <w:rsid w:val="00483E7B"/>
    <w:rsid w:val="00485119"/>
    <w:rsid w:val="00485D59"/>
    <w:rsid w:val="00485E27"/>
    <w:rsid w:val="00494858"/>
    <w:rsid w:val="0049681F"/>
    <w:rsid w:val="00496B13"/>
    <w:rsid w:val="00496B6A"/>
    <w:rsid w:val="00497CB0"/>
    <w:rsid w:val="004A07F7"/>
    <w:rsid w:val="004A0970"/>
    <w:rsid w:val="004A152B"/>
    <w:rsid w:val="004A1FD9"/>
    <w:rsid w:val="004A34A7"/>
    <w:rsid w:val="004A435E"/>
    <w:rsid w:val="004A6DE5"/>
    <w:rsid w:val="004B0CFE"/>
    <w:rsid w:val="004B14B3"/>
    <w:rsid w:val="004B286E"/>
    <w:rsid w:val="004B48DB"/>
    <w:rsid w:val="004B60DE"/>
    <w:rsid w:val="004B66C7"/>
    <w:rsid w:val="004B76DB"/>
    <w:rsid w:val="004B7A42"/>
    <w:rsid w:val="004B7B3B"/>
    <w:rsid w:val="004C0965"/>
    <w:rsid w:val="004C1A58"/>
    <w:rsid w:val="004C2342"/>
    <w:rsid w:val="004C771C"/>
    <w:rsid w:val="004D16B6"/>
    <w:rsid w:val="004D1DCA"/>
    <w:rsid w:val="004D33AF"/>
    <w:rsid w:val="004D5517"/>
    <w:rsid w:val="004D5970"/>
    <w:rsid w:val="004D6E20"/>
    <w:rsid w:val="004D7B44"/>
    <w:rsid w:val="004E0695"/>
    <w:rsid w:val="004E07BB"/>
    <w:rsid w:val="004E0A23"/>
    <w:rsid w:val="004E178B"/>
    <w:rsid w:val="004E3E2A"/>
    <w:rsid w:val="004E5FCD"/>
    <w:rsid w:val="004F1146"/>
    <w:rsid w:val="004F35E3"/>
    <w:rsid w:val="004F54D4"/>
    <w:rsid w:val="004F7BB9"/>
    <w:rsid w:val="004F7E33"/>
    <w:rsid w:val="00501D48"/>
    <w:rsid w:val="00502352"/>
    <w:rsid w:val="00504219"/>
    <w:rsid w:val="00506ED1"/>
    <w:rsid w:val="0050734F"/>
    <w:rsid w:val="005105EE"/>
    <w:rsid w:val="00511CBC"/>
    <w:rsid w:val="0051563E"/>
    <w:rsid w:val="0051678A"/>
    <w:rsid w:val="005200EE"/>
    <w:rsid w:val="005203B8"/>
    <w:rsid w:val="00520AC1"/>
    <w:rsid w:val="00520F9A"/>
    <w:rsid w:val="00520FB7"/>
    <w:rsid w:val="00521F8C"/>
    <w:rsid w:val="0052200B"/>
    <w:rsid w:val="005234F9"/>
    <w:rsid w:val="00523588"/>
    <w:rsid w:val="005257DE"/>
    <w:rsid w:val="005258B3"/>
    <w:rsid w:val="005303A1"/>
    <w:rsid w:val="00531528"/>
    <w:rsid w:val="005318E6"/>
    <w:rsid w:val="00533685"/>
    <w:rsid w:val="0053427C"/>
    <w:rsid w:val="00536834"/>
    <w:rsid w:val="00542DDA"/>
    <w:rsid w:val="00542E69"/>
    <w:rsid w:val="00547647"/>
    <w:rsid w:val="00547DA4"/>
    <w:rsid w:val="00550890"/>
    <w:rsid w:val="00550F5B"/>
    <w:rsid w:val="00552E2D"/>
    <w:rsid w:val="00553335"/>
    <w:rsid w:val="00553528"/>
    <w:rsid w:val="00553878"/>
    <w:rsid w:val="00555F12"/>
    <w:rsid w:val="005625CE"/>
    <w:rsid w:val="00562A6C"/>
    <w:rsid w:val="0056311B"/>
    <w:rsid w:val="00563BF6"/>
    <w:rsid w:val="00563C66"/>
    <w:rsid w:val="00563DC4"/>
    <w:rsid w:val="005670A3"/>
    <w:rsid w:val="00571B4B"/>
    <w:rsid w:val="00573D64"/>
    <w:rsid w:val="005766D9"/>
    <w:rsid w:val="00584410"/>
    <w:rsid w:val="00585DD8"/>
    <w:rsid w:val="00590DC5"/>
    <w:rsid w:val="00590DE8"/>
    <w:rsid w:val="00594BC3"/>
    <w:rsid w:val="00594CAE"/>
    <w:rsid w:val="00595FE9"/>
    <w:rsid w:val="005A0DA4"/>
    <w:rsid w:val="005A1D3D"/>
    <w:rsid w:val="005A1F16"/>
    <w:rsid w:val="005A2694"/>
    <w:rsid w:val="005A3DE0"/>
    <w:rsid w:val="005A41B5"/>
    <w:rsid w:val="005A4554"/>
    <w:rsid w:val="005A5C6C"/>
    <w:rsid w:val="005A7EDC"/>
    <w:rsid w:val="005B02F7"/>
    <w:rsid w:val="005C026E"/>
    <w:rsid w:val="005C164D"/>
    <w:rsid w:val="005C3C49"/>
    <w:rsid w:val="005C3F10"/>
    <w:rsid w:val="005C4BE4"/>
    <w:rsid w:val="005C4F84"/>
    <w:rsid w:val="005C698D"/>
    <w:rsid w:val="005C6EF3"/>
    <w:rsid w:val="005C722B"/>
    <w:rsid w:val="005C75F6"/>
    <w:rsid w:val="005C7F09"/>
    <w:rsid w:val="005D23A9"/>
    <w:rsid w:val="005D326C"/>
    <w:rsid w:val="005D4E59"/>
    <w:rsid w:val="005D6359"/>
    <w:rsid w:val="005D68E1"/>
    <w:rsid w:val="005D6E2F"/>
    <w:rsid w:val="005E497C"/>
    <w:rsid w:val="005E5699"/>
    <w:rsid w:val="005F17DC"/>
    <w:rsid w:val="005F2A22"/>
    <w:rsid w:val="005F44FC"/>
    <w:rsid w:val="005F771B"/>
    <w:rsid w:val="00600E31"/>
    <w:rsid w:val="006012CF"/>
    <w:rsid w:val="00601F66"/>
    <w:rsid w:val="00602E8C"/>
    <w:rsid w:val="0060304E"/>
    <w:rsid w:val="00603683"/>
    <w:rsid w:val="006107E5"/>
    <w:rsid w:val="0061091C"/>
    <w:rsid w:val="00611378"/>
    <w:rsid w:val="00611E89"/>
    <w:rsid w:val="00616053"/>
    <w:rsid w:val="00617E28"/>
    <w:rsid w:val="00622DB1"/>
    <w:rsid w:val="0062439D"/>
    <w:rsid w:val="006243B2"/>
    <w:rsid w:val="006259DA"/>
    <w:rsid w:val="00630481"/>
    <w:rsid w:val="00637F2F"/>
    <w:rsid w:val="0064049A"/>
    <w:rsid w:val="00641888"/>
    <w:rsid w:val="00642CB0"/>
    <w:rsid w:val="00642D41"/>
    <w:rsid w:val="00642FEC"/>
    <w:rsid w:val="00643284"/>
    <w:rsid w:val="00643AEB"/>
    <w:rsid w:val="00643D5E"/>
    <w:rsid w:val="00643E4F"/>
    <w:rsid w:val="00645441"/>
    <w:rsid w:val="006476EC"/>
    <w:rsid w:val="00650F86"/>
    <w:rsid w:val="00651277"/>
    <w:rsid w:val="00652C9F"/>
    <w:rsid w:val="006555F2"/>
    <w:rsid w:val="00655B97"/>
    <w:rsid w:val="006562F3"/>
    <w:rsid w:val="00660BDF"/>
    <w:rsid w:val="00661B79"/>
    <w:rsid w:val="006641B0"/>
    <w:rsid w:val="00665FF2"/>
    <w:rsid w:val="0066673E"/>
    <w:rsid w:val="00666790"/>
    <w:rsid w:val="00666836"/>
    <w:rsid w:val="00667A5B"/>
    <w:rsid w:val="00670F4E"/>
    <w:rsid w:val="0067127A"/>
    <w:rsid w:val="006721BD"/>
    <w:rsid w:val="006731FC"/>
    <w:rsid w:val="00676A63"/>
    <w:rsid w:val="00676C2F"/>
    <w:rsid w:val="00677847"/>
    <w:rsid w:val="00680FB8"/>
    <w:rsid w:val="00681537"/>
    <w:rsid w:val="00682463"/>
    <w:rsid w:val="00683228"/>
    <w:rsid w:val="00683281"/>
    <w:rsid w:val="006849E6"/>
    <w:rsid w:val="00685856"/>
    <w:rsid w:val="006859C3"/>
    <w:rsid w:val="00686B34"/>
    <w:rsid w:val="006873B3"/>
    <w:rsid w:val="00687F52"/>
    <w:rsid w:val="00691D10"/>
    <w:rsid w:val="006921F6"/>
    <w:rsid w:val="006934D4"/>
    <w:rsid w:val="0069463D"/>
    <w:rsid w:val="00695CE7"/>
    <w:rsid w:val="006A36B7"/>
    <w:rsid w:val="006A38B9"/>
    <w:rsid w:val="006A6143"/>
    <w:rsid w:val="006A6C70"/>
    <w:rsid w:val="006A722E"/>
    <w:rsid w:val="006B24E2"/>
    <w:rsid w:val="006B2C7C"/>
    <w:rsid w:val="006B36DB"/>
    <w:rsid w:val="006B3D98"/>
    <w:rsid w:val="006B496C"/>
    <w:rsid w:val="006B5D40"/>
    <w:rsid w:val="006B60C8"/>
    <w:rsid w:val="006B63F2"/>
    <w:rsid w:val="006B7744"/>
    <w:rsid w:val="006C4809"/>
    <w:rsid w:val="006C528B"/>
    <w:rsid w:val="006C5638"/>
    <w:rsid w:val="006C5CFD"/>
    <w:rsid w:val="006C6636"/>
    <w:rsid w:val="006C685E"/>
    <w:rsid w:val="006D2200"/>
    <w:rsid w:val="006D3512"/>
    <w:rsid w:val="006D6E0B"/>
    <w:rsid w:val="006D7935"/>
    <w:rsid w:val="006E077E"/>
    <w:rsid w:val="006E13FC"/>
    <w:rsid w:val="006E145B"/>
    <w:rsid w:val="006E185F"/>
    <w:rsid w:val="006E1B24"/>
    <w:rsid w:val="006E2B3F"/>
    <w:rsid w:val="006E3239"/>
    <w:rsid w:val="006E4723"/>
    <w:rsid w:val="006E49AF"/>
    <w:rsid w:val="006E6676"/>
    <w:rsid w:val="006E78E4"/>
    <w:rsid w:val="006E7A8C"/>
    <w:rsid w:val="006F05BA"/>
    <w:rsid w:val="006F0FFA"/>
    <w:rsid w:val="006F1156"/>
    <w:rsid w:val="006F2F64"/>
    <w:rsid w:val="006F447B"/>
    <w:rsid w:val="006F5FB7"/>
    <w:rsid w:val="006F72AA"/>
    <w:rsid w:val="006F7E11"/>
    <w:rsid w:val="0070016E"/>
    <w:rsid w:val="007003D2"/>
    <w:rsid w:val="00701246"/>
    <w:rsid w:val="00702261"/>
    <w:rsid w:val="00703294"/>
    <w:rsid w:val="00703DD1"/>
    <w:rsid w:val="00707DBC"/>
    <w:rsid w:val="007117E6"/>
    <w:rsid w:val="0071558D"/>
    <w:rsid w:val="00715B47"/>
    <w:rsid w:val="007164A1"/>
    <w:rsid w:val="00720DCD"/>
    <w:rsid w:val="00722D94"/>
    <w:rsid w:val="00723A6F"/>
    <w:rsid w:val="0072444B"/>
    <w:rsid w:val="00725029"/>
    <w:rsid w:val="007269B9"/>
    <w:rsid w:val="00730BBF"/>
    <w:rsid w:val="00730C85"/>
    <w:rsid w:val="007319F3"/>
    <w:rsid w:val="00733561"/>
    <w:rsid w:val="00734C83"/>
    <w:rsid w:val="00736579"/>
    <w:rsid w:val="00737043"/>
    <w:rsid w:val="007379E5"/>
    <w:rsid w:val="00740853"/>
    <w:rsid w:val="00740D87"/>
    <w:rsid w:val="00741F2C"/>
    <w:rsid w:val="00743C23"/>
    <w:rsid w:val="007453B8"/>
    <w:rsid w:val="00745A0D"/>
    <w:rsid w:val="00753D34"/>
    <w:rsid w:val="007548C7"/>
    <w:rsid w:val="00755E9D"/>
    <w:rsid w:val="00763200"/>
    <w:rsid w:val="00766525"/>
    <w:rsid w:val="007703E6"/>
    <w:rsid w:val="00770AAE"/>
    <w:rsid w:val="00770D87"/>
    <w:rsid w:val="007711D7"/>
    <w:rsid w:val="00772901"/>
    <w:rsid w:val="00772A1C"/>
    <w:rsid w:val="007733AB"/>
    <w:rsid w:val="0077679A"/>
    <w:rsid w:val="00777F39"/>
    <w:rsid w:val="00782DD4"/>
    <w:rsid w:val="00785672"/>
    <w:rsid w:val="00785B48"/>
    <w:rsid w:val="007927D3"/>
    <w:rsid w:val="00793702"/>
    <w:rsid w:val="007950E4"/>
    <w:rsid w:val="00795B4A"/>
    <w:rsid w:val="00796507"/>
    <w:rsid w:val="007970CD"/>
    <w:rsid w:val="0079728B"/>
    <w:rsid w:val="007974EE"/>
    <w:rsid w:val="007979C9"/>
    <w:rsid w:val="007A03C9"/>
    <w:rsid w:val="007A1385"/>
    <w:rsid w:val="007A229F"/>
    <w:rsid w:val="007A368E"/>
    <w:rsid w:val="007A7782"/>
    <w:rsid w:val="007A7AE6"/>
    <w:rsid w:val="007B0DFA"/>
    <w:rsid w:val="007B13BC"/>
    <w:rsid w:val="007B3D90"/>
    <w:rsid w:val="007B4D9D"/>
    <w:rsid w:val="007B7D47"/>
    <w:rsid w:val="007C0BC5"/>
    <w:rsid w:val="007C0D37"/>
    <w:rsid w:val="007C15B2"/>
    <w:rsid w:val="007C3701"/>
    <w:rsid w:val="007C404E"/>
    <w:rsid w:val="007C4F85"/>
    <w:rsid w:val="007D240D"/>
    <w:rsid w:val="007D2C59"/>
    <w:rsid w:val="007D2CE7"/>
    <w:rsid w:val="007D3041"/>
    <w:rsid w:val="007D3B4D"/>
    <w:rsid w:val="007D3D51"/>
    <w:rsid w:val="007D40C3"/>
    <w:rsid w:val="007D538E"/>
    <w:rsid w:val="007D5D6C"/>
    <w:rsid w:val="007D5E57"/>
    <w:rsid w:val="007D7EFB"/>
    <w:rsid w:val="007E0BF9"/>
    <w:rsid w:val="007E19A3"/>
    <w:rsid w:val="007E1E8C"/>
    <w:rsid w:val="007E308B"/>
    <w:rsid w:val="007E3D70"/>
    <w:rsid w:val="007E4AEA"/>
    <w:rsid w:val="007F1E5B"/>
    <w:rsid w:val="007F70AA"/>
    <w:rsid w:val="008002E2"/>
    <w:rsid w:val="00800A61"/>
    <w:rsid w:val="00801784"/>
    <w:rsid w:val="00802693"/>
    <w:rsid w:val="008028E2"/>
    <w:rsid w:val="00802F7D"/>
    <w:rsid w:val="008042D4"/>
    <w:rsid w:val="008047E6"/>
    <w:rsid w:val="00804E91"/>
    <w:rsid w:val="00805B47"/>
    <w:rsid w:val="00806EF0"/>
    <w:rsid w:val="00807490"/>
    <w:rsid w:val="00807C91"/>
    <w:rsid w:val="008130E7"/>
    <w:rsid w:val="0081326B"/>
    <w:rsid w:val="00814061"/>
    <w:rsid w:val="00815739"/>
    <w:rsid w:val="008157DA"/>
    <w:rsid w:val="00815A79"/>
    <w:rsid w:val="00815A89"/>
    <w:rsid w:val="00815CD9"/>
    <w:rsid w:val="00817343"/>
    <w:rsid w:val="00820E68"/>
    <w:rsid w:val="0082234A"/>
    <w:rsid w:val="00822B8D"/>
    <w:rsid w:val="00826E81"/>
    <w:rsid w:val="008272CB"/>
    <w:rsid w:val="00827788"/>
    <w:rsid w:val="00827C52"/>
    <w:rsid w:val="00831F24"/>
    <w:rsid w:val="0083311F"/>
    <w:rsid w:val="00833155"/>
    <w:rsid w:val="008335D9"/>
    <w:rsid w:val="00833B16"/>
    <w:rsid w:val="00834A66"/>
    <w:rsid w:val="00837C89"/>
    <w:rsid w:val="008411DB"/>
    <w:rsid w:val="008468C5"/>
    <w:rsid w:val="00846B21"/>
    <w:rsid w:val="00846EF0"/>
    <w:rsid w:val="008470A9"/>
    <w:rsid w:val="00851F18"/>
    <w:rsid w:val="00853117"/>
    <w:rsid w:val="0085407D"/>
    <w:rsid w:val="00856360"/>
    <w:rsid w:val="008564C6"/>
    <w:rsid w:val="0085765A"/>
    <w:rsid w:val="00860995"/>
    <w:rsid w:val="00861AE3"/>
    <w:rsid w:val="008627F3"/>
    <w:rsid w:val="00862EE5"/>
    <w:rsid w:val="0086602B"/>
    <w:rsid w:val="00870A67"/>
    <w:rsid w:val="00873A20"/>
    <w:rsid w:val="00873B96"/>
    <w:rsid w:val="00875B1D"/>
    <w:rsid w:val="00880139"/>
    <w:rsid w:val="00880AD1"/>
    <w:rsid w:val="008832B0"/>
    <w:rsid w:val="00883855"/>
    <w:rsid w:val="008838F9"/>
    <w:rsid w:val="00884500"/>
    <w:rsid w:val="00884C28"/>
    <w:rsid w:val="0088534E"/>
    <w:rsid w:val="00886363"/>
    <w:rsid w:val="00887BB4"/>
    <w:rsid w:val="00890CD4"/>
    <w:rsid w:val="00892EED"/>
    <w:rsid w:val="008948AF"/>
    <w:rsid w:val="008971B0"/>
    <w:rsid w:val="008A146C"/>
    <w:rsid w:val="008A1949"/>
    <w:rsid w:val="008A2EBB"/>
    <w:rsid w:val="008A53CD"/>
    <w:rsid w:val="008A689F"/>
    <w:rsid w:val="008A6C2C"/>
    <w:rsid w:val="008A788D"/>
    <w:rsid w:val="008A7E3D"/>
    <w:rsid w:val="008B2F9E"/>
    <w:rsid w:val="008B5A74"/>
    <w:rsid w:val="008B63AD"/>
    <w:rsid w:val="008B6911"/>
    <w:rsid w:val="008B6AA0"/>
    <w:rsid w:val="008B7AD1"/>
    <w:rsid w:val="008C12CA"/>
    <w:rsid w:val="008C1CED"/>
    <w:rsid w:val="008C27A4"/>
    <w:rsid w:val="008C2A78"/>
    <w:rsid w:val="008C3DA4"/>
    <w:rsid w:val="008C3E4E"/>
    <w:rsid w:val="008C4979"/>
    <w:rsid w:val="008C4B02"/>
    <w:rsid w:val="008C59C6"/>
    <w:rsid w:val="008C72FF"/>
    <w:rsid w:val="008C7BC4"/>
    <w:rsid w:val="008C7D26"/>
    <w:rsid w:val="008D030E"/>
    <w:rsid w:val="008D0701"/>
    <w:rsid w:val="008D1F38"/>
    <w:rsid w:val="008D1FAB"/>
    <w:rsid w:val="008D267C"/>
    <w:rsid w:val="008D280A"/>
    <w:rsid w:val="008D2B79"/>
    <w:rsid w:val="008D3105"/>
    <w:rsid w:val="008D3D40"/>
    <w:rsid w:val="008D4E03"/>
    <w:rsid w:val="008D72BE"/>
    <w:rsid w:val="008D753A"/>
    <w:rsid w:val="008D75FC"/>
    <w:rsid w:val="008E15B3"/>
    <w:rsid w:val="008E169F"/>
    <w:rsid w:val="008E20C5"/>
    <w:rsid w:val="008E272B"/>
    <w:rsid w:val="008E2949"/>
    <w:rsid w:val="008E3DF5"/>
    <w:rsid w:val="008E5C70"/>
    <w:rsid w:val="008E5C88"/>
    <w:rsid w:val="008E66EA"/>
    <w:rsid w:val="008E758A"/>
    <w:rsid w:val="008E75CF"/>
    <w:rsid w:val="008E7892"/>
    <w:rsid w:val="008F002C"/>
    <w:rsid w:val="008F0255"/>
    <w:rsid w:val="008F0D9D"/>
    <w:rsid w:val="008F1EDC"/>
    <w:rsid w:val="008F3368"/>
    <w:rsid w:val="008F34F9"/>
    <w:rsid w:val="008F3E9F"/>
    <w:rsid w:val="008F6184"/>
    <w:rsid w:val="009016D4"/>
    <w:rsid w:val="00903F00"/>
    <w:rsid w:val="009055A8"/>
    <w:rsid w:val="00910361"/>
    <w:rsid w:val="00910715"/>
    <w:rsid w:val="0091137B"/>
    <w:rsid w:val="00912864"/>
    <w:rsid w:val="009136F3"/>
    <w:rsid w:val="009152A6"/>
    <w:rsid w:val="00915D9F"/>
    <w:rsid w:val="00916633"/>
    <w:rsid w:val="0092036B"/>
    <w:rsid w:val="0092062F"/>
    <w:rsid w:val="00922361"/>
    <w:rsid w:val="00922B67"/>
    <w:rsid w:val="00925421"/>
    <w:rsid w:val="009256EE"/>
    <w:rsid w:val="0092688F"/>
    <w:rsid w:val="00926A64"/>
    <w:rsid w:val="00930996"/>
    <w:rsid w:val="00931C54"/>
    <w:rsid w:val="0093341E"/>
    <w:rsid w:val="00933521"/>
    <w:rsid w:val="00935494"/>
    <w:rsid w:val="00935A4F"/>
    <w:rsid w:val="00935B5A"/>
    <w:rsid w:val="00937657"/>
    <w:rsid w:val="009400A9"/>
    <w:rsid w:val="00943A55"/>
    <w:rsid w:val="00943D5F"/>
    <w:rsid w:val="009445DF"/>
    <w:rsid w:val="00945603"/>
    <w:rsid w:val="009459DF"/>
    <w:rsid w:val="00946B11"/>
    <w:rsid w:val="009476AA"/>
    <w:rsid w:val="009502D0"/>
    <w:rsid w:val="0095126E"/>
    <w:rsid w:val="0095142A"/>
    <w:rsid w:val="0095279A"/>
    <w:rsid w:val="0095366D"/>
    <w:rsid w:val="00954929"/>
    <w:rsid w:val="0095508F"/>
    <w:rsid w:val="00956003"/>
    <w:rsid w:val="009568A7"/>
    <w:rsid w:val="00956973"/>
    <w:rsid w:val="00956E79"/>
    <w:rsid w:val="00957C73"/>
    <w:rsid w:val="009636E9"/>
    <w:rsid w:val="00964A2B"/>
    <w:rsid w:val="00965DD2"/>
    <w:rsid w:val="00965E0E"/>
    <w:rsid w:val="00967EDA"/>
    <w:rsid w:val="009718D8"/>
    <w:rsid w:val="00973456"/>
    <w:rsid w:val="00974A2C"/>
    <w:rsid w:val="00980267"/>
    <w:rsid w:val="00981CED"/>
    <w:rsid w:val="00981DFC"/>
    <w:rsid w:val="0098277E"/>
    <w:rsid w:val="00983F2E"/>
    <w:rsid w:val="009840CA"/>
    <w:rsid w:val="00984477"/>
    <w:rsid w:val="009844B7"/>
    <w:rsid w:val="00984541"/>
    <w:rsid w:val="009847C5"/>
    <w:rsid w:val="009857C8"/>
    <w:rsid w:val="0098680E"/>
    <w:rsid w:val="00987126"/>
    <w:rsid w:val="00987FA5"/>
    <w:rsid w:val="009925CB"/>
    <w:rsid w:val="00992879"/>
    <w:rsid w:val="009945E8"/>
    <w:rsid w:val="009953BD"/>
    <w:rsid w:val="009954C8"/>
    <w:rsid w:val="0099581E"/>
    <w:rsid w:val="00995DB8"/>
    <w:rsid w:val="00997370"/>
    <w:rsid w:val="0099740A"/>
    <w:rsid w:val="009A06DD"/>
    <w:rsid w:val="009A0708"/>
    <w:rsid w:val="009A1055"/>
    <w:rsid w:val="009A1AFB"/>
    <w:rsid w:val="009A1C85"/>
    <w:rsid w:val="009A1FE7"/>
    <w:rsid w:val="009A4791"/>
    <w:rsid w:val="009A63A0"/>
    <w:rsid w:val="009A6611"/>
    <w:rsid w:val="009A7F42"/>
    <w:rsid w:val="009B275F"/>
    <w:rsid w:val="009B4417"/>
    <w:rsid w:val="009B4725"/>
    <w:rsid w:val="009B6526"/>
    <w:rsid w:val="009B7198"/>
    <w:rsid w:val="009C0E74"/>
    <w:rsid w:val="009C19EF"/>
    <w:rsid w:val="009C3880"/>
    <w:rsid w:val="009C3E7B"/>
    <w:rsid w:val="009C41D1"/>
    <w:rsid w:val="009C5E03"/>
    <w:rsid w:val="009C75FB"/>
    <w:rsid w:val="009D07C6"/>
    <w:rsid w:val="009D0C35"/>
    <w:rsid w:val="009D28B6"/>
    <w:rsid w:val="009D50B1"/>
    <w:rsid w:val="009D5135"/>
    <w:rsid w:val="009D5C02"/>
    <w:rsid w:val="009D6CA1"/>
    <w:rsid w:val="009E2912"/>
    <w:rsid w:val="009E3F81"/>
    <w:rsid w:val="009E5153"/>
    <w:rsid w:val="009E5AB6"/>
    <w:rsid w:val="009E7840"/>
    <w:rsid w:val="009F0376"/>
    <w:rsid w:val="009F0436"/>
    <w:rsid w:val="009F0B2F"/>
    <w:rsid w:val="009F17DB"/>
    <w:rsid w:val="009F4455"/>
    <w:rsid w:val="009F5EB6"/>
    <w:rsid w:val="009F60C2"/>
    <w:rsid w:val="009F63CF"/>
    <w:rsid w:val="009F750D"/>
    <w:rsid w:val="009F7D0C"/>
    <w:rsid w:val="00A001FF"/>
    <w:rsid w:val="00A017B4"/>
    <w:rsid w:val="00A03D0F"/>
    <w:rsid w:val="00A06F8E"/>
    <w:rsid w:val="00A07CDD"/>
    <w:rsid w:val="00A10346"/>
    <w:rsid w:val="00A1133C"/>
    <w:rsid w:val="00A12E3E"/>
    <w:rsid w:val="00A158A1"/>
    <w:rsid w:val="00A15ADE"/>
    <w:rsid w:val="00A179EA"/>
    <w:rsid w:val="00A247AD"/>
    <w:rsid w:val="00A25344"/>
    <w:rsid w:val="00A259EA"/>
    <w:rsid w:val="00A25B5F"/>
    <w:rsid w:val="00A25ED1"/>
    <w:rsid w:val="00A25F84"/>
    <w:rsid w:val="00A26B8F"/>
    <w:rsid w:val="00A26D6C"/>
    <w:rsid w:val="00A2742C"/>
    <w:rsid w:val="00A301FF"/>
    <w:rsid w:val="00A307BA"/>
    <w:rsid w:val="00A30910"/>
    <w:rsid w:val="00A30CEF"/>
    <w:rsid w:val="00A30D6D"/>
    <w:rsid w:val="00A30F1B"/>
    <w:rsid w:val="00A31362"/>
    <w:rsid w:val="00A32432"/>
    <w:rsid w:val="00A37228"/>
    <w:rsid w:val="00A372D9"/>
    <w:rsid w:val="00A3781C"/>
    <w:rsid w:val="00A37EBF"/>
    <w:rsid w:val="00A41BF7"/>
    <w:rsid w:val="00A438EC"/>
    <w:rsid w:val="00A4569E"/>
    <w:rsid w:val="00A45FB5"/>
    <w:rsid w:val="00A47682"/>
    <w:rsid w:val="00A47CD3"/>
    <w:rsid w:val="00A51546"/>
    <w:rsid w:val="00A56D04"/>
    <w:rsid w:val="00A57E1D"/>
    <w:rsid w:val="00A603DE"/>
    <w:rsid w:val="00A610B3"/>
    <w:rsid w:val="00A621E2"/>
    <w:rsid w:val="00A7103C"/>
    <w:rsid w:val="00A72C4F"/>
    <w:rsid w:val="00A73959"/>
    <w:rsid w:val="00A7401F"/>
    <w:rsid w:val="00A75077"/>
    <w:rsid w:val="00A75E7A"/>
    <w:rsid w:val="00A7624C"/>
    <w:rsid w:val="00A765B6"/>
    <w:rsid w:val="00A76BC2"/>
    <w:rsid w:val="00A76E51"/>
    <w:rsid w:val="00A77BE8"/>
    <w:rsid w:val="00A81F90"/>
    <w:rsid w:val="00A82B21"/>
    <w:rsid w:val="00A85982"/>
    <w:rsid w:val="00A8751D"/>
    <w:rsid w:val="00A91645"/>
    <w:rsid w:val="00A95DDD"/>
    <w:rsid w:val="00A96197"/>
    <w:rsid w:val="00A979D0"/>
    <w:rsid w:val="00AA3481"/>
    <w:rsid w:val="00AA6CD6"/>
    <w:rsid w:val="00AB139B"/>
    <w:rsid w:val="00AB1F67"/>
    <w:rsid w:val="00AB1FAA"/>
    <w:rsid w:val="00AB26D2"/>
    <w:rsid w:val="00AB28DB"/>
    <w:rsid w:val="00AB472F"/>
    <w:rsid w:val="00AB6E95"/>
    <w:rsid w:val="00AB7539"/>
    <w:rsid w:val="00AC1706"/>
    <w:rsid w:val="00AC20C0"/>
    <w:rsid w:val="00AC21B2"/>
    <w:rsid w:val="00AC22EB"/>
    <w:rsid w:val="00AC29C1"/>
    <w:rsid w:val="00AC35C8"/>
    <w:rsid w:val="00AC3BA0"/>
    <w:rsid w:val="00AC6429"/>
    <w:rsid w:val="00AC672F"/>
    <w:rsid w:val="00AD07CC"/>
    <w:rsid w:val="00AD295B"/>
    <w:rsid w:val="00AD4861"/>
    <w:rsid w:val="00AD4CF9"/>
    <w:rsid w:val="00AD6281"/>
    <w:rsid w:val="00AE0A58"/>
    <w:rsid w:val="00AE0CE4"/>
    <w:rsid w:val="00AE123F"/>
    <w:rsid w:val="00AE35E8"/>
    <w:rsid w:val="00AE3C10"/>
    <w:rsid w:val="00AE48A6"/>
    <w:rsid w:val="00AE61DE"/>
    <w:rsid w:val="00AE6F50"/>
    <w:rsid w:val="00AE70A4"/>
    <w:rsid w:val="00AF00A2"/>
    <w:rsid w:val="00AF1555"/>
    <w:rsid w:val="00AF1A1E"/>
    <w:rsid w:val="00AF2C14"/>
    <w:rsid w:val="00AF5077"/>
    <w:rsid w:val="00AF5624"/>
    <w:rsid w:val="00AF57FA"/>
    <w:rsid w:val="00AF741C"/>
    <w:rsid w:val="00B037EB"/>
    <w:rsid w:val="00B04C09"/>
    <w:rsid w:val="00B05265"/>
    <w:rsid w:val="00B05587"/>
    <w:rsid w:val="00B05E1B"/>
    <w:rsid w:val="00B0655D"/>
    <w:rsid w:val="00B065F1"/>
    <w:rsid w:val="00B07337"/>
    <w:rsid w:val="00B0737C"/>
    <w:rsid w:val="00B10083"/>
    <w:rsid w:val="00B11397"/>
    <w:rsid w:val="00B12922"/>
    <w:rsid w:val="00B131C6"/>
    <w:rsid w:val="00B1354B"/>
    <w:rsid w:val="00B15774"/>
    <w:rsid w:val="00B15FD6"/>
    <w:rsid w:val="00B17488"/>
    <w:rsid w:val="00B17D82"/>
    <w:rsid w:val="00B204D7"/>
    <w:rsid w:val="00B2057D"/>
    <w:rsid w:val="00B217FB"/>
    <w:rsid w:val="00B231D9"/>
    <w:rsid w:val="00B23CE2"/>
    <w:rsid w:val="00B24ADA"/>
    <w:rsid w:val="00B3193A"/>
    <w:rsid w:val="00B31A86"/>
    <w:rsid w:val="00B3350A"/>
    <w:rsid w:val="00B33DA8"/>
    <w:rsid w:val="00B33E32"/>
    <w:rsid w:val="00B34523"/>
    <w:rsid w:val="00B34D31"/>
    <w:rsid w:val="00B353E0"/>
    <w:rsid w:val="00B36EB0"/>
    <w:rsid w:val="00B433A8"/>
    <w:rsid w:val="00B43B77"/>
    <w:rsid w:val="00B451B1"/>
    <w:rsid w:val="00B45C20"/>
    <w:rsid w:val="00B46121"/>
    <w:rsid w:val="00B51E29"/>
    <w:rsid w:val="00B53853"/>
    <w:rsid w:val="00B54CE7"/>
    <w:rsid w:val="00B609E3"/>
    <w:rsid w:val="00B63F10"/>
    <w:rsid w:val="00B6446C"/>
    <w:rsid w:val="00B66845"/>
    <w:rsid w:val="00B7078F"/>
    <w:rsid w:val="00B7126E"/>
    <w:rsid w:val="00B714C5"/>
    <w:rsid w:val="00B72087"/>
    <w:rsid w:val="00B733C2"/>
    <w:rsid w:val="00B763C9"/>
    <w:rsid w:val="00B822AA"/>
    <w:rsid w:val="00B82926"/>
    <w:rsid w:val="00B839FB"/>
    <w:rsid w:val="00B842D7"/>
    <w:rsid w:val="00B857F7"/>
    <w:rsid w:val="00B85DA1"/>
    <w:rsid w:val="00B90408"/>
    <w:rsid w:val="00B91B0B"/>
    <w:rsid w:val="00B92707"/>
    <w:rsid w:val="00B929C5"/>
    <w:rsid w:val="00B930EB"/>
    <w:rsid w:val="00B94D5F"/>
    <w:rsid w:val="00B960DE"/>
    <w:rsid w:val="00BA1740"/>
    <w:rsid w:val="00BA224C"/>
    <w:rsid w:val="00BA42A6"/>
    <w:rsid w:val="00BA4A06"/>
    <w:rsid w:val="00BA6EF4"/>
    <w:rsid w:val="00BB0B68"/>
    <w:rsid w:val="00BB0DB0"/>
    <w:rsid w:val="00BB14F3"/>
    <w:rsid w:val="00BB1C74"/>
    <w:rsid w:val="00BB1CF1"/>
    <w:rsid w:val="00BB2132"/>
    <w:rsid w:val="00BB27C6"/>
    <w:rsid w:val="00BB3E01"/>
    <w:rsid w:val="00BB5A12"/>
    <w:rsid w:val="00BB76BA"/>
    <w:rsid w:val="00BC124B"/>
    <w:rsid w:val="00BC6CE7"/>
    <w:rsid w:val="00BC6EEB"/>
    <w:rsid w:val="00BC73A4"/>
    <w:rsid w:val="00BD7251"/>
    <w:rsid w:val="00BD74F0"/>
    <w:rsid w:val="00BE1CF4"/>
    <w:rsid w:val="00BE3ACD"/>
    <w:rsid w:val="00BE51B1"/>
    <w:rsid w:val="00BF03E1"/>
    <w:rsid w:val="00BF1978"/>
    <w:rsid w:val="00BF3225"/>
    <w:rsid w:val="00BF3B30"/>
    <w:rsid w:val="00BF56A9"/>
    <w:rsid w:val="00BF6F1A"/>
    <w:rsid w:val="00BF7592"/>
    <w:rsid w:val="00BF79BD"/>
    <w:rsid w:val="00C0038F"/>
    <w:rsid w:val="00C00F21"/>
    <w:rsid w:val="00C01FBA"/>
    <w:rsid w:val="00C02FB1"/>
    <w:rsid w:val="00C03279"/>
    <w:rsid w:val="00C16045"/>
    <w:rsid w:val="00C1612F"/>
    <w:rsid w:val="00C20158"/>
    <w:rsid w:val="00C233AA"/>
    <w:rsid w:val="00C24B61"/>
    <w:rsid w:val="00C26025"/>
    <w:rsid w:val="00C272EA"/>
    <w:rsid w:val="00C2773F"/>
    <w:rsid w:val="00C30F81"/>
    <w:rsid w:val="00C35429"/>
    <w:rsid w:val="00C35828"/>
    <w:rsid w:val="00C3739E"/>
    <w:rsid w:val="00C37F8D"/>
    <w:rsid w:val="00C40D5F"/>
    <w:rsid w:val="00C417F3"/>
    <w:rsid w:val="00C41964"/>
    <w:rsid w:val="00C439D9"/>
    <w:rsid w:val="00C4505F"/>
    <w:rsid w:val="00C457D4"/>
    <w:rsid w:val="00C46283"/>
    <w:rsid w:val="00C475BB"/>
    <w:rsid w:val="00C5110F"/>
    <w:rsid w:val="00C5395B"/>
    <w:rsid w:val="00C55112"/>
    <w:rsid w:val="00C5549D"/>
    <w:rsid w:val="00C61065"/>
    <w:rsid w:val="00C61A2D"/>
    <w:rsid w:val="00C629D0"/>
    <w:rsid w:val="00C63A95"/>
    <w:rsid w:val="00C63AEB"/>
    <w:rsid w:val="00C63F69"/>
    <w:rsid w:val="00C6524B"/>
    <w:rsid w:val="00C6531E"/>
    <w:rsid w:val="00C6576E"/>
    <w:rsid w:val="00C66F89"/>
    <w:rsid w:val="00C718A5"/>
    <w:rsid w:val="00C72BF1"/>
    <w:rsid w:val="00C7534C"/>
    <w:rsid w:val="00C75D58"/>
    <w:rsid w:val="00C76786"/>
    <w:rsid w:val="00C77BAC"/>
    <w:rsid w:val="00C77E6B"/>
    <w:rsid w:val="00C80ACA"/>
    <w:rsid w:val="00C81E1D"/>
    <w:rsid w:val="00C8225F"/>
    <w:rsid w:val="00C84B23"/>
    <w:rsid w:val="00C85BE0"/>
    <w:rsid w:val="00C86FF2"/>
    <w:rsid w:val="00C87ADD"/>
    <w:rsid w:val="00C91225"/>
    <w:rsid w:val="00C918F0"/>
    <w:rsid w:val="00C93836"/>
    <w:rsid w:val="00C93DB0"/>
    <w:rsid w:val="00C94706"/>
    <w:rsid w:val="00C95343"/>
    <w:rsid w:val="00C9541A"/>
    <w:rsid w:val="00C954C0"/>
    <w:rsid w:val="00C95540"/>
    <w:rsid w:val="00C96A18"/>
    <w:rsid w:val="00C9750B"/>
    <w:rsid w:val="00C97581"/>
    <w:rsid w:val="00CA001E"/>
    <w:rsid w:val="00CA1613"/>
    <w:rsid w:val="00CA1942"/>
    <w:rsid w:val="00CA2FEB"/>
    <w:rsid w:val="00CA5BCA"/>
    <w:rsid w:val="00CA7422"/>
    <w:rsid w:val="00CA7FE6"/>
    <w:rsid w:val="00CB22F3"/>
    <w:rsid w:val="00CB3003"/>
    <w:rsid w:val="00CB3ADD"/>
    <w:rsid w:val="00CB3C1E"/>
    <w:rsid w:val="00CB5378"/>
    <w:rsid w:val="00CB587F"/>
    <w:rsid w:val="00CB5CFB"/>
    <w:rsid w:val="00CB6919"/>
    <w:rsid w:val="00CB6961"/>
    <w:rsid w:val="00CC0DA6"/>
    <w:rsid w:val="00CC285B"/>
    <w:rsid w:val="00CC3798"/>
    <w:rsid w:val="00CC4716"/>
    <w:rsid w:val="00CC4A91"/>
    <w:rsid w:val="00CC5948"/>
    <w:rsid w:val="00CC61AC"/>
    <w:rsid w:val="00CC644D"/>
    <w:rsid w:val="00CC7C5D"/>
    <w:rsid w:val="00CD0861"/>
    <w:rsid w:val="00CD0AED"/>
    <w:rsid w:val="00CD0C40"/>
    <w:rsid w:val="00CD4222"/>
    <w:rsid w:val="00CD68EE"/>
    <w:rsid w:val="00CD6B32"/>
    <w:rsid w:val="00CD6C4C"/>
    <w:rsid w:val="00CD6CFC"/>
    <w:rsid w:val="00CD74B3"/>
    <w:rsid w:val="00CE3262"/>
    <w:rsid w:val="00CE4300"/>
    <w:rsid w:val="00CE5557"/>
    <w:rsid w:val="00CF0265"/>
    <w:rsid w:val="00CF06E4"/>
    <w:rsid w:val="00CF1867"/>
    <w:rsid w:val="00CF20E9"/>
    <w:rsid w:val="00CF48E5"/>
    <w:rsid w:val="00CF5737"/>
    <w:rsid w:val="00CF57F1"/>
    <w:rsid w:val="00CF6BF8"/>
    <w:rsid w:val="00CF7405"/>
    <w:rsid w:val="00D002D2"/>
    <w:rsid w:val="00D025B6"/>
    <w:rsid w:val="00D030E9"/>
    <w:rsid w:val="00D0424D"/>
    <w:rsid w:val="00D0456C"/>
    <w:rsid w:val="00D05D05"/>
    <w:rsid w:val="00D07A60"/>
    <w:rsid w:val="00D07F82"/>
    <w:rsid w:val="00D11FA0"/>
    <w:rsid w:val="00D12CE4"/>
    <w:rsid w:val="00D13A0F"/>
    <w:rsid w:val="00D14360"/>
    <w:rsid w:val="00D144C8"/>
    <w:rsid w:val="00D16A60"/>
    <w:rsid w:val="00D16B2B"/>
    <w:rsid w:val="00D16C03"/>
    <w:rsid w:val="00D17452"/>
    <w:rsid w:val="00D20992"/>
    <w:rsid w:val="00D20E21"/>
    <w:rsid w:val="00D2164A"/>
    <w:rsid w:val="00D238C3"/>
    <w:rsid w:val="00D23DD5"/>
    <w:rsid w:val="00D30391"/>
    <w:rsid w:val="00D30944"/>
    <w:rsid w:val="00D30A5D"/>
    <w:rsid w:val="00D30D2B"/>
    <w:rsid w:val="00D319E7"/>
    <w:rsid w:val="00D324E9"/>
    <w:rsid w:val="00D338E5"/>
    <w:rsid w:val="00D33C2C"/>
    <w:rsid w:val="00D34752"/>
    <w:rsid w:val="00D35A80"/>
    <w:rsid w:val="00D36BA8"/>
    <w:rsid w:val="00D36E43"/>
    <w:rsid w:val="00D40558"/>
    <w:rsid w:val="00D40E56"/>
    <w:rsid w:val="00D411C6"/>
    <w:rsid w:val="00D41562"/>
    <w:rsid w:val="00D416DB"/>
    <w:rsid w:val="00D4195B"/>
    <w:rsid w:val="00D42131"/>
    <w:rsid w:val="00D42378"/>
    <w:rsid w:val="00D442E0"/>
    <w:rsid w:val="00D44369"/>
    <w:rsid w:val="00D51E87"/>
    <w:rsid w:val="00D53D10"/>
    <w:rsid w:val="00D548AB"/>
    <w:rsid w:val="00D54D65"/>
    <w:rsid w:val="00D57799"/>
    <w:rsid w:val="00D633A3"/>
    <w:rsid w:val="00D63ADB"/>
    <w:rsid w:val="00D64809"/>
    <w:rsid w:val="00D64BEB"/>
    <w:rsid w:val="00D65459"/>
    <w:rsid w:val="00D67901"/>
    <w:rsid w:val="00D679A4"/>
    <w:rsid w:val="00D70176"/>
    <w:rsid w:val="00D71375"/>
    <w:rsid w:val="00D7438C"/>
    <w:rsid w:val="00D745D3"/>
    <w:rsid w:val="00D74C9B"/>
    <w:rsid w:val="00D74D59"/>
    <w:rsid w:val="00D7570F"/>
    <w:rsid w:val="00D75EDF"/>
    <w:rsid w:val="00D7612A"/>
    <w:rsid w:val="00D76A66"/>
    <w:rsid w:val="00D80E3D"/>
    <w:rsid w:val="00D80ECC"/>
    <w:rsid w:val="00D825AE"/>
    <w:rsid w:val="00D826D2"/>
    <w:rsid w:val="00D827AC"/>
    <w:rsid w:val="00D82B81"/>
    <w:rsid w:val="00D8386E"/>
    <w:rsid w:val="00D85217"/>
    <w:rsid w:val="00D87393"/>
    <w:rsid w:val="00D87B3A"/>
    <w:rsid w:val="00D913CF"/>
    <w:rsid w:val="00D929C3"/>
    <w:rsid w:val="00D93665"/>
    <w:rsid w:val="00D939AF"/>
    <w:rsid w:val="00D96C37"/>
    <w:rsid w:val="00D9721F"/>
    <w:rsid w:val="00D9795C"/>
    <w:rsid w:val="00DA5CD9"/>
    <w:rsid w:val="00DA6841"/>
    <w:rsid w:val="00DA6B29"/>
    <w:rsid w:val="00DA7A89"/>
    <w:rsid w:val="00DB0750"/>
    <w:rsid w:val="00DB1489"/>
    <w:rsid w:val="00DB2DD7"/>
    <w:rsid w:val="00DB3287"/>
    <w:rsid w:val="00DB5F66"/>
    <w:rsid w:val="00DC3338"/>
    <w:rsid w:val="00DC67B5"/>
    <w:rsid w:val="00DC691A"/>
    <w:rsid w:val="00DD0686"/>
    <w:rsid w:val="00DD07DC"/>
    <w:rsid w:val="00DD0B36"/>
    <w:rsid w:val="00DD0E89"/>
    <w:rsid w:val="00DD0F87"/>
    <w:rsid w:val="00DD1374"/>
    <w:rsid w:val="00DD1532"/>
    <w:rsid w:val="00DD2D17"/>
    <w:rsid w:val="00DD32A6"/>
    <w:rsid w:val="00DD32E0"/>
    <w:rsid w:val="00DD5B23"/>
    <w:rsid w:val="00DD7A57"/>
    <w:rsid w:val="00DD7B5B"/>
    <w:rsid w:val="00DE111F"/>
    <w:rsid w:val="00DE1461"/>
    <w:rsid w:val="00DE313B"/>
    <w:rsid w:val="00DE3768"/>
    <w:rsid w:val="00DE4F8A"/>
    <w:rsid w:val="00DE5328"/>
    <w:rsid w:val="00DE5D76"/>
    <w:rsid w:val="00DE5F46"/>
    <w:rsid w:val="00DE6006"/>
    <w:rsid w:val="00DE688D"/>
    <w:rsid w:val="00DF13FE"/>
    <w:rsid w:val="00DF1AE8"/>
    <w:rsid w:val="00DF23E6"/>
    <w:rsid w:val="00DF6471"/>
    <w:rsid w:val="00DF69D4"/>
    <w:rsid w:val="00DF7246"/>
    <w:rsid w:val="00DF7C47"/>
    <w:rsid w:val="00DF7EBA"/>
    <w:rsid w:val="00E01773"/>
    <w:rsid w:val="00E01D85"/>
    <w:rsid w:val="00E0679F"/>
    <w:rsid w:val="00E06BA8"/>
    <w:rsid w:val="00E072E8"/>
    <w:rsid w:val="00E11E11"/>
    <w:rsid w:val="00E12B0F"/>
    <w:rsid w:val="00E13E42"/>
    <w:rsid w:val="00E13FBC"/>
    <w:rsid w:val="00E1643F"/>
    <w:rsid w:val="00E20247"/>
    <w:rsid w:val="00E2177B"/>
    <w:rsid w:val="00E21CBF"/>
    <w:rsid w:val="00E228EB"/>
    <w:rsid w:val="00E23883"/>
    <w:rsid w:val="00E24317"/>
    <w:rsid w:val="00E24D5B"/>
    <w:rsid w:val="00E276A6"/>
    <w:rsid w:val="00E307D6"/>
    <w:rsid w:val="00E31345"/>
    <w:rsid w:val="00E3205D"/>
    <w:rsid w:val="00E33A88"/>
    <w:rsid w:val="00E33E36"/>
    <w:rsid w:val="00E33F9D"/>
    <w:rsid w:val="00E3482C"/>
    <w:rsid w:val="00E34D21"/>
    <w:rsid w:val="00E373D0"/>
    <w:rsid w:val="00E379DD"/>
    <w:rsid w:val="00E40AF1"/>
    <w:rsid w:val="00E4288D"/>
    <w:rsid w:val="00E42A33"/>
    <w:rsid w:val="00E42B4B"/>
    <w:rsid w:val="00E42C9B"/>
    <w:rsid w:val="00E42E6E"/>
    <w:rsid w:val="00E44316"/>
    <w:rsid w:val="00E44E56"/>
    <w:rsid w:val="00E463CC"/>
    <w:rsid w:val="00E507F6"/>
    <w:rsid w:val="00E52D93"/>
    <w:rsid w:val="00E5310D"/>
    <w:rsid w:val="00E53F78"/>
    <w:rsid w:val="00E5535F"/>
    <w:rsid w:val="00E57429"/>
    <w:rsid w:val="00E61CD9"/>
    <w:rsid w:val="00E622B7"/>
    <w:rsid w:val="00E62A7E"/>
    <w:rsid w:val="00E62E35"/>
    <w:rsid w:val="00E6437E"/>
    <w:rsid w:val="00E6710C"/>
    <w:rsid w:val="00E67B82"/>
    <w:rsid w:val="00E71863"/>
    <w:rsid w:val="00E7209E"/>
    <w:rsid w:val="00E743E4"/>
    <w:rsid w:val="00E758DA"/>
    <w:rsid w:val="00E75D32"/>
    <w:rsid w:val="00E82AE8"/>
    <w:rsid w:val="00E843DE"/>
    <w:rsid w:val="00E86C53"/>
    <w:rsid w:val="00E90D7F"/>
    <w:rsid w:val="00E90DF6"/>
    <w:rsid w:val="00E916B3"/>
    <w:rsid w:val="00E93785"/>
    <w:rsid w:val="00E95AA4"/>
    <w:rsid w:val="00E9682C"/>
    <w:rsid w:val="00E97D46"/>
    <w:rsid w:val="00EA0A9C"/>
    <w:rsid w:val="00EA1EE8"/>
    <w:rsid w:val="00EA3402"/>
    <w:rsid w:val="00EA56A1"/>
    <w:rsid w:val="00EA5BB3"/>
    <w:rsid w:val="00EA639F"/>
    <w:rsid w:val="00EB0E6B"/>
    <w:rsid w:val="00EB25B2"/>
    <w:rsid w:val="00EB3904"/>
    <w:rsid w:val="00EB3FBC"/>
    <w:rsid w:val="00EB4D2A"/>
    <w:rsid w:val="00EB5928"/>
    <w:rsid w:val="00EB7119"/>
    <w:rsid w:val="00EC05C8"/>
    <w:rsid w:val="00EC1E69"/>
    <w:rsid w:val="00EC4030"/>
    <w:rsid w:val="00EC4A0C"/>
    <w:rsid w:val="00EC4FE4"/>
    <w:rsid w:val="00EC58F9"/>
    <w:rsid w:val="00EC5AE6"/>
    <w:rsid w:val="00EC6000"/>
    <w:rsid w:val="00EC66DE"/>
    <w:rsid w:val="00EC687D"/>
    <w:rsid w:val="00EC7FF4"/>
    <w:rsid w:val="00ED0030"/>
    <w:rsid w:val="00ED0298"/>
    <w:rsid w:val="00ED0EB9"/>
    <w:rsid w:val="00ED405F"/>
    <w:rsid w:val="00ED4A4E"/>
    <w:rsid w:val="00ED5DF5"/>
    <w:rsid w:val="00ED5F50"/>
    <w:rsid w:val="00ED7518"/>
    <w:rsid w:val="00EE033A"/>
    <w:rsid w:val="00EE1E6D"/>
    <w:rsid w:val="00EE377C"/>
    <w:rsid w:val="00EE61B2"/>
    <w:rsid w:val="00EE753A"/>
    <w:rsid w:val="00EF0A1E"/>
    <w:rsid w:val="00EF170B"/>
    <w:rsid w:val="00EF4D30"/>
    <w:rsid w:val="00EF55A3"/>
    <w:rsid w:val="00EF6D98"/>
    <w:rsid w:val="00EF6E17"/>
    <w:rsid w:val="00EF6EF7"/>
    <w:rsid w:val="00F00288"/>
    <w:rsid w:val="00F00DB9"/>
    <w:rsid w:val="00F01121"/>
    <w:rsid w:val="00F016BA"/>
    <w:rsid w:val="00F01F49"/>
    <w:rsid w:val="00F05D8F"/>
    <w:rsid w:val="00F05ED9"/>
    <w:rsid w:val="00F103EF"/>
    <w:rsid w:val="00F10590"/>
    <w:rsid w:val="00F13EEB"/>
    <w:rsid w:val="00F14655"/>
    <w:rsid w:val="00F1467D"/>
    <w:rsid w:val="00F147B7"/>
    <w:rsid w:val="00F15759"/>
    <w:rsid w:val="00F166F9"/>
    <w:rsid w:val="00F17824"/>
    <w:rsid w:val="00F20CAE"/>
    <w:rsid w:val="00F212A5"/>
    <w:rsid w:val="00F22719"/>
    <w:rsid w:val="00F24000"/>
    <w:rsid w:val="00F26624"/>
    <w:rsid w:val="00F300A8"/>
    <w:rsid w:val="00F30179"/>
    <w:rsid w:val="00F30565"/>
    <w:rsid w:val="00F31073"/>
    <w:rsid w:val="00F3119A"/>
    <w:rsid w:val="00F33BCA"/>
    <w:rsid w:val="00F3426C"/>
    <w:rsid w:val="00F35670"/>
    <w:rsid w:val="00F36405"/>
    <w:rsid w:val="00F37158"/>
    <w:rsid w:val="00F37D14"/>
    <w:rsid w:val="00F40BCF"/>
    <w:rsid w:val="00F42711"/>
    <w:rsid w:val="00F42980"/>
    <w:rsid w:val="00F438D5"/>
    <w:rsid w:val="00F43C6D"/>
    <w:rsid w:val="00F45258"/>
    <w:rsid w:val="00F461B0"/>
    <w:rsid w:val="00F475B2"/>
    <w:rsid w:val="00F51067"/>
    <w:rsid w:val="00F519F2"/>
    <w:rsid w:val="00F52FC4"/>
    <w:rsid w:val="00F55D62"/>
    <w:rsid w:val="00F56F8C"/>
    <w:rsid w:val="00F608F8"/>
    <w:rsid w:val="00F61554"/>
    <w:rsid w:val="00F62267"/>
    <w:rsid w:val="00F6239C"/>
    <w:rsid w:val="00F62D41"/>
    <w:rsid w:val="00F652B9"/>
    <w:rsid w:val="00F65E38"/>
    <w:rsid w:val="00F67A50"/>
    <w:rsid w:val="00F71DD0"/>
    <w:rsid w:val="00F7214C"/>
    <w:rsid w:val="00F72D47"/>
    <w:rsid w:val="00F73B4C"/>
    <w:rsid w:val="00F75649"/>
    <w:rsid w:val="00F765E4"/>
    <w:rsid w:val="00F768A0"/>
    <w:rsid w:val="00F76B47"/>
    <w:rsid w:val="00F77340"/>
    <w:rsid w:val="00F7E816"/>
    <w:rsid w:val="00F812F5"/>
    <w:rsid w:val="00F819F6"/>
    <w:rsid w:val="00F868D5"/>
    <w:rsid w:val="00F87181"/>
    <w:rsid w:val="00F915F4"/>
    <w:rsid w:val="00F920A4"/>
    <w:rsid w:val="00F93736"/>
    <w:rsid w:val="00F949E4"/>
    <w:rsid w:val="00F94D1C"/>
    <w:rsid w:val="00F960CE"/>
    <w:rsid w:val="00F96891"/>
    <w:rsid w:val="00F977ED"/>
    <w:rsid w:val="00FA06EF"/>
    <w:rsid w:val="00FA07EA"/>
    <w:rsid w:val="00FA15B4"/>
    <w:rsid w:val="00FA1B02"/>
    <w:rsid w:val="00FA1E26"/>
    <w:rsid w:val="00FA1EC4"/>
    <w:rsid w:val="00FA2BD9"/>
    <w:rsid w:val="00FA31B2"/>
    <w:rsid w:val="00FA3FF6"/>
    <w:rsid w:val="00FA4D99"/>
    <w:rsid w:val="00FA51BC"/>
    <w:rsid w:val="00FA5B20"/>
    <w:rsid w:val="00FA674D"/>
    <w:rsid w:val="00FA708C"/>
    <w:rsid w:val="00FA753E"/>
    <w:rsid w:val="00FB1EAB"/>
    <w:rsid w:val="00FB3380"/>
    <w:rsid w:val="00FB3C7B"/>
    <w:rsid w:val="00FB45D7"/>
    <w:rsid w:val="00FB5362"/>
    <w:rsid w:val="00FB5951"/>
    <w:rsid w:val="00FB6E03"/>
    <w:rsid w:val="00FC0D42"/>
    <w:rsid w:val="00FC115D"/>
    <w:rsid w:val="00FC20F9"/>
    <w:rsid w:val="00FC2A3B"/>
    <w:rsid w:val="00FC32CD"/>
    <w:rsid w:val="00FC37E4"/>
    <w:rsid w:val="00FC3EC9"/>
    <w:rsid w:val="00FC4CF2"/>
    <w:rsid w:val="00FC5E2E"/>
    <w:rsid w:val="00FC5EBD"/>
    <w:rsid w:val="00FC60D4"/>
    <w:rsid w:val="00FC709F"/>
    <w:rsid w:val="00FC7A25"/>
    <w:rsid w:val="00FD039B"/>
    <w:rsid w:val="00FD0566"/>
    <w:rsid w:val="00FD0FBC"/>
    <w:rsid w:val="00FD11F2"/>
    <w:rsid w:val="00FD152A"/>
    <w:rsid w:val="00FD3F00"/>
    <w:rsid w:val="00FD3F3C"/>
    <w:rsid w:val="00FD4BE3"/>
    <w:rsid w:val="00FD5259"/>
    <w:rsid w:val="00FE0F46"/>
    <w:rsid w:val="00FE1993"/>
    <w:rsid w:val="00FE3432"/>
    <w:rsid w:val="00FE6C93"/>
    <w:rsid w:val="00FE7921"/>
    <w:rsid w:val="00FF20CA"/>
    <w:rsid w:val="00FF46A9"/>
    <w:rsid w:val="00FF56DB"/>
    <w:rsid w:val="00FF7174"/>
    <w:rsid w:val="01374E90"/>
    <w:rsid w:val="01DDEB5A"/>
    <w:rsid w:val="021A6B0D"/>
    <w:rsid w:val="02AE2EBE"/>
    <w:rsid w:val="02F910C4"/>
    <w:rsid w:val="033440ED"/>
    <w:rsid w:val="037AFBE0"/>
    <w:rsid w:val="03BE02B0"/>
    <w:rsid w:val="04636746"/>
    <w:rsid w:val="0476ADE1"/>
    <w:rsid w:val="05AA0B05"/>
    <w:rsid w:val="06644A3A"/>
    <w:rsid w:val="0780988D"/>
    <w:rsid w:val="0784EEC1"/>
    <w:rsid w:val="08E35957"/>
    <w:rsid w:val="0984477B"/>
    <w:rsid w:val="09A17459"/>
    <w:rsid w:val="09A511BE"/>
    <w:rsid w:val="09C6F0E7"/>
    <w:rsid w:val="09DF936E"/>
    <w:rsid w:val="0B3DD5C0"/>
    <w:rsid w:val="0BD3958F"/>
    <w:rsid w:val="0D255C17"/>
    <w:rsid w:val="0D3FC4CB"/>
    <w:rsid w:val="0E96FB1A"/>
    <w:rsid w:val="0F038E55"/>
    <w:rsid w:val="0F6A39BC"/>
    <w:rsid w:val="10472AAB"/>
    <w:rsid w:val="108A956C"/>
    <w:rsid w:val="10E78460"/>
    <w:rsid w:val="119DE7C1"/>
    <w:rsid w:val="11A68D16"/>
    <w:rsid w:val="12235F21"/>
    <w:rsid w:val="12D6FB6D"/>
    <w:rsid w:val="12EAF7E6"/>
    <w:rsid w:val="13172214"/>
    <w:rsid w:val="140B4AEA"/>
    <w:rsid w:val="147F4EFF"/>
    <w:rsid w:val="15B493E2"/>
    <w:rsid w:val="16F4B1A5"/>
    <w:rsid w:val="170BEF94"/>
    <w:rsid w:val="189D6A06"/>
    <w:rsid w:val="18A9C967"/>
    <w:rsid w:val="191A8033"/>
    <w:rsid w:val="19968C12"/>
    <w:rsid w:val="1A8D1833"/>
    <w:rsid w:val="1B090B9C"/>
    <w:rsid w:val="1BB5C6D9"/>
    <w:rsid w:val="1BCEEF36"/>
    <w:rsid w:val="1C563C3B"/>
    <w:rsid w:val="1CA4DBFD"/>
    <w:rsid w:val="1CB5482F"/>
    <w:rsid w:val="1CBE045A"/>
    <w:rsid w:val="1CEE53D6"/>
    <w:rsid w:val="1DC55C41"/>
    <w:rsid w:val="1E5BC200"/>
    <w:rsid w:val="1EAE2B19"/>
    <w:rsid w:val="20529241"/>
    <w:rsid w:val="20B118F1"/>
    <w:rsid w:val="2192DCE8"/>
    <w:rsid w:val="222EAE9E"/>
    <w:rsid w:val="228299D9"/>
    <w:rsid w:val="231C0B07"/>
    <w:rsid w:val="23B6DA1E"/>
    <w:rsid w:val="246209A6"/>
    <w:rsid w:val="24AFDEFF"/>
    <w:rsid w:val="24B7DB68"/>
    <w:rsid w:val="24F9CE3A"/>
    <w:rsid w:val="2529BD2D"/>
    <w:rsid w:val="287B9DDD"/>
    <w:rsid w:val="287F52F2"/>
    <w:rsid w:val="2B271CEC"/>
    <w:rsid w:val="2BE281F0"/>
    <w:rsid w:val="2C8EB3C2"/>
    <w:rsid w:val="2CBAFFC7"/>
    <w:rsid w:val="2CC9BD6D"/>
    <w:rsid w:val="2CEF9ECA"/>
    <w:rsid w:val="2D95B501"/>
    <w:rsid w:val="2D9B3096"/>
    <w:rsid w:val="2DBD0DC4"/>
    <w:rsid w:val="2DD9313C"/>
    <w:rsid w:val="2E03F7DB"/>
    <w:rsid w:val="2E2548F7"/>
    <w:rsid w:val="2E750D89"/>
    <w:rsid w:val="2E989C41"/>
    <w:rsid w:val="2EEEEE85"/>
    <w:rsid w:val="2F19B2BE"/>
    <w:rsid w:val="2F2872F5"/>
    <w:rsid w:val="2FD7734E"/>
    <w:rsid w:val="31F3C3EA"/>
    <w:rsid w:val="32541A7D"/>
    <w:rsid w:val="328A8746"/>
    <w:rsid w:val="329E9AF4"/>
    <w:rsid w:val="32CA1385"/>
    <w:rsid w:val="33147306"/>
    <w:rsid w:val="332255FC"/>
    <w:rsid w:val="340796A1"/>
    <w:rsid w:val="34CDFF32"/>
    <w:rsid w:val="3708F308"/>
    <w:rsid w:val="375B6D10"/>
    <w:rsid w:val="379D68FB"/>
    <w:rsid w:val="3939E8A7"/>
    <w:rsid w:val="3A8D79CF"/>
    <w:rsid w:val="3A9FB7EE"/>
    <w:rsid w:val="3B3C9118"/>
    <w:rsid w:val="3BB96273"/>
    <w:rsid w:val="3C2F8BBD"/>
    <w:rsid w:val="3C353F70"/>
    <w:rsid w:val="3E22CFF1"/>
    <w:rsid w:val="3E6A09AB"/>
    <w:rsid w:val="4085D57A"/>
    <w:rsid w:val="4092D5C2"/>
    <w:rsid w:val="40B15FF5"/>
    <w:rsid w:val="40EB4C6F"/>
    <w:rsid w:val="41A13438"/>
    <w:rsid w:val="41AC323D"/>
    <w:rsid w:val="41F32BF4"/>
    <w:rsid w:val="42871CD0"/>
    <w:rsid w:val="42E1AF13"/>
    <w:rsid w:val="439AE6EE"/>
    <w:rsid w:val="43DF3879"/>
    <w:rsid w:val="4517B96A"/>
    <w:rsid w:val="45BEBD92"/>
    <w:rsid w:val="472EA646"/>
    <w:rsid w:val="47C4F7F8"/>
    <w:rsid w:val="47E5C8FA"/>
    <w:rsid w:val="48F31E9D"/>
    <w:rsid w:val="492D2DFD"/>
    <w:rsid w:val="49C9A200"/>
    <w:rsid w:val="4A1CE71F"/>
    <w:rsid w:val="4ADF070D"/>
    <w:rsid w:val="4C32459D"/>
    <w:rsid w:val="4D32C13D"/>
    <w:rsid w:val="4E1F19F1"/>
    <w:rsid w:val="5284183D"/>
    <w:rsid w:val="529D409A"/>
    <w:rsid w:val="538DC3D6"/>
    <w:rsid w:val="54D523A0"/>
    <w:rsid w:val="54F9D2E8"/>
    <w:rsid w:val="552C795C"/>
    <w:rsid w:val="5559DC64"/>
    <w:rsid w:val="555BF7F8"/>
    <w:rsid w:val="5770B1BD"/>
    <w:rsid w:val="5785A7B8"/>
    <w:rsid w:val="57CA3B1D"/>
    <w:rsid w:val="589A8632"/>
    <w:rsid w:val="59B75DCF"/>
    <w:rsid w:val="5A0AF8FD"/>
    <w:rsid w:val="5A41D7E7"/>
    <w:rsid w:val="5BD0C424"/>
    <w:rsid w:val="5C45B0C9"/>
    <w:rsid w:val="5C9FC3D6"/>
    <w:rsid w:val="5D5C3F2B"/>
    <w:rsid w:val="5DD3759C"/>
    <w:rsid w:val="5EA4CEC1"/>
    <w:rsid w:val="5F4399CE"/>
    <w:rsid w:val="5F6A88CB"/>
    <w:rsid w:val="60A73127"/>
    <w:rsid w:val="60FFA441"/>
    <w:rsid w:val="618D2E4E"/>
    <w:rsid w:val="61B874A7"/>
    <w:rsid w:val="61DD16E7"/>
    <w:rsid w:val="63191BFD"/>
    <w:rsid w:val="63377EC3"/>
    <w:rsid w:val="633E08EE"/>
    <w:rsid w:val="63861DEC"/>
    <w:rsid w:val="63B5D9DE"/>
    <w:rsid w:val="64CFBF40"/>
    <w:rsid w:val="6525FE10"/>
    <w:rsid w:val="6568ACC1"/>
    <w:rsid w:val="6684D7FB"/>
    <w:rsid w:val="68F968EB"/>
    <w:rsid w:val="69B106A0"/>
    <w:rsid w:val="6AA9FBBB"/>
    <w:rsid w:val="6B3CD406"/>
    <w:rsid w:val="6BB6E887"/>
    <w:rsid w:val="6C872DFA"/>
    <w:rsid w:val="6D34E140"/>
    <w:rsid w:val="6DCBCD27"/>
    <w:rsid w:val="6DCCD109"/>
    <w:rsid w:val="6F16691E"/>
    <w:rsid w:val="6F80AC95"/>
    <w:rsid w:val="6FAA93C0"/>
    <w:rsid w:val="70C259A6"/>
    <w:rsid w:val="711B1F31"/>
    <w:rsid w:val="72511FD7"/>
    <w:rsid w:val="72D4359B"/>
    <w:rsid w:val="73769AA2"/>
    <w:rsid w:val="740298CB"/>
    <w:rsid w:val="752E0CB5"/>
    <w:rsid w:val="75531715"/>
    <w:rsid w:val="7575CF24"/>
    <w:rsid w:val="75F3C4BC"/>
    <w:rsid w:val="7677D24B"/>
    <w:rsid w:val="769E4298"/>
    <w:rsid w:val="78222276"/>
    <w:rsid w:val="787A3D5F"/>
    <w:rsid w:val="7A11D6E9"/>
    <w:rsid w:val="7A33838E"/>
    <w:rsid w:val="7A48B1DD"/>
    <w:rsid w:val="7B3194AB"/>
    <w:rsid w:val="7D0FD280"/>
    <w:rsid w:val="7D368A7C"/>
    <w:rsid w:val="7D38E8B6"/>
    <w:rsid w:val="7DB1D86E"/>
    <w:rsid w:val="7DC105F0"/>
    <w:rsid w:val="7EABA2E1"/>
    <w:rsid w:val="7F552AB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CC5939"/>
  <w14:defaultImageDpi w14:val="32767"/>
  <w15:docId w15:val="{792D6393-ED41-44E3-BC52-C3EBFCA40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A6CD6"/>
    <w:pPr>
      <w:spacing w:line="259" w:lineRule="auto"/>
    </w:pPr>
    <w:rPr>
      <w:rFonts w:ascii="Arial" w:hAnsi="Arial"/>
      <w:sz w:val="22"/>
    </w:rPr>
  </w:style>
  <w:style w:type="paragraph" w:styleId="Heading1">
    <w:name w:val="heading 1"/>
    <w:basedOn w:val="Unittitle"/>
    <w:next w:val="Normal"/>
    <w:link w:val="Heading1Char"/>
    <w:uiPriority w:val="9"/>
    <w:qFormat/>
    <w:rsid w:val="00292803"/>
    <w:pPr>
      <w:spacing w:after="360"/>
    </w:pPr>
    <w:rPr>
      <w:rFonts w:ascii="Georgia" w:hAnsi="Georgia"/>
      <w:b w:val="0"/>
      <w:bCs w:val="0"/>
      <w:i/>
      <w:iCs/>
      <w:color w:val="004147" w:themeColor="accent2" w:themeShade="80"/>
      <w:sz w:val="48"/>
      <w:szCs w:val="48"/>
    </w:rPr>
  </w:style>
  <w:style w:type="paragraph" w:styleId="Heading2">
    <w:name w:val="heading 2"/>
    <w:basedOn w:val="Normal"/>
    <w:next w:val="Normal"/>
    <w:link w:val="Heading2Char"/>
    <w:uiPriority w:val="9"/>
    <w:unhideWhenUsed/>
    <w:qFormat/>
    <w:rsid w:val="00033368"/>
    <w:pPr>
      <w:keepNext/>
      <w:keepLines/>
      <w:spacing w:before="240" w:after="120"/>
      <w:outlineLvl w:val="1"/>
    </w:pPr>
    <w:rPr>
      <w:rFonts w:asciiTheme="majorHAnsi" w:eastAsia="Times New Roman" w:hAnsiTheme="majorHAnsi" w:cstheme="majorBidi"/>
      <w:color w:val="7F7F7F" w:themeColor="text1" w:themeTint="80"/>
      <w:sz w:val="28"/>
      <w:szCs w:val="28"/>
      <w:lang w:eastAsia="en-GB"/>
    </w:rPr>
  </w:style>
  <w:style w:type="paragraph" w:styleId="Heading3">
    <w:name w:val="heading 3"/>
    <w:basedOn w:val="Normal"/>
    <w:next w:val="Normal"/>
    <w:link w:val="Heading3Char"/>
    <w:autoRedefine/>
    <w:uiPriority w:val="9"/>
    <w:unhideWhenUsed/>
    <w:qFormat/>
    <w:rsid w:val="00822B8D"/>
    <w:pPr>
      <w:keepNext/>
      <w:keepLines/>
      <w:spacing w:before="120" w:after="120" w:line="264" w:lineRule="auto"/>
      <w:ind w:right="227"/>
      <w:outlineLvl w:val="2"/>
    </w:pPr>
    <w:rPr>
      <w:rFonts w:ascii="Calibri" w:eastAsia="Arial" w:hAnsi="Calibri" w:cs="Calibri"/>
      <w:b/>
      <w:color w:val="243E15" w:themeColor="accent3" w:themeShade="80"/>
      <w:sz w:val="32"/>
      <w:szCs w:val="22"/>
    </w:rPr>
  </w:style>
  <w:style w:type="paragraph" w:styleId="Heading4">
    <w:name w:val="heading 4"/>
    <w:basedOn w:val="Heading5"/>
    <w:next w:val="Normal"/>
    <w:link w:val="Heading4Char"/>
    <w:uiPriority w:val="9"/>
    <w:unhideWhenUsed/>
    <w:qFormat/>
    <w:rsid w:val="00946B11"/>
    <w:pPr>
      <w:spacing w:before="240"/>
      <w:outlineLvl w:val="3"/>
    </w:pPr>
    <w:rPr>
      <w:sz w:val="24"/>
      <w:szCs w:val="24"/>
    </w:rPr>
  </w:style>
  <w:style w:type="paragraph" w:styleId="Heading5">
    <w:name w:val="heading 5"/>
    <w:basedOn w:val="Normal"/>
    <w:next w:val="Normal"/>
    <w:link w:val="Heading5Char"/>
    <w:uiPriority w:val="9"/>
    <w:unhideWhenUsed/>
    <w:qFormat/>
    <w:rsid w:val="00EA1EE8"/>
    <w:pPr>
      <w:spacing w:before="120" w:after="120"/>
      <w:outlineLvl w:val="4"/>
    </w:pPr>
    <w:rPr>
      <w:rFonts w:asciiTheme="minorHAnsi" w:eastAsia="Arial" w:hAnsiTheme="minorHAnsi" w:cstheme="minorHAnsi"/>
      <w:color w:val="00616A" w:themeColor="accent2" w:themeShade="BF"/>
      <w:sz w:val="28"/>
      <w:szCs w:val="28"/>
    </w:rPr>
  </w:style>
  <w:style w:type="paragraph" w:styleId="Heading6">
    <w:name w:val="heading 6"/>
    <w:basedOn w:val="Normal"/>
    <w:next w:val="Normal"/>
    <w:link w:val="Heading6Char"/>
    <w:uiPriority w:val="9"/>
    <w:unhideWhenUsed/>
    <w:qFormat/>
    <w:rsid w:val="00B31A86"/>
    <w:pPr>
      <w:keepNext/>
      <w:keepLines/>
      <w:spacing w:before="40"/>
      <w:outlineLvl w:val="5"/>
    </w:pPr>
    <w:rPr>
      <w:rFonts w:asciiTheme="majorHAnsi" w:eastAsiaTheme="majorEastAsia" w:hAnsiTheme="majorHAnsi" w:cstheme="majorBidi"/>
      <w:color w:val="28062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lideSession">
    <w:name w:val="Slide Session"/>
    <w:basedOn w:val="Normal"/>
    <w:qFormat/>
    <w:rsid w:val="0039172C"/>
    <w:pPr>
      <w:widowControl w:val="0"/>
    </w:pPr>
    <w:rPr>
      <w:rFonts w:eastAsia="Times New Roman" w:cs="Arial"/>
      <w:bCs/>
      <w:color w:val="C00000"/>
      <w:sz w:val="40"/>
      <w:szCs w:val="40"/>
      <w:lang w:eastAsia="en-GB"/>
    </w:rPr>
  </w:style>
  <w:style w:type="paragraph" w:customStyle="1" w:styleId="unitheading">
    <w:name w:val="unit heading"/>
    <w:basedOn w:val="Normal"/>
    <w:rsid w:val="00501D48"/>
    <w:pPr>
      <w:widowControl w:val="0"/>
      <w:spacing w:after="360"/>
      <w:ind w:left="3686" w:hanging="3686"/>
    </w:pPr>
    <w:rPr>
      <w:rFonts w:ascii="Verdana Bold" w:eastAsia="Verdana Bold" w:hAnsi="Verdana Bold" w:cs="Verdana Bold"/>
      <w:b/>
      <w:color w:val="4C4C4C"/>
      <w:sz w:val="36"/>
      <w:szCs w:val="36"/>
      <w:lang w:eastAsia="en-GB"/>
    </w:rPr>
  </w:style>
  <w:style w:type="character" w:customStyle="1" w:styleId="normaltextrun">
    <w:name w:val="normaltextrun"/>
    <w:basedOn w:val="DefaultParagraphFont"/>
    <w:rsid w:val="00D7612A"/>
  </w:style>
  <w:style w:type="character" w:customStyle="1" w:styleId="apple-converted-space">
    <w:name w:val="apple-converted-space"/>
    <w:basedOn w:val="DefaultParagraphFont"/>
    <w:rsid w:val="00D7612A"/>
  </w:style>
  <w:style w:type="character" w:customStyle="1" w:styleId="eop">
    <w:name w:val="eop"/>
    <w:basedOn w:val="DefaultParagraphFont"/>
    <w:rsid w:val="00D7612A"/>
  </w:style>
  <w:style w:type="paragraph" w:customStyle="1" w:styleId="paragraph">
    <w:name w:val="paragraph"/>
    <w:basedOn w:val="Normal"/>
    <w:rsid w:val="00D7612A"/>
    <w:pPr>
      <w:spacing w:before="100" w:beforeAutospacing="1" w:after="100" w:afterAutospacing="1"/>
    </w:pPr>
    <w:rPr>
      <w:rFonts w:ascii="Times New Roman" w:eastAsia="Times New Roman" w:hAnsi="Times New Roman" w:cs="Times New Roman"/>
      <w:lang w:eastAsia="en-GB"/>
    </w:rPr>
  </w:style>
  <w:style w:type="character" w:customStyle="1" w:styleId="pagebreaktextspan">
    <w:name w:val="pagebreaktextspan"/>
    <w:basedOn w:val="DefaultParagraphFont"/>
    <w:rsid w:val="00D7612A"/>
  </w:style>
  <w:style w:type="character" w:customStyle="1" w:styleId="spellingerror">
    <w:name w:val="spellingerror"/>
    <w:basedOn w:val="DefaultParagraphFont"/>
    <w:rsid w:val="00D7612A"/>
  </w:style>
  <w:style w:type="character" w:styleId="CommentReference">
    <w:name w:val="annotation reference"/>
    <w:basedOn w:val="DefaultParagraphFont"/>
    <w:uiPriority w:val="99"/>
    <w:semiHidden/>
    <w:unhideWhenUsed/>
    <w:rsid w:val="00D7612A"/>
    <w:rPr>
      <w:sz w:val="16"/>
      <w:szCs w:val="16"/>
    </w:rPr>
  </w:style>
  <w:style w:type="paragraph" w:styleId="CommentText">
    <w:name w:val="annotation text"/>
    <w:basedOn w:val="Normal"/>
    <w:link w:val="CommentTextChar"/>
    <w:uiPriority w:val="99"/>
    <w:unhideWhenUsed/>
    <w:rsid w:val="00D7612A"/>
    <w:rPr>
      <w:sz w:val="20"/>
      <w:szCs w:val="20"/>
    </w:rPr>
  </w:style>
  <w:style w:type="character" w:customStyle="1" w:styleId="CommentTextChar">
    <w:name w:val="Comment Text Char"/>
    <w:basedOn w:val="DefaultParagraphFont"/>
    <w:link w:val="CommentText"/>
    <w:uiPriority w:val="99"/>
    <w:rsid w:val="00D7612A"/>
    <w:rPr>
      <w:sz w:val="20"/>
      <w:szCs w:val="20"/>
    </w:rPr>
  </w:style>
  <w:style w:type="paragraph" w:styleId="CommentSubject">
    <w:name w:val="annotation subject"/>
    <w:basedOn w:val="CommentText"/>
    <w:next w:val="CommentText"/>
    <w:link w:val="CommentSubjectChar"/>
    <w:uiPriority w:val="99"/>
    <w:semiHidden/>
    <w:unhideWhenUsed/>
    <w:rsid w:val="00D7612A"/>
    <w:rPr>
      <w:b/>
      <w:bCs/>
    </w:rPr>
  </w:style>
  <w:style w:type="character" w:customStyle="1" w:styleId="CommentSubjectChar">
    <w:name w:val="Comment Subject Char"/>
    <w:basedOn w:val="CommentTextChar"/>
    <w:link w:val="CommentSubject"/>
    <w:uiPriority w:val="99"/>
    <w:semiHidden/>
    <w:rsid w:val="00D7612A"/>
    <w:rPr>
      <w:b/>
      <w:bCs/>
      <w:sz w:val="20"/>
      <w:szCs w:val="20"/>
    </w:rPr>
  </w:style>
  <w:style w:type="paragraph" w:styleId="BalloonText">
    <w:name w:val="Balloon Text"/>
    <w:basedOn w:val="Normal"/>
    <w:link w:val="BalloonTextChar"/>
    <w:uiPriority w:val="99"/>
    <w:semiHidden/>
    <w:unhideWhenUsed/>
    <w:rsid w:val="00D7612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7612A"/>
    <w:rPr>
      <w:rFonts w:ascii="Times New Roman" w:hAnsi="Times New Roman" w:cs="Times New Roman"/>
      <w:sz w:val="18"/>
      <w:szCs w:val="18"/>
    </w:rPr>
  </w:style>
  <w:style w:type="paragraph" w:customStyle="1" w:styleId="Unittitle">
    <w:name w:val="Unit title"/>
    <w:basedOn w:val="Normal"/>
    <w:qFormat/>
    <w:rsid w:val="008E2949"/>
    <w:pPr>
      <w:spacing w:before="120" w:after="120" w:line="264" w:lineRule="auto"/>
      <w:outlineLvl w:val="0"/>
    </w:pPr>
    <w:rPr>
      <w:rFonts w:cstheme="minorHAnsi"/>
      <w:b/>
      <w:bCs/>
      <w:color w:val="520D5D" w:themeColor="accent1"/>
      <w:sz w:val="32"/>
      <w:szCs w:val="32"/>
    </w:rPr>
  </w:style>
  <w:style w:type="paragraph" w:customStyle="1" w:styleId="Credits">
    <w:name w:val="Credits"/>
    <w:basedOn w:val="Normal"/>
    <w:qFormat/>
    <w:rsid w:val="008E2949"/>
    <w:pPr>
      <w:spacing w:after="240" w:line="264" w:lineRule="auto"/>
      <w:contextualSpacing/>
      <w:jc w:val="right"/>
      <w:outlineLvl w:val="0"/>
    </w:pPr>
    <w:rPr>
      <w:rFonts w:cs="Arial"/>
      <w:b/>
      <w:color w:val="520D5D" w:themeColor="accent1"/>
      <w:szCs w:val="22"/>
    </w:rPr>
  </w:style>
  <w:style w:type="paragraph" w:customStyle="1" w:styleId="Description">
    <w:name w:val="Description"/>
    <w:basedOn w:val="Normal"/>
    <w:qFormat/>
    <w:rsid w:val="008E2949"/>
    <w:pPr>
      <w:spacing w:line="264" w:lineRule="auto"/>
    </w:pPr>
    <w:rPr>
      <w:rFonts w:cs="Arial"/>
      <w:color w:val="000000" w:themeColor="text1"/>
      <w:szCs w:val="22"/>
    </w:rPr>
  </w:style>
  <w:style w:type="paragraph" w:customStyle="1" w:styleId="About">
    <w:name w:val="About"/>
    <w:basedOn w:val="Description"/>
    <w:qFormat/>
    <w:rsid w:val="008E2949"/>
    <w:pPr>
      <w:spacing w:before="240" w:after="120"/>
    </w:pPr>
    <w:rPr>
      <w:rFonts w:ascii="Georgia" w:hAnsi="Georgia"/>
      <w:bCs/>
      <w:i/>
      <w:iCs/>
      <w:color w:val="497C2B"/>
    </w:rPr>
  </w:style>
  <w:style w:type="paragraph" w:styleId="ListParagraph">
    <w:name w:val="List Paragraph"/>
    <w:basedOn w:val="Normal"/>
    <w:link w:val="ListParagraphChar"/>
    <w:uiPriority w:val="1"/>
    <w:qFormat/>
    <w:rsid w:val="002207B3"/>
    <w:pPr>
      <w:ind w:left="720"/>
      <w:contextualSpacing/>
    </w:pPr>
  </w:style>
  <w:style w:type="table" w:styleId="TableGrid">
    <w:name w:val="Table Grid"/>
    <w:basedOn w:val="TableNormal"/>
    <w:uiPriority w:val="39"/>
    <w:rsid w:val="00BB0B6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CC4716"/>
    <w:rPr>
      <w:rFonts w:eastAsiaTheme="minorEastAsia"/>
      <w:lang w:eastAsia="en-GB"/>
    </w:rPr>
    <w:tblPr>
      <w:tblCellMar>
        <w:top w:w="0" w:type="dxa"/>
        <w:left w:w="0" w:type="dxa"/>
        <w:bottom w:w="0" w:type="dxa"/>
        <w:right w:w="0" w:type="dxa"/>
      </w:tblCellMar>
    </w:tblPr>
  </w:style>
  <w:style w:type="character" w:customStyle="1" w:styleId="Heading6Char">
    <w:name w:val="Heading 6 Char"/>
    <w:basedOn w:val="DefaultParagraphFont"/>
    <w:link w:val="Heading6"/>
    <w:uiPriority w:val="9"/>
    <w:rsid w:val="00B31A86"/>
    <w:rPr>
      <w:rFonts w:asciiTheme="majorHAnsi" w:eastAsiaTheme="majorEastAsia" w:hAnsiTheme="majorHAnsi" w:cstheme="majorBidi"/>
      <w:color w:val="28062E" w:themeColor="accent1" w:themeShade="7F"/>
    </w:rPr>
  </w:style>
  <w:style w:type="paragraph" w:styleId="NormalWeb">
    <w:name w:val="Normal (Web)"/>
    <w:basedOn w:val="Normal"/>
    <w:uiPriority w:val="99"/>
    <w:unhideWhenUsed/>
    <w:rsid w:val="00EB7119"/>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EB7119"/>
    <w:rPr>
      <w:color w:val="0000FF"/>
      <w:u w:val="single"/>
    </w:rPr>
  </w:style>
  <w:style w:type="paragraph" w:styleId="Header">
    <w:name w:val="header"/>
    <w:basedOn w:val="Normal"/>
    <w:link w:val="HeaderChar"/>
    <w:uiPriority w:val="99"/>
    <w:unhideWhenUsed/>
    <w:rsid w:val="00CB3ADD"/>
    <w:pPr>
      <w:tabs>
        <w:tab w:val="center" w:pos="4513"/>
        <w:tab w:val="right" w:pos="9026"/>
      </w:tabs>
    </w:pPr>
  </w:style>
  <w:style w:type="character" w:customStyle="1" w:styleId="HeaderChar">
    <w:name w:val="Header Char"/>
    <w:basedOn w:val="DefaultParagraphFont"/>
    <w:link w:val="Header"/>
    <w:uiPriority w:val="99"/>
    <w:rsid w:val="00CB3ADD"/>
  </w:style>
  <w:style w:type="paragraph" w:styleId="Footer">
    <w:name w:val="footer"/>
    <w:basedOn w:val="Normal"/>
    <w:link w:val="FooterChar"/>
    <w:uiPriority w:val="99"/>
    <w:unhideWhenUsed/>
    <w:rsid w:val="00CB3ADD"/>
    <w:pPr>
      <w:tabs>
        <w:tab w:val="center" w:pos="4513"/>
        <w:tab w:val="right" w:pos="9026"/>
      </w:tabs>
    </w:pPr>
  </w:style>
  <w:style w:type="character" w:customStyle="1" w:styleId="FooterChar">
    <w:name w:val="Footer Char"/>
    <w:basedOn w:val="DefaultParagraphFont"/>
    <w:link w:val="Footer"/>
    <w:uiPriority w:val="99"/>
    <w:rsid w:val="00CB3ADD"/>
  </w:style>
  <w:style w:type="paragraph" w:customStyle="1" w:styleId="Nornal">
    <w:name w:val="Nornal"/>
    <w:basedOn w:val="Normal"/>
    <w:link w:val="NornalChar"/>
    <w:qFormat/>
    <w:rsid w:val="00CC7C5D"/>
    <w:pPr>
      <w:spacing w:after="160" w:line="264" w:lineRule="auto"/>
    </w:pPr>
    <w:rPr>
      <w:rFonts w:cs="Arial"/>
      <w:szCs w:val="22"/>
    </w:rPr>
  </w:style>
  <w:style w:type="character" w:customStyle="1" w:styleId="UnresolvedMention1">
    <w:name w:val="Unresolved Mention1"/>
    <w:basedOn w:val="DefaultParagraphFont"/>
    <w:uiPriority w:val="99"/>
    <w:rsid w:val="00C5549D"/>
    <w:rPr>
      <w:color w:val="605E5C"/>
      <w:shd w:val="clear" w:color="auto" w:fill="E1DFDD"/>
    </w:rPr>
  </w:style>
  <w:style w:type="character" w:customStyle="1" w:styleId="NornalChar">
    <w:name w:val="Nornal Char"/>
    <w:basedOn w:val="DefaultParagraphFont"/>
    <w:link w:val="Nornal"/>
    <w:rsid w:val="00CC7C5D"/>
    <w:rPr>
      <w:rFonts w:ascii="Arial" w:hAnsi="Arial" w:cs="Arial"/>
      <w:sz w:val="22"/>
      <w:szCs w:val="22"/>
    </w:rPr>
  </w:style>
  <w:style w:type="character" w:customStyle="1" w:styleId="Mention1">
    <w:name w:val="Mention1"/>
    <w:basedOn w:val="DefaultParagraphFont"/>
    <w:uiPriority w:val="99"/>
    <w:unhideWhenUsed/>
    <w:rsid w:val="00C5549D"/>
    <w:rPr>
      <w:color w:val="2B579A"/>
      <w:shd w:val="clear" w:color="auto" w:fill="E1DFDD"/>
    </w:rPr>
  </w:style>
  <w:style w:type="character" w:customStyle="1" w:styleId="Heading3Char">
    <w:name w:val="Heading 3 Char"/>
    <w:basedOn w:val="DefaultParagraphFont"/>
    <w:link w:val="Heading3"/>
    <w:uiPriority w:val="9"/>
    <w:rsid w:val="00822B8D"/>
    <w:rPr>
      <w:rFonts w:ascii="Calibri" w:eastAsia="Arial" w:hAnsi="Calibri" w:cs="Calibri"/>
      <w:b/>
      <w:color w:val="243E15" w:themeColor="accent3" w:themeShade="80"/>
      <w:sz w:val="32"/>
      <w:szCs w:val="22"/>
    </w:rPr>
  </w:style>
  <w:style w:type="character" w:customStyle="1" w:styleId="Heading1Char">
    <w:name w:val="Heading 1 Char"/>
    <w:basedOn w:val="DefaultParagraphFont"/>
    <w:link w:val="Heading1"/>
    <w:uiPriority w:val="9"/>
    <w:rsid w:val="00292803"/>
    <w:rPr>
      <w:rFonts w:ascii="Georgia" w:hAnsi="Georgia" w:cstheme="minorHAnsi"/>
      <w:i/>
      <w:iCs/>
      <w:color w:val="004147" w:themeColor="accent2" w:themeShade="80"/>
      <w:sz w:val="48"/>
      <w:szCs w:val="48"/>
    </w:rPr>
  </w:style>
  <w:style w:type="character" w:customStyle="1" w:styleId="Heading2Char">
    <w:name w:val="Heading 2 Char"/>
    <w:basedOn w:val="DefaultParagraphFont"/>
    <w:link w:val="Heading2"/>
    <w:uiPriority w:val="9"/>
    <w:rsid w:val="00033368"/>
    <w:rPr>
      <w:rFonts w:asciiTheme="majorHAnsi" w:eastAsia="Times New Roman" w:hAnsiTheme="majorHAnsi" w:cstheme="majorBidi"/>
      <w:color w:val="7F7F7F" w:themeColor="text1" w:themeTint="80"/>
      <w:sz w:val="28"/>
      <w:szCs w:val="28"/>
      <w:lang w:eastAsia="en-GB"/>
    </w:rPr>
  </w:style>
  <w:style w:type="paragraph" w:customStyle="1" w:styleId="Listparag">
    <w:name w:val="List parag"/>
    <w:basedOn w:val="ListParagraph"/>
    <w:link w:val="ListparagChar"/>
    <w:qFormat/>
    <w:rsid w:val="00603683"/>
    <w:pPr>
      <w:numPr>
        <w:numId w:val="4"/>
      </w:numPr>
      <w:spacing w:after="120" w:line="264" w:lineRule="auto"/>
      <w:contextualSpacing w:val="0"/>
    </w:pPr>
    <w:rPr>
      <w:rFonts w:asciiTheme="minorHAnsi" w:eastAsia="Times New Roman" w:hAnsiTheme="minorHAnsi" w:cstheme="minorHAnsi"/>
      <w:color w:val="000000"/>
      <w:szCs w:val="22"/>
      <w:lang w:eastAsia="en-GB"/>
    </w:rPr>
  </w:style>
  <w:style w:type="paragraph" w:styleId="Revision">
    <w:name w:val="Revision"/>
    <w:hidden/>
    <w:uiPriority w:val="99"/>
    <w:semiHidden/>
    <w:rsid w:val="008838F9"/>
    <w:rPr>
      <w:rFonts w:ascii="Arial" w:hAnsi="Arial"/>
      <w:sz w:val="22"/>
    </w:rPr>
  </w:style>
  <w:style w:type="character" w:customStyle="1" w:styleId="ListParagraphChar">
    <w:name w:val="List Paragraph Char"/>
    <w:basedOn w:val="DefaultParagraphFont"/>
    <w:link w:val="ListParagraph"/>
    <w:uiPriority w:val="34"/>
    <w:rsid w:val="003013AE"/>
    <w:rPr>
      <w:rFonts w:ascii="Arial" w:hAnsi="Arial"/>
      <w:sz w:val="22"/>
    </w:rPr>
  </w:style>
  <w:style w:type="character" w:customStyle="1" w:styleId="ListparagChar">
    <w:name w:val="List parag Char"/>
    <w:basedOn w:val="ListParagraphChar"/>
    <w:link w:val="Listparag"/>
    <w:rsid w:val="00603683"/>
    <w:rPr>
      <w:rFonts w:ascii="Arial" w:eastAsia="Times New Roman" w:hAnsi="Arial" w:cstheme="minorHAnsi"/>
      <w:color w:val="000000"/>
      <w:sz w:val="22"/>
      <w:szCs w:val="22"/>
      <w:lang w:eastAsia="en-GB"/>
    </w:rPr>
  </w:style>
  <w:style w:type="character" w:customStyle="1" w:styleId="Heading4Char">
    <w:name w:val="Heading 4 Char"/>
    <w:basedOn w:val="DefaultParagraphFont"/>
    <w:link w:val="Heading4"/>
    <w:uiPriority w:val="9"/>
    <w:rsid w:val="00946B11"/>
    <w:rPr>
      <w:rFonts w:eastAsia="Arial" w:cstheme="minorHAnsi"/>
      <w:color w:val="00616A" w:themeColor="accent2" w:themeShade="BF"/>
    </w:rPr>
  </w:style>
  <w:style w:type="table" w:customStyle="1" w:styleId="TableGridLight1">
    <w:name w:val="Table Grid Light1"/>
    <w:basedOn w:val="TableNormal"/>
    <w:uiPriority w:val="40"/>
    <w:rsid w:val="00665FF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listinparag">
    <w:name w:val="list in parag"/>
    <w:basedOn w:val="Normal"/>
    <w:rsid w:val="008C7D26"/>
    <w:pPr>
      <w:numPr>
        <w:numId w:val="2"/>
      </w:numPr>
    </w:pPr>
  </w:style>
  <w:style w:type="paragraph" w:customStyle="1" w:styleId="TableParagraph">
    <w:name w:val="Table Paragraph"/>
    <w:basedOn w:val="Normal"/>
    <w:uiPriority w:val="1"/>
    <w:qFormat/>
    <w:rsid w:val="005C164D"/>
    <w:pPr>
      <w:widowControl w:val="0"/>
      <w:autoSpaceDE w:val="0"/>
      <w:autoSpaceDN w:val="0"/>
      <w:spacing w:line="240" w:lineRule="auto"/>
    </w:pPr>
    <w:rPr>
      <w:rFonts w:eastAsia="Arial" w:cs="Arial"/>
      <w:szCs w:val="22"/>
    </w:rPr>
  </w:style>
  <w:style w:type="paragraph" w:styleId="BodyText">
    <w:name w:val="Body Text"/>
    <w:basedOn w:val="Normal"/>
    <w:link w:val="BodyTextChar"/>
    <w:uiPriority w:val="1"/>
    <w:qFormat/>
    <w:rsid w:val="00FC0D42"/>
    <w:pPr>
      <w:widowControl w:val="0"/>
      <w:autoSpaceDE w:val="0"/>
      <w:autoSpaceDN w:val="0"/>
      <w:spacing w:line="240" w:lineRule="auto"/>
    </w:pPr>
    <w:rPr>
      <w:rFonts w:eastAsia="Arial" w:cs="Arial"/>
      <w:szCs w:val="22"/>
    </w:rPr>
  </w:style>
  <w:style w:type="character" w:customStyle="1" w:styleId="UnresolvedMention2">
    <w:name w:val="Unresolved Mention2"/>
    <w:basedOn w:val="DefaultParagraphFont"/>
    <w:uiPriority w:val="99"/>
    <w:unhideWhenUsed/>
    <w:rsid w:val="00807490"/>
    <w:rPr>
      <w:color w:val="605E5C"/>
      <w:shd w:val="clear" w:color="auto" w:fill="E1DFDD"/>
    </w:rPr>
  </w:style>
  <w:style w:type="character" w:customStyle="1" w:styleId="Mention2">
    <w:name w:val="Mention2"/>
    <w:basedOn w:val="DefaultParagraphFont"/>
    <w:uiPriority w:val="99"/>
    <w:unhideWhenUsed/>
    <w:rsid w:val="00807490"/>
    <w:rPr>
      <w:color w:val="2B579A"/>
      <w:shd w:val="clear" w:color="auto" w:fill="E1DFDD"/>
    </w:rPr>
  </w:style>
  <w:style w:type="character" w:customStyle="1" w:styleId="BodyTextChar">
    <w:name w:val="Body Text Char"/>
    <w:basedOn w:val="DefaultParagraphFont"/>
    <w:link w:val="BodyText"/>
    <w:uiPriority w:val="1"/>
    <w:rsid w:val="00FC0D42"/>
    <w:rPr>
      <w:rFonts w:ascii="Arial" w:eastAsia="Arial" w:hAnsi="Arial" w:cs="Arial"/>
      <w:sz w:val="22"/>
      <w:szCs w:val="22"/>
    </w:rPr>
  </w:style>
  <w:style w:type="table" w:styleId="TableGridLight">
    <w:name w:val="Grid Table Light"/>
    <w:basedOn w:val="TableNormal"/>
    <w:uiPriority w:val="40"/>
    <w:rsid w:val="00FC0D4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IntenseEmphasis">
    <w:name w:val="Intense Emphasis"/>
    <w:basedOn w:val="DefaultParagraphFont"/>
    <w:uiPriority w:val="21"/>
    <w:qFormat/>
    <w:rsid w:val="00FC0D42"/>
    <w:rPr>
      <w:i/>
      <w:iCs/>
      <w:color w:val="520D5D" w:themeColor="accent1"/>
    </w:rPr>
  </w:style>
  <w:style w:type="paragraph" w:customStyle="1" w:styleId="large">
    <w:name w:val="large"/>
    <w:basedOn w:val="Normal"/>
    <w:rsid w:val="00873A20"/>
    <w:pPr>
      <w:spacing w:before="100" w:beforeAutospacing="1" w:after="100" w:afterAutospacing="1" w:line="240" w:lineRule="auto"/>
    </w:pPr>
    <w:rPr>
      <w:rFonts w:ascii="Times New Roman" w:eastAsia="Times New Roman" w:hAnsi="Times New Roman" w:cs="Times New Roman"/>
      <w:sz w:val="24"/>
      <w:lang w:eastAsia="en-GB"/>
    </w:rPr>
  </w:style>
  <w:style w:type="character" w:styleId="Emphasis">
    <w:name w:val="Emphasis"/>
    <w:basedOn w:val="DefaultParagraphFont"/>
    <w:uiPriority w:val="20"/>
    <w:qFormat/>
    <w:rsid w:val="00873A20"/>
    <w:rPr>
      <w:i/>
      <w:iCs/>
    </w:rPr>
  </w:style>
  <w:style w:type="character" w:customStyle="1" w:styleId="UnresolvedMention3">
    <w:name w:val="Unresolved Mention3"/>
    <w:basedOn w:val="DefaultParagraphFont"/>
    <w:uiPriority w:val="99"/>
    <w:unhideWhenUsed/>
    <w:rsid w:val="00A307BA"/>
    <w:rPr>
      <w:color w:val="605E5C"/>
      <w:shd w:val="clear" w:color="auto" w:fill="E1DFDD"/>
    </w:rPr>
  </w:style>
  <w:style w:type="character" w:customStyle="1" w:styleId="Mention3">
    <w:name w:val="Mention3"/>
    <w:basedOn w:val="DefaultParagraphFont"/>
    <w:uiPriority w:val="99"/>
    <w:unhideWhenUsed/>
    <w:rsid w:val="00A307BA"/>
    <w:rPr>
      <w:color w:val="2B579A"/>
      <w:shd w:val="clear" w:color="auto" w:fill="E1DFDD"/>
    </w:rPr>
  </w:style>
  <w:style w:type="character" w:customStyle="1" w:styleId="Heading5Char">
    <w:name w:val="Heading 5 Char"/>
    <w:basedOn w:val="DefaultParagraphFont"/>
    <w:link w:val="Heading5"/>
    <w:uiPriority w:val="9"/>
    <w:rsid w:val="00EA1EE8"/>
    <w:rPr>
      <w:rFonts w:eastAsia="Arial" w:cstheme="minorHAnsi"/>
      <w:color w:val="00616A" w:themeColor="accent2" w:themeShade="BF"/>
      <w:sz w:val="28"/>
      <w:szCs w:val="28"/>
    </w:rPr>
  </w:style>
  <w:style w:type="character" w:customStyle="1" w:styleId="UnresolvedMention4">
    <w:name w:val="Unresolved Mention4"/>
    <w:basedOn w:val="DefaultParagraphFont"/>
    <w:uiPriority w:val="99"/>
    <w:unhideWhenUsed/>
    <w:rsid w:val="00805B47"/>
    <w:rPr>
      <w:color w:val="605E5C"/>
      <w:shd w:val="clear" w:color="auto" w:fill="E1DFDD"/>
    </w:rPr>
  </w:style>
  <w:style w:type="character" w:customStyle="1" w:styleId="Mention4">
    <w:name w:val="Mention4"/>
    <w:basedOn w:val="DefaultParagraphFont"/>
    <w:uiPriority w:val="99"/>
    <w:unhideWhenUsed/>
    <w:rsid w:val="00805B47"/>
    <w:rPr>
      <w:color w:val="2B579A"/>
      <w:shd w:val="clear" w:color="auto" w:fill="E1DFDD"/>
    </w:rPr>
  </w:style>
  <w:style w:type="character" w:styleId="FollowedHyperlink">
    <w:name w:val="FollowedHyperlink"/>
    <w:basedOn w:val="DefaultParagraphFont"/>
    <w:uiPriority w:val="99"/>
    <w:semiHidden/>
    <w:unhideWhenUsed/>
    <w:rsid w:val="00F868D5"/>
    <w:rPr>
      <w:color w:val="A3648B" w:themeColor="followedHyperlink"/>
      <w:u w:val="single"/>
    </w:rPr>
  </w:style>
  <w:style w:type="character" w:styleId="UnresolvedMention">
    <w:name w:val="Unresolved Mention"/>
    <w:basedOn w:val="DefaultParagraphFont"/>
    <w:uiPriority w:val="99"/>
    <w:semiHidden/>
    <w:unhideWhenUsed/>
    <w:rsid w:val="00E97D46"/>
    <w:rPr>
      <w:color w:val="605E5C"/>
      <w:shd w:val="clear" w:color="auto" w:fill="E1DFDD"/>
    </w:rPr>
  </w:style>
  <w:style w:type="table" w:customStyle="1" w:styleId="TableGrid1">
    <w:name w:val="Table Grid1"/>
    <w:basedOn w:val="TableNormal"/>
    <w:next w:val="TableGrid"/>
    <w:uiPriority w:val="39"/>
    <w:rsid w:val="00A30CE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unhideWhenUsed/>
    <w:rsid w:val="00BB1CF1"/>
    <w:rPr>
      <w:color w:val="2B579A"/>
      <w:shd w:val="clear" w:color="auto" w:fill="E1DFDD"/>
    </w:rPr>
  </w:style>
  <w:style w:type="character" w:customStyle="1" w:styleId="ui-provider">
    <w:name w:val="ui-provider"/>
    <w:basedOn w:val="DefaultParagraphFont"/>
    <w:rsid w:val="00D12C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42554">
      <w:bodyDiv w:val="1"/>
      <w:marLeft w:val="0"/>
      <w:marRight w:val="0"/>
      <w:marTop w:val="0"/>
      <w:marBottom w:val="0"/>
      <w:divBdr>
        <w:top w:val="none" w:sz="0" w:space="0" w:color="auto"/>
        <w:left w:val="none" w:sz="0" w:space="0" w:color="auto"/>
        <w:bottom w:val="none" w:sz="0" w:space="0" w:color="auto"/>
        <w:right w:val="none" w:sz="0" w:space="0" w:color="auto"/>
      </w:divBdr>
    </w:div>
    <w:div w:id="83496530">
      <w:bodyDiv w:val="1"/>
      <w:marLeft w:val="0"/>
      <w:marRight w:val="0"/>
      <w:marTop w:val="0"/>
      <w:marBottom w:val="0"/>
      <w:divBdr>
        <w:top w:val="none" w:sz="0" w:space="0" w:color="auto"/>
        <w:left w:val="none" w:sz="0" w:space="0" w:color="auto"/>
        <w:bottom w:val="none" w:sz="0" w:space="0" w:color="auto"/>
        <w:right w:val="none" w:sz="0" w:space="0" w:color="auto"/>
      </w:divBdr>
    </w:div>
    <w:div w:id="229120171">
      <w:bodyDiv w:val="1"/>
      <w:marLeft w:val="0"/>
      <w:marRight w:val="0"/>
      <w:marTop w:val="0"/>
      <w:marBottom w:val="0"/>
      <w:divBdr>
        <w:top w:val="none" w:sz="0" w:space="0" w:color="auto"/>
        <w:left w:val="none" w:sz="0" w:space="0" w:color="auto"/>
        <w:bottom w:val="none" w:sz="0" w:space="0" w:color="auto"/>
        <w:right w:val="none" w:sz="0" w:space="0" w:color="auto"/>
      </w:divBdr>
    </w:div>
    <w:div w:id="235753037">
      <w:bodyDiv w:val="1"/>
      <w:marLeft w:val="0"/>
      <w:marRight w:val="0"/>
      <w:marTop w:val="0"/>
      <w:marBottom w:val="0"/>
      <w:divBdr>
        <w:top w:val="none" w:sz="0" w:space="0" w:color="auto"/>
        <w:left w:val="none" w:sz="0" w:space="0" w:color="auto"/>
        <w:bottom w:val="none" w:sz="0" w:space="0" w:color="auto"/>
        <w:right w:val="none" w:sz="0" w:space="0" w:color="auto"/>
      </w:divBdr>
    </w:div>
    <w:div w:id="236474655">
      <w:bodyDiv w:val="1"/>
      <w:marLeft w:val="0"/>
      <w:marRight w:val="0"/>
      <w:marTop w:val="0"/>
      <w:marBottom w:val="0"/>
      <w:divBdr>
        <w:top w:val="none" w:sz="0" w:space="0" w:color="auto"/>
        <w:left w:val="none" w:sz="0" w:space="0" w:color="auto"/>
        <w:bottom w:val="none" w:sz="0" w:space="0" w:color="auto"/>
        <w:right w:val="none" w:sz="0" w:space="0" w:color="auto"/>
      </w:divBdr>
    </w:div>
    <w:div w:id="532813835">
      <w:bodyDiv w:val="1"/>
      <w:marLeft w:val="0"/>
      <w:marRight w:val="0"/>
      <w:marTop w:val="0"/>
      <w:marBottom w:val="0"/>
      <w:divBdr>
        <w:top w:val="none" w:sz="0" w:space="0" w:color="auto"/>
        <w:left w:val="none" w:sz="0" w:space="0" w:color="auto"/>
        <w:bottom w:val="none" w:sz="0" w:space="0" w:color="auto"/>
        <w:right w:val="none" w:sz="0" w:space="0" w:color="auto"/>
      </w:divBdr>
    </w:div>
    <w:div w:id="540632841">
      <w:bodyDiv w:val="1"/>
      <w:marLeft w:val="0"/>
      <w:marRight w:val="0"/>
      <w:marTop w:val="0"/>
      <w:marBottom w:val="0"/>
      <w:divBdr>
        <w:top w:val="none" w:sz="0" w:space="0" w:color="auto"/>
        <w:left w:val="none" w:sz="0" w:space="0" w:color="auto"/>
        <w:bottom w:val="none" w:sz="0" w:space="0" w:color="auto"/>
        <w:right w:val="none" w:sz="0" w:space="0" w:color="auto"/>
      </w:divBdr>
      <w:divsChild>
        <w:div w:id="35550344">
          <w:marLeft w:val="0"/>
          <w:marRight w:val="0"/>
          <w:marTop w:val="0"/>
          <w:marBottom w:val="0"/>
          <w:divBdr>
            <w:top w:val="none" w:sz="0" w:space="0" w:color="auto"/>
            <w:left w:val="none" w:sz="0" w:space="0" w:color="auto"/>
            <w:bottom w:val="none" w:sz="0" w:space="0" w:color="auto"/>
            <w:right w:val="none" w:sz="0" w:space="0" w:color="auto"/>
          </w:divBdr>
        </w:div>
        <w:div w:id="239412904">
          <w:marLeft w:val="0"/>
          <w:marRight w:val="0"/>
          <w:marTop w:val="0"/>
          <w:marBottom w:val="0"/>
          <w:divBdr>
            <w:top w:val="none" w:sz="0" w:space="0" w:color="auto"/>
            <w:left w:val="none" w:sz="0" w:space="0" w:color="auto"/>
            <w:bottom w:val="none" w:sz="0" w:space="0" w:color="auto"/>
            <w:right w:val="none" w:sz="0" w:space="0" w:color="auto"/>
          </w:divBdr>
          <w:divsChild>
            <w:div w:id="127865444">
              <w:marLeft w:val="0"/>
              <w:marRight w:val="0"/>
              <w:marTop w:val="0"/>
              <w:marBottom w:val="0"/>
              <w:divBdr>
                <w:top w:val="none" w:sz="0" w:space="0" w:color="auto"/>
                <w:left w:val="none" w:sz="0" w:space="0" w:color="auto"/>
                <w:bottom w:val="none" w:sz="0" w:space="0" w:color="auto"/>
                <w:right w:val="none" w:sz="0" w:space="0" w:color="auto"/>
              </w:divBdr>
            </w:div>
            <w:div w:id="621115457">
              <w:marLeft w:val="0"/>
              <w:marRight w:val="0"/>
              <w:marTop w:val="0"/>
              <w:marBottom w:val="0"/>
              <w:divBdr>
                <w:top w:val="none" w:sz="0" w:space="0" w:color="auto"/>
                <w:left w:val="none" w:sz="0" w:space="0" w:color="auto"/>
                <w:bottom w:val="none" w:sz="0" w:space="0" w:color="auto"/>
                <w:right w:val="none" w:sz="0" w:space="0" w:color="auto"/>
              </w:divBdr>
            </w:div>
            <w:div w:id="1547982050">
              <w:marLeft w:val="0"/>
              <w:marRight w:val="0"/>
              <w:marTop w:val="0"/>
              <w:marBottom w:val="0"/>
              <w:divBdr>
                <w:top w:val="none" w:sz="0" w:space="0" w:color="auto"/>
                <w:left w:val="none" w:sz="0" w:space="0" w:color="auto"/>
                <w:bottom w:val="none" w:sz="0" w:space="0" w:color="auto"/>
                <w:right w:val="none" w:sz="0" w:space="0" w:color="auto"/>
              </w:divBdr>
            </w:div>
            <w:div w:id="1902018123">
              <w:marLeft w:val="0"/>
              <w:marRight w:val="0"/>
              <w:marTop w:val="0"/>
              <w:marBottom w:val="0"/>
              <w:divBdr>
                <w:top w:val="none" w:sz="0" w:space="0" w:color="auto"/>
                <w:left w:val="none" w:sz="0" w:space="0" w:color="auto"/>
                <w:bottom w:val="none" w:sz="0" w:space="0" w:color="auto"/>
                <w:right w:val="none" w:sz="0" w:space="0" w:color="auto"/>
              </w:divBdr>
            </w:div>
            <w:div w:id="1983460870">
              <w:marLeft w:val="0"/>
              <w:marRight w:val="0"/>
              <w:marTop w:val="0"/>
              <w:marBottom w:val="0"/>
              <w:divBdr>
                <w:top w:val="none" w:sz="0" w:space="0" w:color="auto"/>
                <w:left w:val="none" w:sz="0" w:space="0" w:color="auto"/>
                <w:bottom w:val="none" w:sz="0" w:space="0" w:color="auto"/>
                <w:right w:val="none" w:sz="0" w:space="0" w:color="auto"/>
              </w:divBdr>
            </w:div>
          </w:divsChild>
        </w:div>
        <w:div w:id="262543503">
          <w:marLeft w:val="0"/>
          <w:marRight w:val="0"/>
          <w:marTop w:val="0"/>
          <w:marBottom w:val="0"/>
          <w:divBdr>
            <w:top w:val="none" w:sz="0" w:space="0" w:color="auto"/>
            <w:left w:val="none" w:sz="0" w:space="0" w:color="auto"/>
            <w:bottom w:val="none" w:sz="0" w:space="0" w:color="auto"/>
            <w:right w:val="none" w:sz="0" w:space="0" w:color="auto"/>
          </w:divBdr>
        </w:div>
        <w:div w:id="327363270">
          <w:marLeft w:val="0"/>
          <w:marRight w:val="0"/>
          <w:marTop w:val="0"/>
          <w:marBottom w:val="0"/>
          <w:divBdr>
            <w:top w:val="none" w:sz="0" w:space="0" w:color="auto"/>
            <w:left w:val="none" w:sz="0" w:space="0" w:color="auto"/>
            <w:bottom w:val="none" w:sz="0" w:space="0" w:color="auto"/>
            <w:right w:val="none" w:sz="0" w:space="0" w:color="auto"/>
          </w:divBdr>
          <w:divsChild>
            <w:div w:id="1350763774">
              <w:marLeft w:val="0"/>
              <w:marRight w:val="0"/>
              <w:marTop w:val="0"/>
              <w:marBottom w:val="0"/>
              <w:divBdr>
                <w:top w:val="none" w:sz="0" w:space="0" w:color="auto"/>
                <w:left w:val="none" w:sz="0" w:space="0" w:color="auto"/>
                <w:bottom w:val="none" w:sz="0" w:space="0" w:color="auto"/>
                <w:right w:val="none" w:sz="0" w:space="0" w:color="auto"/>
              </w:divBdr>
            </w:div>
          </w:divsChild>
        </w:div>
        <w:div w:id="328560474">
          <w:marLeft w:val="0"/>
          <w:marRight w:val="0"/>
          <w:marTop w:val="0"/>
          <w:marBottom w:val="0"/>
          <w:divBdr>
            <w:top w:val="none" w:sz="0" w:space="0" w:color="auto"/>
            <w:left w:val="none" w:sz="0" w:space="0" w:color="auto"/>
            <w:bottom w:val="none" w:sz="0" w:space="0" w:color="auto"/>
            <w:right w:val="none" w:sz="0" w:space="0" w:color="auto"/>
          </w:divBdr>
          <w:divsChild>
            <w:div w:id="595292218">
              <w:marLeft w:val="0"/>
              <w:marRight w:val="0"/>
              <w:marTop w:val="0"/>
              <w:marBottom w:val="0"/>
              <w:divBdr>
                <w:top w:val="none" w:sz="0" w:space="0" w:color="auto"/>
                <w:left w:val="none" w:sz="0" w:space="0" w:color="auto"/>
                <w:bottom w:val="none" w:sz="0" w:space="0" w:color="auto"/>
                <w:right w:val="none" w:sz="0" w:space="0" w:color="auto"/>
              </w:divBdr>
            </w:div>
            <w:div w:id="901673429">
              <w:marLeft w:val="0"/>
              <w:marRight w:val="0"/>
              <w:marTop w:val="0"/>
              <w:marBottom w:val="0"/>
              <w:divBdr>
                <w:top w:val="none" w:sz="0" w:space="0" w:color="auto"/>
                <w:left w:val="none" w:sz="0" w:space="0" w:color="auto"/>
                <w:bottom w:val="none" w:sz="0" w:space="0" w:color="auto"/>
                <w:right w:val="none" w:sz="0" w:space="0" w:color="auto"/>
              </w:divBdr>
            </w:div>
          </w:divsChild>
        </w:div>
        <w:div w:id="328750695">
          <w:marLeft w:val="0"/>
          <w:marRight w:val="0"/>
          <w:marTop w:val="0"/>
          <w:marBottom w:val="0"/>
          <w:divBdr>
            <w:top w:val="none" w:sz="0" w:space="0" w:color="auto"/>
            <w:left w:val="none" w:sz="0" w:space="0" w:color="auto"/>
            <w:bottom w:val="none" w:sz="0" w:space="0" w:color="auto"/>
            <w:right w:val="none" w:sz="0" w:space="0" w:color="auto"/>
          </w:divBdr>
          <w:divsChild>
            <w:div w:id="57244662">
              <w:marLeft w:val="0"/>
              <w:marRight w:val="0"/>
              <w:marTop w:val="0"/>
              <w:marBottom w:val="0"/>
              <w:divBdr>
                <w:top w:val="none" w:sz="0" w:space="0" w:color="auto"/>
                <w:left w:val="none" w:sz="0" w:space="0" w:color="auto"/>
                <w:bottom w:val="none" w:sz="0" w:space="0" w:color="auto"/>
                <w:right w:val="none" w:sz="0" w:space="0" w:color="auto"/>
              </w:divBdr>
            </w:div>
            <w:div w:id="1019355879">
              <w:marLeft w:val="0"/>
              <w:marRight w:val="0"/>
              <w:marTop w:val="0"/>
              <w:marBottom w:val="0"/>
              <w:divBdr>
                <w:top w:val="none" w:sz="0" w:space="0" w:color="auto"/>
                <w:left w:val="none" w:sz="0" w:space="0" w:color="auto"/>
                <w:bottom w:val="none" w:sz="0" w:space="0" w:color="auto"/>
                <w:right w:val="none" w:sz="0" w:space="0" w:color="auto"/>
              </w:divBdr>
            </w:div>
            <w:div w:id="1435326310">
              <w:marLeft w:val="0"/>
              <w:marRight w:val="0"/>
              <w:marTop w:val="0"/>
              <w:marBottom w:val="0"/>
              <w:divBdr>
                <w:top w:val="none" w:sz="0" w:space="0" w:color="auto"/>
                <w:left w:val="none" w:sz="0" w:space="0" w:color="auto"/>
                <w:bottom w:val="none" w:sz="0" w:space="0" w:color="auto"/>
                <w:right w:val="none" w:sz="0" w:space="0" w:color="auto"/>
              </w:divBdr>
            </w:div>
          </w:divsChild>
        </w:div>
        <w:div w:id="336543915">
          <w:marLeft w:val="0"/>
          <w:marRight w:val="0"/>
          <w:marTop w:val="0"/>
          <w:marBottom w:val="0"/>
          <w:divBdr>
            <w:top w:val="none" w:sz="0" w:space="0" w:color="auto"/>
            <w:left w:val="none" w:sz="0" w:space="0" w:color="auto"/>
            <w:bottom w:val="none" w:sz="0" w:space="0" w:color="auto"/>
            <w:right w:val="none" w:sz="0" w:space="0" w:color="auto"/>
          </w:divBdr>
          <w:divsChild>
            <w:div w:id="49959055">
              <w:marLeft w:val="0"/>
              <w:marRight w:val="0"/>
              <w:marTop w:val="0"/>
              <w:marBottom w:val="0"/>
              <w:divBdr>
                <w:top w:val="none" w:sz="0" w:space="0" w:color="auto"/>
                <w:left w:val="none" w:sz="0" w:space="0" w:color="auto"/>
                <w:bottom w:val="none" w:sz="0" w:space="0" w:color="auto"/>
                <w:right w:val="none" w:sz="0" w:space="0" w:color="auto"/>
              </w:divBdr>
            </w:div>
            <w:div w:id="1207912042">
              <w:marLeft w:val="0"/>
              <w:marRight w:val="0"/>
              <w:marTop w:val="0"/>
              <w:marBottom w:val="0"/>
              <w:divBdr>
                <w:top w:val="none" w:sz="0" w:space="0" w:color="auto"/>
                <w:left w:val="none" w:sz="0" w:space="0" w:color="auto"/>
                <w:bottom w:val="none" w:sz="0" w:space="0" w:color="auto"/>
                <w:right w:val="none" w:sz="0" w:space="0" w:color="auto"/>
              </w:divBdr>
            </w:div>
            <w:div w:id="1532452821">
              <w:marLeft w:val="0"/>
              <w:marRight w:val="0"/>
              <w:marTop w:val="0"/>
              <w:marBottom w:val="0"/>
              <w:divBdr>
                <w:top w:val="none" w:sz="0" w:space="0" w:color="auto"/>
                <w:left w:val="none" w:sz="0" w:space="0" w:color="auto"/>
                <w:bottom w:val="none" w:sz="0" w:space="0" w:color="auto"/>
                <w:right w:val="none" w:sz="0" w:space="0" w:color="auto"/>
              </w:divBdr>
            </w:div>
          </w:divsChild>
        </w:div>
        <w:div w:id="352145972">
          <w:marLeft w:val="0"/>
          <w:marRight w:val="0"/>
          <w:marTop w:val="0"/>
          <w:marBottom w:val="0"/>
          <w:divBdr>
            <w:top w:val="none" w:sz="0" w:space="0" w:color="auto"/>
            <w:left w:val="none" w:sz="0" w:space="0" w:color="auto"/>
            <w:bottom w:val="none" w:sz="0" w:space="0" w:color="auto"/>
            <w:right w:val="none" w:sz="0" w:space="0" w:color="auto"/>
          </w:divBdr>
          <w:divsChild>
            <w:div w:id="597056995">
              <w:marLeft w:val="0"/>
              <w:marRight w:val="0"/>
              <w:marTop w:val="0"/>
              <w:marBottom w:val="0"/>
              <w:divBdr>
                <w:top w:val="none" w:sz="0" w:space="0" w:color="auto"/>
                <w:left w:val="none" w:sz="0" w:space="0" w:color="auto"/>
                <w:bottom w:val="none" w:sz="0" w:space="0" w:color="auto"/>
                <w:right w:val="none" w:sz="0" w:space="0" w:color="auto"/>
              </w:divBdr>
            </w:div>
            <w:div w:id="2064283920">
              <w:marLeft w:val="0"/>
              <w:marRight w:val="0"/>
              <w:marTop w:val="0"/>
              <w:marBottom w:val="0"/>
              <w:divBdr>
                <w:top w:val="none" w:sz="0" w:space="0" w:color="auto"/>
                <w:left w:val="none" w:sz="0" w:space="0" w:color="auto"/>
                <w:bottom w:val="none" w:sz="0" w:space="0" w:color="auto"/>
                <w:right w:val="none" w:sz="0" w:space="0" w:color="auto"/>
              </w:divBdr>
            </w:div>
          </w:divsChild>
        </w:div>
        <w:div w:id="403796765">
          <w:marLeft w:val="0"/>
          <w:marRight w:val="0"/>
          <w:marTop w:val="0"/>
          <w:marBottom w:val="0"/>
          <w:divBdr>
            <w:top w:val="none" w:sz="0" w:space="0" w:color="auto"/>
            <w:left w:val="none" w:sz="0" w:space="0" w:color="auto"/>
            <w:bottom w:val="none" w:sz="0" w:space="0" w:color="auto"/>
            <w:right w:val="none" w:sz="0" w:space="0" w:color="auto"/>
          </w:divBdr>
          <w:divsChild>
            <w:div w:id="473329059">
              <w:marLeft w:val="0"/>
              <w:marRight w:val="0"/>
              <w:marTop w:val="0"/>
              <w:marBottom w:val="0"/>
              <w:divBdr>
                <w:top w:val="none" w:sz="0" w:space="0" w:color="auto"/>
                <w:left w:val="none" w:sz="0" w:space="0" w:color="auto"/>
                <w:bottom w:val="none" w:sz="0" w:space="0" w:color="auto"/>
                <w:right w:val="none" w:sz="0" w:space="0" w:color="auto"/>
              </w:divBdr>
            </w:div>
            <w:div w:id="704330354">
              <w:marLeft w:val="0"/>
              <w:marRight w:val="0"/>
              <w:marTop w:val="0"/>
              <w:marBottom w:val="0"/>
              <w:divBdr>
                <w:top w:val="none" w:sz="0" w:space="0" w:color="auto"/>
                <w:left w:val="none" w:sz="0" w:space="0" w:color="auto"/>
                <w:bottom w:val="none" w:sz="0" w:space="0" w:color="auto"/>
                <w:right w:val="none" w:sz="0" w:space="0" w:color="auto"/>
              </w:divBdr>
            </w:div>
            <w:div w:id="1548567297">
              <w:marLeft w:val="0"/>
              <w:marRight w:val="0"/>
              <w:marTop w:val="0"/>
              <w:marBottom w:val="0"/>
              <w:divBdr>
                <w:top w:val="none" w:sz="0" w:space="0" w:color="auto"/>
                <w:left w:val="none" w:sz="0" w:space="0" w:color="auto"/>
                <w:bottom w:val="none" w:sz="0" w:space="0" w:color="auto"/>
                <w:right w:val="none" w:sz="0" w:space="0" w:color="auto"/>
              </w:divBdr>
            </w:div>
            <w:div w:id="2043091247">
              <w:marLeft w:val="0"/>
              <w:marRight w:val="0"/>
              <w:marTop w:val="0"/>
              <w:marBottom w:val="0"/>
              <w:divBdr>
                <w:top w:val="none" w:sz="0" w:space="0" w:color="auto"/>
                <w:left w:val="none" w:sz="0" w:space="0" w:color="auto"/>
                <w:bottom w:val="none" w:sz="0" w:space="0" w:color="auto"/>
                <w:right w:val="none" w:sz="0" w:space="0" w:color="auto"/>
              </w:divBdr>
            </w:div>
            <w:div w:id="2134054149">
              <w:marLeft w:val="0"/>
              <w:marRight w:val="0"/>
              <w:marTop w:val="0"/>
              <w:marBottom w:val="0"/>
              <w:divBdr>
                <w:top w:val="none" w:sz="0" w:space="0" w:color="auto"/>
                <w:left w:val="none" w:sz="0" w:space="0" w:color="auto"/>
                <w:bottom w:val="none" w:sz="0" w:space="0" w:color="auto"/>
                <w:right w:val="none" w:sz="0" w:space="0" w:color="auto"/>
              </w:divBdr>
            </w:div>
          </w:divsChild>
        </w:div>
        <w:div w:id="425275048">
          <w:marLeft w:val="0"/>
          <w:marRight w:val="0"/>
          <w:marTop w:val="0"/>
          <w:marBottom w:val="0"/>
          <w:divBdr>
            <w:top w:val="none" w:sz="0" w:space="0" w:color="auto"/>
            <w:left w:val="none" w:sz="0" w:space="0" w:color="auto"/>
            <w:bottom w:val="none" w:sz="0" w:space="0" w:color="auto"/>
            <w:right w:val="none" w:sz="0" w:space="0" w:color="auto"/>
          </w:divBdr>
        </w:div>
        <w:div w:id="462499997">
          <w:marLeft w:val="0"/>
          <w:marRight w:val="0"/>
          <w:marTop w:val="0"/>
          <w:marBottom w:val="0"/>
          <w:divBdr>
            <w:top w:val="none" w:sz="0" w:space="0" w:color="auto"/>
            <w:left w:val="none" w:sz="0" w:space="0" w:color="auto"/>
            <w:bottom w:val="none" w:sz="0" w:space="0" w:color="auto"/>
            <w:right w:val="none" w:sz="0" w:space="0" w:color="auto"/>
          </w:divBdr>
        </w:div>
        <w:div w:id="521674467">
          <w:marLeft w:val="0"/>
          <w:marRight w:val="0"/>
          <w:marTop w:val="0"/>
          <w:marBottom w:val="0"/>
          <w:divBdr>
            <w:top w:val="none" w:sz="0" w:space="0" w:color="auto"/>
            <w:left w:val="none" w:sz="0" w:space="0" w:color="auto"/>
            <w:bottom w:val="none" w:sz="0" w:space="0" w:color="auto"/>
            <w:right w:val="none" w:sz="0" w:space="0" w:color="auto"/>
          </w:divBdr>
          <w:divsChild>
            <w:div w:id="2050446459">
              <w:marLeft w:val="0"/>
              <w:marRight w:val="0"/>
              <w:marTop w:val="0"/>
              <w:marBottom w:val="0"/>
              <w:divBdr>
                <w:top w:val="none" w:sz="0" w:space="0" w:color="auto"/>
                <w:left w:val="none" w:sz="0" w:space="0" w:color="auto"/>
                <w:bottom w:val="none" w:sz="0" w:space="0" w:color="auto"/>
                <w:right w:val="none" w:sz="0" w:space="0" w:color="auto"/>
              </w:divBdr>
            </w:div>
          </w:divsChild>
        </w:div>
        <w:div w:id="682783775">
          <w:marLeft w:val="0"/>
          <w:marRight w:val="0"/>
          <w:marTop w:val="0"/>
          <w:marBottom w:val="0"/>
          <w:divBdr>
            <w:top w:val="none" w:sz="0" w:space="0" w:color="auto"/>
            <w:left w:val="none" w:sz="0" w:space="0" w:color="auto"/>
            <w:bottom w:val="none" w:sz="0" w:space="0" w:color="auto"/>
            <w:right w:val="none" w:sz="0" w:space="0" w:color="auto"/>
          </w:divBdr>
          <w:divsChild>
            <w:div w:id="78328234">
              <w:marLeft w:val="0"/>
              <w:marRight w:val="0"/>
              <w:marTop w:val="0"/>
              <w:marBottom w:val="0"/>
              <w:divBdr>
                <w:top w:val="none" w:sz="0" w:space="0" w:color="auto"/>
                <w:left w:val="none" w:sz="0" w:space="0" w:color="auto"/>
                <w:bottom w:val="none" w:sz="0" w:space="0" w:color="auto"/>
                <w:right w:val="none" w:sz="0" w:space="0" w:color="auto"/>
              </w:divBdr>
            </w:div>
            <w:div w:id="1337608552">
              <w:marLeft w:val="0"/>
              <w:marRight w:val="0"/>
              <w:marTop w:val="0"/>
              <w:marBottom w:val="0"/>
              <w:divBdr>
                <w:top w:val="none" w:sz="0" w:space="0" w:color="auto"/>
                <w:left w:val="none" w:sz="0" w:space="0" w:color="auto"/>
                <w:bottom w:val="none" w:sz="0" w:space="0" w:color="auto"/>
                <w:right w:val="none" w:sz="0" w:space="0" w:color="auto"/>
              </w:divBdr>
            </w:div>
            <w:div w:id="1514953017">
              <w:marLeft w:val="0"/>
              <w:marRight w:val="0"/>
              <w:marTop w:val="0"/>
              <w:marBottom w:val="0"/>
              <w:divBdr>
                <w:top w:val="none" w:sz="0" w:space="0" w:color="auto"/>
                <w:left w:val="none" w:sz="0" w:space="0" w:color="auto"/>
                <w:bottom w:val="none" w:sz="0" w:space="0" w:color="auto"/>
                <w:right w:val="none" w:sz="0" w:space="0" w:color="auto"/>
              </w:divBdr>
            </w:div>
            <w:div w:id="1713535564">
              <w:marLeft w:val="0"/>
              <w:marRight w:val="0"/>
              <w:marTop w:val="0"/>
              <w:marBottom w:val="0"/>
              <w:divBdr>
                <w:top w:val="none" w:sz="0" w:space="0" w:color="auto"/>
                <w:left w:val="none" w:sz="0" w:space="0" w:color="auto"/>
                <w:bottom w:val="none" w:sz="0" w:space="0" w:color="auto"/>
                <w:right w:val="none" w:sz="0" w:space="0" w:color="auto"/>
              </w:divBdr>
            </w:div>
          </w:divsChild>
        </w:div>
        <w:div w:id="689531882">
          <w:marLeft w:val="0"/>
          <w:marRight w:val="0"/>
          <w:marTop w:val="0"/>
          <w:marBottom w:val="0"/>
          <w:divBdr>
            <w:top w:val="none" w:sz="0" w:space="0" w:color="auto"/>
            <w:left w:val="none" w:sz="0" w:space="0" w:color="auto"/>
            <w:bottom w:val="none" w:sz="0" w:space="0" w:color="auto"/>
            <w:right w:val="none" w:sz="0" w:space="0" w:color="auto"/>
          </w:divBdr>
        </w:div>
        <w:div w:id="736174327">
          <w:marLeft w:val="0"/>
          <w:marRight w:val="0"/>
          <w:marTop w:val="0"/>
          <w:marBottom w:val="0"/>
          <w:divBdr>
            <w:top w:val="none" w:sz="0" w:space="0" w:color="auto"/>
            <w:left w:val="none" w:sz="0" w:space="0" w:color="auto"/>
            <w:bottom w:val="none" w:sz="0" w:space="0" w:color="auto"/>
            <w:right w:val="none" w:sz="0" w:space="0" w:color="auto"/>
          </w:divBdr>
        </w:div>
        <w:div w:id="777679147">
          <w:marLeft w:val="0"/>
          <w:marRight w:val="0"/>
          <w:marTop w:val="0"/>
          <w:marBottom w:val="0"/>
          <w:divBdr>
            <w:top w:val="none" w:sz="0" w:space="0" w:color="auto"/>
            <w:left w:val="none" w:sz="0" w:space="0" w:color="auto"/>
            <w:bottom w:val="none" w:sz="0" w:space="0" w:color="auto"/>
            <w:right w:val="none" w:sz="0" w:space="0" w:color="auto"/>
          </w:divBdr>
        </w:div>
        <w:div w:id="838807263">
          <w:marLeft w:val="0"/>
          <w:marRight w:val="0"/>
          <w:marTop w:val="0"/>
          <w:marBottom w:val="0"/>
          <w:divBdr>
            <w:top w:val="none" w:sz="0" w:space="0" w:color="auto"/>
            <w:left w:val="none" w:sz="0" w:space="0" w:color="auto"/>
            <w:bottom w:val="none" w:sz="0" w:space="0" w:color="auto"/>
            <w:right w:val="none" w:sz="0" w:space="0" w:color="auto"/>
          </w:divBdr>
        </w:div>
        <w:div w:id="872963810">
          <w:marLeft w:val="0"/>
          <w:marRight w:val="0"/>
          <w:marTop w:val="0"/>
          <w:marBottom w:val="0"/>
          <w:divBdr>
            <w:top w:val="none" w:sz="0" w:space="0" w:color="auto"/>
            <w:left w:val="none" w:sz="0" w:space="0" w:color="auto"/>
            <w:bottom w:val="none" w:sz="0" w:space="0" w:color="auto"/>
            <w:right w:val="none" w:sz="0" w:space="0" w:color="auto"/>
          </w:divBdr>
          <w:divsChild>
            <w:div w:id="247078799">
              <w:marLeft w:val="0"/>
              <w:marRight w:val="0"/>
              <w:marTop w:val="0"/>
              <w:marBottom w:val="0"/>
              <w:divBdr>
                <w:top w:val="none" w:sz="0" w:space="0" w:color="auto"/>
                <w:left w:val="none" w:sz="0" w:space="0" w:color="auto"/>
                <w:bottom w:val="none" w:sz="0" w:space="0" w:color="auto"/>
                <w:right w:val="none" w:sz="0" w:space="0" w:color="auto"/>
              </w:divBdr>
            </w:div>
            <w:div w:id="1809321739">
              <w:marLeft w:val="0"/>
              <w:marRight w:val="0"/>
              <w:marTop w:val="0"/>
              <w:marBottom w:val="0"/>
              <w:divBdr>
                <w:top w:val="none" w:sz="0" w:space="0" w:color="auto"/>
                <w:left w:val="none" w:sz="0" w:space="0" w:color="auto"/>
                <w:bottom w:val="none" w:sz="0" w:space="0" w:color="auto"/>
                <w:right w:val="none" w:sz="0" w:space="0" w:color="auto"/>
              </w:divBdr>
            </w:div>
          </w:divsChild>
        </w:div>
        <w:div w:id="878200432">
          <w:marLeft w:val="0"/>
          <w:marRight w:val="0"/>
          <w:marTop w:val="0"/>
          <w:marBottom w:val="0"/>
          <w:divBdr>
            <w:top w:val="none" w:sz="0" w:space="0" w:color="auto"/>
            <w:left w:val="none" w:sz="0" w:space="0" w:color="auto"/>
            <w:bottom w:val="none" w:sz="0" w:space="0" w:color="auto"/>
            <w:right w:val="none" w:sz="0" w:space="0" w:color="auto"/>
          </w:divBdr>
        </w:div>
        <w:div w:id="966086007">
          <w:marLeft w:val="0"/>
          <w:marRight w:val="0"/>
          <w:marTop w:val="0"/>
          <w:marBottom w:val="0"/>
          <w:divBdr>
            <w:top w:val="none" w:sz="0" w:space="0" w:color="auto"/>
            <w:left w:val="none" w:sz="0" w:space="0" w:color="auto"/>
            <w:bottom w:val="none" w:sz="0" w:space="0" w:color="auto"/>
            <w:right w:val="none" w:sz="0" w:space="0" w:color="auto"/>
          </w:divBdr>
          <w:divsChild>
            <w:div w:id="793913809">
              <w:marLeft w:val="0"/>
              <w:marRight w:val="0"/>
              <w:marTop w:val="0"/>
              <w:marBottom w:val="0"/>
              <w:divBdr>
                <w:top w:val="none" w:sz="0" w:space="0" w:color="auto"/>
                <w:left w:val="none" w:sz="0" w:space="0" w:color="auto"/>
                <w:bottom w:val="none" w:sz="0" w:space="0" w:color="auto"/>
                <w:right w:val="none" w:sz="0" w:space="0" w:color="auto"/>
              </w:divBdr>
            </w:div>
            <w:div w:id="1088191064">
              <w:marLeft w:val="0"/>
              <w:marRight w:val="0"/>
              <w:marTop w:val="0"/>
              <w:marBottom w:val="0"/>
              <w:divBdr>
                <w:top w:val="none" w:sz="0" w:space="0" w:color="auto"/>
                <w:left w:val="none" w:sz="0" w:space="0" w:color="auto"/>
                <w:bottom w:val="none" w:sz="0" w:space="0" w:color="auto"/>
                <w:right w:val="none" w:sz="0" w:space="0" w:color="auto"/>
              </w:divBdr>
            </w:div>
            <w:div w:id="1351837905">
              <w:marLeft w:val="0"/>
              <w:marRight w:val="0"/>
              <w:marTop w:val="0"/>
              <w:marBottom w:val="0"/>
              <w:divBdr>
                <w:top w:val="none" w:sz="0" w:space="0" w:color="auto"/>
                <w:left w:val="none" w:sz="0" w:space="0" w:color="auto"/>
                <w:bottom w:val="none" w:sz="0" w:space="0" w:color="auto"/>
                <w:right w:val="none" w:sz="0" w:space="0" w:color="auto"/>
              </w:divBdr>
            </w:div>
            <w:div w:id="1791045562">
              <w:marLeft w:val="0"/>
              <w:marRight w:val="0"/>
              <w:marTop w:val="0"/>
              <w:marBottom w:val="0"/>
              <w:divBdr>
                <w:top w:val="none" w:sz="0" w:space="0" w:color="auto"/>
                <w:left w:val="none" w:sz="0" w:space="0" w:color="auto"/>
                <w:bottom w:val="none" w:sz="0" w:space="0" w:color="auto"/>
                <w:right w:val="none" w:sz="0" w:space="0" w:color="auto"/>
              </w:divBdr>
            </w:div>
            <w:div w:id="2048137372">
              <w:marLeft w:val="0"/>
              <w:marRight w:val="0"/>
              <w:marTop w:val="0"/>
              <w:marBottom w:val="0"/>
              <w:divBdr>
                <w:top w:val="none" w:sz="0" w:space="0" w:color="auto"/>
                <w:left w:val="none" w:sz="0" w:space="0" w:color="auto"/>
                <w:bottom w:val="none" w:sz="0" w:space="0" w:color="auto"/>
                <w:right w:val="none" w:sz="0" w:space="0" w:color="auto"/>
              </w:divBdr>
            </w:div>
          </w:divsChild>
        </w:div>
        <w:div w:id="966819557">
          <w:marLeft w:val="0"/>
          <w:marRight w:val="0"/>
          <w:marTop w:val="0"/>
          <w:marBottom w:val="0"/>
          <w:divBdr>
            <w:top w:val="none" w:sz="0" w:space="0" w:color="auto"/>
            <w:left w:val="none" w:sz="0" w:space="0" w:color="auto"/>
            <w:bottom w:val="none" w:sz="0" w:space="0" w:color="auto"/>
            <w:right w:val="none" w:sz="0" w:space="0" w:color="auto"/>
          </w:divBdr>
        </w:div>
        <w:div w:id="972977517">
          <w:marLeft w:val="0"/>
          <w:marRight w:val="0"/>
          <w:marTop w:val="0"/>
          <w:marBottom w:val="0"/>
          <w:divBdr>
            <w:top w:val="none" w:sz="0" w:space="0" w:color="auto"/>
            <w:left w:val="none" w:sz="0" w:space="0" w:color="auto"/>
            <w:bottom w:val="none" w:sz="0" w:space="0" w:color="auto"/>
            <w:right w:val="none" w:sz="0" w:space="0" w:color="auto"/>
          </w:divBdr>
          <w:divsChild>
            <w:div w:id="237058448">
              <w:marLeft w:val="0"/>
              <w:marRight w:val="0"/>
              <w:marTop w:val="0"/>
              <w:marBottom w:val="0"/>
              <w:divBdr>
                <w:top w:val="none" w:sz="0" w:space="0" w:color="auto"/>
                <w:left w:val="none" w:sz="0" w:space="0" w:color="auto"/>
                <w:bottom w:val="none" w:sz="0" w:space="0" w:color="auto"/>
                <w:right w:val="none" w:sz="0" w:space="0" w:color="auto"/>
              </w:divBdr>
            </w:div>
            <w:div w:id="411390826">
              <w:marLeft w:val="0"/>
              <w:marRight w:val="0"/>
              <w:marTop w:val="0"/>
              <w:marBottom w:val="0"/>
              <w:divBdr>
                <w:top w:val="none" w:sz="0" w:space="0" w:color="auto"/>
                <w:left w:val="none" w:sz="0" w:space="0" w:color="auto"/>
                <w:bottom w:val="none" w:sz="0" w:space="0" w:color="auto"/>
                <w:right w:val="none" w:sz="0" w:space="0" w:color="auto"/>
              </w:divBdr>
            </w:div>
            <w:div w:id="1463571714">
              <w:marLeft w:val="0"/>
              <w:marRight w:val="0"/>
              <w:marTop w:val="0"/>
              <w:marBottom w:val="0"/>
              <w:divBdr>
                <w:top w:val="none" w:sz="0" w:space="0" w:color="auto"/>
                <w:left w:val="none" w:sz="0" w:space="0" w:color="auto"/>
                <w:bottom w:val="none" w:sz="0" w:space="0" w:color="auto"/>
                <w:right w:val="none" w:sz="0" w:space="0" w:color="auto"/>
              </w:divBdr>
            </w:div>
          </w:divsChild>
        </w:div>
        <w:div w:id="981078580">
          <w:marLeft w:val="0"/>
          <w:marRight w:val="0"/>
          <w:marTop w:val="0"/>
          <w:marBottom w:val="0"/>
          <w:divBdr>
            <w:top w:val="none" w:sz="0" w:space="0" w:color="auto"/>
            <w:left w:val="none" w:sz="0" w:space="0" w:color="auto"/>
            <w:bottom w:val="none" w:sz="0" w:space="0" w:color="auto"/>
            <w:right w:val="none" w:sz="0" w:space="0" w:color="auto"/>
          </w:divBdr>
          <w:divsChild>
            <w:div w:id="388113482">
              <w:marLeft w:val="0"/>
              <w:marRight w:val="0"/>
              <w:marTop w:val="0"/>
              <w:marBottom w:val="0"/>
              <w:divBdr>
                <w:top w:val="none" w:sz="0" w:space="0" w:color="auto"/>
                <w:left w:val="none" w:sz="0" w:space="0" w:color="auto"/>
                <w:bottom w:val="none" w:sz="0" w:space="0" w:color="auto"/>
                <w:right w:val="none" w:sz="0" w:space="0" w:color="auto"/>
              </w:divBdr>
            </w:div>
            <w:div w:id="507449439">
              <w:marLeft w:val="0"/>
              <w:marRight w:val="0"/>
              <w:marTop w:val="0"/>
              <w:marBottom w:val="0"/>
              <w:divBdr>
                <w:top w:val="none" w:sz="0" w:space="0" w:color="auto"/>
                <w:left w:val="none" w:sz="0" w:space="0" w:color="auto"/>
                <w:bottom w:val="none" w:sz="0" w:space="0" w:color="auto"/>
                <w:right w:val="none" w:sz="0" w:space="0" w:color="auto"/>
              </w:divBdr>
            </w:div>
            <w:div w:id="1552419713">
              <w:marLeft w:val="0"/>
              <w:marRight w:val="0"/>
              <w:marTop w:val="0"/>
              <w:marBottom w:val="0"/>
              <w:divBdr>
                <w:top w:val="none" w:sz="0" w:space="0" w:color="auto"/>
                <w:left w:val="none" w:sz="0" w:space="0" w:color="auto"/>
                <w:bottom w:val="none" w:sz="0" w:space="0" w:color="auto"/>
                <w:right w:val="none" w:sz="0" w:space="0" w:color="auto"/>
              </w:divBdr>
            </w:div>
            <w:div w:id="1587809031">
              <w:marLeft w:val="0"/>
              <w:marRight w:val="0"/>
              <w:marTop w:val="0"/>
              <w:marBottom w:val="0"/>
              <w:divBdr>
                <w:top w:val="none" w:sz="0" w:space="0" w:color="auto"/>
                <w:left w:val="none" w:sz="0" w:space="0" w:color="auto"/>
                <w:bottom w:val="none" w:sz="0" w:space="0" w:color="auto"/>
                <w:right w:val="none" w:sz="0" w:space="0" w:color="auto"/>
              </w:divBdr>
            </w:div>
            <w:div w:id="1747723758">
              <w:marLeft w:val="0"/>
              <w:marRight w:val="0"/>
              <w:marTop w:val="0"/>
              <w:marBottom w:val="0"/>
              <w:divBdr>
                <w:top w:val="none" w:sz="0" w:space="0" w:color="auto"/>
                <w:left w:val="none" w:sz="0" w:space="0" w:color="auto"/>
                <w:bottom w:val="none" w:sz="0" w:space="0" w:color="auto"/>
                <w:right w:val="none" w:sz="0" w:space="0" w:color="auto"/>
              </w:divBdr>
            </w:div>
          </w:divsChild>
        </w:div>
        <w:div w:id="996541891">
          <w:marLeft w:val="0"/>
          <w:marRight w:val="0"/>
          <w:marTop w:val="0"/>
          <w:marBottom w:val="0"/>
          <w:divBdr>
            <w:top w:val="none" w:sz="0" w:space="0" w:color="auto"/>
            <w:left w:val="none" w:sz="0" w:space="0" w:color="auto"/>
            <w:bottom w:val="none" w:sz="0" w:space="0" w:color="auto"/>
            <w:right w:val="none" w:sz="0" w:space="0" w:color="auto"/>
          </w:divBdr>
        </w:div>
        <w:div w:id="1089931806">
          <w:marLeft w:val="0"/>
          <w:marRight w:val="0"/>
          <w:marTop w:val="0"/>
          <w:marBottom w:val="0"/>
          <w:divBdr>
            <w:top w:val="none" w:sz="0" w:space="0" w:color="auto"/>
            <w:left w:val="none" w:sz="0" w:space="0" w:color="auto"/>
            <w:bottom w:val="none" w:sz="0" w:space="0" w:color="auto"/>
            <w:right w:val="none" w:sz="0" w:space="0" w:color="auto"/>
          </w:divBdr>
          <w:divsChild>
            <w:div w:id="1327241419">
              <w:marLeft w:val="-75"/>
              <w:marRight w:val="0"/>
              <w:marTop w:val="30"/>
              <w:marBottom w:val="30"/>
              <w:divBdr>
                <w:top w:val="none" w:sz="0" w:space="0" w:color="auto"/>
                <w:left w:val="none" w:sz="0" w:space="0" w:color="auto"/>
                <w:bottom w:val="none" w:sz="0" w:space="0" w:color="auto"/>
                <w:right w:val="none" w:sz="0" w:space="0" w:color="auto"/>
              </w:divBdr>
              <w:divsChild>
                <w:div w:id="793981379">
                  <w:marLeft w:val="0"/>
                  <w:marRight w:val="0"/>
                  <w:marTop w:val="0"/>
                  <w:marBottom w:val="0"/>
                  <w:divBdr>
                    <w:top w:val="none" w:sz="0" w:space="0" w:color="auto"/>
                    <w:left w:val="none" w:sz="0" w:space="0" w:color="auto"/>
                    <w:bottom w:val="none" w:sz="0" w:space="0" w:color="auto"/>
                    <w:right w:val="none" w:sz="0" w:space="0" w:color="auto"/>
                  </w:divBdr>
                  <w:divsChild>
                    <w:div w:id="1349798551">
                      <w:marLeft w:val="0"/>
                      <w:marRight w:val="0"/>
                      <w:marTop w:val="0"/>
                      <w:marBottom w:val="0"/>
                      <w:divBdr>
                        <w:top w:val="none" w:sz="0" w:space="0" w:color="auto"/>
                        <w:left w:val="none" w:sz="0" w:space="0" w:color="auto"/>
                        <w:bottom w:val="none" w:sz="0" w:space="0" w:color="auto"/>
                        <w:right w:val="none" w:sz="0" w:space="0" w:color="auto"/>
                      </w:divBdr>
                    </w:div>
                  </w:divsChild>
                </w:div>
                <w:div w:id="1762095493">
                  <w:marLeft w:val="0"/>
                  <w:marRight w:val="0"/>
                  <w:marTop w:val="0"/>
                  <w:marBottom w:val="0"/>
                  <w:divBdr>
                    <w:top w:val="none" w:sz="0" w:space="0" w:color="auto"/>
                    <w:left w:val="none" w:sz="0" w:space="0" w:color="auto"/>
                    <w:bottom w:val="none" w:sz="0" w:space="0" w:color="auto"/>
                    <w:right w:val="none" w:sz="0" w:space="0" w:color="auto"/>
                  </w:divBdr>
                  <w:divsChild>
                    <w:div w:id="1616984631">
                      <w:marLeft w:val="0"/>
                      <w:marRight w:val="0"/>
                      <w:marTop w:val="0"/>
                      <w:marBottom w:val="0"/>
                      <w:divBdr>
                        <w:top w:val="none" w:sz="0" w:space="0" w:color="auto"/>
                        <w:left w:val="none" w:sz="0" w:space="0" w:color="auto"/>
                        <w:bottom w:val="none" w:sz="0" w:space="0" w:color="auto"/>
                        <w:right w:val="none" w:sz="0" w:space="0" w:color="auto"/>
                      </w:divBdr>
                    </w:div>
                  </w:divsChild>
                </w:div>
                <w:div w:id="1872306434">
                  <w:marLeft w:val="0"/>
                  <w:marRight w:val="0"/>
                  <w:marTop w:val="0"/>
                  <w:marBottom w:val="0"/>
                  <w:divBdr>
                    <w:top w:val="none" w:sz="0" w:space="0" w:color="auto"/>
                    <w:left w:val="none" w:sz="0" w:space="0" w:color="auto"/>
                    <w:bottom w:val="none" w:sz="0" w:space="0" w:color="auto"/>
                    <w:right w:val="none" w:sz="0" w:space="0" w:color="auto"/>
                  </w:divBdr>
                  <w:divsChild>
                    <w:div w:id="463472480">
                      <w:marLeft w:val="0"/>
                      <w:marRight w:val="0"/>
                      <w:marTop w:val="0"/>
                      <w:marBottom w:val="0"/>
                      <w:divBdr>
                        <w:top w:val="none" w:sz="0" w:space="0" w:color="auto"/>
                        <w:left w:val="none" w:sz="0" w:space="0" w:color="auto"/>
                        <w:bottom w:val="none" w:sz="0" w:space="0" w:color="auto"/>
                        <w:right w:val="none" w:sz="0" w:space="0" w:color="auto"/>
                      </w:divBdr>
                    </w:div>
                  </w:divsChild>
                </w:div>
                <w:div w:id="1882277812">
                  <w:marLeft w:val="0"/>
                  <w:marRight w:val="0"/>
                  <w:marTop w:val="0"/>
                  <w:marBottom w:val="0"/>
                  <w:divBdr>
                    <w:top w:val="none" w:sz="0" w:space="0" w:color="auto"/>
                    <w:left w:val="none" w:sz="0" w:space="0" w:color="auto"/>
                    <w:bottom w:val="none" w:sz="0" w:space="0" w:color="auto"/>
                    <w:right w:val="none" w:sz="0" w:space="0" w:color="auto"/>
                  </w:divBdr>
                  <w:divsChild>
                    <w:div w:id="177073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877261">
          <w:marLeft w:val="0"/>
          <w:marRight w:val="0"/>
          <w:marTop w:val="0"/>
          <w:marBottom w:val="0"/>
          <w:divBdr>
            <w:top w:val="none" w:sz="0" w:space="0" w:color="auto"/>
            <w:left w:val="none" w:sz="0" w:space="0" w:color="auto"/>
            <w:bottom w:val="none" w:sz="0" w:space="0" w:color="auto"/>
            <w:right w:val="none" w:sz="0" w:space="0" w:color="auto"/>
          </w:divBdr>
        </w:div>
        <w:div w:id="1149519726">
          <w:marLeft w:val="0"/>
          <w:marRight w:val="0"/>
          <w:marTop w:val="0"/>
          <w:marBottom w:val="0"/>
          <w:divBdr>
            <w:top w:val="none" w:sz="0" w:space="0" w:color="auto"/>
            <w:left w:val="none" w:sz="0" w:space="0" w:color="auto"/>
            <w:bottom w:val="none" w:sz="0" w:space="0" w:color="auto"/>
            <w:right w:val="none" w:sz="0" w:space="0" w:color="auto"/>
          </w:divBdr>
        </w:div>
        <w:div w:id="1309630952">
          <w:marLeft w:val="0"/>
          <w:marRight w:val="0"/>
          <w:marTop w:val="0"/>
          <w:marBottom w:val="0"/>
          <w:divBdr>
            <w:top w:val="none" w:sz="0" w:space="0" w:color="auto"/>
            <w:left w:val="none" w:sz="0" w:space="0" w:color="auto"/>
            <w:bottom w:val="none" w:sz="0" w:space="0" w:color="auto"/>
            <w:right w:val="none" w:sz="0" w:space="0" w:color="auto"/>
          </w:divBdr>
          <w:divsChild>
            <w:div w:id="352464554">
              <w:marLeft w:val="0"/>
              <w:marRight w:val="0"/>
              <w:marTop w:val="0"/>
              <w:marBottom w:val="0"/>
              <w:divBdr>
                <w:top w:val="none" w:sz="0" w:space="0" w:color="auto"/>
                <w:left w:val="none" w:sz="0" w:space="0" w:color="auto"/>
                <w:bottom w:val="none" w:sz="0" w:space="0" w:color="auto"/>
                <w:right w:val="none" w:sz="0" w:space="0" w:color="auto"/>
              </w:divBdr>
            </w:div>
            <w:div w:id="521360010">
              <w:marLeft w:val="0"/>
              <w:marRight w:val="0"/>
              <w:marTop w:val="0"/>
              <w:marBottom w:val="0"/>
              <w:divBdr>
                <w:top w:val="none" w:sz="0" w:space="0" w:color="auto"/>
                <w:left w:val="none" w:sz="0" w:space="0" w:color="auto"/>
                <w:bottom w:val="none" w:sz="0" w:space="0" w:color="auto"/>
                <w:right w:val="none" w:sz="0" w:space="0" w:color="auto"/>
              </w:divBdr>
            </w:div>
            <w:div w:id="586310444">
              <w:marLeft w:val="0"/>
              <w:marRight w:val="0"/>
              <w:marTop w:val="0"/>
              <w:marBottom w:val="0"/>
              <w:divBdr>
                <w:top w:val="none" w:sz="0" w:space="0" w:color="auto"/>
                <w:left w:val="none" w:sz="0" w:space="0" w:color="auto"/>
                <w:bottom w:val="none" w:sz="0" w:space="0" w:color="auto"/>
                <w:right w:val="none" w:sz="0" w:space="0" w:color="auto"/>
              </w:divBdr>
            </w:div>
            <w:div w:id="1125655045">
              <w:marLeft w:val="0"/>
              <w:marRight w:val="0"/>
              <w:marTop w:val="0"/>
              <w:marBottom w:val="0"/>
              <w:divBdr>
                <w:top w:val="none" w:sz="0" w:space="0" w:color="auto"/>
                <w:left w:val="none" w:sz="0" w:space="0" w:color="auto"/>
                <w:bottom w:val="none" w:sz="0" w:space="0" w:color="auto"/>
                <w:right w:val="none" w:sz="0" w:space="0" w:color="auto"/>
              </w:divBdr>
            </w:div>
          </w:divsChild>
        </w:div>
        <w:div w:id="1339773638">
          <w:marLeft w:val="0"/>
          <w:marRight w:val="0"/>
          <w:marTop w:val="0"/>
          <w:marBottom w:val="0"/>
          <w:divBdr>
            <w:top w:val="none" w:sz="0" w:space="0" w:color="auto"/>
            <w:left w:val="none" w:sz="0" w:space="0" w:color="auto"/>
            <w:bottom w:val="none" w:sz="0" w:space="0" w:color="auto"/>
            <w:right w:val="none" w:sz="0" w:space="0" w:color="auto"/>
          </w:divBdr>
          <w:divsChild>
            <w:div w:id="2362807">
              <w:marLeft w:val="0"/>
              <w:marRight w:val="0"/>
              <w:marTop w:val="0"/>
              <w:marBottom w:val="0"/>
              <w:divBdr>
                <w:top w:val="none" w:sz="0" w:space="0" w:color="auto"/>
                <w:left w:val="none" w:sz="0" w:space="0" w:color="auto"/>
                <w:bottom w:val="none" w:sz="0" w:space="0" w:color="auto"/>
                <w:right w:val="none" w:sz="0" w:space="0" w:color="auto"/>
              </w:divBdr>
            </w:div>
            <w:div w:id="56902319">
              <w:marLeft w:val="0"/>
              <w:marRight w:val="0"/>
              <w:marTop w:val="0"/>
              <w:marBottom w:val="0"/>
              <w:divBdr>
                <w:top w:val="none" w:sz="0" w:space="0" w:color="auto"/>
                <w:left w:val="none" w:sz="0" w:space="0" w:color="auto"/>
                <w:bottom w:val="none" w:sz="0" w:space="0" w:color="auto"/>
                <w:right w:val="none" w:sz="0" w:space="0" w:color="auto"/>
              </w:divBdr>
            </w:div>
            <w:div w:id="120611642">
              <w:marLeft w:val="0"/>
              <w:marRight w:val="0"/>
              <w:marTop w:val="0"/>
              <w:marBottom w:val="0"/>
              <w:divBdr>
                <w:top w:val="none" w:sz="0" w:space="0" w:color="auto"/>
                <w:left w:val="none" w:sz="0" w:space="0" w:color="auto"/>
                <w:bottom w:val="none" w:sz="0" w:space="0" w:color="auto"/>
                <w:right w:val="none" w:sz="0" w:space="0" w:color="auto"/>
              </w:divBdr>
            </w:div>
            <w:div w:id="993097865">
              <w:marLeft w:val="0"/>
              <w:marRight w:val="0"/>
              <w:marTop w:val="0"/>
              <w:marBottom w:val="0"/>
              <w:divBdr>
                <w:top w:val="none" w:sz="0" w:space="0" w:color="auto"/>
                <w:left w:val="none" w:sz="0" w:space="0" w:color="auto"/>
                <w:bottom w:val="none" w:sz="0" w:space="0" w:color="auto"/>
                <w:right w:val="none" w:sz="0" w:space="0" w:color="auto"/>
              </w:divBdr>
            </w:div>
            <w:div w:id="1282222416">
              <w:marLeft w:val="0"/>
              <w:marRight w:val="0"/>
              <w:marTop w:val="0"/>
              <w:marBottom w:val="0"/>
              <w:divBdr>
                <w:top w:val="none" w:sz="0" w:space="0" w:color="auto"/>
                <w:left w:val="none" w:sz="0" w:space="0" w:color="auto"/>
                <w:bottom w:val="none" w:sz="0" w:space="0" w:color="auto"/>
                <w:right w:val="none" w:sz="0" w:space="0" w:color="auto"/>
              </w:divBdr>
            </w:div>
          </w:divsChild>
        </w:div>
        <w:div w:id="1403213905">
          <w:marLeft w:val="0"/>
          <w:marRight w:val="0"/>
          <w:marTop w:val="0"/>
          <w:marBottom w:val="0"/>
          <w:divBdr>
            <w:top w:val="none" w:sz="0" w:space="0" w:color="auto"/>
            <w:left w:val="none" w:sz="0" w:space="0" w:color="auto"/>
            <w:bottom w:val="none" w:sz="0" w:space="0" w:color="auto"/>
            <w:right w:val="none" w:sz="0" w:space="0" w:color="auto"/>
          </w:divBdr>
          <w:divsChild>
            <w:div w:id="13727109">
              <w:marLeft w:val="0"/>
              <w:marRight w:val="0"/>
              <w:marTop w:val="0"/>
              <w:marBottom w:val="0"/>
              <w:divBdr>
                <w:top w:val="none" w:sz="0" w:space="0" w:color="auto"/>
                <w:left w:val="none" w:sz="0" w:space="0" w:color="auto"/>
                <w:bottom w:val="none" w:sz="0" w:space="0" w:color="auto"/>
                <w:right w:val="none" w:sz="0" w:space="0" w:color="auto"/>
              </w:divBdr>
            </w:div>
            <w:div w:id="583028357">
              <w:marLeft w:val="0"/>
              <w:marRight w:val="0"/>
              <w:marTop w:val="0"/>
              <w:marBottom w:val="0"/>
              <w:divBdr>
                <w:top w:val="none" w:sz="0" w:space="0" w:color="auto"/>
                <w:left w:val="none" w:sz="0" w:space="0" w:color="auto"/>
                <w:bottom w:val="none" w:sz="0" w:space="0" w:color="auto"/>
                <w:right w:val="none" w:sz="0" w:space="0" w:color="auto"/>
              </w:divBdr>
            </w:div>
            <w:div w:id="1910767899">
              <w:marLeft w:val="0"/>
              <w:marRight w:val="0"/>
              <w:marTop w:val="0"/>
              <w:marBottom w:val="0"/>
              <w:divBdr>
                <w:top w:val="none" w:sz="0" w:space="0" w:color="auto"/>
                <w:left w:val="none" w:sz="0" w:space="0" w:color="auto"/>
                <w:bottom w:val="none" w:sz="0" w:space="0" w:color="auto"/>
                <w:right w:val="none" w:sz="0" w:space="0" w:color="auto"/>
              </w:divBdr>
            </w:div>
            <w:div w:id="2043748543">
              <w:marLeft w:val="0"/>
              <w:marRight w:val="0"/>
              <w:marTop w:val="0"/>
              <w:marBottom w:val="0"/>
              <w:divBdr>
                <w:top w:val="none" w:sz="0" w:space="0" w:color="auto"/>
                <w:left w:val="none" w:sz="0" w:space="0" w:color="auto"/>
                <w:bottom w:val="none" w:sz="0" w:space="0" w:color="auto"/>
                <w:right w:val="none" w:sz="0" w:space="0" w:color="auto"/>
              </w:divBdr>
            </w:div>
          </w:divsChild>
        </w:div>
        <w:div w:id="1454864875">
          <w:marLeft w:val="0"/>
          <w:marRight w:val="0"/>
          <w:marTop w:val="0"/>
          <w:marBottom w:val="0"/>
          <w:divBdr>
            <w:top w:val="none" w:sz="0" w:space="0" w:color="auto"/>
            <w:left w:val="none" w:sz="0" w:space="0" w:color="auto"/>
            <w:bottom w:val="none" w:sz="0" w:space="0" w:color="auto"/>
            <w:right w:val="none" w:sz="0" w:space="0" w:color="auto"/>
          </w:divBdr>
        </w:div>
        <w:div w:id="1474567050">
          <w:marLeft w:val="0"/>
          <w:marRight w:val="0"/>
          <w:marTop w:val="0"/>
          <w:marBottom w:val="0"/>
          <w:divBdr>
            <w:top w:val="none" w:sz="0" w:space="0" w:color="auto"/>
            <w:left w:val="none" w:sz="0" w:space="0" w:color="auto"/>
            <w:bottom w:val="none" w:sz="0" w:space="0" w:color="auto"/>
            <w:right w:val="none" w:sz="0" w:space="0" w:color="auto"/>
          </w:divBdr>
        </w:div>
        <w:div w:id="1495147450">
          <w:marLeft w:val="0"/>
          <w:marRight w:val="0"/>
          <w:marTop w:val="0"/>
          <w:marBottom w:val="0"/>
          <w:divBdr>
            <w:top w:val="none" w:sz="0" w:space="0" w:color="auto"/>
            <w:left w:val="none" w:sz="0" w:space="0" w:color="auto"/>
            <w:bottom w:val="none" w:sz="0" w:space="0" w:color="auto"/>
            <w:right w:val="none" w:sz="0" w:space="0" w:color="auto"/>
          </w:divBdr>
          <w:divsChild>
            <w:div w:id="428358087">
              <w:marLeft w:val="0"/>
              <w:marRight w:val="0"/>
              <w:marTop w:val="0"/>
              <w:marBottom w:val="0"/>
              <w:divBdr>
                <w:top w:val="none" w:sz="0" w:space="0" w:color="auto"/>
                <w:left w:val="none" w:sz="0" w:space="0" w:color="auto"/>
                <w:bottom w:val="none" w:sz="0" w:space="0" w:color="auto"/>
                <w:right w:val="none" w:sz="0" w:space="0" w:color="auto"/>
              </w:divBdr>
            </w:div>
            <w:div w:id="749813960">
              <w:marLeft w:val="0"/>
              <w:marRight w:val="0"/>
              <w:marTop w:val="0"/>
              <w:marBottom w:val="0"/>
              <w:divBdr>
                <w:top w:val="none" w:sz="0" w:space="0" w:color="auto"/>
                <w:left w:val="none" w:sz="0" w:space="0" w:color="auto"/>
                <w:bottom w:val="none" w:sz="0" w:space="0" w:color="auto"/>
                <w:right w:val="none" w:sz="0" w:space="0" w:color="auto"/>
              </w:divBdr>
            </w:div>
            <w:div w:id="1392923402">
              <w:marLeft w:val="0"/>
              <w:marRight w:val="0"/>
              <w:marTop w:val="0"/>
              <w:marBottom w:val="0"/>
              <w:divBdr>
                <w:top w:val="none" w:sz="0" w:space="0" w:color="auto"/>
                <w:left w:val="none" w:sz="0" w:space="0" w:color="auto"/>
                <w:bottom w:val="none" w:sz="0" w:space="0" w:color="auto"/>
                <w:right w:val="none" w:sz="0" w:space="0" w:color="auto"/>
              </w:divBdr>
            </w:div>
          </w:divsChild>
        </w:div>
        <w:div w:id="1515463235">
          <w:marLeft w:val="0"/>
          <w:marRight w:val="0"/>
          <w:marTop w:val="0"/>
          <w:marBottom w:val="0"/>
          <w:divBdr>
            <w:top w:val="none" w:sz="0" w:space="0" w:color="auto"/>
            <w:left w:val="none" w:sz="0" w:space="0" w:color="auto"/>
            <w:bottom w:val="none" w:sz="0" w:space="0" w:color="auto"/>
            <w:right w:val="none" w:sz="0" w:space="0" w:color="auto"/>
          </w:divBdr>
        </w:div>
        <w:div w:id="1549146344">
          <w:marLeft w:val="0"/>
          <w:marRight w:val="0"/>
          <w:marTop w:val="0"/>
          <w:marBottom w:val="0"/>
          <w:divBdr>
            <w:top w:val="none" w:sz="0" w:space="0" w:color="auto"/>
            <w:left w:val="none" w:sz="0" w:space="0" w:color="auto"/>
            <w:bottom w:val="none" w:sz="0" w:space="0" w:color="auto"/>
            <w:right w:val="none" w:sz="0" w:space="0" w:color="auto"/>
          </w:divBdr>
          <w:divsChild>
            <w:div w:id="306667265">
              <w:marLeft w:val="0"/>
              <w:marRight w:val="0"/>
              <w:marTop w:val="0"/>
              <w:marBottom w:val="0"/>
              <w:divBdr>
                <w:top w:val="none" w:sz="0" w:space="0" w:color="auto"/>
                <w:left w:val="none" w:sz="0" w:space="0" w:color="auto"/>
                <w:bottom w:val="none" w:sz="0" w:space="0" w:color="auto"/>
                <w:right w:val="none" w:sz="0" w:space="0" w:color="auto"/>
              </w:divBdr>
            </w:div>
            <w:div w:id="1365595853">
              <w:marLeft w:val="0"/>
              <w:marRight w:val="0"/>
              <w:marTop w:val="0"/>
              <w:marBottom w:val="0"/>
              <w:divBdr>
                <w:top w:val="none" w:sz="0" w:space="0" w:color="auto"/>
                <w:left w:val="none" w:sz="0" w:space="0" w:color="auto"/>
                <w:bottom w:val="none" w:sz="0" w:space="0" w:color="auto"/>
                <w:right w:val="none" w:sz="0" w:space="0" w:color="auto"/>
              </w:divBdr>
            </w:div>
          </w:divsChild>
        </w:div>
        <w:div w:id="1611208242">
          <w:marLeft w:val="0"/>
          <w:marRight w:val="0"/>
          <w:marTop w:val="0"/>
          <w:marBottom w:val="0"/>
          <w:divBdr>
            <w:top w:val="none" w:sz="0" w:space="0" w:color="auto"/>
            <w:left w:val="none" w:sz="0" w:space="0" w:color="auto"/>
            <w:bottom w:val="none" w:sz="0" w:space="0" w:color="auto"/>
            <w:right w:val="none" w:sz="0" w:space="0" w:color="auto"/>
          </w:divBdr>
        </w:div>
        <w:div w:id="1618756359">
          <w:marLeft w:val="0"/>
          <w:marRight w:val="0"/>
          <w:marTop w:val="0"/>
          <w:marBottom w:val="0"/>
          <w:divBdr>
            <w:top w:val="none" w:sz="0" w:space="0" w:color="auto"/>
            <w:left w:val="none" w:sz="0" w:space="0" w:color="auto"/>
            <w:bottom w:val="none" w:sz="0" w:space="0" w:color="auto"/>
            <w:right w:val="none" w:sz="0" w:space="0" w:color="auto"/>
          </w:divBdr>
          <w:divsChild>
            <w:div w:id="424153215">
              <w:marLeft w:val="0"/>
              <w:marRight w:val="0"/>
              <w:marTop w:val="0"/>
              <w:marBottom w:val="0"/>
              <w:divBdr>
                <w:top w:val="none" w:sz="0" w:space="0" w:color="auto"/>
                <w:left w:val="none" w:sz="0" w:space="0" w:color="auto"/>
                <w:bottom w:val="none" w:sz="0" w:space="0" w:color="auto"/>
                <w:right w:val="none" w:sz="0" w:space="0" w:color="auto"/>
              </w:divBdr>
            </w:div>
            <w:div w:id="1238318083">
              <w:marLeft w:val="0"/>
              <w:marRight w:val="0"/>
              <w:marTop w:val="0"/>
              <w:marBottom w:val="0"/>
              <w:divBdr>
                <w:top w:val="none" w:sz="0" w:space="0" w:color="auto"/>
                <w:left w:val="none" w:sz="0" w:space="0" w:color="auto"/>
                <w:bottom w:val="none" w:sz="0" w:space="0" w:color="auto"/>
                <w:right w:val="none" w:sz="0" w:space="0" w:color="auto"/>
              </w:divBdr>
            </w:div>
            <w:div w:id="1950770219">
              <w:marLeft w:val="0"/>
              <w:marRight w:val="0"/>
              <w:marTop w:val="0"/>
              <w:marBottom w:val="0"/>
              <w:divBdr>
                <w:top w:val="none" w:sz="0" w:space="0" w:color="auto"/>
                <w:left w:val="none" w:sz="0" w:space="0" w:color="auto"/>
                <w:bottom w:val="none" w:sz="0" w:space="0" w:color="auto"/>
                <w:right w:val="none" w:sz="0" w:space="0" w:color="auto"/>
              </w:divBdr>
            </w:div>
          </w:divsChild>
        </w:div>
        <w:div w:id="1751848250">
          <w:marLeft w:val="0"/>
          <w:marRight w:val="0"/>
          <w:marTop w:val="0"/>
          <w:marBottom w:val="0"/>
          <w:divBdr>
            <w:top w:val="none" w:sz="0" w:space="0" w:color="auto"/>
            <w:left w:val="none" w:sz="0" w:space="0" w:color="auto"/>
            <w:bottom w:val="none" w:sz="0" w:space="0" w:color="auto"/>
            <w:right w:val="none" w:sz="0" w:space="0" w:color="auto"/>
          </w:divBdr>
          <w:divsChild>
            <w:div w:id="332224645">
              <w:marLeft w:val="0"/>
              <w:marRight w:val="0"/>
              <w:marTop w:val="0"/>
              <w:marBottom w:val="0"/>
              <w:divBdr>
                <w:top w:val="none" w:sz="0" w:space="0" w:color="auto"/>
                <w:left w:val="none" w:sz="0" w:space="0" w:color="auto"/>
                <w:bottom w:val="none" w:sz="0" w:space="0" w:color="auto"/>
                <w:right w:val="none" w:sz="0" w:space="0" w:color="auto"/>
              </w:divBdr>
            </w:div>
            <w:div w:id="622153000">
              <w:marLeft w:val="0"/>
              <w:marRight w:val="0"/>
              <w:marTop w:val="0"/>
              <w:marBottom w:val="0"/>
              <w:divBdr>
                <w:top w:val="none" w:sz="0" w:space="0" w:color="auto"/>
                <w:left w:val="none" w:sz="0" w:space="0" w:color="auto"/>
                <w:bottom w:val="none" w:sz="0" w:space="0" w:color="auto"/>
                <w:right w:val="none" w:sz="0" w:space="0" w:color="auto"/>
              </w:divBdr>
            </w:div>
            <w:div w:id="1729955364">
              <w:marLeft w:val="0"/>
              <w:marRight w:val="0"/>
              <w:marTop w:val="0"/>
              <w:marBottom w:val="0"/>
              <w:divBdr>
                <w:top w:val="none" w:sz="0" w:space="0" w:color="auto"/>
                <w:left w:val="none" w:sz="0" w:space="0" w:color="auto"/>
                <w:bottom w:val="none" w:sz="0" w:space="0" w:color="auto"/>
                <w:right w:val="none" w:sz="0" w:space="0" w:color="auto"/>
              </w:divBdr>
            </w:div>
            <w:div w:id="2011254986">
              <w:marLeft w:val="0"/>
              <w:marRight w:val="0"/>
              <w:marTop w:val="0"/>
              <w:marBottom w:val="0"/>
              <w:divBdr>
                <w:top w:val="none" w:sz="0" w:space="0" w:color="auto"/>
                <w:left w:val="none" w:sz="0" w:space="0" w:color="auto"/>
                <w:bottom w:val="none" w:sz="0" w:space="0" w:color="auto"/>
                <w:right w:val="none" w:sz="0" w:space="0" w:color="auto"/>
              </w:divBdr>
            </w:div>
          </w:divsChild>
        </w:div>
        <w:div w:id="1779059699">
          <w:marLeft w:val="0"/>
          <w:marRight w:val="0"/>
          <w:marTop w:val="0"/>
          <w:marBottom w:val="0"/>
          <w:divBdr>
            <w:top w:val="none" w:sz="0" w:space="0" w:color="auto"/>
            <w:left w:val="none" w:sz="0" w:space="0" w:color="auto"/>
            <w:bottom w:val="none" w:sz="0" w:space="0" w:color="auto"/>
            <w:right w:val="none" w:sz="0" w:space="0" w:color="auto"/>
          </w:divBdr>
        </w:div>
        <w:div w:id="1828740364">
          <w:marLeft w:val="0"/>
          <w:marRight w:val="0"/>
          <w:marTop w:val="0"/>
          <w:marBottom w:val="0"/>
          <w:divBdr>
            <w:top w:val="none" w:sz="0" w:space="0" w:color="auto"/>
            <w:left w:val="none" w:sz="0" w:space="0" w:color="auto"/>
            <w:bottom w:val="none" w:sz="0" w:space="0" w:color="auto"/>
            <w:right w:val="none" w:sz="0" w:space="0" w:color="auto"/>
          </w:divBdr>
        </w:div>
        <w:div w:id="1873758953">
          <w:marLeft w:val="0"/>
          <w:marRight w:val="0"/>
          <w:marTop w:val="0"/>
          <w:marBottom w:val="0"/>
          <w:divBdr>
            <w:top w:val="none" w:sz="0" w:space="0" w:color="auto"/>
            <w:left w:val="none" w:sz="0" w:space="0" w:color="auto"/>
            <w:bottom w:val="none" w:sz="0" w:space="0" w:color="auto"/>
            <w:right w:val="none" w:sz="0" w:space="0" w:color="auto"/>
          </w:divBdr>
          <w:divsChild>
            <w:div w:id="37516191">
              <w:marLeft w:val="0"/>
              <w:marRight w:val="0"/>
              <w:marTop w:val="0"/>
              <w:marBottom w:val="0"/>
              <w:divBdr>
                <w:top w:val="none" w:sz="0" w:space="0" w:color="auto"/>
                <w:left w:val="none" w:sz="0" w:space="0" w:color="auto"/>
                <w:bottom w:val="none" w:sz="0" w:space="0" w:color="auto"/>
                <w:right w:val="none" w:sz="0" w:space="0" w:color="auto"/>
              </w:divBdr>
            </w:div>
            <w:div w:id="39481350">
              <w:marLeft w:val="0"/>
              <w:marRight w:val="0"/>
              <w:marTop w:val="0"/>
              <w:marBottom w:val="0"/>
              <w:divBdr>
                <w:top w:val="none" w:sz="0" w:space="0" w:color="auto"/>
                <w:left w:val="none" w:sz="0" w:space="0" w:color="auto"/>
                <w:bottom w:val="none" w:sz="0" w:space="0" w:color="auto"/>
                <w:right w:val="none" w:sz="0" w:space="0" w:color="auto"/>
              </w:divBdr>
            </w:div>
            <w:div w:id="862787841">
              <w:marLeft w:val="0"/>
              <w:marRight w:val="0"/>
              <w:marTop w:val="0"/>
              <w:marBottom w:val="0"/>
              <w:divBdr>
                <w:top w:val="none" w:sz="0" w:space="0" w:color="auto"/>
                <w:left w:val="none" w:sz="0" w:space="0" w:color="auto"/>
                <w:bottom w:val="none" w:sz="0" w:space="0" w:color="auto"/>
                <w:right w:val="none" w:sz="0" w:space="0" w:color="auto"/>
              </w:divBdr>
            </w:div>
            <w:div w:id="1060132757">
              <w:marLeft w:val="0"/>
              <w:marRight w:val="0"/>
              <w:marTop w:val="0"/>
              <w:marBottom w:val="0"/>
              <w:divBdr>
                <w:top w:val="none" w:sz="0" w:space="0" w:color="auto"/>
                <w:left w:val="none" w:sz="0" w:space="0" w:color="auto"/>
                <w:bottom w:val="none" w:sz="0" w:space="0" w:color="auto"/>
                <w:right w:val="none" w:sz="0" w:space="0" w:color="auto"/>
              </w:divBdr>
            </w:div>
            <w:div w:id="1231236269">
              <w:marLeft w:val="0"/>
              <w:marRight w:val="0"/>
              <w:marTop w:val="0"/>
              <w:marBottom w:val="0"/>
              <w:divBdr>
                <w:top w:val="none" w:sz="0" w:space="0" w:color="auto"/>
                <w:left w:val="none" w:sz="0" w:space="0" w:color="auto"/>
                <w:bottom w:val="none" w:sz="0" w:space="0" w:color="auto"/>
                <w:right w:val="none" w:sz="0" w:space="0" w:color="auto"/>
              </w:divBdr>
            </w:div>
          </w:divsChild>
        </w:div>
        <w:div w:id="1918975910">
          <w:marLeft w:val="0"/>
          <w:marRight w:val="0"/>
          <w:marTop w:val="0"/>
          <w:marBottom w:val="0"/>
          <w:divBdr>
            <w:top w:val="none" w:sz="0" w:space="0" w:color="auto"/>
            <w:left w:val="none" w:sz="0" w:space="0" w:color="auto"/>
            <w:bottom w:val="none" w:sz="0" w:space="0" w:color="auto"/>
            <w:right w:val="none" w:sz="0" w:space="0" w:color="auto"/>
          </w:divBdr>
          <w:divsChild>
            <w:div w:id="2045516471">
              <w:marLeft w:val="0"/>
              <w:marRight w:val="0"/>
              <w:marTop w:val="0"/>
              <w:marBottom w:val="0"/>
              <w:divBdr>
                <w:top w:val="none" w:sz="0" w:space="0" w:color="auto"/>
                <w:left w:val="none" w:sz="0" w:space="0" w:color="auto"/>
                <w:bottom w:val="none" w:sz="0" w:space="0" w:color="auto"/>
                <w:right w:val="none" w:sz="0" w:space="0" w:color="auto"/>
              </w:divBdr>
            </w:div>
          </w:divsChild>
        </w:div>
        <w:div w:id="1946380247">
          <w:marLeft w:val="0"/>
          <w:marRight w:val="0"/>
          <w:marTop w:val="0"/>
          <w:marBottom w:val="0"/>
          <w:divBdr>
            <w:top w:val="none" w:sz="0" w:space="0" w:color="auto"/>
            <w:left w:val="none" w:sz="0" w:space="0" w:color="auto"/>
            <w:bottom w:val="none" w:sz="0" w:space="0" w:color="auto"/>
            <w:right w:val="none" w:sz="0" w:space="0" w:color="auto"/>
          </w:divBdr>
        </w:div>
        <w:div w:id="1960867620">
          <w:marLeft w:val="0"/>
          <w:marRight w:val="0"/>
          <w:marTop w:val="0"/>
          <w:marBottom w:val="0"/>
          <w:divBdr>
            <w:top w:val="none" w:sz="0" w:space="0" w:color="auto"/>
            <w:left w:val="none" w:sz="0" w:space="0" w:color="auto"/>
            <w:bottom w:val="none" w:sz="0" w:space="0" w:color="auto"/>
            <w:right w:val="none" w:sz="0" w:space="0" w:color="auto"/>
          </w:divBdr>
          <w:divsChild>
            <w:div w:id="221870038">
              <w:marLeft w:val="0"/>
              <w:marRight w:val="0"/>
              <w:marTop w:val="0"/>
              <w:marBottom w:val="0"/>
              <w:divBdr>
                <w:top w:val="none" w:sz="0" w:space="0" w:color="auto"/>
                <w:left w:val="none" w:sz="0" w:space="0" w:color="auto"/>
                <w:bottom w:val="none" w:sz="0" w:space="0" w:color="auto"/>
                <w:right w:val="none" w:sz="0" w:space="0" w:color="auto"/>
              </w:divBdr>
            </w:div>
            <w:div w:id="329918300">
              <w:marLeft w:val="0"/>
              <w:marRight w:val="0"/>
              <w:marTop w:val="0"/>
              <w:marBottom w:val="0"/>
              <w:divBdr>
                <w:top w:val="none" w:sz="0" w:space="0" w:color="auto"/>
                <w:left w:val="none" w:sz="0" w:space="0" w:color="auto"/>
                <w:bottom w:val="none" w:sz="0" w:space="0" w:color="auto"/>
                <w:right w:val="none" w:sz="0" w:space="0" w:color="auto"/>
              </w:divBdr>
            </w:div>
            <w:div w:id="378289178">
              <w:marLeft w:val="0"/>
              <w:marRight w:val="0"/>
              <w:marTop w:val="0"/>
              <w:marBottom w:val="0"/>
              <w:divBdr>
                <w:top w:val="none" w:sz="0" w:space="0" w:color="auto"/>
                <w:left w:val="none" w:sz="0" w:space="0" w:color="auto"/>
                <w:bottom w:val="none" w:sz="0" w:space="0" w:color="auto"/>
                <w:right w:val="none" w:sz="0" w:space="0" w:color="auto"/>
              </w:divBdr>
            </w:div>
            <w:div w:id="1692141215">
              <w:marLeft w:val="0"/>
              <w:marRight w:val="0"/>
              <w:marTop w:val="0"/>
              <w:marBottom w:val="0"/>
              <w:divBdr>
                <w:top w:val="none" w:sz="0" w:space="0" w:color="auto"/>
                <w:left w:val="none" w:sz="0" w:space="0" w:color="auto"/>
                <w:bottom w:val="none" w:sz="0" w:space="0" w:color="auto"/>
                <w:right w:val="none" w:sz="0" w:space="0" w:color="auto"/>
              </w:divBdr>
            </w:div>
          </w:divsChild>
        </w:div>
        <w:div w:id="2029747835">
          <w:marLeft w:val="0"/>
          <w:marRight w:val="0"/>
          <w:marTop w:val="0"/>
          <w:marBottom w:val="0"/>
          <w:divBdr>
            <w:top w:val="none" w:sz="0" w:space="0" w:color="auto"/>
            <w:left w:val="none" w:sz="0" w:space="0" w:color="auto"/>
            <w:bottom w:val="none" w:sz="0" w:space="0" w:color="auto"/>
            <w:right w:val="none" w:sz="0" w:space="0" w:color="auto"/>
          </w:divBdr>
        </w:div>
        <w:div w:id="2040819152">
          <w:marLeft w:val="0"/>
          <w:marRight w:val="0"/>
          <w:marTop w:val="0"/>
          <w:marBottom w:val="0"/>
          <w:divBdr>
            <w:top w:val="none" w:sz="0" w:space="0" w:color="auto"/>
            <w:left w:val="none" w:sz="0" w:space="0" w:color="auto"/>
            <w:bottom w:val="none" w:sz="0" w:space="0" w:color="auto"/>
            <w:right w:val="none" w:sz="0" w:space="0" w:color="auto"/>
          </w:divBdr>
          <w:divsChild>
            <w:div w:id="513879171">
              <w:marLeft w:val="0"/>
              <w:marRight w:val="0"/>
              <w:marTop w:val="0"/>
              <w:marBottom w:val="0"/>
              <w:divBdr>
                <w:top w:val="none" w:sz="0" w:space="0" w:color="auto"/>
                <w:left w:val="none" w:sz="0" w:space="0" w:color="auto"/>
                <w:bottom w:val="none" w:sz="0" w:space="0" w:color="auto"/>
                <w:right w:val="none" w:sz="0" w:space="0" w:color="auto"/>
              </w:divBdr>
            </w:div>
            <w:div w:id="629701854">
              <w:marLeft w:val="0"/>
              <w:marRight w:val="0"/>
              <w:marTop w:val="0"/>
              <w:marBottom w:val="0"/>
              <w:divBdr>
                <w:top w:val="none" w:sz="0" w:space="0" w:color="auto"/>
                <w:left w:val="none" w:sz="0" w:space="0" w:color="auto"/>
                <w:bottom w:val="none" w:sz="0" w:space="0" w:color="auto"/>
                <w:right w:val="none" w:sz="0" w:space="0" w:color="auto"/>
              </w:divBdr>
            </w:div>
          </w:divsChild>
        </w:div>
        <w:div w:id="2044821463">
          <w:marLeft w:val="0"/>
          <w:marRight w:val="0"/>
          <w:marTop w:val="0"/>
          <w:marBottom w:val="0"/>
          <w:divBdr>
            <w:top w:val="none" w:sz="0" w:space="0" w:color="auto"/>
            <w:left w:val="none" w:sz="0" w:space="0" w:color="auto"/>
            <w:bottom w:val="none" w:sz="0" w:space="0" w:color="auto"/>
            <w:right w:val="none" w:sz="0" w:space="0" w:color="auto"/>
          </w:divBdr>
          <w:divsChild>
            <w:div w:id="292102207">
              <w:marLeft w:val="0"/>
              <w:marRight w:val="0"/>
              <w:marTop w:val="0"/>
              <w:marBottom w:val="0"/>
              <w:divBdr>
                <w:top w:val="none" w:sz="0" w:space="0" w:color="auto"/>
                <w:left w:val="none" w:sz="0" w:space="0" w:color="auto"/>
                <w:bottom w:val="none" w:sz="0" w:space="0" w:color="auto"/>
                <w:right w:val="none" w:sz="0" w:space="0" w:color="auto"/>
              </w:divBdr>
            </w:div>
            <w:div w:id="674111760">
              <w:marLeft w:val="0"/>
              <w:marRight w:val="0"/>
              <w:marTop w:val="0"/>
              <w:marBottom w:val="0"/>
              <w:divBdr>
                <w:top w:val="none" w:sz="0" w:space="0" w:color="auto"/>
                <w:left w:val="none" w:sz="0" w:space="0" w:color="auto"/>
                <w:bottom w:val="none" w:sz="0" w:space="0" w:color="auto"/>
                <w:right w:val="none" w:sz="0" w:space="0" w:color="auto"/>
              </w:divBdr>
            </w:div>
            <w:div w:id="961571373">
              <w:marLeft w:val="0"/>
              <w:marRight w:val="0"/>
              <w:marTop w:val="0"/>
              <w:marBottom w:val="0"/>
              <w:divBdr>
                <w:top w:val="none" w:sz="0" w:space="0" w:color="auto"/>
                <w:left w:val="none" w:sz="0" w:space="0" w:color="auto"/>
                <w:bottom w:val="none" w:sz="0" w:space="0" w:color="auto"/>
                <w:right w:val="none" w:sz="0" w:space="0" w:color="auto"/>
              </w:divBdr>
            </w:div>
            <w:div w:id="1044258586">
              <w:marLeft w:val="0"/>
              <w:marRight w:val="0"/>
              <w:marTop w:val="0"/>
              <w:marBottom w:val="0"/>
              <w:divBdr>
                <w:top w:val="none" w:sz="0" w:space="0" w:color="auto"/>
                <w:left w:val="none" w:sz="0" w:space="0" w:color="auto"/>
                <w:bottom w:val="none" w:sz="0" w:space="0" w:color="auto"/>
                <w:right w:val="none" w:sz="0" w:space="0" w:color="auto"/>
              </w:divBdr>
            </w:div>
            <w:div w:id="1145464893">
              <w:marLeft w:val="0"/>
              <w:marRight w:val="0"/>
              <w:marTop w:val="0"/>
              <w:marBottom w:val="0"/>
              <w:divBdr>
                <w:top w:val="none" w:sz="0" w:space="0" w:color="auto"/>
                <w:left w:val="none" w:sz="0" w:space="0" w:color="auto"/>
                <w:bottom w:val="none" w:sz="0" w:space="0" w:color="auto"/>
                <w:right w:val="none" w:sz="0" w:space="0" w:color="auto"/>
              </w:divBdr>
            </w:div>
          </w:divsChild>
        </w:div>
        <w:div w:id="2061443834">
          <w:marLeft w:val="0"/>
          <w:marRight w:val="0"/>
          <w:marTop w:val="0"/>
          <w:marBottom w:val="0"/>
          <w:divBdr>
            <w:top w:val="none" w:sz="0" w:space="0" w:color="auto"/>
            <w:left w:val="none" w:sz="0" w:space="0" w:color="auto"/>
            <w:bottom w:val="none" w:sz="0" w:space="0" w:color="auto"/>
            <w:right w:val="none" w:sz="0" w:space="0" w:color="auto"/>
          </w:divBdr>
        </w:div>
      </w:divsChild>
    </w:div>
    <w:div w:id="792527065">
      <w:bodyDiv w:val="1"/>
      <w:marLeft w:val="0"/>
      <w:marRight w:val="0"/>
      <w:marTop w:val="0"/>
      <w:marBottom w:val="0"/>
      <w:divBdr>
        <w:top w:val="none" w:sz="0" w:space="0" w:color="auto"/>
        <w:left w:val="none" w:sz="0" w:space="0" w:color="auto"/>
        <w:bottom w:val="none" w:sz="0" w:space="0" w:color="auto"/>
        <w:right w:val="none" w:sz="0" w:space="0" w:color="auto"/>
      </w:divBdr>
    </w:div>
    <w:div w:id="826239531">
      <w:bodyDiv w:val="1"/>
      <w:marLeft w:val="0"/>
      <w:marRight w:val="0"/>
      <w:marTop w:val="0"/>
      <w:marBottom w:val="0"/>
      <w:divBdr>
        <w:top w:val="none" w:sz="0" w:space="0" w:color="auto"/>
        <w:left w:val="none" w:sz="0" w:space="0" w:color="auto"/>
        <w:bottom w:val="none" w:sz="0" w:space="0" w:color="auto"/>
        <w:right w:val="none" w:sz="0" w:space="0" w:color="auto"/>
      </w:divBdr>
    </w:div>
    <w:div w:id="948464217">
      <w:bodyDiv w:val="1"/>
      <w:marLeft w:val="0"/>
      <w:marRight w:val="0"/>
      <w:marTop w:val="0"/>
      <w:marBottom w:val="0"/>
      <w:divBdr>
        <w:top w:val="none" w:sz="0" w:space="0" w:color="auto"/>
        <w:left w:val="none" w:sz="0" w:space="0" w:color="auto"/>
        <w:bottom w:val="none" w:sz="0" w:space="0" w:color="auto"/>
        <w:right w:val="none" w:sz="0" w:space="0" w:color="auto"/>
      </w:divBdr>
    </w:div>
    <w:div w:id="954287111">
      <w:bodyDiv w:val="1"/>
      <w:marLeft w:val="0"/>
      <w:marRight w:val="0"/>
      <w:marTop w:val="0"/>
      <w:marBottom w:val="0"/>
      <w:divBdr>
        <w:top w:val="none" w:sz="0" w:space="0" w:color="auto"/>
        <w:left w:val="none" w:sz="0" w:space="0" w:color="auto"/>
        <w:bottom w:val="none" w:sz="0" w:space="0" w:color="auto"/>
        <w:right w:val="none" w:sz="0" w:space="0" w:color="auto"/>
      </w:divBdr>
    </w:div>
    <w:div w:id="958952530">
      <w:bodyDiv w:val="1"/>
      <w:marLeft w:val="0"/>
      <w:marRight w:val="0"/>
      <w:marTop w:val="0"/>
      <w:marBottom w:val="0"/>
      <w:divBdr>
        <w:top w:val="none" w:sz="0" w:space="0" w:color="auto"/>
        <w:left w:val="none" w:sz="0" w:space="0" w:color="auto"/>
        <w:bottom w:val="none" w:sz="0" w:space="0" w:color="auto"/>
        <w:right w:val="none" w:sz="0" w:space="0" w:color="auto"/>
      </w:divBdr>
    </w:div>
    <w:div w:id="1142237268">
      <w:bodyDiv w:val="1"/>
      <w:marLeft w:val="0"/>
      <w:marRight w:val="0"/>
      <w:marTop w:val="0"/>
      <w:marBottom w:val="0"/>
      <w:divBdr>
        <w:top w:val="none" w:sz="0" w:space="0" w:color="auto"/>
        <w:left w:val="none" w:sz="0" w:space="0" w:color="auto"/>
        <w:bottom w:val="none" w:sz="0" w:space="0" w:color="auto"/>
        <w:right w:val="none" w:sz="0" w:space="0" w:color="auto"/>
      </w:divBdr>
    </w:div>
    <w:div w:id="1236746026">
      <w:bodyDiv w:val="1"/>
      <w:marLeft w:val="0"/>
      <w:marRight w:val="0"/>
      <w:marTop w:val="0"/>
      <w:marBottom w:val="0"/>
      <w:divBdr>
        <w:top w:val="none" w:sz="0" w:space="0" w:color="auto"/>
        <w:left w:val="none" w:sz="0" w:space="0" w:color="auto"/>
        <w:bottom w:val="none" w:sz="0" w:space="0" w:color="auto"/>
        <w:right w:val="none" w:sz="0" w:space="0" w:color="auto"/>
      </w:divBdr>
    </w:div>
    <w:div w:id="1367414019">
      <w:bodyDiv w:val="1"/>
      <w:marLeft w:val="0"/>
      <w:marRight w:val="0"/>
      <w:marTop w:val="0"/>
      <w:marBottom w:val="0"/>
      <w:divBdr>
        <w:top w:val="none" w:sz="0" w:space="0" w:color="auto"/>
        <w:left w:val="none" w:sz="0" w:space="0" w:color="auto"/>
        <w:bottom w:val="none" w:sz="0" w:space="0" w:color="auto"/>
        <w:right w:val="none" w:sz="0" w:space="0" w:color="auto"/>
      </w:divBdr>
    </w:div>
    <w:div w:id="1555040935">
      <w:bodyDiv w:val="1"/>
      <w:marLeft w:val="0"/>
      <w:marRight w:val="0"/>
      <w:marTop w:val="0"/>
      <w:marBottom w:val="0"/>
      <w:divBdr>
        <w:top w:val="none" w:sz="0" w:space="0" w:color="auto"/>
        <w:left w:val="none" w:sz="0" w:space="0" w:color="auto"/>
        <w:bottom w:val="none" w:sz="0" w:space="0" w:color="auto"/>
        <w:right w:val="none" w:sz="0" w:space="0" w:color="auto"/>
      </w:divBdr>
    </w:div>
    <w:div w:id="1646280303">
      <w:bodyDiv w:val="1"/>
      <w:marLeft w:val="0"/>
      <w:marRight w:val="0"/>
      <w:marTop w:val="0"/>
      <w:marBottom w:val="0"/>
      <w:divBdr>
        <w:top w:val="none" w:sz="0" w:space="0" w:color="auto"/>
        <w:left w:val="none" w:sz="0" w:space="0" w:color="auto"/>
        <w:bottom w:val="none" w:sz="0" w:space="0" w:color="auto"/>
        <w:right w:val="none" w:sz="0" w:space="0" w:color="auto"/>
      </w:divBdr>
      <w:divsChild>
        <w:div w:id="1212617108">
          <w:marLeft w:val="0"/>
          <w:marRight w:val="0"/>
          <w:marTop w:val="0"/>
          <w:marBottom w:val="0"/>
          <w:divBdr>
            <w:top w:val="none" w:sz="0" w:space="0" w:color="auto"/>
            <w:left w:val="none" w:sz="0" w:space="0" w:color="auto"/>
            <w:bottom w:val="none" w:sz="0" w:space="0" w:color="auto"/>
            <w:right w:val="none" w:sz="0" w:space="0" w:color="auto"/>
          </w:divBdr>
          <w:divsChild>
            <w:div w:id="851728515">
              <w:marLeft w:val="0"/>
              <w:marRight w:val="0"/>
              <w:marTop w:val="0"/>
              <w:marBottom w:val="0"/>
              <w:divBdr>
                <w:top w:val="none" w:sz="0" w:space="0" w:color="auto"/>
                <w:left w:val="none" w:sz="0" w:space="0" w:color="auto"/>
                <w:bottom w:val="none" w:sz="0" w:space="0" w:color="auto"/>
                <w:right w:val="none" w:sz="0" w:space="0" w:color="auto"/>
              </w:divBdr>
              <w:divsChild>
                <w:div w:id="1508985532">
                  <w:marLeft w:val="0"/>
                  <w:marRight w:val="0"/>
                  <w:marTop w:val="0"/>
                  <w:marBottom w:val="0"/>
                  <w:divBdr>
                    <w:top w:val="none" w:sz="0" w:space="0" w:color="auto"/>
                    <w:left w:val="none" w:sz="0" w:space="0" w:color="auto"/>
                    <w:bottom w:val="none" w:sz="0" w:space="0" w:color="auto"/>
                    <w:right w:val="none" w:sz="0" w:space="0" w:color="auto"/>
                  </w:divBdr>
                  <w:divsChild>
                    <w:div w:id="84721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453498">
      <w:bodyDiv w:val="1"/>
      <w:marLeft w:val="0"/>
      <w:marRight w:val="0"/>
      <w:marTop w:val="0"/>
      <w:marBottom w:val="0"/>
      <w:divBdr>
        <w:top w:val="none" w:sz="0" w:space="0" w:color="auto"/>
        <w:left w:val="none" w:sz="0" w:space="0" w:color="auto"/>
        <w:bottom w:val="none" w:sz="0" w:space="0" w:color="auto"/>
        <w:right w:val="none" w:sz="0" w:space="0" w:color="auto"/>
      </w:divBdr>
      <w:divsChild>
        <w:div w:id="735709568">
          <w:marLeft w:val="0"/>
          <w:marRight w:val="0"/>
          <w:marTop w:val="0"/>
          <w:marBottom w:val="0"/>
          <w:divBdr>
            <w:top w:val="none" w:sz="0" w:space="0" w:color="auto"/>
            <w:left w:val="none" w:sz="0" w:space="0" w:color="auto"/>
            <w:bottom w:val="none" w:sz="0" w:space="0" w:color="auto"/>
            <w:right w:val="none" w:sz="0" w:space="0" w:color="auto"/>
          </w:divBdr>
          <w:divsChild>
            <w:div w:id="235362805">
              <w:marLeft w:val="0"/>
              <w:marRight w:val="0"/>
              <w:marTop w:val="0"/>
              <w:marBottom w:val="0"/>
              <w:divBdr>
                <w:top w:val="none" w:sz="0" w:space="0" w:color="auto"/>
                <w:left w:val="none" w:sz="0" w:space="0" w:color="auto"/>
                <w:bottom w:val="none" w:sz="0" w:space="0" w:color="auto"/>
                <w:right w:val="none" w:sz="0" w:space="0" w:color="auto"/>
              </w:divBdr>
              <w:divsChild>
                <w:div w:id="508835924">
                  <w:marLeft w:val="0"/>
                  <w:marRight w:val="0"/>
                  <w:marTop w:val="0"/>
                  <w:marBottom w:val="0"/>
                  <w:divBdr>
                    <w:top w:val="none" w:sz="0" w:space="0" w:color="auto"/>
                    <w:left w:val="none" w:sz="0" w:space="0" w:color="auto"/>
                    <w:bottom w:val="none" w:sz="0" w:space="0" w:color="auto"/>
                    <w:right w:val="none" w:sz="0" w:space="0" w:color="auto"/>
                  </w:divBdr>
                  <w:divsChild>
                    <w:div w:id="3978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967551">
      <w:bodyDiv w:val="1"/>
      <w:marLeft w:val="0"/>
      <w:marRight w:val="0"/>
      <w:marTop w:val="0"/>
      <w:marBottom w:val="0"/>
      <w:divBdr>
        <w:top w:val="none" w:sz="0" w:space="0" w:color="auto"/>
        <w:left w:val="none" w:sz="0" w:space="0" w:color="auto"/>
        <w:bottom w:val="none" w:sz="0" w:space="0" w:color="auto"/>
        <w:right w:val="none" w:sz="0" w:space="0" w:color="auto"/>
      </w:divBdr>
    </w:div>
    <w:div w:id="1978140587">
      <w:bodyDiv w:val="1"/>
      <w:marLeft w:val="0"/>
      <w:marRight w:val="0"/>
      <w:marTop w:val="0"/>
      <w:marBottom w:val="0"/>
      <w:divBdr>
        <w:top w:val="none" w:sz="0" w:space="0" w:color="auto"/>
        <w:left w:val="none" w:sz="0" w:space="0" w:color="auto"/>
        <w:bottom w:val="none" w:sz="0" w:space="0" w:color="auto"/>
        <w:right w:val="none" w:sz="0" w:space="0" w:color="auto"/>
      </w:divBdr>
    </w:div>
    <w:div w:id="2046564731">
      <w:bodyDiv w:val="1"/>
      <w:marLeft w:val="0"/>
      <w:marRight w:val="0"/>
      <w:marTop w:val="0"/>
      <w:marBottom w:val="0"/>
      <w:divBdr>
        <w:top w:val="none" w:sz="0" w:space="0" w:color="auto"/>
        <w:left w:val="none" w:sz="0" w:space="0" w:color="auto"/>
        <w:bottom w:val="none" w:sz="0" w:space="0" w:color="auto"/>
        <w:right w:val="none" w:sz="0" w:space="0" w:color="auto"/>
      </w:divBdr>
    </w:div>
    <w:div w:id="207489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blog.hubspot.com/marketing/competitive-analysis-kit" TargetMode="External"/><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https://www.talscale.com/blog/employer-branding-in-recruitment-why-it-is-important"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investopedia.com/terms/l/labor-market.asp" TargetMode="External"/><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www.cipd.org/en/knowledge/factsheets/recruitment-brand-factsheet/" TargetMode="External"/><Relationship Id="rId29" Type="http://schemas.microsoft.com/office/2019/05/relationships/documenttasks" Target="documenttasks/documenttasks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ww.cipd.org/en/knowledge/reports/flexible-working-trends/"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www.cipd.org/uk/knowledge/factsheets/economy-labour-market-factsheet"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andrewwaleslod.co.uk/learning-resources-how-organisations-position-themselves-in-competitive-labour-marke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peoplekeep.com/blog/five-tactics-to-become-an-employer-of-choice"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documenttasks/documenttasks1.xml><?xml version="1.0" encoding="utf-8"?>
<t:Tasks xmlns:t="http://schemas.microsoft.com/office/tasks/2019/documenttasks" xmlns:oel="http://schemas.microsoft.com/office/2019/extlst">
  <t:Task id="{061400FD-34D6-49B2-B703-8E6F1385C8CC}">
    <t:Anchor>
      <t:Comment id="647285087"/>
    </t:Anchor>
    <t:History>
      <t:Event id="{6E201BE2-8D9F-4858-8073-5D2D5E88C475}" time="2022-08-08T14:43:36.942Z">
        <t:Attribution userId="S::s.sutherland@cipd.co.uk::99eb4476-4e5f-450e-910e-893f92cc43f3" userProvider="AD" userName="Sarah Sutherland"/>
        <t:Anchor>
          <t:Comment id="469507602"/>
        </t:Anchor>
        <t:Create/>
      </t:Event>
      <t:Event id="{FC3BE361-6C0C-44DA-B0CB-3BFDF0833751}" time="2022-08-08T14:43:36.942Z">
        <t:Attribution userId="S::s.sutherland@cipd.co.uk::99eb4476-4e5f-450e-910e-893f92cc43f3" userProvider="AD" userName="Sarah Sutherland"/>
        <t:Anchor>
          <t:Comment id="469507602"/>
        </t:Anchor>
        <t:Assign userId="S::annie.matthews@cipd.co.uk::fd9c2b58-5dcf-4d00-8937-8baf85977f56" userProvider="AD" userName="Annie Matthews"/>
      </t:Event>
      <t:Event id="{D9E2DF48-076C-4669-892A-246CE4B318A5}" time="2022-08-08T14:43:36.942Z">
        <t:Attribution userId="S::s.sutherland@cipd.co.uk::99eb4476-4e5f-450e-910e-893f92cc43f3" userProvider="AD" userName="Sarah Sutherland"/>
        <t:Anchor>
          <t:Comment id="469507602"/>
        </t:Anchor>
        <t:SetTitle title="@Annie Matthews change to 'exist'"/>
      </t:Event>
    </t:History>
  </t:Task>
</t:Tasks>
</file>

<file path=word/theme/theme1.xml><?xml version="1.0" encoding="utf-8"?>
<a:theme xmlns:a="http://schemas.openxmlformats.org/drawingml/2006/main" name="CIPD colours">
  <a:themeElements>
    <a:clrScheme name="Custom 1">
      <a:dk1>
        <a:sysClr val="windowText" lastClr="000000"/>
      </a:dk1>
      <a:lt1>
        <a:sysClr val="window" lastClr="FFFFFF"/>
      </a:lt1>
      <a:dk2>
        <a:srgbClr val="4C483D"/>
      </a:dk2>
      <a:lt2>
        <a:srgbClr val="E4E3E2"/>
      </a:lt2>
      <a:accent1>
        <a:srgbClr val="520D5D"/>
      </a:accent1>
      <a:accent2>
        <a:srgbClr val="00838E"/>
      </a:accent2>
      <a:accent3>
        <a:srgbClr val="497C2B"/>
      </a:accent3>
      <a:accent4>
        <a:srgbClr val="DA1D52"/>
      </a:accent4>
      <a:accent5>
        <a:srgbClr val="FFC20E"/>
      </a:accent5>
      <a:accent6>
        <a:srgbClr val="F47929"/>
      </a:accent6>
      <a:hlink>
        <a:srgbClr val="4C483D"/>
      </a:hlink>
      <a:folHlink>
        <a:srgbClr val="A3648B"/>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FF9B2CC3C6EFC4BA29F04797AE2D659" ma:contentTypeVersion="7" ma:contentTypeDescription="Create a new document." ma:contentTypeScope="" ma:versionID="36345b7e56bfc20c04d8b8825deccc8d">
  <xsd:schema xmlns:xsd="http://www.w3.org/2001/XMLSchema" xmlns:xs="http://www.w3.org/2001/XMLSchema" xmlns:p="http://schemas.microsoft.com/office/2006/metadata/properties" xmlns:ns2="4b7035d1-0183-4e96-850b-ae8050a6be9b" xmlns:ns3="f00f8fd7-2b7a-4356-89dd-dbb083ac8aaa" targetNamespace="http://schemas.microsoft.com/office/2006/metadata/properties" ma:root="true" ma:fieldsID="6b91f91363def218d6a193745341fd9f" ns2:_="" ns3:_="">
    <xsd:import namespace="4b7035d1-0183-4e96-850b-ae8050a6be9b"/>
    <xsd:import namespace="f00f8fd7-2b7a-4356-89dd-dbb083ac8aa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7035d1-0183-4e96-850b-ae8050a6b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00f8fd7-2b7a-4356-89dd-dbb083ac8aa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6411DCC-916F-481D-9758-D8A67415E20A}">
  <ds:schemaRefs>
    <ds:schemaRef ds:uri="http://schemas.microsoft.com/sharepoint/v3/contenttype/forms"/>
  </ds:schemaRefs>
</ds:datastoreItem>
</file>

<file path=customXml/itemProps2.xml><?xml version="1.0" encoding="utf-8"?>
<ds:datastoreItem xmlns:ds="http://schemas.openxmlformats.org/officeDocument/2006/customXml" ds:itemID="{0FF16A4F-D94D-4B65-9BAE-153D7E4C5FD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30AF029-46AD-47ED-B283-78FA2A1003CF}">
  <ds:schemaRefs>
    <ds:schemaRef ds:uri="http://schemas.openxmlformats.org/officeDocument/2006/bibliography"/>
  </ds:schemaRefs>
</ds:datastoreItem>
</file>

<file path=customXml/itemProps4.xml><?xml version="1.0" encoding="utf-8"?>
<ds:datastoreItem xmlns:ds="http://schemas.openxmlformats.org/officeDocument/2006/customXml" ds:itemID="{66735757-0454-4079-8AF0-E48AAFA1EA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7035d1-0183-4e96-850b-ae8050a6be9b"/>
    <ds:schemaRef ds:uri="f00f8fd7-2b7a-4356-89dd-dbb083ac8a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17</Pages>
  <Words>3843</Words>
  <Characters>21907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House</dc:creator>
  <cp:keywords/>
  <cp:lastModifiedBy>Heba Mahmoud</cp:lastModifiedBy>
  <cp:revision>15</cp:revision>
  <dcterms:created xsi:type="dcterms:W3CDTF">2023-07-27T10:42:00Z</dcterms:created>
  <dcterms:modified xsi:type="dcterms:W3CDTF">2023-08-28T20:46:00Z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0x0101004FF9B2CC3C6EFC4BA29F04797AE2D659</vt:lpwstr>
  </property>
  <property fmtid="{D5CDD505-2E9C-101B-9397-08002B2CF9AE}" pid="3" name="MediaServiceImageTags">
    <vt:lpwstr/>
  </property>
</Properties>
</file>