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5F4" w:rsidRPr="00FB55F4" w:rsidRDefault="00FB55F4" w:rsidP="00FB55F4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Тест по Руководству администратора информационной системы АО «</w:t>
      </w:r>
      <w:proofErr w:type="spellStart"/>
      <w:r w:rsidRPr="00FB55F4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Атамекен</w:t>
      </w:r>
      <w:proofErr w:type="spellEnd"/>
      <w:r w:rsidRPr="00FB55F4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-Агро»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Кто является «координатором информационной системы» согласно Руководству?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A) Руководитель Отдела ИТ Общества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B) Куратор структурного подразделения из числа заместителей Председателя Правления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C) Главный специалист Отдела ИТ, ответственный за администрирование ИС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D) Председатель Правления АО «</w:t>
      </w:r>
      <w:proofErr w:type="spellStart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Атамекен</w:t>
      </w:r>
      <w:proofErr w:type="spellEnd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-Агро»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Что входит в обязанности администратора ИС при возникновении инцидентов и внештатных ситуаций?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Самостоятельно</w:t>
      </w:r>
      <w:proofErr w:type="gramEnd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устранить инцидент и доложить руководству по итогам работы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Незамедлительно</w:t>
      </w:r>
      <w:proofErr w:type="gramEnd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сообщить о ситуации своему непосредственному руководителю и курирующему заместителю Председателя Правления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Заблокировать</w:t>
      </w:r>
      <w:proofErr w:type="gramEnd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 учётные записи пользователей до выяснения причин инцидента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Направить</w:t>
      </w:r>
      <w:proofErr w:type="gramEnd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письменный отчёт в Совет директоров в течение одного рабочего дня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Где регистрируются все события, связанные с возникновением и решением внештатных ситуаций?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журнале резервного копирования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реестре оборудования Общества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журнале событий администратором ИС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журнале инцидентов информационной безопасности руководителем Отдела ИТ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По чьему указанию и при чьём согласовании выполняется порядок установки и обновления ПО на серверах?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proofErr w:type="gramEnd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указанию главного специалиста Отдела ИТ при согласовании с администратором ИС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proofErr w:type="gramEnd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указанию руководителя Отдела ИТ при согласовании с курирующим заместителем Председателя Правления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proofErr w:type="gramEnd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решению Правления Общества без дополнительных согласований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proofErr w:type="gramEnd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указанию курирующего заместителя Председателя Правления без участия Отдела ИТ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1.5pt" o:hralign="center" o:hrstd="t" o:hr="t" fillcolor="#a0a0a0" stroked="f"/>
        </w:pic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5. Какие этапы тестирования необходимо провести до установки обновления ПО на продуктивный сервер?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proofErr w:type="gramEnd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проверку на совместимость с операционной системой и нагрузочное тестирование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B) Проверку совместимости с ОС, техническое тестирование, тестирование запуска и остановки, нагрузочное тестирование и тестирование функциональной части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proofErr w:type="gramEnd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функциональное тестирование и проверку инсталляции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D) Тестирование антивирусной совместимости и проверку резервного копирования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0" style="width:0;height:1.5pt" o:hralign="center" o:hrstd="t" o:hr="t" fillcolor="#a0a0a0" stroked="f"/>
        </w:pic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С какой целью производится обновление ПО на серверах согласно Руководству?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Исключительно</w:t>
      </w:r>
      <w:proofErr w:type="gramEnd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устранения выявленных уязвимостей безопасности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proofErr w:type="gramEnd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связи с моральным устареванием и снятием с поддержки производителем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proofErr w:type="gramEnd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улучшения производительности, новых возможностей, устранения уязвимостей, а также в связи с моральным устареванием и снятием с поддержки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proofErr w:type="gramEnd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требованию регуляторных органов Республики Казахстан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1" style="width:0;height:1.5pt" o:hralign="center" o:hrstd="t" o:hr="t" fillcolor="#a0a0a0" stroked="f"/>
        </w:pic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7. Что необходимо сделать при изменении системного ПО (обновлении ОС) в отношении зависимого ПО?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Немедленно</w:t>
      </w:r>
      <w:proofErr w:type="gramEnd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удалить все зависимые программы и установить их заново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</w:t>
      </w:r>
      <w:proofErr w:type="gramEnd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зависимое ПО на совместимость с новой ОС; при совместимости — провести тестирование; при несовместимости — обновить или перейти на аналогичный продукт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Приостановить</w:t>
      </w:r>
      <w:proofErr w:type="gramEnd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работу ИС до полного завершения обновления всех зависимых программ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Уведомить</w:t>
      </w:r>
      <w:proofErr w:type="gramEnd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производителя зависимого ПО и ожидать его официальных рекомендаций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2" style="width:0;height:1.5pt" o:hralign="center" o:hrstd="t" o:hr="t" fillcolor="#a0a0a0" stroked="f"/>
        </w:pic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8. Что должен содержать анализ технической, функциональной и моральной необходимости изменения системного ПО?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proofErr w:type="gramEnd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стоимость обновления и сроки его реализации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proofErr w:type="gramEnd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плюсы и минусы обновления, понимание необходимости ПО, сроки обновления зависимого ПО, сроки тестирования и перехода в промышленную среду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proofErr w:type="gramEnd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перечень уязвимостей, которые будет устранять обновление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D) Финансовое обоснование и план закупки нового оборудования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Правильный ответ: B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3" style="width:0;height:1.5pt" o:hralign="center" o:hrstd="t" o:hr="t" fillcolor="#a0a0a0" stroked="f"/>
        </w:pic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9. Какие действия предпринимаются после выявления чрезвычайной ситуации администраторами ИС?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A) Полная остановка всех информационных систем до прибытия руководителя Отдела ИТ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Производится</w:t>
      </w:r>
      <w:proofErr w:type="gramEnd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автоматический или ручной перевод на другой сервер либо замена отдельных вышедших из строя узлов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C) Немедленное уведомление Председателя Правления без каких-либо технических действий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D) Отключение сервера от корпоративной сети и ожидание решения рабочей группы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4" style="width:0;height:1.5pt" o:hralign="center" o:hrstd="t" o:hr="t" fillcolor="#a0a0a0" stroked="f"/>
        </w:pic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10. При возникновении стихийных и техногенных воздействий чем должен руководствоваться администратор ИС?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Исключительно</w:t>
      </w:r>
      <w:proofErr w:type="gramEnd"/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указаниями руководителя Отдела ИТ в режиме реального времени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B) Инструкциями ЧС РК и Инструкцией о порядке действий пользователей по реагированию на инциденты ИБ и во внештатных ситуациях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C) Правилами организации физической защиты средств обработки информации Общества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sz w:val="28"/>
          <w:szCs w:val="28"/>
          <w:lang w:eastAsia="ru-RU"/>
        </w:rPr>
        <w:t>D) Регламентом резервного копирования и восстановления информации Общества</w:t>
      </w:r>
    </w:p>
    <w:p w:rsidR="00FB55F4" w:rsidRPr="00FB55F4" w:rsidRDefault="00FB55F4" w:rsidP="00FB55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5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842C10" w:rsidRPr="00FB55F4" w:rsidRDefault="00FB55F4" w:rsidP="00FB55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842C10" w:rsidRPr="00FB55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1F1"/>
    <w:rsid w:val="002064EA"/>
    <w:rsid w:val="006A2040"/>
    <w:rsid w:val="008D11F1"/>
    <w:rsid w:val="00FB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7421D9-DF72-408E-8B18-C2CDDF272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B55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55F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FB5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B55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8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679</Words>
  <Characters>3874</Characters>
  <Application>Microsoft Office Word</Application>
  <DocSecurity>0</DocSecurity>
  <Lines>32</Lines>
  <Paragraphs>9</Paragraphs>
  <ScaleCrop>false</ScaleCrop>
  <Company>SPecialiST RePack</Company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Karibaev</dc:creator>
  <cp:keywords/>
  <dc:description/>
  <cp:lastModifiedBy>Islam Karibaev</cp:lastModifiedBy>
  <cp:revision>2</cp:revision>
  <dcterms:created xsi:type="dcterms:W3CDTF">2026-05-20T04:41:00Z</dcterms:created>
  <dcterms:modified xsi:type="dcterms:W3CDTF">2026-05-20T04:42:00Z</dcterms:modified>
</cp:coreProperties>
</file>