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B85F" w14:textId="77777777" w:rsidR="00BE3B57" w:rsidRPr="00A02C9A" w:rsidRDefault="00BE3B57" w:rsidP="00BE3B57">
      <w:pPr>
        <w:pStyle w:val="divdocumentsinglecolumn"/>
        <w:tabs>
          <w:tab w:val="right" w:pos="10620"/>
        </w:tabs>
        <w:spacing w:line="280" w:lineRule="atLeast"/>
        <w:jc w:val="both"/>
        <w:rPr>
          <w:rFonts w:eastAsia="Arial"/>
          <w:sz w:val="22"/>
          <w:szCs w:val="22"/>
        </w:rPr>
      </w:pPr>
      <w:r w:rsidRPr="00A02C9A">
        <w:rPr>
          <w:rStyle w:val="jobtitle"/>
          <w:rFonts w:eastAsia="Arial"/>
          <w:sz w:val="22"/>
          <w:szCs w:val="22"/>
        </w:rPr>
        <w:t>Senior Cloud &amp; AI Infrastructure Solutions Specialist</w:t>
      </w:r>
      <w:r w:rsidRPr="00A02C9A">
        <w:rPr>
          <w:rStyle w:val="singlecolumnspanpaddedlinenth-child1"/>
          <w:rFonts w:eastAsia="Arial"/>
          <w:sz w:val="22"/>
          <w:szCs w:val="22"/>
        </w:rPr>
        <w:t xml:space="preserve"> </w:t>
      </w:r>
      <w:r w:rsidRPr="00A02C9A">
        <w:rPr>
          <w:rStyle w:val="datesWrapper"/>
          <w:rFonts w:eastAsia="Arial"/>
          <w:sz w:val="22"/>
          <w:szCs w:val="22"/>
        </w:rPr>
        <w:tab/>
        <w:t xml:space="preserve"> </w:t>
      </w:r>
      <w:r w:rsidRPr="00A02C9A">
        <w:rPr>
          <w:rStyle w:val="jobdates"/>
          <w:rFonts w:eastAsia="Arial"/>
          <w:sz w:val="22"/>
          <w:szCs w:val="22"/>
        </w:rPr>
        <w:t>04/2022 to Current</w:t>
      </w:r>
      <w:r w:rsidRPr="00A02C9A">
        <w:rPr>
          <w:rStyle w:val="datesWrapper"/>
          <w:rFonts w:eastAsia="Arial"/>
          <w:sz w:val="22"/>
          <w:szCs w:val="22"/>
        </w:rPr>
        <w:t xml:space="preserve"> </w:t>
      </w:r>
    </w:p>
    <w:p w14:paraId="4A95FBF1" w14:textId="77777777" w:rsidR="00BE3B57" w:rsidRDefault="00BE3B57" w:rsidP="00BE3B57">
      <w:pPr>
        <w:pStyle w:val="spanpaddedline"/>
        <w:tabs>
          <w:tab w:val="right" w:pos="10620"/>
        </w:tabs>
        <w:spacing w:line="280" w:lineRule="atLeast"/>
        <w:jc w:val="both"/>
        <w:rPr>
          <w:rFonts w:eastAsia="Arial"/>
          <w:sz w:val="22"/>
          <w:szCs w:val="22"/>
        </w:rPr>
      </w:pPr>
      <w:r w:rsidRPr="00A02C9A">
        <w:rPr>
          <w:rStyle w:val="companyname"/>
          <w:rFonts w:eastAsia="Arial"/>
          <w:sz w:val="22"/>
          <w:szCs w:val="22"/>
        </w:rPr>
        <w:t>Intel</w:t>
      </w:r>
      <w:r w:rsidRPr="00A02C9A">
        <w:rPr>
          <w:rFonts w:eastAsia="Arial"/>
          <w:sz w:val="22"/>
          <w:szCs w:val="22"/>
        </w:rPr>
        <w:t xml:space="preserve"> </w:t>
      </w:r>
    </w:p>
    <w:p w14:paraId="76EF25B6" w14:textId="4F86BD2A" w:rsidR="00BE3B57" w:rsidRDefault="00BE3B57" w:rsidP="00BE3B57">
      <w:r>
        <w:t>Spearheaded datacenter transformation and private/hybrid cloud architecture initiatives for tens of Intel Enterprise and Government potential customers across EMEA including automotive, industrial, financial, telco and public sector accounts. Driving tailored selection of Intel CPU SKUs, AI accelerators, workload accelerators, and storage backends to maximize performance and ROI</w:t>
      </w:r>
      <w:r>
        <w:t>.</w:t>
      </w:r>
    </w:p>
    <w:p w14:paraId="0323B9EA" w14:textId="77777777" w:rsidR="00BE3B57" w:rsidRPr="00A02C9A" w:rsidRDefault="00BE3B57" w:rsidP="00BE3B57">
      <w:pPr>
        <w:pStyle w:val="divdocumentsinglecolumn"/>
        <w:tabs>
          <w:tab w:val="right" w:pos="10620"/>
        </w:tabs>
        <w:spacing w:before="80" w:line="280" w:lineRule="atLeast"/>
        <w:rPr>
          <w:rFonts w:eastAsia="Arial"/>
          <w:sz w:val="22"/>
          <w:szCs w:val="22"/>
        </w:rPr>
      </w:pPr>
      <w:r w:rsidRPr="00A02C9A">
        <w:rPr>
          <w:rStyle w:val="jobtitle"/>
          <w:rFonts w:eastAsia="Arial"/>
          <w:sz w:val="22"/>
          <w:szCs w:val="22"/>
        </w:rPr>
        <w:t>Cloud Technical Solutions Specialist</w:t>
      </w:r>
      <w:r w:rsidRPr="00A02C9A">
        <w:rPr>
          <w:rStyle w:val="singlecolumnspanpaddedlinenth-child1"/>
          <w:rFonts w:eastAsia="Arial"/>
          <w:sz w:val="22"/>
          <w:szCs w:val="22"/>
        </w:rPr>
        <w:t xml:space="preserve"> </w:t>
      </w:r>
      <w:r w:rsidRPr="00A02C9A">
        <w:rPr>
          <w:rStyle w:val="datesWrapper"/>
          <w:rFonts w:eastAsia="Arial"/>
          <w:sz w:val="22"/>
          <w:szCs w:val="22"/>
        </w:rPr>
        <w:tab/>
        <w:t xml:space="preserve"> </w:t>
      </w:r>
      <w:r w:rsidRPr="00A02C9A">
        <w:rPr>
          <w:rStyle w:val="jobdates"/>
          <w:rFonts w:eastAsia="Arial"/>
          <w:sz w:val="22"/>
          <w:szCs w:val="22"/>
        </w:rPr>
        <w:t>01/2017 to 03/2022</w:t>
      </w:r>
      <w:r w:rsidRPr="00A02C9A">
        <w:rPr>
          <w:rStyle w:val="datesWrapper"/>
          <w:rFonts w:eastAsia="Arial"/>
          <w:sz w:val="22"/>
          <w:szCs w:val="22"/>
        </w:rPr>
        <w:t xml:space="preserve"> </w:t>
      </w:r>
    </w:p>
    <w:p w14:paraId="0C9FE5A2" w14:textId="77777777" w:rsidR="00BE3B57" w:rsidRPr="00A02C9A" w:rsidRDefault="00BE3B57" w:rsidP="00BE3B57">
      <w:pPr>
        <w:pStyle w:val="spanpaddedline"/>
        <w:tabs>
          <w:tab w:val="right" w:pos="10620"/>
        </w:tabs>
        <w:spacing w:line="280" w:lineRule="atLeast"/>
        <w:rPr>
          <w:rFonts w:eastAsia="Arial"/>
          <w:sz w:val="22"/>
          <w:szCs w:val="22"/>
        </w:rPr>
      </w:pPr>
      <w:r w:rsidRPr="00A02C9A">
        <w:rPr>
          <w:rStyle w:val="companyname"/>
          <w:rFonts w:eastAsia="Arial"/>
          <w:sz w:val="22"/>
          <w:szCs w:val="22"/>
        </w:rPr>
        <w:t>Intel</w:t>
      </w:r>
      <w:r w:rsidRPr="00A02C9A">
        <w:rPr>
          <w:rFonts w:eastAsia="Arial"/>
          <w:sz w:val="22"/>
          <w:szCs w:val="22"/>
        </w:rPr>
        <w:t xml:space="preserve"> </w:t>
      </w:r>
      <w:r w:rsidRPr="00A02C9A">
        <w:rPr>
          <w:rStyle w:val="datesWrapper"/>
          <w:rFonts w:eastAsia="Arial"/>
          <w:sz w:val="22"/>
          <w:szCs w:val="22"/>
        </w:rPr>
        <w:tab/>
        <w:t xml:space="preserve"> </w:t>
      </w:r>
      <w:r w:rsidRPr="00A02C9A">
        <w:rPr>
          <w:rStyle w:val="joblocation"/>
          <w:rFonts w:eastAsia="Arial"/>
          <w:sz w:val="22"/>
          <w:szCs w:val="22"/>
        </w:rPr>
        <w:t>Munich</w:t>
      </w:r>
      <w:r w:rsidRPr="00A02C9A">
        <w:rPr>
          <w:rStyle w:val="datesWrapper"/>
          <w:rFonts w:eastAsia="Arial"/>
          <w:sz w:val="22"/>
          <w:szCs w:val="22"/>
        </w:rPr>
        <w:t xml:space="preserve"> </w:t>
      </w:r>
      <w:r w:rsidRPr="00A02C9A">
        <w:rPr>
          <w:rStyle w:val="joblocation"/>
          <w:rFonts w:eastAsia="Arial"/>
          <w:sz w:val="22"/>
          <w:szCs w:val="22"/>
        </w:rPr>
        <w:t>Germany</w:t>
      </w:r>
      <w:r w:rsidRPr="00A02C9A">
        <w:rPr>
          <w:rStyle w:val="datesWrapper"/>
          <w:rFonts w:eastAsia="Arial"/>
          <w:sz w:val="22"/>
          <w:szCs w:val="22"/>
        </w:rPr>
        <w:t xml:space="preserve"> </w:t>
      </w:r>
    </w:p>
    <w:p w14:paraId="37A6FE48" w14:textId="77777777" w:rsidR="00BE3B57" w:rsidRDefault="00BE3B57" w:rsidP="00BE3B57">
      <w:pPr>
        <w:pStyle w:val="p"/>
        <w:numPr>
          <w:ilvl w:val="0"/>
          <w:numId w:val="1"/>
        </w:numPr>
        <w:spacing w:line="280" w:lineRule="atLeast"/>
        <w:jc w:val="both"/>
        <w:rPr>
          <w:rStyle w:val="span"/>
          <w:rFonts w:eastAsia="Arial"/>
          <w:sz w:val="22"/>
          <w:szCs w:val="22"/>
        </w:rPr>
      </w:pPr>
      <w:r w:rsidRPr="00A02C9A">
        <w:rPr>
          <w:rStyle w:val="span"/>
          <w:rFonts w:eastAsia="Arial"/>
          <w:sz w:val="22"/>
          <w:szCs w:val="22"/>
        </w:rPr>
        <w:t>Advised enterprise and public-sector organizations on cloud, AI, and infrastructure modernization strategies, helping align technology investments with long-term business objectives.</w:t>
      </w:r>
    </w:p>
    <w:p w14:paraId="1C75CF40" w14:textId="77777777" w:rsidR="00BE3B57" w:rsidRDefault="00BE3B57" w:rsidP="00BE3B57">
      <w:pPr>
        <w:pStyle w:val="p"/>
        <w:numPr>
          <w:ilvl w:val="0"/>
          <w:numId w:val="1"/>
        </w:numPr>
        <w:spacing w:line="280" w:lineRule="atLeast"/>
        <w:jc w:val="both"/>
        <w:rPr>
          <w:rStyle w:val="span"/>
          <w:rFonts w:eastAsia="Arial"/>
          <w:sz w:val="22"/>
          <w:szCs w:val="22"/>
        </w:rPr>
      </w:pPr>
      <w:r w:rsidRPr="00BC6DA9">
        <w:rPr>
          <w:rStyle w:val="span"/>
          <w:rFonts w:eastAsia="Arial"/>
          <w:sz w:val="22"/>
          <w:szCs w:val="22"/>
        </w:rPr>
        <w:t>Partnered with senior executives and key stakeholders to shape scalable digital transformation initiatives, strengthening operational resilience and innovation capabilities.</w:t>
      </w:r>
    </w:p>
    <w:p w14:paraId="0AAA05A3" w14:textId="77777777" w:rsidR="00BE3B57" w:rsidRDefault="00BE3B57"/>
    <w:p w14:paraId="4236C4C2" w14:textId="77777777" w:rsidR="00BE3B57" w:rsidRDefault="00BE3B57" w:rsidP="00BE3B57">
      <w:r w:rsidRPr="00BE3B57">
        <w:t xml:space="preserve">11/2012 – 12/2016 Cairo, Egypt Solutions Architect Dell-EMC </w:t>
      </w:r>
    </w:p>
    <w:p w14:paraId="620B606D" w14:textId="62326418" w:rsidR="00BE3B57" w:rsidRDefault="00BE3B57" w:rsidP="00BE3B57">
      <w:r w:rsidRPr="00BE3B57">
        <w:t>Designed and implemented enterprise high-end and intermediate tiers storage and server solutions tailored to customer datacenter modernization and scalability requirements. Supported global technology partnerships through integration of Dell-EMC storage systems in hybrid cloud and AI infrastructure environments.</w:t>
      </w:r>
    </w:p>
    <w:p w14:paraId="7D2CDC75" w14:textId="77777777" w:rsidR="00BE3B57" w:rsidRDefault="00BE3B57" w:rsidP="00BE3B57"/>
    <w:p w14:paraId="27762F35" w14:textId="77777777" w:rsidR="00BE3B57" w:rsidRPr="00A02C9A" w:rsidRDefault="00BE3B57" w:rsidP="00BE3B57">
      <w:pPr>
        <w:pStyle w:val="divdocumentsinglecolumn"/>
        <w:tabs>
          <w:tab w:val="right" w:pos="10620"/>
        </w:tabs>
        <w:spacing w:before="80" w:line="280" w:lineRule="atLeast"/>
        <w:jc w:val="both"/>
        <w:rPr>
          <w:rFonts w:eastAsia="Arial"/>
          <w:sz w:val="22"/>
          <w:szCs w:val="22"/>
        </w:rPr>
      </w:pPr>
      <w:r w:rsidRPr="00A02C9A">
        <w:rPr>
          <w:rStyle w:val="jobtitle"/>
          <w:rFonts w:eastAsia="Arial"/>
          <w:sz w:val="22"/>
          <w:szCs w:val="22"/>
        </w:rPr>
        <w:t>Teaching and Research Assistant</w:t>
      </w:r>
      <w:r w:rsidRPr="00A02C9A">
        <w:rPr>
          <w:rStyle w:val="singlecolumnspanpaddedlinenth-child1"/>
          <w:rFonts w:eastAsia="Arial"/>
          <w:sz w:val="22"/>
          <w:szCs w:val="22"/>
        </w:rPr>
        <w:t xml:space="preserve"> </w:t>
      </w:r>
      <w:r w:rsidRPr="00A02C9A">
        <w:rPr>
          <w:rStyle w:val="datesWrapper"/>
          <w:rFonts w:eastAsia="Arial"/>
          <w:sz w:val="22"/>
          <w:szCs w:val="22"/>
        </w:rPr>
        <w:tab/>
        <w:t xml:space="preserve"> </w:t>
      </w:r>
      <w:r w:rsidRPr="00A02C9A">
        <w:rPr>
          <w:rStyle w:val="jobdates"/>
          <w:rFonts w:eastAsia="Arial"/>
          <w:sz w:val="22"/>
          <w:szCs w:val="22"/>
        </w:rPr>
        <w:t>09/2006 to 06/2010</w:t>
      </w:r>
      <w:r w:rsidRPr="00A02C9A">
        <w:rPr>
          <w:rStyle w:val="datesWrapper"/>
          <w:rFonts w:eastAsia="Arial"/>
          <w:sz w:val="22"/>
          <w:szCs w:val="22"/>
        </w:rPr>
        <w:t xml:space="preserve"> </w:t>
      </w:r>
    </w:p>
    <w:p w14:paraId="7BFDBFAB" w14:textId="77777777" w:rsidR="00BE3B57" w:rsidRPr="00A02C9A" w:rsidRDefault="00BE3B57" w:rsidP="00BE3B57">
      <w:pPr>
        <w:pStyle w:val="spanpaddedline"/>
        <w:tabs>
          <w:tab w:val="right" w:pos="10620"/>
        </w:tabs>
        <w:spacing w:line="280" w:lineRule="atLeast"/>
        <w:jc w:val="both"/>
        <w:rPr>
          <w:rFonts w:eastAsia="Arial"/>
          <w:sz w:val="22"/>
          <w:szCs w:val="22"/>
        </w:rPr>
      </w:pPr>
      <w:r w:rsidRPr="00A02C9A">
        <w:rPr>
          <w:rStyle w:val="companyname"/>
          <w:rFonts w:eastAsia="Arial"/>
          <w:sz w:val="22"/>
          <w:szCs w:val="22"/>
        </w:rPr>
        <w:t>German Uni. in Cairo</w:t>
      </w:r>
      <w:r w:rsidRPr="00A02C9A">
        <w:rPr>
          <w:rFonts w:eastAsia="Arial"/>
          <w:sz w:val="22"/>
          <w:szCs w:val="22"/>
        </w:rPr>
        <w:t xml:space="preserve"> </w:t>
      </w:r>
      <w:r w:rsidRPr="00A02C9A">
        <w:rPr>
          <w:rStyle w:val="datesWrapper"/>
          <w:rFonts w:eastAsia="Arial"/>
          <w:sz w:val="22"/>
          <w:szCs w:val="22"/>
        </w:rPr>
        <w:tab/>
        <w:t xml:space="preserve"> </w:t>
      </w:r>
      <w:proofErr w:type="spellStart"/>
      <w:r w:rsidRPr="00A02C9A">
        <w:rPr>
          <w:rStyle w:val="joblocation"/>
          <w:rFonts w:eastAsia="Arial"/>
          <w:sz w:val="22"/>
          <w:szCs w:val="22"/>
        </w:rPr>
        <w:t>Cairo</w:t>
      </w:r>
      <w:proofErr w:type="spellEnd"/>
      <w:r w:rsidRPr="00A02C9A">
        <w:rPr>
          <w:rStyle w:val="datesWrapper"/>
          <w:rFonts w:eastAsia="Arial"/>
          <w:sz w:val="22"/>
          <w:szCs w:val="22"/>
        </w:rPr>
        <w:t xml:space="preserve"> </w:t>
      </w:r>
      <w:r w:rsidRPr="00A02C9A">
        <w:rPr>
          <w:rStyle w:val="joblocation"/>
          <w:rFonts w:eastAsia="Arial"/>
          <w:sz w:val="22"/>
          <w:szCs w:val="22"/>
        </w:rPr>
        <w:t>Egypt</w:t>
      </w:r>
      <w:r w:rsidRPr="00A02C9A">
        <w:rPr>
          <w:rStyle w:val="datesWrapper"/>
          <w:rFonts w:eastAsia="Arial"/>
          <w:sz w:val="22"/>
          <w:szCs w:val="22"/>
        </w:rPr>
        <w:t xml:space="preserve"> </w:t>
      </w:r>
    </w:p>
    <w:p w14:paraId="50AF04E5" w14:textId="77777777" w:rsidR="00BE3B57" w:rsidRPr="00A02C9A" w:rsidRDefault="00BE3B57" w:rsidP="00BE3B57">
      <w:pPr>
        <w:pStyle w:val="p"/>
        <w:numPr>
          <w:ilvl w:val="0"/>
          <w:numId w:val="2"/>
        </w:numPr>
        <w:spacing w:line="280" w:lineRule="atLeast"/>
        <w:jc w:val="both"/>
        <w:rPr>
          <w:rStyle w:val="span"/>
          <w:rFonts w:eastAsia="Arial"/>
          <w:sz w:val="22"/>
          <w:szCs w:val="22"/>
        </w:rPr>
      </w:pPr>
      <w:r w:rsidRPr="00A02C9A">
        <w:rPr>
          <w:rStyle w:val="span"/>
          <w:rFonts w:eastAsia="Arial"/>
          <w:sz w:val="22"/>
          <w:szCs w:val="22"/>
        </w:rPr>
        <w:t>Supported the delivery of undergraduate and postgraduate courses, fostering an engaging learning environment and strengthening student academic performance.</w:t>
      </w:r>
    </w:p>
    <w:p w14:paraId="655BB61B" w14:textId="77777777" w:rsidR="00BE3B57" w:rsidRPr="00A02C9A" w:rsidRDefault="00BE3B57" w:rsidP="00BE3B57">
      <w:pPr>
        <w:pStyle w:val="p"/>
        <w:numPr>
          <w:ilvl w:val="0"/>
          <w:numId w:val="2"/>
        </w:numPr>
        <w:spacing w:line="280" w:lineRule="atLeast"/>
        <w:jc w:val="both"/>
        <w:rPr>
          <w:rStyle w:val="span"/>
          <w:rFonts w:eastAsia="Arial"/>
          <w:sz w:val="22"/>
          <w:szCs w:val="22"/>
        </w:rPr>
      </w:pPr>
      <w:r w:rsidRPr="00A02C9A">
        <w:rPr>
          <w:rStyle w:val="span"/>
          <w:rFonts w:eastAsia="Arial"/>
          <w:sz w:val="22"/>
          <w:szCs w:val="22"/>
        </w:rPr>
        <w:t>Contributed to research initiatives through literature reviews, data analysis, and technical investigations, supporting the advancement of high-quality academic publications.</w:t>
      </w:r>
    </w:p>
    <w:p w14:paraId="0A661FC0" w14:textId="77777777" w:rsidR="00BE3B57" w:rsidRPr="00A02C9A" w:rsidRDefault="00BE3B57" w:rsidP="00BE3B57">
      <w:pPr>
        <w:pStyle w:val="p"/>
        <w:numPr>
          <w:ilvl w:val="0"/>
          <w:numId w:val="2"/>
        </w:numPr>
        <w:spacing w:line="280" w:lineRule="atLeast"/>
        <w:jc w:val="both"/>
        <w:rPr>
          <w:rStyle w:val="span"/>
          <w:rFonts w:eastAsia="Arial"/>
          <w:sz w:val="22"/>
          <w:szCs w:val="22"/>
        </w:rPr>
      </w:pPr>
      <w:r w:rsidRPr="00A02C9A">
        <w:rPr>
          <w:rStyle w:val="span"/>
          <w:rFonts w:eastAsia="Arial"/>
          <w:sz w:val="22"/>
          <w:szCs w:val="22"/>
        </w:rPr>
        <w:t>Collaborated with faculty members on curriculum development and research projects, helping bridge academic theory with practical application.</w:t>
      </w:r>
    </w:p>
    <w:p w14:paraId="0ADCB87C" w14:textId="77777777" w:rsidR="00BE3B57" w:rsidRPr="000C7176" w:rsidRDefault="00BE3B57" w:rsidP="00BE3B57">
      <w:pPr>
        <w:pStyle w:val="p"/>
        <w:numPr>
          <w:ilvl w:val="0"/>
          <w:numId w:val="2"/>
        </w:numPr>
        <w:spacing w:line="280" w:lineRule="atLeast"/>
        <w:jc w:val="both"/>
        <w:rPr>
          <w:rStyle w:val="span"/>
          <w:rFonts w:eastAsia="Arial"/>
          <w:sz w:val="22"/>
          <w:szCs w:val="22"/>
        </w:rPr>
      </w:pPr>
      <w:r w:rsidRPr="00A02C9A">
        <w:rPr>
          <w:rStyle w:val="span"/>
          <w:rFonts w:eastAsia="Arial"/>
          <w:sz w:val="22"/>
          <w:szCs w:val="22"/>
        </w:rPr>
        <w:t>Provided mentorship and academic guidance to students, promoting critical thinking, research excellence, and successful project outcomes.</w:t>
      </w:r>
    </w:p>
    <w:p w14:paraId="057653B6" w14:textId="77777777" w:rsidR="00BE3B57" w:rsidRDefault="00BE3B57" w:rsidP="00BE3B57"/>
    <w:sectPr w:rsidR="00BE3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62ED8"/>
    <w:multiLevelType w:val="hybridMultilevel"/>
    <w:tmpl w:val="974A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870C6C"/>
    <w:multiLevelType w:val="hybridMultilevel"/>
    <w:tmpl w:val="3502196C"/>
    <w:lvl w:ilvl="0" w:tplc="1FEE46E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650521">
    <w:abstractNumId w:val="0"/>
  </w:num>
  <w:num w:numId="2" w16cid:durableId="1444030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57"/>
    <w:rsid w:val="000C27E9"/>
    <w:rsid w:val="003B22BF"/>
    <w:rsid w:val="007E018D"/>
    <w:rsid w:val="00BE3B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5C11"/>
  <w15:chartTrackingRefBased/>
  <w15:docId w15:val="{51C181BA-F7F5-49DC-B721-6AB6D8DB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B57"/>
    <w:rPr>
      <w:rFonts w:eastAsiaTheme="majorEastAsia" w:cstheme="majorBidi"/>
      <w:color w:val="272727" w:themeColor="text1" w:themeTint="D8"/>
    </w:rPr>
  </w:style>
  <w:style w:type="paragraph" w:styleId="Title">
    <w:name w:val="Title"/>
    <w:basedOn w:val="Normal"/>
    <w:next w:val="Normal"/>
    <w:link w:val="TitleChar"/>
    <w:uiPriority w:val="10"/>
    <w:qFormat/>
    <w:rsid w:val="00BE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B57"/>
    <w:pPr>
      <w:spacing w:before="160"/>
      <w:jc w:val="center"/>
    </w:pPr>
    <w:rPr>
      <w:i/>
      <w:iCs/>
      <w:color w:val="404040" w:themeColor="text1" w:themeTint="BF"/>
    </w:rPr>
  </w:style>
  <w:style w:type="character" w:customStyle="1" w:styleId="QuoteChar">
    <w:name w:val="Quote Char"/>
    <w:basedOn w:val="DefaultParagraphFont"/>
    <w:link w:val="Quote"/>
    <w:uiPriority w:val="29"/>
    <w:rsid w:val="00BE3B57"/>
    <w:rPr>
      <w:i/>
      <w:iCs/>
      <w:color w:val="404040" w:themeColor="text1" w:themeTint="BF"/>
    </w:rPr>
  </w:style>
  <w:style w:type="paragraph" w:styleId="ListParagraph">
    <w:name w:val="List Paragraph"/>
    <w:basedOn w:val="Normal"/>
    <w:uiPriority w:val="34"/>
    <w:qFormat/>
    <w:rsid w:val="00BE3B57"/>
    <w:pPr>
      <w:ind w:left="720"/>
      <w:contextualSpacing/>
    </w:pPr>
  </w:style>
  <w:style w:type="character" w:styleId="IntenseEmphasis">
    <w:name w:val="Intense Emphasis"/>
    <w:basedOn w:val="DefaultParagraphFont"/>
    <w:uiPriority w:val="21"/>
    <w:qFormat/>
    <w:rsid w:val="00BE3B57"/>
    <w:rPr>
      <w:i/>
      <w:iCs/>
      <w:color w:val="2F5496" w:themeColor="accent1" w:themeShade="BF"/>
    </w:rPr>
  </w:style>
  <w:style w:type="paragraph" w:styleId="IntenseQuote">
    <w:name w:val="Intense Quote"/>
    <w:basedOn w:val="Normal"/>
    <w:next w:val="Normal"/>
    <w:link w:val="IntenseQuoteChar"/>
    <w:uiPriority w:val="30"/>
    <w:qFormat/>
    <w:rsid w:val="00BE3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B57"/>
    <w:rPr>
      <w:i/>
      <w:iCs/>
      <w:color w:val="2F5496" w:themeColor="accent1" w:themeShade="BF"/>
    </w:rPr>
  </w:style>
  <w:style w:type="character" w:styleId="IntenseReference">
    <w:name w:val="Intense Reference"/>
    <w:basedOn w:val="DefaultParagraphFont"/>
    <w:uiPriority w:val="32"/>
    <w:qFormat/>
    <w:rsid w:val="00BE3B57"/>
    <w:rPr>
      <w:b/>
      <w:bCs/>
      <w:smallCaps/>
      <w:color w:val="2F5496" w:themeColor="accent1" w:themeShade="BF"/>
      <w:spacing w:val="5"/>
    </w:rPr>
  </w:style>
  <w:style w:type="character" w:customStyle="1" w:styleId="span">
    <w:name w:val="span"/>
    <w:basedOn w:val="DefaultParagraphFont"/>
    <w:rsid w:val="00BE3B57"/>
    <w:rPr>
      <w:sz w:val="24"/>
      <w:szCs w:val="24"/>
      <w:bdr w:val="none" w:sz="0" w:space="0" w:color="auto"/>
      <w:vertAlign w:val="baseline"/>
    </w:rPr>
  </w:style>
  <w:style w:type="paragraph" w:customStyle="1" w:styleId="divdocumentsinglecolumn">
    <w:name w:val="div_document_singlecolumn"/>
    <w:basedOn w:val="Normal"/>
    <w:rsid w:val="00BE3B57"/>
    <w:pPr>
      <w:spacing w:after="0" w:line="240" w:lineRule="atLeast"/>
      <w:textAlignment w:val="baseline"/>
    </w:pPr>
    <w:rPr>
      <w:rFonts w:ascii="Times New Roman" w:eastAsia="Times New Roman" w:hAnsi="Times New Roman" w:cs="Times New Roman"/>
      <w:sz w:val="24"/>
      <w:szCs w:val="24"/>
    </w:rPr>
  </w:style>
  <w:style w:type="paragraph" w:customStyle="1" w:styleId="p">
    <w:name w:val="p"/>
    <w:basedOn w:val="Normal"/>
    <w:rsid w:val="00BE3B57"/>
    <w:pPr>
      <w:spacing w:after="0" w:line="240" w:lineRule="atLeast"/>
      <w:textAlignment w:val="baseline"/>
    </w:pPr>
    <w:rPr>
      <w:rFonts w:ascii="Times New Roman" w:eastAsia="Times New Roman" w:hAnsi="Times New Roman" w:cs="Times New Roman"/>
      <w:sz w:val="24"/>
      <w:szCs w:val="24"/>
    </w:rPr>
  </w:style>
  <w:style w:type="character" w:customStyle="1" w:styleId="singlecolumnspanpaddedlinenth-child1">
    <w:name w:val="singlecolumn_span_paddedline_nth-child(1)"/>
    <w:basedOn w:val="DefaultParagraphFont"/>
    <w:rsid w:val="00BE3B57"/>
  </w:style>
  <w:style w:type="character" w:customStyle="1" w:styleId="jobtitle">
    <w:name w:val="jobtitle"/>
    <w:basedOn w:val="span"/>
    <w:rsid w:val="00BE3B57"/>
    <w:rPr>
      <w:b/>
      <w:bCs/>
      <w:sz w:val="24"/>
      <w:szCs w:val="24"/>
      <w:bdr w:val="none" w:sz="0" w:space="0" w:color="auto"/>
      <w:vertAlign w:val="baseline"/>
    </w:rPr>
  </w:style>
  <w:style w:type="character" w:customStyle="1" w:styleId="datesWrapper">
    <w:name w:val="datesWrapper"/>
    <w:basedOn w:val="DefaultParagraphFont"/>
    <w:rsid w:val="00BE3B57"/>
  </w:style>
  <w:style w:type="character" w:customStyle="1" w:styleId="jobdates">
    <w:name w:val="jobdates"/>
    <w:basedOn w:val="span"/>
    <w:rsid w:val="00BE3B57"/>
    <w:rPr>
      <w:b/>
      <w:bCs/>
      <w:sz w:val="24"/>
      <w:szCs w:val="24"/>
      <w:bdr w:val="none" w:sz="0" w:space="0" w:color="auto"/>
      <w:vertAlign w:val="baseline"/>
    </w:rPr>
  </w:style>
  <w:style w:type="paragraph" w:customStyle="1" w:styleId="spanpaddedline">
    <w:name w:val="span_paddedline"/>
    <w:basedOn w:val="Normal"/>
    <w:rsid w:val="00BE3B57"/>
    <w:pPr>
      <w:spacing w:after="0" w:line="240" w:lineRule="atLeast"/>
      <w:textAlignment w:val="baseline"/>
    </w:pPr>
    <w:rPr>
      <w:rFonts w:ascii="Times New Roman" w:eastAsia="Times New Roman" w:hAnsi="Times New Roman" w:cs="Times New Roman"/>
      <w:sz w:val="24"/>
      <w:szCs w:val="24"/>
    </w:rPr>
  </w:style>
  <w:style w:type="character" w:customStyle="1" w:styleId="companyname">
    <w:name w:val="companyname"/>
    <w:basedOn w:val="span"/>
    <w:rsid w:val="00BE3B57"/>
    <w:rPr>
      <w:b/>
      <w:bCs/>
      <w:sz w:val="24"/>
      <w:szCs w:val="24"/>
      <w:bdr w:val="none" w:sz="0" w:space="0" w:color="auto"/>
      <w:vertAlign w:val="baseline"/>
    </w:rPr>
  </w:style>
  <w:style w:type="character" w:customStyle="1" w:styleId="joblocation">
    <w:name w:val="joblocation"/>
    <w:basedOn w:val="span"/>
    <w:rsid w:val="00BE3B57"/>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Elsaid, Mohamed</dc:creator>
  <cp:keywords/>
  <dc:description/>
  <cp:lastModifiedBy>Elsaid, Mohamed</cp:lastModifiedBy>
  <cp:revision>1</cp:revision>
  <dcterms:created xsi:type="dcterms:W3CDTF">2026-08-22T21:58:00Z</dcterms:created>
  <dcterms:modified xsi:type="dcterms:W3CDTF">2026-08-22T22:32:00Z</dcterms:modified>
</cp:coreProperties>
</file>