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сообщение-преподавателю-в-telegram"/>
    <w:p>
      <w:pPr>
        <w:pStyle w:val="Heading1"/>
      </w:pPr>
      <w:r>
        <w:t xml:space="preserve">Сообщение преподавателю в Telegram</w:t>
      </w:r>
    </w:p>
    <w:bookmarkStart w:id="9" w:name="Xe53fc437370d1747bae5b846654b50dfe976b63"/>
    <w:p>
      <w:pPr>
        <w:pStyle w:val="Heading2"/>
      </w:pPr>
      <w:r>
        <w:t xml:space="preserve">Вариант 0 — простой, человеческим языком (рекомендую этот)</w:t>
      </w:r>
    </w:p>
    <w:p>
      <w:pPr>
        <w:pStyle w:val="FirstParagraph"/>
      </w:pPr>
      <w:r>
        <w:t xml:space="preserve">Здравствуйте! Отправляю финальный проект — EAEU Regulatory Assistant.</w:t>
      </w:r>
    </w:p>
    <w:p>
      <w:pPr>
        <w:pStyle w:val="BodyText"/>
      </w:pPr>
      <w:r>
        <w:t xml:space="preserve">Если коротко: это чат-бот, который отвечает на вопросы по регистрации</w:t>
      </w:r>
      <w:r>
        <w:t xml:space="preserve"> </w:t>
      </w:r>
      <w:r>
        <w:t xml:space="preserve">лекарственных препаратов в ЕАЭС и на каждое своё утверждение даёт ссылку на</w:t>
      </w:r>
      <w:r>
        <w:t xml:space="preserve"> </w:t>
      </w:r>
      <w:r>
        <w:t xml:space="preserve">конкретный пункт и страницу официального документа.</w:t>
      </w:r>
    </w:p>
    <w:p>
      <w:pPr>
        <w:pStyle w:val="BodyText"/>
      </w:pPr>
      <w:r>
        <w:t xml:space="preserve">Задача взялась из моей работы — я занимаюсь клиническими исследованиями. Прежде</w:t>
      </w:r>
      <w:r>
        <w:t xml:space="preserve"> </w:t>
      </w:r>
      <w:r>
        <w:t xml:space="preserve">чем планировать исследование, надо свериться с нормативкой: нужна ли</w:t>
      </w:r>
      <w:r>
        <w:t xml:space="preserve"> </w:t>
      </w:r>
      <w:r>
        <w:t xml:space="preserve">биоэквивалентность, какой брать референтный препарат, можно ли расширить границы</w:t>
      </w:r>
      <w:r>
        <w:t xml:space="preserve"> </w:t>
      </w:r>
      <w:r>
        <w:t xml:space="preserve">для Cmax. Ответы лежат в решениях Совета и Коллегии ЕЭК — это сотни PDF, и поиск</w:t>
      </w:r>
      <w:r>
        <w:t xml:space="preserve"> </w:t>
      </w:r>
      <w:r>
        <w:t xml:space="preserve">нужного пункта вручную занимает от получаса до дня.</w:t>
      </w:r>
    </w:p>
    <w:p>
      <w:pPr>
        <w:pStyle w:val="BodyText"/>
      </w:pPr>
      <w:r>
        <w:t xml:space="preserve">Просто спросить ChatGPT тут нельзя: он уверенно придумывает номера решений и</w:t>
      </w:r>
      <w:r>
        <w:t xml:space="preserve"> </w:t>
      </w:r>
      <w:r>
        <w:t xml:space="preserve">пунктов, которых не существует. В регуляторике это опаснее, чем отсутствие</w:t>
      </w:r>
      <w:r>
        <w:t xml:space="preserve"> </w:t>
      </w:r>
      <w:r>
        <w:t xml:space="preserve">ответа. Поэтому я делал не «бота поверх ChatGPT», а систему, где ответ строится</w:t>
      </w:r>
      <w:r>
        <w:t xml:space="preserve"> </w:t>
      </w:r>
      <w:r>
        <w:t xml:space="preserve">только по найденным документам.</w:t>
      </w:r>
    </w:p>
    <w:p>
      <w:pPr>
        <w:pStyle w:val="BodyText"/>
      </w:pPr>
      <w:r>
        <w:t xml:space="preserve">Работает так: я скачал 755 документов с портала ЕАЭС, разобрал их с сохранением</w:t>
      </w:r>
      <w:r>
        <w:t xml:space="preserve"> </w:t>
      </w:r>
      <w:r>
        <w:t xml:space="preserve">структуры (приложение → раздел → пункт → страница), нарезал на 11 тысяч</w:t>
      </w:r>
      <w:r>
        <w:t xml:space="preserve"> </w:t>
      </w:r>
      <w:r>
        <w:t xml:space="preserve">фрагментов и построил по ним поиск. Когда приходит вопрос, система сначала ищет</w:t>
      </w:r>
      <w:r>
        <w:t xml:space="preserve"> </w:t>
      </w:r>
      <w:r>
        <w:t xml:space="preserve">подходящие фрагменты, а потом уже отдаёт их языковой модели — с инструкцией</w:t>
      </w:r>
      <w:r>
        <w:t xml:space="preserve"> </w:t>
      </w:r>
      <w:r>
        <w:t xml:space="preserve">отвечать только по ним и ставить номера ссылок. Такой подход называется RAG.</w:t>
      </w:r>
    </w:p>
    <w:p>
      <w:pPr>
        <w:pStyle w:val="BodyText"/>
      </w:pPr>
      <w:r>
        <w:t xml:space="preserve">Технологии: Python, интерфейс на Streamlit. Поиск гибридный — векторный</w:t>
      </w:r>
      <w:r>
        <w:t xml:space="preserve"> </w:t>
      </w:r>
      <w:r>
        <w:t xml:space="preserve">(эмбеддинги multilingual-e5-base, хранятся в Qdrant) плюс обычный поиск по</w:t>
      </w:r>
      <w:r>
        <w:t xml:space="preserve"> </w:t>
      </w:r>
      <w:r>
        <w:t xml:space="preserve">словам BM25, результаты объединяются. Формулирует ответ gpt-4o через API.</w:t>
      </w:r>
      <w:r>
        <w:t xml:space="preserve"> </w:t>
      </w:r>
      <w:r>
        <w:t xml:space="preserve">Документы и фрагменты лежат в SQLite. Тесты на pytest, сейчас 75 штук.</w:t>
      </w:r>
    </w:p>
    <w:p>
      <w:pPr>
        <w:pStyle w:val="BodyText"/>
      </w:pPr>
      <w:r>
        <w:t xml:space="preserve">Модель я не обучал и намеренно: дообученная модель хранит знание в весах, и</w:t>
      </w:r>
      <w:r>
        <w:t xml:space="preserve"> </w:t>
      </w:r>
      <w:r>
        <w:t xml:space="preserve">проверить, откуда взялось утверждение, невозможно. А тут любой факт</w:t>
      </w:r>
      <w:r>
        <w:t xml:space="preserve"> </w:t>
      </w:r>
      <w:r>
        <w:t xml:space="preserve">прослеживается до пункта документа, и новый документ добавляется за минуты.</w:t>
      </w:r>
    </w:p>
    <w:p>
      <w:pPr>
        <w:pStyle w:val="BodyText"/>
      </w:pPr>
      <w:r>
        <w:t xml:space="preserve">Две вещи, которыми доволен больше всего. Первая: номера источников проставляет</w:t>
      </w:r>
      <w:r>
        <w:t xml:space="preserve"> </w:t>
      </w:r>
      <w:r>
        <w:t xml:space="preserve">не модель, а код — до того, как модель вообще что-то увидит. Она может указать</w:t>
      </w:r>
      <w:r>
        <w:t xml:space="preserve"> </w:t>
      </w:r>
      <w:r>
        <w:t xml:space="preserve">только номер из готового списка, поэтому выдумать ссылку физически не может;</w:t>
      </w:r>
      <w:r>
        <w:t xml:space="preserve"> </w:t>
      </w:r>
      <w:r>
        <w:t xml:space="preserve">если попробует, валидатор её вычеркнет. Вторая: уровень уверенности тоже считает</w:t>
      </w:r>
      <w:r>
        <w:t xml:space="preserve"> </w:t>
      </w:r>
      <w:r>
        <w:t xml:space="preserve">код по понятным признакам, а не сама модель, и пользователю показывается, из</w:t>
      </w:r>
      <w:r>
        <w:t xml:space="preserve"> </w:t>
      </w:r>
      <w:r>
        <w:t xml:space="preserve">чего этот процент сложился.</w:t>
      </w:r>
    </w:p>
    <w:p>
      <w:pPr>
        <w:pStyle w:val="BodyText"/>
      </w:pPr>
      <w:r>
        <w:t xml:space="preserve">Отдельно повозился со сканами: 569 документов оказались отсканированными</w:t>
      </w:r>
      <w:r>
        <w:t xml:space="preserve"> </w:t>
      </w:r>
      <w:r>
        <w:t xml:space="preserve">картинками без текста — прогнал их через распознавание (Tesseract), после этого</w:t>
      </w:r>
      <w:r>
        <w:t xml:space="preserve"> </w:t>
      </w:r>
      <w:r>
        <w:t xml:space="preserve">качество поиска заметно выросло (Recall@10 с 0,70 до 0,82).</w:t>
      </w:r>
    </w:p>
    <w:p>
      <w:pPr>
        <w:pStyle w:val="BodyText"/>
      </w:pPr>
      <w:r>
        <w:t xml:space="preserve">Ограничения написал честно: метрики оценивают качество поиска, а не</w:t>
      </w:r>
      <w:r>
        <w:t xml:space="preserve"> </w:t>
      </w:r>
      <w:r>
        <w:t xml:space="preserve">регуляторную корректность; тестовые вопросы сгенерированы автоматически и</w:t>
      </w:r>
      <w:r>
        <w:t xml:space="preserve"> </w:t>
      </w:r>
      <w:r>
        <w:t xml:space="preserve">требуют проверки специалистом; для части документов не подтверждено, что это</w:t>
      </w:r>
      <w:r>
        <w:t xml:space="preserve"> </w:t>
      </w:r>
      <w:r>
        <w:t xml:space="preserve">действующая редакция — система об этом предупреждает в каждом ответе. Это</w:t>
      </w:r>
      <w:r>
        <w:t xml:space="preserve"> </w:t>
      </w:r>
      <w:r>
        <w:t xml:space="preserve">вспомогательный инструмент, решение всё равно принимает эксперт.</w:t>
      </w:r>
    </w:p>
    <w:p>
      <w:pPr>
        <w:pStyle w:val="BodyText"/>
      </w:pPr>
      <w:r>
        <w:t xml:space="preserve">В папке «защита» лежит описание проекта, разбор кода, скриншоты и презентация.</w:t>
      </w:r>
      <w:r>
        <w:t xml:space="preserve"> </w:t>
      </w:r>
      <w:r>
        <w:t xml:space="preserve">Запускается командой</w:t>
      </w:r>
      <w:r>
        <w:t xml:space="preserve"> </w:t>
      </w:r>
      <w:r>
        <w:rPr>
          <w:rStyle w:val="VerbatimChar"/>
        </w:rPr>
        <w:t xml:space="preserve">streamlit run app/main.py</w:t>
      </w:r>
      <w:r>
        <w:t xml:space="preserve">. Готов показать вживую и</w:t>
      </w:r>
      <w:r>
        <w:t xml:space="preserve"> </w:t>
      </w:r>
      <w:r>
        <w:t xml:space="preserve">ответить на вопросы.</w:t>
      </w:r>
    </w:p>
    <w:p>
      <w:r>
        <w:pict>
          <v:rect style="width:0;height:1.5pt" o:hralign="center" o:hrstd="t" o:hr="t"/>
        </w:pict>
      </w:r>
    </w:p>
    <w:bookmarkEnd w:id="9"/>
    <w:bookmarkStart w:id="10" w:name="X61bf57567e5643d6104a974da6a4a7a8d95e8b7"/>
    <w:p>
      <w:pPr>
        <w:pStyle w:val="Heading2"/>
      </w:pPr>
      <w:r>
        <w:t xml:space="preserve">Вариант 1 — подробный, с техническими деталями</w:t>
      </w:r>
    </w:p>
    <w:p>
      <w:pPr>
        <w:pStyle w:val="FirstParagraph"/>
      </w:pPr>
      <w:r>
        <w:t xml:space="preserve">Здравствуйте! Отправляю финальный проект — EAEU Regulatory Assistant.</w:t>
      </w:r>
    </w:p>
    <w:p>
      <w:pPr>
        <w:pStyle w:val="BodyText"/>
      </w:pPr>
      <w:r>
        <w:t xml:space="preserve">Это RAG-система по нормативной базе ЕАЭС: отвечает на вопросы о регистрации</w:t>
      </w:r>
      <w:r>
        <w:t xml:space="preserve"> </w:t>
      </w:r>
      <w:r>
        <w:t xml:space="preserve">лекарственных препаратов только по официальным документам, каждое требование —</w:t>
      </w:r>
      <w:r>
        <w:t xml:space="preserve"> </w:t>
      </w:r>
      <w:r>
        <w:t xml:space="preserve">со ссылкой на конкретный пункт и страницу.</w:t>
      </w:r>
    </w:p>
    <w:p>
      <w:pPr>
        <w:pStyle w:val="BodyText"/>
      </w:pPr>
      <w:r>
        <w:rPr>
          <w:b/>
          <w:bCs/>
        </w:rPr>
        <w:t xml:space="preserve">Сразу важное: мы ничего не обучали.</w:t>
      </w:r>
      <w:r>
        <w:t xml:space="preserve"> </w:t>
      </w:r>
      <w:r>
        <w:t xml:space="preserve">Используются готовые модели —</w:t>
      </w:r>
      <w:r>
        <w:t xml:space="preserve"> </w:t>
      </w:r>
      <w:r>
        <w:rPr>
          <w:rStyle w:val="VerbatimChar"/>
        </w:rPr>
        <w:t xml:space="preserve">intfloat/multilingual-e5-base</w:t>
      </w:r>
      <w:r>
        <w:t xml:space="preserve"> </w:t>
      </w:r>
      <w:r>
        <w:t xml:space="preserve">для эмбеддингов (локально) и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t xml:space="preserve">по API.</w:t>
      </w:r>
      <w:r>
        <w:t xml:space="preserve"> </w:t>
      </w:r>
      <w:r>
        <w:t xml:space="preserve">Обучение здесь противопоказано: дообученная модель хранит знание в весах, и</w:t>
      </w:r>
      <w:r>
        <w:t xml:space="preserve"> </w:t>
      </w:r>
      <w:r>
        <w:t xml:space="preserve">проверить происхождение утверждения невозможно, а нормативка меняется. Наш</w:t>
      </w:r>
      <w:r>
        <w:t xml:space="preserve"> </w:t>
      </w:r>
      <w:r>
        <w:t xml:space="preserve">проект — это конвейер вокруг моделей, ~7 000 строк кода.</w:t>
      </w:r>
    </w:p>
    <w:p>
      <w:pPr>
        <w:pStyle w:val="BodyText"/>
      </w:pPr>
      <w:r>
        <w:rPr>
          <w:b/>
          <w:bCs/>
        </w:rPr>
        <w:t xml:space="preserve">Из чего состоит проект: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ingestion/</w:t>
      </w:r>
      <w:r>
        <w:t xml:space="preserve"> </w:t>
      </w:r>
      <w:r>
        <w:t xml:space="preserve">— подготовка базы (запускается вручную, редко):</w:t>
      </w:r>
      <w:r>
        <w:t xml:space="preserve"> </w:t>
      </w:r>
      <w:r>
        <w:t xml:space="preserve">скачивание документов с портала ЕАЭС и реестр с SHA-256 и датой обращения →</w:t>
      </w:r>
      <w:r>
        <w:t xml:space="preserve"> </w:t>
      </w:r>
      <w:r>
        <w:rPr>
          <w:rStyle w:val="VerbatimChar"/>
        </w:rPr>
        <w:t xml:space="preserve">parser.py</w:t>
      </w:r>
      <w:r>
        <w:t xml:space="preserve"> </w:t>
      </w:r>
      <w:r>
        <w:t xml:space="preserve">(PDF/DOCX/HTML + OCR для сканов) →</w:t>
      </w:r>
      <w:r>
        <w:t xml:space="preserve"> </w:t>
      </w:r>
      <w:r>
        <w:rPr>
          <w:rStyle w:val="VerbatimChar"/>
        </w:rPr>
        <w:t xml:space="preserve">structure_parser.py</w:t>
      </w:r>
      <w:r>
        <w:t xml:space="preserve"> </w:t>
      </w:r>
      <w:r>
        <w:t xml:space="preserve">(разметка</w:t>
      </w:r>
      <w:r>
        <w:t xml:space="preserve"> </w:t>
      </w:r>
      <w:r>
        <w:t xml:space="preserve">приложение/раздел/глава/пункт по регуляркам под структуру актов ЕЭК) →</w:t>
      </w:r>
      <w:r>
        <w:t xml:space="preserve"> </w:t>
      </w:r>
      <w:r>
        <w:rPr>
          <w:rStyle w:val="VerbatimChar"/>
        </w:rPr>
        <w:t xml:space="preserve">chunker.py</w:t>
      </w:r>
      <w:r>
        <w:t xml:space="preserve"> </w:t>
      </w:r>
      <w:r>
        <w:t xml:space="preserve">(нарезка по границам структуры, ~1600 символов) →</w:t>
      </w:r>
      <w:r>
        <w:t xml:space="preserve"> </w:t>
      </w:r>
      <w:r>
        <w:rPr>
          <w:rStyle w:val="VerbatimChar"/>
        </w:rPr>
        <w:t xml:space="preserve">indexer.py</w:t>
      </w:r>
      <w:r>
        <w:t xml:space="preserve"> </w:t>
      </w:r>
      <w:r>
        <w:t xml:space="preserve">(Qdrant + BM25).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app/rag/</w:t>
      </w:r>
      <w:r>
        <w:t xml:space="preserve"> </w:t>
      </w:r>
      <w:r>
        <w:t xml:space="preserve">— ядро ответа:</w:t>
      </w:r>
      <w:r>
        <w:t xml:space="preserve"> </w:t>
      </w:r>
      <w:r>
        <w:rPr>
          <w:rStyle w:val="VerbatimChar"/>
        </w:rPr>
        <w:t xml:space="preserve">hybrid_search.py</w:t>
      </w:r>
      <w:r>
        <w:t xml:space="preserve"> </w:t>
      </w:r>
      <w:r>
        <w:t xml:space="preserve">(вектор 40 + BM25 40, слияние</w:t>
      </w:r>
      <w:r>
        <w:t xml:space="preserve"> </w:t>
      </w:r>
      <w:r>
        <w:t xml:space="preserve">RRF),</w:t>
      </w:r>
      <w:r>
        <w:t xml:space="preserve"> </w:t>
      </w:r>
      <w:r>
        <w:rPr>
          <w:rStyle w:val="VerbatimChar"/>
        </w:rPr>
        <w:t xml:space="preserve">retriever.py</w:t>
      </w:r>
      <w:r>
        <w:t xml:space="preserve"> </w:t>
      </w:r>
      <w:r>
        <w:t xml:space="preserve">(формулировки запросов, политика уровней источников),</w:t>
      </w:r>
      <w:r>
        <w:t xml:space="preserve"> </w:t>
      </w:r>
      <w:r>
        <w:rPr>
          <w:rStyle w:val="VerbatimChar"/>
        </w:rPr>
        <w:t xml:space="preserve">citations.py</w:t>
      </w:r>
      <w:r>
        <w:t xml:space="preserve"> </w:t>
      </w:r>
      <w:r>
        <w:t xml:space="preserve">(реестр цитат),</w:t>
      </w:r>
      <w:r>
        <w:t xml:space="preserve"> </w:t>
      </w:r>
      <w:r>
        <w:rPr>
          <w:rStyle w:val="VerbatimChar"/>
        </w:rPr>
        <w:t xml:space="preserve">prompts.py</w:t>
      </w:r>
      <w:r>
        <w:t xml:space="preserve"> </w:t>
      </w:r>
      <w:r>
        <w:t xml:space="preserve">(промпт + защита от инъекций),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 </w:t>
      </w:r>
      <w:r>
        <w:t xml:space="preserve">(оркестрация всего пути вопроса, главный файл).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app/regulatory/</w:t>
      </w:r>
      <w:r>
        <w:t xml:space="preserve"> </w:t>
      </w:r>
      <w:r>
        <w:t xml:space="preserve">— предметная логика: извлечение профиля препарата,</w:t>
      </w:r>
      <w:r>
        <w:t xml:space="preserve"> </w:t>
      </w:r>
      <w:r>
        <w:t xml:space="preserve">классификация запроса, расчёт уверенности, валидация ответа, словарь МНН.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app/ui/</w:t>
      </w:r>
      <w:r>
        <w:t xml:space="preserve"> </w:t>
      </w:r>
      <w:r>
        <w:t xml:space="preserve">— интерфейс на Streamlit: чат, регуляторная оценка, база знаний.</w:t>
      </w:r>
    </w:p>
    <w:p>
      <w:pPr>
        <w:pStyle w:val="FirstParagraph"/>
      </w:pPr>
      <w:r>
        <w:rPr>
          <w:b/>
          <w:bCs/>
        </w:rPr>
        <w:t xml:space="preserve">Два решения, на которых всё держится:</w:t>
      </w:r>
    </w:p>
    <w:p>
      <w:pPr>
        <w:pStyle w:val="BodyText"/>
      </w:pPr>
      <w:r>
        <w:t xml:space="preserve">— Номера цитат присваиваются</w:t>
      </w:r>
      <w:r>
        <w:t xml:space="preserve"> </w:t>
      </w:r>
      <w:r>
        <w:rPr>
          <w:b/>
          <w:bCs/>
        </w:rPr>
        <w:t xml:space="preserve">кодом до вызова модели</w:t>
      </w:r>
      <w:r>
        <w:t xml:space="preserve">: модель получает</w:t>
      </w:r>
      <w:r>
        <w:t xml:space="preserve"> </w:t>
      </w:r>
      <w:r>
        <w:t xml:space="preserve">пронумерованные фрагменты и может указать только номер. Она не пишет ни</w:t>
      </w:r>
      <w:r>
        <w:t xml:space="preserve"> </w:t>
      </w:r>
      <w:r>
        <w:t xml:space="preserve">название документа, ни номер решения, ни дату. Несуществующие номера удаляются</w:t>
      </w:r>
      <w:r>
        <w:t xml:space="preserve"> </w:t>
      </w:r>
      <w:r>
        <w:t xml:space="preserve">валидатором, а упоминания актов в тексте сверяются с корпусом. Выдумать</w:t>
      </w:r>
      <w:r>
        <w:t xml:space="preserve"> </w:t>
      </w:r>
      <w:r>
        <w:t xml:space="preserve">источник она архитектурно не может.</w:t>
      </w:r>
    </w:p>
    <w:p>
      <w:pPr>
        <w:pStyle w:val="BodyText"/>
      </w:pPr>
      <w:r>
        <w:t xml:space="preserve">— Уровень уверенности считается</w:t>
      </w:r>
      <w:r>
        <w:t xml:space="preserve"> </w:t>
      </w:r>
      <w:r>
        <w:rPr>
          <w:b/>
          <w:bCs/>
        </w:rPr>
        <w:t xml:space="preserve">кодом по 9 наблюдаемым признакам</w:t>
      </w:r>
      <w:r>
        <w:t xml:space="preserve"> </w:t>
      </w:r>
      <w:r>
        <w:t xml:space="preserve">(сколько</w:t>
      </w:r>
      <w:r>
        <w:t xml:space="preserve"> </w:t>
      </w:r>
      <w:r>
        <w:t xml:space="preserve">источников, есть ли обязательные акты ЕАЭС, доля утверждений со ссылками,</w:t>
      </w:r>
      <w:r>
        <w:t xml:space="preserve"> </w:t>
      </w:r>
      <w:r>
        <w:t xml:space="preserve">подтверждена ли редакция) и раскладывается пользователю по вкладам. У модели</w:t>
      </w:r>
      <w:r>
        <w:t xml:space="preserve"> </w:t>
      </w:r>
      <w:r>
        <w:t xml:space="preserve">уверенность не спрашивается: её самооценка не является доказательством.</w:t>
      </w:r>
    </w:p>
    <w:p>
      <w:pPr>
        <w:pStyle w:val="BodyText"/>
      </w:pPr>
      <w:r>
        <w:rPr>
          <w:b/>
          <w:bCs/>
        </w:rPr>
        <w:t xml:space="preserve">Цифры:</w:t>
      </w:r>
      <w:r>
        <w:t xml:space="preserve"> </w:t>
      </w:r>
      <w:r>
        <w:t xml:space="preserve">755 документов, 11 058 фрагментов, ~6 млн токенов. 569 документов</w:t>
      </w:r>
      <w:r>
        <w:t xml:space="preserve"> </w:t>
      </w:r>
      <w:r>
        <w:t xml:space="preserve">были сканами без текстового слоя — распознали через OCR, после этого Recall@10</w:t>
      </w:r>
      <w:r>
        <w:t xml:space="preserve"> </w:t>
      </w:r>
      <w:r>
        <w:t xml:space="preserve">вырос с 0,70 до 0,82, Recall@5 — с 0,64 до 0,70. Тестовый набор — 50 вопросов</w:t>
      </w:r>
      <w:r>
        <w:t xml:space="preserve"> </w:t>
      </w:r>
      <w:r>
        <w:t xml:space="preserve">по 14 темам. Проходят 75 автотестов.</w:t>
      </w:r>
    </w:p>
    <w:p>
      <w:pPr>
        <w:pStyle w:val="BodyText"/>
      </w:pPr>
      <w:r>
        <w:rPr>
          <w:b/>
          <w:bCs/>
        </w:rPr>
        <w:t xml:space="preserve">Ограничения</w:t>
      </w:r>
      <w:r>
        <w:t xml:space="preserve"> </w:t>
      </w:r>
      <w:r>
        <w:t xml:space="preserve">описаны честно: метрики измеряют качество поиска, а не</w:t>
      </w:r>
      <w:r>
        <w:t xml:space="preserve"> </w:t>
      </w:r>
      <w:r>
        <w:t xml:space="preserve">регуляторную корректность; тестовый набор машинно-сгенерирован и требует</w:t>
      </w:r>
      <w:r>
        <w:t xml:space="preserve"> </w:t>
      </w:r>
      <w:r>
        <w:t xml:space="preserve">экспертной валидации; для 615 из 755 документов действующая редакция не</w:t>
      </w:r>
      <w:r>
        <w:t xml:space="preserve"> </w:t>
      </w:r>
      <w:r>
        <w:t xml:space="preserve">подтверждена автоматически, и система сообщает об этом в каждом ответе.</w:t>
      </w:r>
    </w:p>
    <w:p>
      <w:pPr>
        <w:pStyle w:val="BodyText"/>
      </w:pPr>
      <w:r>
        <w:t xml:space="preserve">В папке «защита» — подробное описание проекта, разбор кода, скриншоты работы,</w:t>
      </w:r>
      <w:r>
        <w:t xml:space="preserve"> </w:t>
      </w:r>
      <w:r>
        <w:t xml:space="preserve">текст выступления и презентация. Запуск:</w:t>
      </w:r>
      <w:r>
        <w:t xml:space="preserve"> </w:t>
      </w:r>
      <w:r>
        <w:rPr>
          <w:rStyle w:val="VerbatimChar"/>
        </w:rPr>
        <w:t xml:space="preserve">streamlit run app/main.py</w:t>
      </w:r>
      <w:r>
        <w:t xml:space="preserve">.</w:t>
      </w:r>
    </w:p>
    <w:p>
      <w:pPr>
        <w:pStyle w:val="BodyText"/>
      </w:pPr>
      <w:r>
        <w:t xml:space="preserve">Готов показать демо и ответить на вопросы.</w:t>
      </w:r>
    </w:p>
    <w:p>
      <w:r>
        <w:pict>
          <v:rect style="width:0;height:1.5pt" o:hralign="center" o:hrstd="t" o:hr="t"/>
        </w:pict>
      </w:r>
    </w:p>
    <w:bookmarkEnd w:id="10"/>
    <w:bookmarkStart w:id="11" w:name="вариант-2-короткий"/>
    <w:p>
      <w:pPr>
        <w:pStyle w:val="Heading2"/>
      </w:pPr>
      <w:r>
        <w:t xml:space="preserve">Вариант 2 — короткий</w:t>
      </w:r>
    </w:p>
    <w:p>
      <w:pPr>
        <w:pStyle w:val="FirstParagraph"/>
      </w:pPr>
      <w:r>
        <w:t xml:space="preserve">Здравствуйте! Отправляю финальный проект — EAEU Regulatory Assistant.</w:t>
      </w:r>
    </w:p>
    <w:p>
      <w:pPr>
        <w:pStyle w:val="BodyText"/>
      </w:pPr>
      <w:r>
        <w:t xml:space="preserve">RAG-система по нормативной базе ЕАЭС: отвечает на регуляторные вопросы только</w:t>
      </w:r>
      <w:r>
        <w:t xml:space="preserve"> </w:t>
      </w:r>
      <w:r>
        <w:t xml:space="preserve">по официальным документам, каждое требование — со ссылкой на пункт и страницу.</w:t>
      </w:r>
    </w:p>
    <w:p>
      <w:pPr>
        <w:pStyle w:val="BodyText"/>
      </w:pPr>
      <w:r>
        <w:t xml:space="preserve">Модели не обучали: берём готовые (</w:t>
      </w:r>
      <w:r>
        <w:rPr>
          <w:rStyle w:val="VerbatimChar"/>
        </w:rPr>
        <w:t xml:space="preserve">multilingual-e5-base</w:t>
      </w:r>
      <w:r>
        <w:t xml:space="preserve"> </w:t>
      </w:r>
      <w:r>
        <w:t xml:space="preserve">локально для</w:t>
      </w:r>
      <w:r>
        <w:t xml:space="preserve"> </w:t>
      </w:r>
      <w:r>
        <w:t xml:space="preserve">эмбеддингов,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t xml:space="preserve">по API). Проект — это конвейер вокруг них, ~7 000 строк: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rStyle w:val="VerbatimChar"/>
        </w:rPr>
        <w:t xml:space="preserve">ingestion/</w:t>
      </w:r>
      <w:r>
        <w:t xml:space="preserve"> </w:t>
      </w:r>
      <w:r>
        <w:t xml:space="preserve">— парсинг PDF с сохранением структуры актов (приложение → раздел</w:t>
      </w:r>
      <w:r>
        <w:t xml:space="preserve"> </w:t>
      </w:r>
      <w:r>
        <w:t xml:space="preserve">→ пункт), OCR для сканов, нарезка на фрагменты, построение индексов;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app/rag/</w:t>
      </w:r>
      <w:r>
        <w:t xml:space="preserve"> </w:t>
      </w:r>
      <w:r>
        <w:t xml:space="preserve">— гибридный поиск (вектор + BM25, слияние RRF), реестр цитат,</w:t>
      </w:r>
      <w:r>
        <w:t xml:space="preserve"> </w:t>
      </w:r>
      <w:r>
        <w:t xml:space="preserve">промпт, оркестрация;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app/regulatory/</w:t>
      </w:r>
      <w:r>
        <w:t xml:space="preserve"> </w:t>
      </w:r>
      <w:r>
        <w:t xml:space="preserve">— извлечение профиля препарата, расчёт уверенности,</w:t>
      </w:r>
      <w:r>
        <w:t xml:space="preserve"> </w:t>
      </w:r>
      <w:r>
        <w:t xml:space="preserve">валидация ответа;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app/ui/</w:t>
      </w:r>
      <w:r>
        <w:t xml:space="preserve"> </w:t>
      </w:r>
      <w:r>
        <w:t xml:space="preserve">— интерфейс на Streamlit.</w:t>
      </w:r>
    </w:p>
    <w:p>
      <w:pPr>
        <w:pStyle w:val="BodyText"/>
      </w:pPr>
      <w:r>
        <w:t xml:space="preserve">Ключевое: номера цитат присваиваются кодом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вызова модели, поэтому</w:t>
      </w:r>
      <w:r>
        <w:t xml:space="preserve"> </w:t>
      </w:r>
      <w:r>
        <w:t xml:space="preserve">выдумать источник она не может; уверенность считается кодом по 9 признакам, а</w:t>
      </w:r>
      <w:r>
        <w:t xml:space="preserve"> </w:t>
      </w:r>
      <w:r>
        <w:t xml:space="preserve">не спрашивается у модели.</w:t>
      </w:r>
    </w:p>
    <w:p>
      <w:pPr>
        <w:pStyle w:val="BodyText"/>
      </w:pPr>
      <w:r>
        <w:t xml:space="preserve">755 документов, 11 058 фрагментов. 569 сканов распознали через OCR — Recall@10</w:t>
      </w:r>
      <w:r>
        <w:t xml:space="preserve"> </w:t>
      </w:r>
      <w:r>
        <w:t xml:space="preserve">вырос с 0,70 до 0,82. Проходят 75 тестов.</w:t>
      </w:r>
    </w:p>
    <w:p>
      <w:pPr>
        <w:pStyle w:val="BodyText"/>
      </w:pPr>
      <w:r>
        <w:t xml:space="preserve">В папке «защита» — описание, разбор кода, скриншоты, речь и презентация.</w:t>
      </w:r>
      <w:r>
        <w:t xml:space="preserve"> </w:t>
      </w:r>
      <w:r>
        <w:t xml:space="preserve">Запуск:</w:t>
      </w:r>
      <w:r>
        <w:t xml:space="preserve"> </w:t>
      </w:r>
      <w:r>
        <w:rPr>
          <w:rStyle w:val="VerbatimChar"/>
        </w:rPr>
        <w:t xml:space="preserve">streamlit run app/main.py</w:t>
      </w:r>
      <w:r>
        <w:t xml:space="preserve">. Готов показать демо.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2026-08-11T15:22:08Z</dcterms:created>
  <dcterms:modified xsi:type="dcterms:W3CDTF">2026-08-11T15:22:08Z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