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42C5" w:rsidRPr="00205A23" w:rsidRDefault="00000000">
      <w:pPr>
        <w:jc w:val="center"/>
        <w:rPr>
          <w:lang w:val="ru-RU"/>
        </w:rPr>
      </w:pPr>
      <w:r w:rsidRPr="00205A23">
        <w:rPr>
          <w:b/>
          <w:lang w:val="ru-RU"/>
        </w:rPr>
        <w:t>ФЕДЕРАЛЬНОЕ ГОСУДАРСТВЕННОЕ АВТОНОМНОЕ</w:t>
      </w:r>
      <w:r w:rsidRPr="00205A23">
        <w:rPr>
          <w:b/>
          <w:lang w:val="ru-RU"/>
        </w:rPr>
        <w:br/>
        <w:t>ОБРАЗОВАТЕЛЬНОЕ УЧРЕЖДЕНИЕ ВЫСШЕГО ОБРАЗОВАНИЯ</w:t>
      </w:r>
      <w:r w:rsidRPr="00205A23">
        <w:rPr>
          <w:b/>
          <w:lang w:val="ru-RU"/>
        </w:rPr>
        <w:br/>
        <w:t>«РОССИЙСКИЙ УНИВЕРСИТЕТ ТРАНСПОРТА»</w:t>
      </w:r>
      <w:r w:rsidRPr="00205A23">
        <w:rPr>
          <w:b/>
          <w:lang w:val="ru-RU"/>
        </w:rPr>
        <w:br/>
        <w:t>(РУТ (МИИТ))</w:t>
      </w:r>
      <w:r w:rsidRPr="00205A23">
        <w:rPr>
          <w:b/>
          <w:lang w:val="ru-RU"/>
        </w:rPr>
        <w:br/>
        <w:t>Академия «Высшая инженерная школа»</w:t>
      </w:r>
      <w:r w:rsidRPr="00205A23">
        <w:rPr>
          <w:b/>
          <w:lang w:val="ru-RU"/>
        </w:rPr>
        <w:br/>
      </w:r>
    </w:p>
    <w:p w:rsidR="00D642C5" w:rsidRPr="00205A23" w:rsidRDefault="00D642C5">
      <w:pPr>
        <w:rPr>
          <w:lang w:val="ru-RU"/>
        </w:rPr>
      </w:pPr>
    </w:p>
    <w:p w:rsidR="00D642C5" w:rsidRPr="00205A23" w:rsidRDefault="00D642C5">
      <w:pPr>
        <w:rPr>
          <w:lang w:val="ru-RU"/>
        </w:rPr>
      </w:pPr>
    </w:p>
    <w:p w:rsidR="00D642C5" w:rsidRPr="00205A23" w:rsidRDefault="00D642C5">
      <w:pPr>
        <w:rPr>
          <w:lang w:val="ru-RU"/>
        </w:rPr>
      </w:pPr>
    </w:p>
    <w:p w:rsidR="00D642C5" w:rsidRPr="00205A23" w:rsidRDefault="00D642C5">
      <w:pPr>
        <w:rPr>
          <w:lang w:val="ru-RU"/>
        </w:rPr>
      </w:pPr>
    </w:p>
    <w:p w:rsidR="00D642C5" w:rsidRPr="00205A23" w:rsidRDefault="00D642C5">
      <w:pPr>
        <w:rPr>
          <w:lang w:val="ru-RU"/>
        </w:rPr>
      </w:pPr>
    </w:p>
    <w:p w:rsidR="00D642C5" w:rsidRPr="00205A23" w:rsidRDefault="00000000">
      <w:pPr>
        <w:jc w:val="center"/>
        <w:rPr>
          <w:lang w:val="ru-RU"/>
        </w:rPr>
      </w:pPr>
      <w:r w:rsidRPr="00205A23">
        <w:rPr>
          <w:b/>
          <w:sz w:val="32"/>
          <w:lang w:val="ru-RU"/>
        </w:rPr>
        <w:t>ПРОЕКТНАЯ РАБОТА ПО СТАТИСТИКЕ</w:t>
      </w:r>
    </w:p>
    <w:p w:rsidR="00D642C5" w:rsidRPr="00205A23" w:rsidRDefault="00000000">
      <w:pPr>
        <w:jc w:val="center"/>
        <w:rPr>
          <w:lang w:val="ru-RU"/>
        </w:rPr>
      </w:pPr>
      <w:r w:rsidRPr="00205A23">
        <w:rPr>
          <w:sz w:val="28"/>
          <w:lang w:val="ru-RU"/>
        </w:rPr>
        <w:t>по дисциплине «Теория вероятностей и математическая статистика»</w:t>
      </w:r>
    </w:p>
    <w:p w:rsidR="00D642C5" w:rsidRDefault="00000000">
      <w:pPr>
        <w:spacing w:before="400"/>
        <w:jc w:val="center"/>
      </w:pPr>
      <w:proofErr w:type="spellStart"/>
      <w:r>
        <w:rPr>
          <w:b/>
          <w:sz w:val="26"/>
        </w:rPr>
        <w:t>Тема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проекта</w:t>
      </w:r>
      <w:proofErr w:type="spellEnd"/>
      <w:r>
        <w:rPr>
          <w:b/>
          <w:sz w:val="26"/>
        </w:rPr>
        <w:t>:</w:t>
      </w:r>
    </w:p>
    <w:p w:rsidR="00D642C5" w:rsidRDefault="00000000">
      <w:pPr>
        <w:jc w:val="center"/>
      </w:pPr>
      <w:r>
        <w:rPr>
          <w:sz w:val="26"/>
        </w:rPr>
        <w:t>«____________________________________________________________»</w:t>
      </w:r>
    </w:p>
    <w:p w:rsidR="00D642C5" w:rsidRDefault="00D642C5"/>
    <w:p w:rsidR="00D642C5" w:rsidRDefault="00D642C5"/>
    <w:p w:rsidR="00D642C5" w:rsidRDefault="00D642C5"/>
    <w:p w:rsidR="00D642C5" w:rsidRDefault="00D642C5"/>
    <w:tbl>
      <w:tblPr>
        <w:tblW w:w="0" w:type="auto"/>
        <w:jc w:val="righ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4901"/>
        <w:gridCol w:w="4901"/>
      </w:tblGrid>
      <w:tr w:rsidR="00D642C5">
        <w:trPr>
          <w:jc w:val="right"/>
        </w:trPr>
        <w:tc>
          <w:tcPr>
            <w:tcW w:w="4901" w:type="dxa"/>
            <w:vAlign w:val="center"/>
          </w:tcPr>
          <w:p w:rsidR="00D642C5" w:rsidRDefault="00000000">
            <w:r>
              <w:rPr>
                <w:b/>
              </w:rPr>
              <w:t>Выполнил(а):</w:t>
            </w:r>
          </w:p>
        </w:tc>
        <w:tc>
          <w:tcPr>
            <w:tcW w:w="4901" w:type="dxa"/>
            <w:vAlign w:val="center"/>
          </w:tcPr>
          <w:p w:rsidR="00D642C5" w:rsidRDefault="00000000" w:rsidP="00205A23">
            <w:r>
              <w:t>студент(ка) группы __________</w:t>
            </w:r>
          </w:p>
        </w:tc>
      </w:tr>
      <w:tr w:rsidR="00D642C5">
        <w:trPr>
          <w:jc w:val="right"/>
        </w:trPr>
        <w:tc>
          <w:tcPr>
            <w:tcW w:w="4901" w:type="dxa"/>
            <w:vAlign w:val="center"/>
          </w:tcPr>
          <w:p w:rsidR="00D642C5" w:rsidRDefault="00D642C5"/>
        </w:tc>
        <w:tc>
          <w:tcPr>
            <w:tcW w:w="4901" w:type="dxa"/>
            <w:vAlign w:val="center"/>
          </w:tcPr>
          <w:p w:rsidR="00D642C5" w:rsidRDefault="00000000" w:rsidP="00205A23">
            <w:r>
              <w:t>Фамилия Имя: _____________________</w:t>
            </w:r>
          </w:p>
        </w:tc>
      </w:tr>
      <w:tr w:rsidR="00D642C5">
        <w:trPr>
          <w:jc w:val="right"/>
        </w:trPr>
        <w:tc>
          <w:tcPr>
            <w:tcW w:w="4901" w:type="dxa"/>
            <w:vAlign w:val="center"/>
          </w:tcPr>
          <w:p w:rsidR="00D642C5" w:rsidRDefault="00000000">
            <w:r>
              <w:rPr>
                <w:b/>
              </w:rPr>
              <w:t>Проверил:</w:t>
            </w:r>
          </w:p>
        </w:tc>
        <w:tc>
          <w:tcPr>
            <w:tcW w:w="4901" w:type="dxa"/>
            <w:vAlign w:val="center"/>
          </w:tcPr>
          <w:p w:rsidR="00D642C5" w:rsidRDefault="00000000" w:rsidP="00205A23">
            <w:r>
              <w:t>Баташов Р. А.</w:t>
            </w:r>
          </w:p>
        </w:tc>
      </w:tr>
      <w:tr w:rsidR="00D642C5">
        <w:trPr>
          <w:jc w:val="right"/>
        </w:trPr>
        <w:tc>
          <w:tcPr>
            <w:tcW w:w="4901" w:type="dxa"/>
            <w:vAlign w:val="center"/>
          </w:tcPr>
          <w:p w:rsidR="00D642C5" w:rsidRDefault="00000000">
            <w:r>
              <w:rPr>
                <w:b/>
              </w:rPr>
              <w:t>Дата защиты:</w:t>
            </w:r>
          </w:p>
        </w:tc>
        <w:tc>
          <w:tcPr>
            <w:tcW w:w="4901" w:type="dxa"/>
            <w:vAlign w:val="center"/>
          </w:tcPr>
          <w:p w:rsidR="00D642C5" w:rsidRDefault="00000000" w:rsidP="00205A23">
            <w:r>
              <w:t>«____» __________ 2026 г.</w:t>
            </w:r>
          </w:p>
        </w:tc>
      </w:tr>
    </w:tbl>
    <w:p w:rsidR="00D642C5" w:rsidRDefault="00D642C5"/>
    <w:p w:rsidR="00D642C5" w:rsidRDefault="00D642C5"/>
    <w:p w:rsidR="00D642C5" w:rsidRDefault="00D642C5"/>
    <w:p w:rsidR="00D642C5" w:rsidRDefault="00D642C5"/>
    <w:p w:rsidR="00D642C5" w:rsidRDefault="00D642C5"/>
    <w:p w:rsidR="00D642C5" w:rsidRDefault="00D642C5"/>
    <w:p w:rsidR="00D642C5" w:rsidRDefault="00D642C5"/>
    <w:p w:rsidR="00205A23" w:rsidRDefault="00205A23"/>
    <w:p w:rsidR="00205A23" w:rsidRDefault="00205A23"/>
    <w:p w:rsidR="00205A23" w:rsidRDefault="00205A23"/>
    <w:p w:rsidR="00D642C5" w:rsidRDefault="00000000">
      <w:pPr>
        <w:jc w:val="center"/>
      </w:pPr>
      <w:r>
        <w:t>Москва — 2026</w:t>
      </w:r>
    </w:p>
    <w:p w:rsidR="00D642C5" w:rsidRDefault="00000000">
      <w:r>
        <w:lastRenderedPageBreak/>
        <w:br w:type="page"/>
      </w:r>
    </w:p>
    <w:p w:rsidR="00D642C5" w:rsidRPr="00205A23" w:rsidRDefault="00000000">
      <w:pPr>
        <w:pStyle w:val="aa"/>
        <w:jc w:val="center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lastRenderedPageBreak/>
        <w:t>Требования к итоговому проекту по статистике</w:t>
      </w:r>
    </w:p>
    <w:p w:rsidR="00D642C5" w:rsidRPr="00205A23" w:rsidRDefault="00000000" w:rsidP="00205A23">
      <w:pPr>
        <w:jc w:val="both"/>
        <w:rPr>
          <w:lang w:val="ru-RU"/>
        </w:rPr>
      </w:pPr>
      <w:r w:rsidRPr="00205A23">
        <w:rPr>
          <w:lang w:val="ru-RU"/>
        </w:rPr>
        <w:t>Обновлённая версия для проектной работы по дисциплине «Теория вероятностей и математическая статистика».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642C5" w:rsidRPr="00205A23">
        <w:trPr>
          <w:jc w:val="center"/>
        </w:trPr>
        <w:tc>
          <w:tcPr>
            <w:tcW w:w="9803" w:type="dxa"/>
            <w:tcBorders>
              <w:top w:val="single" w:sz="8" w:space="0" w:color="0B6167"/>
              <w:left w:val="single" w:sz="8" w:space="0" w:color="0B6167"/>
              <w:bottom w:val="single" w:sz="8" w:space="0" w:color="0B6167"/>
              <w:right w:val="single" w:sz="8" w:space="0" w:color="0B6167"/>
            </w:tcBorders>
            <w:shd w:val="clear" w:color="auto" w:fill="EAF5F7"/>
          </w:tcPr>
          <w:p w:rsidR="00D642C5" w:rsidRPr="00205A23" w:rsidRDefault="00000000">
            <w:pPr>
              <w:pStyle w:val="Callout"/>
              <w:rPr>
                <w:lang w:val="ru-RU"/>
              </w:rPr>
            </w:pPr>
            <w:r w:rsidRPr="00205A23">
              <w:rPr>
                <w:lang w:val="ru-RU"/>
              </w:rPr>
              <w:t>Главная идея проекта: студент не просто считает формулы, а показывает полный цикл статистического исследования: постановка вопроса → сбор или выбор данных → описательная статистика → доверительные интервалы → проверка гипотез → интерпретация результатов.</w:t>
            </w:r>
          </w:p>
        </w:tc>
      </w:tr>
    </w:tbl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1. Цель проекта</w:t>
      </w: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Итоговый проект направлен на развитие навыков самостоятельного анализа данных, формулирования статистических гипотез, построения доверительных интервалов, выбора корректных статистических критериев и содержательной интерпретации результатов.</w:t>
      </w:r>
    </w:p>
    <w:p w:rsidR="00D642C5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В работе допускается использовать реальные открытые данные, рабочие данные, собственный опрос или мини-исследование. При этом особенно ценится самостоятельная постановка задачи и собственный сбор данных, так как такая работа показывает владение полным циклом статистического исследования.</w:t>
      </w:r>
    </w:p>
    <w:p w:rsidR="00205A23" w:rsidRPr="00205A23" w:rsidRDefault="00205A23" w:rsidP="00205A23">
      <w:pPr>
        <w:ind w:firstLine="567"/>
        <w:jc w:val="both"/>
        <w:rPr>
          <w:lang w:val="ru-RU"/>
        </w:rPr>
      </w:pPr>
    </w:p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2. Общие требования</w:t>
      </w:r>
    </w:p>
    <w:p w:rsidR="00D642C5" w:rsidRPr="00205A23" w:rsidRDefault="00000000" w:rsidP="00205A23">
      <w:pPr>
        <w:ind w:left="340" w:hanging="255"/>
        <w:jc w:val="both"/>
        <w:rPr>
          <w:lang w:val="ru-RU"/>
        </w:rPr>
      </w:pPr>
      <w:r w:rsidRPr="00205A23">
        <w:rPr>
          <w:b/>
          <w:lang w:val="ru-RU"/>
        </w:rPr>
        <w:t xml:space="preserve">1. </w:t>
      </w:r>
      <w:r w:rsidRPr="00205A23">
        <w:rPr>
          <w:lang w:val="ru-RU"/>
        </w:rPr>
        <w:t>Проект выполняется индивидуально или в малой группе по согласованию с преподавателем.</w:t>
      </w:r>
    </w:p>
    <w:p w:rsidR="00D642C5" w:rsidRPr="00205A23" w:rsidRDefault="00000000" w:rsidP="00205A23">
      <w:pPr>
        <w:ind w:left="340" w:hanging="255"/>
        <w:jc w:val="both"/>
        <w:rPr>
          <w:lang w:val="ru-RU"/>
        </w:rPr>
      </w:pPr>
      <w:r w:rsidRPr="00205A23">
        <w:rPr>
          <w:b/>
          <w:lang w:val="ru-RU"/>
        </w:rPr>
        <w:t xml:space="preserve">2. </w:t>
      </w:r>
      <w:r w:rsidRPr="00205A23">
        <w:rPr>
          <w:lang w:val="ru-RU"/>
        </w:rPr>
        <w:t>В работе должна быть чёткая исследовательская проблема и не менее 2 проверяемых статистических гипотез.</w:t>
      </w:r>
    </w:p>
    <w:p w:rsidR="00D642C5" w:rsidRPr="00205A23" w:rsidRDefault="00000000" w:rsidP="00205A23">
      <w:pPr>
        <w:ind w:left="340" w:hanging="255"/>
        <w:jc w:val="both"/>
        <w:rPr>
          <w:lang w:val="ru-RU"/>
        </w:rPr>
      </w:pPr>
      <w:r w:rsidRPr="00205A23">
        <w:rPr>
          <w:b/>
          <w:lang w:val="ru-RU"/>
        </w:rPr>
        <w:t xml:space="preserve">3. </w:t>
      </w:r>
      <w:r w:rsidRPr="00205A23">
        <w:rPr>
          <w:lang w:val="ru-RU"/>
        </w:rPr>
        <w:t>Обязательно должны быть представлены: описательная статистика, доверительные интервалы, проверка гипотез, графики и итоговые выводы.</w:t>
      </w:r>
    </w:p>
    <w:p w:rsidR="00D642C5" w:rsidRPr="00205A23" w:rsidRDefault="00000000" w:rsidP="00205A23">
      <w:pPr>
        <w:ind w:left="340" w:hanging="255"/>
        <w:jc w:val="both"/>
        <w:rPr>
          <w:lang w:val="ru-RU"/>
        </w:rPr>
      </w:pPr>
      <w:r w:rsidRPr="00205A23">
        <w:rPr>
          <w:b/>
          <w:lang w:val="ru-RU"/>
        </w:rPr>
        <w:t xml:space="preserve">4. </w:t>
      </w:r>
      <w:r w:rsidRPr="00205A23">
        <w:rPr>
          <w:lang w:val="ru-RU"/>
        </w:rPr>
        <w:t xml:space="preserve">Все расчёты должны быть воспроизводимыми: либо через ручные вычисления с формулами, либо через </w:t>
      </w:r>
      <w:r>
        <w:t>Excel</w:t>
      </w:r>
      <w:r w:rsidRPr="00205A23">
        <w:rPr>
          <w:lang w:val="ru-RU"/>
        </w:rPr>
        <w:t>/</w:t>
      </w:r>
      <w:r>
        <w:t>Python</w:t>
      </w:r>
      <w:r w:rsidRPr="00205A23">
        <w:rPr>
          <w:lang w:val="ru-RU"/>
        </w:rPr>
        <w:t>/</w:t>
      </w:r>
      <w:r>
        <w:t>R</w:t>
      </w:r>
      <w:r w:rsidRPr="00205A23">
        <w:rPr>
          <w:lang w:val="ru-RU"/>
        </w:rPr>
        <w:t xml:space="preserve"> с пояснением используемых команд и логики.</w:t>
      </w:r>
    </w:p>
    <w:p w:rsidR="00D642C5" w:rsidRPr="00205A23" w:rsidRDefault="00000000" w:rsidP="00205A23">
      <w:pPr>
        <w:ind w:left="340" w:hanging="255"/>
        <w:jc w:val="both"/>
        <w:rPr>
          <w:lang w:val="ru-RU"/>
        </w:rPr>
      </w:pPr>
      <w:r w:rsidRPr="00205A23">
        <w:rPr>
          <w:b/>
          <w:lang w:val="ru-RU"/>
        </w:rPr>
        <w:t xml:space="preserve">5. </w:t>
      </w:r>
      <w:r w:rsidRPr="00205A23">
        <w:rPr>
          <w:lang w:val="ru-RU"/>
        </w:rPr>
        <w:t>Готовая работа обязательно предоставляется в печатном виде и защищается устно.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642C5" w:rsidRPr="00205A23">
        <w:trPr>
          <w:jc w:val="center"/>
        </w:trPr>
        <w:tc>
          <w:tcPr>
            <w:tcW w:w="9803" w:type="dxa"/>
            <w:tcBorders>
              <w:top w:val="single" w:sz="8" w:space="0" w:color="D28B00"/>
              <w:left w:val="single" w:sz="8" w:space="0" w:color="D28B00"/>
              <w:bottom w:val="single" w:sz="8" w:space="0" w:color="D28B00"/>
              <w:right w:val="single" w:sz="8" w:space="0" w:color="D28B00"/>
            </w:tcBorders>
            <w:shd w:val="clear" w:color="auto" w:fill="FFF4E5"/>
          </w:tcPr>
          <w:p w:rsidR="00D642C5" w:rsidRPr="00205A23" w:rsidRDefault="00000000">
            <w:pPr>
              <w:pStyle w:val="Callout"/>
              <w:rPr>
                <w:lang w:val="ru-RU"/>
              </w:rPr>
            </w:pPr>
            <w:r w:rsidRPr="00205A23">
              <w:rPr>
                <w:lang w:val="ru-RU"/>
              </w:rPr>
              <w:t xml:space="preserve">Печатный формат обязателен: студент приносит отчёт на защиту, показывает расчёты, объясняет выбор критериев и отвечает на вопросы по результатам. Электронный файл можно дополнительно приложить в формате </w:t>
            </w:r>
            <w:r>
              <w:t>Word</w:t>
            </w:r>
            <w:r w:rsidRPr="00205A23">
              <w:rPr>
                <w:lang w:val="ru-RU"/>
              </w:rPr>
              <w:t xml:space="preserve">, </w:t>
            </w:r>
            <w:r>
              <w:t>PDF</w:t>
            </w:r>
            <w:r w:rsidRPr="00205A23">
              <w:rPr>
                <w:lang w:val="ru-RU"/>
              </w:rPr>
              <w:t xml:space="preserve"> или </w:t>
            </w:r>
            <w:r>
              <w:t>Markdown</w:t>
            </w:r>
            <w:r w:rsidRPr="00205A23">
              <w:rPr>
                <w:lang w:val="ru-RU"/>
              </w:rPr>
              <w:t>.</w:t>
            </w:r>
          </w:p>
        </w:tc>
      </w:tr>
    </w:tbl>
    <w:p w:rsidR="00205A23" w:rsidRDefault="00205A23">
      <w:pPr>
        <w:pStyle w:val="1"/>
        <w:rPr>
          <w:rFonts w:ascii="Times New Roman" w:eastAsia="Times New Roman" w:hAnsi="Times New Roman"/>
          <w:lang w:val="ru-RU"/>
        </w:rPr>
      </w:pPr>
    </w:p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3. Допустимые варианты проекта</w:t>
      </w:r>
    </w:p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Вариант 1. Математико-статистический анализ существующих данных</w:t>
      </w: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Цель: научиться извлекать знания из реальных или открытых данных через строгий статистический анализ: точечные оценки, доверительные интервалы, проверку гипотез, визуализацию и базовое моделирование.</w:t>
      </w:r>
    </w:p>
    <w:p w:rsidR="00D642C5" w:rsidRDefault="00000000">
      <w:pPr>
        <w:rPr>
          <w:lang w:val="ru-RU"/>
        </w:rPr>
      </w:pPr>
      <w:r w:rsidRPr="00205A23">
        <w:rPr>
          <w:lang w:val="ru-RU"/>
        </w:rPr>
        <w:lastRenderedPageBreak/>
        <w:t>Что необходимо сделать:</w:t>
      </w:r>
    </w:p>
    <w:p w:rsidR="00205A23" w:rsidRPr="00205A23" w:rsidRDefault="00205A23">
      <w:pPr>
        <w:rPr>
          <w:lang w:val="ru-RU"/>
        </w:rPr>
      </w:pP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найти открытый или рабочий </w:t>
      </w:r>
      <w:proofErr w:type="spellStart"/>
      <w:r w:rsidRPr="00205A23">
        <w:rPr>
          <w:lang w:val="ru-RU"/>
        </w:rPr>
        <w:t>датасет</w:t>
      </w:r>
      <w:proofErr w:type="spellEnd"/>
      <w:r w:rsidRPr="00205A23">
        <w:rPr>
          <w:lang w:val="ru-RU"/>
        </w:rPr>
        <w:t xml:space="preserve">: </w:t>
      </w:r>
      <w:r>
        <w:t>Kaggle</w:t>
      </w:r>
      <w:r w:rsidRPr="00205A23">
        <w:rPr>
          <w:lang w:val="ru-RU"/>
        </w:rPr>
        <w:t xml:space="preserve">, Росстат, ВЦИОМ, открытые государственные данные, учебные </w:t>
      </w:r>
      <w:proofErr w:type="spellStart"/>
      <w:r w:rsidRPr="00205A23">
        <w:rPr>
          <w:lang w:val="ru-RU"/>
        </w:rPr>
        <w:t>датасеты</w:t>
      </w:r>
      <w:proofErr w:type="spellEnd"/>
      <w:r w:rsidRPr="00205A23">
        <w:rPr>
          <w:lang w:val="ru-RU"/>
        </w:rPr>
        <w:t>, данные из рабочей практики;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отобрать небольшую </w:t>
      </w:r>
      <w:proofErr w:type="spellStart"/>
      <w:r w:rsidRPr="00205A23">
        <w:rPr>
          <w:lang w:val="ru-RU"/>
        </w:rPr>
        <w:t>подвыборку</w:t>
      </w:r>
      <w:proofErr w:type="spellEnd"/>
      <w:r w:rsidRPr="00205A23">
        <w:rPr>
          <w:lang w:val="ru-RU"/>
        </w:rPr>
        <w:t>, удобную для анализа; рекомендуемый минимум — от 15 до 30 наблюдений, но при использовании программных средств можно брать больше;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сформулировать 1–2 исследовательских вопроса и не менее 2 статистических гипотез;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провести описательный анализ, построить доверительные интервалы и проверить гипотезы;</w:t>
      </w:r>
    </w:p>
    <w:p w:rsidR="00D642C5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представить интерпретацию результатов простым языком: что означают оценки, интервалы и статистические выводы.</w:t>
      </w:r>
    </w:p>
    <w:p w:rsidR="00205A23" w:rsidRPr="00205A23" w:rsidRDefault="00205A23">
      <w:pPr>
        <w:ind w:left="340" w:hanging="198"/>
        <w:rPr>
          <w:lang w:val="ru-RU"/>
        </w:rPr>
      </w:pPr>
    </w:p>
    <w:p w:rsidR="00D642C5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Примеры тем: анализ цен на аренду жилья в одном городе; сравнение успеваемости студентов по двум предметам; рейтинг удовлетворённости клиентов; параметры автомобилей; расходы студентов; связь времени сна и результатов тестирования.</w:t>
      </w:r>
    </w:p>
    <w:p w:rsidR="00205A23" w:rsidRPr="00205A23" w:rsidRDefault="00205A23">
      <w:pPr>
        <w:rPr>
          <w:lang w:val="ru-RU"/>
        </w:rPr>
      </w:pPr>
    </w:p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Вариант 2. Проведение собственного статистического исследования</w:t>
      </w:r>
    </w:p>
    <w:p w:rsidR="00205A23" w:rsidRDefault="00205A23" w:rsidP="00205A23">
      <w:pPr>
        <w:ind w:firstLine="567"/>
        <w:rPr>
          <w:lang w:val="ru-RU"/>
        </w:rPr>
      </w:pPr>
    </w:p>
    <w:p w:rsidR="00D642C5" w:rsidRPr="00205A23" w:rsidRDefault="00000000" w:rsidP="00205A23">
      <w:pPr>
        <w:ind w:firstLine="567"/>
        <w:rPr>
          <w:lang w:val="ru-RU"/>
        </w:rPr>
      </w:pPr>
      <w:r w:rsidRPr="00205A23">
        <w:rPr>
          <w:lang w:val="ru-RU"/>
        </w:rPr>
        <w:t>Цель: самостоятельно провести мини-исследование от постановки гипотез до анализа собранных данных. Этот вариант считается наиболее ценным, так как студент самостоятельно проходит полный исследовательский цикл.</w:t>
      </w:r>
    </w:p>
    <w:p w:rsidR="00D642C5" w:rsidRPr="00205A23" w:rsidRDefault="00000000">
      <w:pPr>
        <w:rPr>
          <w:lang w:val="ru-RU"/>
        </w:rPr>
      </w:pPr>
      <w:r w:rsidRPr="00205A23">
        <w:rPr>
          <w:lang w:val="ru-RU"/>
        </w:rPr>
        <w:t>Что необходимо сделать:</w:t>
      </w:r>
    </w:p>
    <w:p w:rsidR="00D642C5" w:rsidRPr="00205A23" w:rsidRDefault="00000000" w:rsidP="00205A23">
      <w:pPr>
        <w:ind w:left="340" w:hanging="198"/>
        <w:jc w:val="both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выбрать актуальную и измеримую тему из сфер психологии, поведения, обучения, мотивации, потребительских предпочтений, цифровых привычек, спорта, транспорта или социальной среды;</w:t>
      </w:r>
    </w:p>
    <w:p w:rsidR="00D642C5" w:rsidRPr="00205A23" w:rsidRDefault="00000000" w:rsidP="00205A23">
      <w:pPr>
        <w:ind w:left="340" w:hanging="198"/>
        <w:jc w:val="both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разработать анкету минимум из 10–15 вопросов;</w:t>
      </w:r>
    </w:p>
    <w:p w:rsidR="00D642C5" w:rsidRPr="00205A23" w:rsidRDefault="00000000" w:rsidP="00205A23">
      <w:pPr>
        <w:ind w:left="340" w:hanging="198"/>
        <w:jc w:val="both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собрать ответы респондентов; рекомендуемый минимум — 30 человек, желательно больше;</w:t>
      </w:r>
    </w:p>
    <w:p w:rsidR="00D642C5" w:rsidRPr="00205A23" w:rsidRDefault="00000000" w:rsidP="00205A23">
      <w:pPr>
        <w:ind w:left="340" w:hanging="198"/>
        <w:jc w:val="both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использовать разные типы вопросов: шкальные, альтернативные, категориальные, при необходимости — блоковые методики или индексы;</w:t>
      </w:r>
    </w:p>
    <w:p w:rsidR="00D642C5" w:rsidRPr="00205A23" w:rsidRDefault="00000000" w:rsidP="00205A23">
      <w:pPr>
        <w:ind w:left="340" w:hanging="198"/>
        <w:jc w:val="both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построить статистические выводы по данным собственного опроса.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642C5" w:rsidRPr="00205A23">
        <w:trPr>
          <w:jc w:val="center"/>
        </w:trPr>
        <w:tc>
          <w:tcPr>
            <w:tcW w:w="9803" w:type="dxa"/>
            <w:tcBorders>
              <w:top w:val="single" w:sz="8" w:space="0" w:color="0B6167"/>
              <w:left w:val="single" w:sz="8" w:space="0" w:color="0B6167"/>
              <w:bottom w:val="single" w:sz="8" w:space="0" w:color="0B6167"/>
              <w:right w:val="single" w:sz="8" w:space="0" w:color="0B6167"/>
            </w:tcBorders>
            <w:shd w:val="clear" w:color="auto" w:fill="EAF5F7"/>
          </w:tcPr>
          <w:p w:rsidR="00D642C5" w:rsidRPr="00205A23" w:rsidRDefault="00000000" w:rsidP="00205A23">
            <w:pPr>
              <w:pStyle w:val="Callout"/>
              <w:jc w:val="both"/>
              <w:rPr>
                <w:lang w:val="ru-RU"/>
              </w:rPr>
            </w:pPr>
            <w:r w:rsidRPr="00205A23">
              <w:rPr>
                <w:lang w:val="ru-RU"/>
              </w:rPr>
              <w:t>Работы с собственным опросом оцениваются более привилегированно при прочих равных условиях. Если студент сам разработал анкету, собрал данные, очистил их и сделал выводы, это повышает качество проекта и может дать дополнительные баллы в пределах максимальной оценки 10.</w:t>
            </w:r>
          </w:p>
        </w:tc>
      </w:tr>
    </w:tbl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4. Требования к данным</w:t>
      </w: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В проекте должны быть явно описаны источник данных, объём выборки, переменные и логика отбора наблюдений.</w:t>
      </w:r>
    </w:p>
    <w:tbl>
      <w:tblPr>
        <w:tblW w:w="0" w:type="auto"/>
        <w:jc w:val="center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  <w:tblLook w:val="04A0" w:firstRow="1" w:lastRow="0" w:firstColumn="1" w:lastColumn="0" w:noHBand="0" w:noVBand="1"/>
      </w:tblPr>
      <w:tblGrid>
        <w:gridCol w:w="4901"/>
        <w:gridCol w:w="4901"/>
      </w:tblGrid>
      <w:tr w:rsidR="00D642C5">
        <w:trPr>
          <w:tblHeader/>
          <w:jc w:val="center"/>
        </w:trPr>
        <w:tc>
          <w:tcPr>
            <w:tcW w:w="4901" w:type="dxa"/>
            <w:shd w:val="clear" w:color="auto" w:fill="DDEBF7"/>
          </w:tcPr>
          <w:p w:rsidR="00D642C5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Блок</w:t>
            </w:r>
            <w:proofErr w:type="spellEnd"/>
          </w:p>
        </w:tc>
        <w:tc>
          <w:tcPr>
            <w:tcW w:w="4901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20"/>
              </w:rPr>
              <w:t>Что указать в отчёте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r>
              <w:rPr>
                <w:sz w:val="20"/>
              </w:rPr>
              <w:t>Источник данных</w:t>
            </w:r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20"/>
                <w:lang w:val="ru-RU"/>
              </w:rPr>
              <w:t xml:space="preserve">Открытый </w:t>
            </w:r>
            <w:proofErr w:type="spellStart"/>
            <w:r w:rsidRPr="00205A23">
              <w:rPr>
                <w:sz w:val="20"/>
                <w:lang w:val="ru-RU"/>
              </w:rPr>
              <w:t>датасет</w:t>
            </w:r>
            <w:proofErr w:type="spellEnd"/>
            <w:r w:rsidRPr="00205A23">
              <w:rPr>
                <w:sz w:val="20"/>
                <w:lang w:val="ru-RU"/>
              </w:rPr>
              <w:t>, собственный опрос, рабочие данные, учебный набор данных.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20"/>
              </w:rPr>
              <w:t>Объём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выборки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>
              <w:rPr>
                <w:sz w:val="20"/>
              </w:rPr>
              <w:t>n</w:t>
            </w:r>
            <w:r w:rsidRPr="00205A23">
              <w:rPr>
                <w:sz w:val="20"/>
                <w:lang w:val="ru-RU"/>
              </w:rPr>
              <w:t>, число групп, число респондентов или число наблюдений.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20"/>
              </w:rPr>
              <w:t>Типы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переменных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20"/>
                <w:lang w:val="ru-RU"/>
              </w:rPr>
              <w:t>Количественные, категориальные, бинарные, порядковые, шкальные.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20"/>
              </w:rPr>
              <w:t>Очистка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данных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20"/>
                <w:lang w:val="ru-RU"/>
              </w:rPr>
              <w:t>Пропуски, выбросы, перекодирование категорий, создание новых переменных.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20"/>
              </w:rPr>
              <w:t>Ограничения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proofErr w:type="spellStart"/>
            <w:r w:rsidRPr="00205A23">
              <w:rPr>
                <w:sz w:val="20"/>
                <w:lang w:val="ru-RU"/>
              </w:rPr>
              <w:t>Нерепрезентативность</w:t>
            </w:r>
            <w:proofErr w:type="spellEnd"/>
            <w:r w:rsidRPr="00205A23">
              <w:rPr>
                <w:sz w:val="20"/>
                <w:lang w:val="ru-RU"/>
              </w:rPr>
              <w:t>, малый объём выборки, субъективность ответов, возможные ошибки измерения.</w:t>
            </w:r>
          </w:p>
        </w:tc>
      </w:tr>
    </w:tbl>
    <w:p w:rsidR="00205A23" w:rsidRDefault="00205A23">
      <w:pPr>
        <w:pStyle w:val="1"/>
        <w:rPr>
          <w:rFonts w:ascii="Times New Roman" w:eastAsia="Times New Roman" w:hAnsi="Times New Roman"/>
          <w:lang w:val="ru-RU"/>
        </w:rPr>
      </w:pPr>
    </w:p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5. Обязательная структура статистического анализа</w:t>
      </w:r>
    </w:p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5.1. Описательная статистика</w:t>
      </w:r>
    </w:p>
    <w:p w:rsidR="00205A23" w:rsidRDefault="00205A23">
      <w:pPr>
        <w:rPr>
          <w:lang w:val="ru-RU"/>
        </w:rPr>
      </w:pPr>
    </w:p>
    <w:p w:rsidR="00D642C5" w:rsidRPr="00205A23" w:rsidRDefault="00000000">
      <w:pPr>
        <w:rPr>
          <w:lang w:val="ru-RU"/>
        </w:rPr>
      </w:pPr>
      <w:r w:rsidRPr="00205A23">
        <w:rPr>
          <w:lang w:val="ru-RU"/>
        </w:rPr>
        <w:t>Для ключевых количественных переменных необходимо рассчитать: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среднее арифметическое, медиану, моду;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минимум, максимум, размах;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дисперсию, стандартное отклонение, коэффициент вариации;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квартили, </w:t>
      </w:r>
      <w:proofErr w:type="spellStart"/>
      <w:r w:rsidRPr="00205A23">
        <w:rPr>
          <w:lang w:val="ru-RU"/>
        </w:rPr>
        <w:t>межквартильный</w:t>
      </w:r>
      <w:proofErr w:type="spellEnd"/>
      <w:r w:rsidRPr="00205A23">
        <w:rPr>
          <w:lang w:val="ru-RU"/>
        </w:rPr>
        <w:t xml:space="preserve"> размах </w:t>
      </w:r>
      <w:r>
        <w:t>IQR</w:t>
      </w:r>
      <w:r w:rsidRPr="00205A23">
        <w:rPr>
          <w:lang w:val="ru-RU"/>
        </w:rPr>
        <w:t>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для категориальных переменных — частоты, доли и проценты.</w:t>
      </w:r>
    </w:p>
    <w:p w:rsidR="00D642C5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Для более сильной работы можно дополнительно рассчитать асимметрию, эксцесс, сравнить среднее и медиану, прокомментировать выбросы и форму распределения.</w:t>
      </w:r>
    </w:p>
    <w:p w:rsidR="00205A23" w:rsidRPr="00205A23" w:rsidRDefault="00205A23">
      <w:pPr>
        <w:rPr>
          <w:lang w:val="ru-RU"/>
        </w:rPr>
      </w:pPr>
    </w:p>
    <w:p w:rsidR="00D642C5" w:rsidRDefault="00000000">
      <w:pPr>
        <w:pStyle w:val="21"/>
        <w:rPr>
          <w:rFonts w:ascii="Times New Roman" w:eastAsia="Times New Roman" w:hAnsi="Times New Roman"/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5.2. Точечные оценки</w:t>
      </w:r>
    </w:p>
    <w:p w:rsidR="00205A23" w:rsidRPr="00205A23" w:rsidRDefault="00205A23" w:rsidP="00205A23">
      <w:pPr>
        <w:rPr>
          <w:lang w:val="ru-RU"/>
        </w:rPr>
      </w:pPr>
    </w:p>
    <w:p w:rsidR="00D642C5" w:rsidRPr="00205A23" w:rsidRDefault="00000000">
      <w:pPr>
        <w:rPr>
          <w:lang w:val="ru-RU"/>
        </w:rPr>
      </w:pPr>
      <w:r w:rsidRPr="00205A23">
        <w:rPr>
          <w:lang w:val="ru-RU"/>
        </w:rPr>
        <w:t>В работе должны быть представлены точечные оценки параметров генеральной совокупности. Например: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оценка математического ожидания через выборочное среднее;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оценка дисперсии и стандартного отклонения;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оценка доли для бинарных и категориальных признаков;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при наличии распределительной модели — оценка параметров методом моментов или методом максимального правдоподобия;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при возможности — краткая проверка свойств оценки: </w:t>
      </w:r>
      <w:proofErr w:type="spellStart"/>
      <w:r w:rsidRPr="00205A23">
        <w:rPr>
          <w:lang w:val="ru-RU"/>
        </w:rPr>
        <w:t>смещённость</w:t>
      </w:r>
      <w:proofErr w:type="spellEnd"/>
      <w:r w:rsidRPr="00205A23">
        <w:rPr>
          <w:lang w:val="ru-RU"/>
        </w:rPr>
        <w:t xml:space="preserve">, состоятельность, эффективность или связь с неравенством </w:t>
      </w:r>
      <w:proofErr w:type="spellStart"/>
      <w:r w:rsidRPr="00205A23">
        <w:rPr>
          <w:lang w:val="ru-RU"/>
        </w:rPr>
        <w:t>Рао</w:t>
      </w:r>
      <w:proofErr w:type="spellEnd"/>
      <w:r w:rsidRPr="00205A23">
        <w:rPr>
          <w:lang w:val="ru-RU"/>
        </w:rPr>
        <w:t>–Крамера.</w:t>
      </w:r>
    </w:p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lastRenderedPageBreak/>
        <w:t>5.3. Доверительные интервалы</w:t>
      </w:r>
    </w:p>
    <w:p w:rsidR="00205A23" w:rsidRDefault="00205A23">
      <w:pPr>
        <w:rPr>
          <w:lang w:val="ru-RU"/>
        </w:rPr>
      </w:pP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В проект обязательно включается построение доверительных интервалов. Минимальное требование — не менее одного корректно построенного интервала. Для высокой оценки желательно построить 2–3 интервала, связанные с гипотезами проекта.</w:t>
      </w:r>
    </w:p>
    <w:tbl>
      <w:tblPr>
        <w:tblW w:w="0" w:type="auto"/>
        <w:jc w:val="center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  <w:tblLook w:val="04A0" w:firstRow="1" w:lastRow="0" w:firstColumn="1" w:lastColumn="0" w:noHBand="0" w:noVBand="1"/>
      </w:tblPr>
      <w:tblGrid>
        <w:gridCol w:w="3268"/>
        <w:gridCol w:w="3268"/>
        <w:gridCol w:w="3268"/>
      </w:tblGrid>
      <w:tr w:rsidR="00D642C5">
        <w:trPr>
          <w:tblHeader/>
          <w:jc w:val="center"/>
        </w:trPr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Что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оцениваем</w:t>
            </w:r>
            <w:proofErr w:type="spellEnd"/>
          </w:p>
        </w:tc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18"/>
              </w:rPr>
              <w:t>Рекомендуемый доверительный интервал</w:t>
            </w:r>
          </w:p>
        </w:tc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18"/>
              </w:rPr>
              <w:t>Когда применять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r>
              <w:rPr>
                <w:sz w:val="18"/>
              </w:rPr>
              <w:t>Среднее μ одной выборки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>
              <w:rPr>
                <w:sz w:val="18"/>
              </w:rPr>
              <w:t>z</w:t>
            </w:r>
            <w:r w:rsidRPr="00205A23">
              <w:rPr>
                <w:sz w:val="18"/>
                <w:lang w:val="ru-RU"/>
              </w:rPr>
              <w:t xml:space="preserve">-интервал при известной </w:t>
            </w:r>
            <w:r>
              <w:rPr>
                <w:sz w:val="18"/>
              </w:rPr>
              <w:t>σ</w:t>
            </w:r>
            <w:r w:rsidRPr="00205A23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t</w:t>
            </w:r>
            <w:r w:rsidRPr="00205A23">
              <w:rPr>
                <w:sz w:val="18"/>
                <w:lang w:val="ru-RU"/>
              </w:rPr>
              <w:t xml:space="preserve">-интервал при неизвестной </w:t>
            </w:r>
            <w:r>
              <w:rPr>
                <w:sz w:val="18"/>
              </w:rPr>
              <w:t>σ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Количественная переменная, нормальность или достаточно большая выборка.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Доля</w:t>
            </w:r>
            <w:proofErr w:type="spellEnd"/>
            <w:r>
              <w:rPr>
                <w:sz w:val="18"/>
              </w:rPr>
              <w:t xml:space="preserve"> p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Асимптотический </w:t>
            </w:r>
            <w:r>
              <w:rPr>
                <w:sz w:val="18"/>
              </w:rPr>
              <w:t>z</w:t>
            </w:r>
            <w:r w:rsidRPr="00205A23">
              <w:rPr>
                <w:sz w:val="18"/>
                <w:lang w:val="ru-RU"/>
              </w:rPr>
              <w:t>-интервал для доли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Бинарная переменная: да/нет, успех/неуспех.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Дисперсия </w:t>
            </w:r>
            <w:r>
              <w:rPr>
                <w:sz w:val="18"/>
              </w:rPr>
              <w:t>σ</w:t>
            </w:r>
            <w:r w:rsidRPr="00205A23">
              <w:rPr>
                <w:sz w:val="18"/>
                <w:lang w:val="ru-RU"/>
              </w:rPr>
              <w:t xml:space="preserve">² или стандартное отклонение </w:t>
            </w:r>
            <w:r>
              <w:rPr>
                <w:sz w:val="18"/>
              </w:rPr>
              <w:t>σ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Интервал через </w:t>
            </w:r>
            <w:r>
              <w:rPr>
                <w:sz w:val="18"/>
              </w:rPr>
              <w:t>χ</w:t>
            </w:r>
            <w:r w:rsidRPr="00205A23">
              <w:rPr>
                <w:sz w:val="18"/>
                <w:lang w:val="ru-RU"/>
              </w:rPr>
              <w:t>² для нормальной выборки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Когда важно оценить разброс данных.</w:t>
            </w:r>
          </w:p>
        </w:tc>
      </w:tr>
      <w:tr w:rsidR="00D642C5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Разность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средних</w:t>
            </w:r>
            <w:proofErr w:type="spellEnd"/>
            <w:r>
              <w:rPr>
                <w:sz w:val="18"/>
              </w:rPr>
              <w:t xml:space="preserve"> μ1 − μ2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proofErr w:type="spellStart"/>
            <w:r w:rsidRPr="00205A23">
              <w:rPr>
                <w:sz w:val="18"/>
                <w:lang w:val="ru-RU"/>
              </w:rPr>
              <w:t>Двухвыборочный</w:t>
            </w:r>
            <w:proofErr w:type="spellEnd"/>
            <w:r w:rsidRPr="00205A2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</w:t>
            </w:r>
            <w:r w:rsidRPr="00205A23">
              <w:rPr>
                <w:sz w:val="18"/>
                <w:lang w:val="ru-RU"/>
              </w:rPr>
              <w:t>-интервал или интервал Уэлча</w:t>
            </w:r>
          </w:p>
        </w:tc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Сравнение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двух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независимых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групп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r>
              <w:rPr>
                <w:sz w:val="18"/>
              </w:rPr>
              <w:t>Средняя разность μd</w:t>
            </w:r>
          </w:p>
        </w:tc>
        <w:tc>
          <w:tcPr>
            <w:tcW w:w="3268" w:type="dxa"/>
          </w:tcPr>
          <w:p w:rsidR="00D642C5" w:rsidRDefault="00000000">
            <w:r>
              <w:rPr>
                <w:sz w:val="18"/>
              </w:rPr>
              <w:t>Парный t-интервал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Данные до/после или пары наблюдений.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Разность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долей</w:t>
            </w:r>
            <w:proofErr w:type="spellEnd"/>
            <w:r>
              <w:rPr>
                <w:sz w:val="18"/>
              </w:rPr>
              <w:t xml:space="preserve"> p1 − p2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>
              <w:rPr>
                <w:sz w:val="18"/>
              </w:rPr>
              <w:t>z</w:t>
            </w:r>
            <w:r w:rsidRPr="00205A23">
              <w:rPr>
                <w:sz w:val="18"/>
                <w:lang w:val="ru-RU"/>
              </w:rPr>
              <w:t>-интервал для разности долей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Сравнение частот в двух группах.</w:t>
            </w:r>
          </w:p>
        </w:tc>
      </w:tr>
    </w:tbl>
    <w:p w:rsidR="00205A23" w:rsidRDefault="00205A23">
      <w:pPr>
        <w:rPr>
          <w:lang w:val="ru-RU"/>
        </w:rPr>
      </w:pP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При интерпретации доверительного интервала нужно написать не только границы, но и смысл результата: какие значения параметра статистически правдоподобны при выбранном уровне доверия.</w:t>
      </w:r>
    </w:p>
    <w:p w:rsidR="00205A23" w:rsidRDefault="00205A23">
      <w:pPr>
        <w:pStyle w:val="21"/>
        <w:rPr>
          <w:rFonts w:ascii="Times New Roman" w:eastAsia="Times New Roman" w:hAnsi="Times New Roman"/>
          <w:lang w:val="ru-RU"/>
        </w:rPr>
      </w:pPr>
    </w:p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5.4. Проверка статистических гипотез</w:t>
      </w: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В проекте необходимо проверить не менее двух гипотез. Для высокой оценки желательно использовать критерии, соответствующие типу данных и исследовательскому вопросу. Допускаются как параметрические, так и непараметрические методы.</w:t>
      </w:r>
    </w:p>
    <w:p w:rsidR="00D642C5" w:rsidRPr="00205A23" w:rsidRDefault="00000000">
      <w:pPr>
        <w:pStyle w:val="3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Параметрические критерии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proofErr w:type="spellStart"/>
      <w:r w:rsidRPr="00205A23">
        <w:rPr>
          <w:lang w:val="ru-RU"/>
        </w:rPr>
        <w:t>одновыборочный</w:t>
      </w:r>
      <w:proofErr w:type="spellEnd"/>
      <w:r w:rsidRPr="00205A23">
        <w:rPr>
          <w:lang w:val="ru-RU"/>
        </w:rPr>
        <w:t xml:space="preserve"> </w:t>
      </w:r>
      <w:r>
        <w:t>z</w:t>
      </w:r>
      <w:r w:rsidRPr="00205A23">
        <w:rPr>
          <w:lang w:val="ru-RU"/>
        </w:rPr>
        <w:t xml:space="preserve">-тест или </w:t>
      </w:r>
      <w:r>
        <w:t>t</w:t>
      </w:r>
      <w:r w:rsidRPr="00205A23">
        <w:rPr>
          <w:lang w:val="ru-RU"/>
        </w:rPr>
        <w:t>-тест для среднего;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proofErr w:type="spellStart"/>
      <w:r w:rsidRPr="00205A23">
        <w:rPr>
          <w:lang w:val="ru-RU"/>
        </w:rPr>
        <w:t>двухвыборочный</w:t>
      </w:r>
      <w:proofErr w:type="spellEnd"/>
      <w:r w:rsidRPr="00205A23">
        <w:rPr>
          <w:lang w:val="ru-RU"/>
        </w:rPr>
        <w:t xml:space="preserve"> </w:t>
      </w:r>
      <w:r>
        <w:t>t</w:t>
      </w:r>
      <w:r w:rsidRPr="00205A23">
        <w:rPr>
          <w:lang w:val="ru-RU"/>
        </w:rPr>
        <w:t>-тест для независимых выборок;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парный </w:t>
      </w:r>
      <w:r>
        <w:t>t</w:t>
      </w:r>
      <w:r w:rsidRPr="00205A23">
        <w:rPr>
          <w:lang w:val="ru-RU"/>
        </w:rPr>
        <w:t>-тест для зависимых наблюдений;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>
        <w:t>z</w:t>
      </w:r>
      <w:r w:rsidRPr="00205A23">
        <w:rPr>
          <w:lang w:val="ru-RU"/>
        </w:rPr>
        <w:t>-тест для доли или разности долей;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>
        <w:t>F</w:t>
      </w:r>
      <w:r w:rsidRPr="00205A23">
        <w:rPr>
          <w:lang w:val="ru-RU"/>
        </w:rPr>
        <w:t>-критерий для сравнения дисперсий;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>
        <w:t>ANOVA</w:t>
      </w:r>
      <w:r w:rsidRPr="00205A23">
        <w:rPr>
          <w:lang w:val="ru-RU"/>
        </w:rPr>
        <w:t xml:space="preserve"> для сравнения средних более чем в двух группах;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критерий значимости коэффициента корреляции Пирсона;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проверка значимости коэффициентов регрессии.</w:t>
      </w:r>
    </w:p>
    <w:p w:rsidR="00D642C5" w:rsidRPr="00205A23" w:rsidRDefault="00000000">
      <w:pPr>
        <w:pStyle w:val="3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lastRenderedPageBreak/>
        <w:t>Непараметрические критерии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критерий Манна–Уитни для сравнения двух независимых групп;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критерий </w:t>
      </w:r>
      <w:proofErr w:type="spellStart"/>
      <w:r w:rsidRPr="00205A23">
        <w:rPr>
          <w:lang w:val="ru-RU"/>
        </w:rPr>
        <w:t>Уилкоксона</w:t>
      </w:r>
      <w:proofErr w:type="spellEnd"/>
      <w:r w:rsidRPr="00205A23">
        <w:rPr>
          <w:lang w:val="ru-RU"/>
        </w:rPr>
        <w:t xml:space="preserve"> для парных наблюдений;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критерий </w:t>
      </w:r>
      <w:proofErr w:type="spellStart"/>
      <w:r w:rsidRPr="00205A23">
        <w:rPr>
          <w:lang w:val="ru-RU"/>
        </w:rPr>
        <w:t>Краскела</w:t>
      </w:r>
      <w:proofErr w:type="spellEnd"/>
      <w:r w:rsidRPr="00205A23">
        <w:rPr>
          <w:lang w:val="ru-RU"/>
        </w:rPr>
        <w:t>–</w:t>
      </w:r>
      <w:proofErr w:type="spellStart"/>
      <w:r w:rsidRPr="00205A23">
        <w:rPr>
          <w:lang w:val="ru-RU"/>
        </w:rPr>
        <w:t>Уоллиса</w:t>
      </w:r>
      <w:proofErr w:type="spellEnd"/>
      <w:r w:rsidRPr="00205A23">
        <w:rPr>
          <w:lang w:val="ru-RU"/>
        </w:rPr>
        <w:t xml:space="preserve"> для сравнения нескольких групп;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корреляция </w:t>
      </w:r>
      <w:proofErr w:type="spellStart"/>
      <w:r w:rsidRPr="00205A23">
        <w:rPr>
          <w:lang w:val="ru-RU"/>
        </w:rPr>
        <w:t>Спирмена</w:t>
      </w:r>
      <w:proofErr w:type="spellEnd"/>
      <w:r w:rsidRPr="00205A23">
        <w:rPr>
          <w:lang w:val="ru-RU"/>
        </w:rPr>
        <w:t xml:space="preserve"> для порядковых или ненормальных шкальных данных;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>
        <w:t>χ</w:t>
      </w:r>
      <w:r w:rsidRPr="00205A23">
        <w:rPr>
          <w:lang w:val="ru-RU"/>
        </w:rPr>
        <w:t>²-критерий согласия или независимости;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точный критерий Фишера для малых частот в таблицах сопряжённости;</w:t>
      </w:r>
    </w:p>
    <w:p w:rsidR="00D642C5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критерии нормальности: Шапиро–</w:t>
      </w:r>
      <w:proofErr w:type="spellStart"/>
      <w:r w:rsidRPr="00205A23">
        <w:rPr>
          <w:lang w:val="ru-RU"/>
        </w:rPr>
        <w:t>Уилка</w:t>
      </w:r>
      <w:proofErr w:type="spellEnd"/>
      <w:r w:rsidRPr="00205A23">
        <w:rPr>
          <w:lang w:val="ru-RU"/>
        </w:rPr>
        <w:t>, Колмогорова–Смирнова, Андерсона–Дарлинга.</w:t>
      </w:r>
    </w:p>
    <w:p w:rsidR="00205A23" w:rsidRPr="00205A23" w:rsidRDefault="00205A23">
      <w:pPr>
        <w:ind w:left="340" w:hanging="198"/>
        <w:rPr>
          <w:lang w:val="ru-RU"/>
        </w:rPr>
      </w:pPr>
    </w:p>
    <w:p w:rsidR="00D642C5" w:rsidRDefault="00000000">
      <w:pPr>
        <w:pStyle w:val="31"/>
        <w:rPr>
          <w:rFonts w:ascii="Times New Roman" w:eastAsia="Times New Roman" w:hAnsi="Times New Roman"/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Как оформлять каждую гипотезу</w:t>
      </w:r>
    </w:p>
    <w:p w:rsidR="00205A23" w:rsidRPr="00205A23" w:rsidRDefault="00205A23" w:rsidP="00205A23">
      <w:pPr>
        <w:rPr>
          <w:lang w:val="ru-RU"/>
        </w:rPr>
      </w:pPr>
    </w:p>
    <w:p w:rsidR="00D642C5" w:rsidRPr="00205A23" w:rsidRDefault="00000000">
      <w:pPr>
        <w:ind w:left="340" w:hanging="255"/>
        <w:rPr>
          <w:lang w:val="ru-RU"/>
        </w:rPr>
      </w:pPr>
      <w:r w:rsidRPr="00205A23">
        <w:rPr>
          <w:b/>
          <w:lang w:val="ru-RU"/>
        </w:rPr>
        <w:t xml:space="preserve">1. </w:t>
      </w:r>
      <w:r w:rsidRPr="00205A23">
        <w:rPr>
          <w:lang w:val="ru-RU"/>
        </w:rPr>
        <w:t xml:space="preserve">Сформулировать </w:t>
      </w:r>
      <w:r>
        <w:t>H</w:t>
      </w:r>
      <w:r w:rsidRPr="00205A23">
        <w:rPr>
          <w:vertAlign w:val="subscript"/>
          <w:lang w:val="ru-RU"/>
        </w:rPr>
        <w:t>0</w:t>
      </w:r>
      <w:r w:rsidRPr="00205A23">
        <w:rPr>
          <w:lang w:val="ru-RU"/>
        </w:rPr>
        <w:t xml:space="preserve"> и </w:t>
      </w:r>
      <w:r>
        <w:t>H</w:t>
      </w:r>
      <w:r w:rsidRPr="00205A23">
        <w:rPr>
          <w:vertAlign w:val="subscript"/>
          <w:lang w:val="ru-RU"/>
        </w:rPr>
        <w:t>1</w:t>
      </w:r>
      <w:r w:rsidRPr="00205A23">
        <w:rPr>
          <w:lang w:val="ru-RU"/>
        </w:rPr>
        <w:t xml:space="preserve"> словами и, по возможности, в математической форме.</w:t>
      </w:r>
    </w:p>
    <w:p w:rsidR="00D642C5" w:rsidRPr="00205A23" w:rsidRDefault="00000000">
      <w:pPr>
        <w:ind w:left="340" w:hanging="255"/>
        <w:rPr>
          <w:lang w:val="ru-RU"/>
        </w:rPr>
      </w:pPr>
      <w:r w:rsidRPr="00205A23">
        <w:rPr>
          <w:b/>
          <w:lang w:val="ru-RU"/>
        </w:rPr>
        <w:t xml:space="preserve">2. </w:t>
      </w:r>
      <w:r w:rsidRPr="00205A23">
        <w:rPr>
          <w:lang w:val="ru-RU"/>
        </w:rPr>
        <w:t xml:space="preserve">Указать уровень значимости </w:t>
      </w:r>
      <w:r>
        <w:t>α</w:t>
      </w:r>
      <w:r w:rsidRPr="00205A23">
        <w:rPr>
          <w:lang w:val="ru-RU"/>
        </w:rPr>
        <w:t xml:space="preserve">, обычно </w:t>
      </w:r>
      <w:r>
        <w:t>α</w:t>
      </w:r>
      <w:r w:rsidRPr="00205A23">
        <w:rPr>
          <w:lang w:val="ru-RU"/>
        </w:rPr>
        <w:t xml:space="preserve"> = 0,05.</w:t>
      </w:r>
    </w:p>
    <w:p w:rsidR="00D642C5" w:rsidRPr="00205A23" w:rsidRDefault="00000000">
      <w:pPr>
        <w:ind w:left="340" w:hanging="255"/>
        <w:rPr>
          <w:lang w:val="ru-RU"/>
        </w:rPr>
      </w:pPr>
      <w:r w:rsidRPr="00205A23">
        <w:rPr>
          <w:b/>
          <w:lang w:val="ru-RU"/>
        </w:rPr>
        <w:t xml:space="preserve">3. </w:t>
      </w:r>
      <w:r w:rsidRPr="00205A23">
        <w:rPr>
          <w:lang w:val="ru-RU"/>
        </w:rPr>
        <w:t>Обосновать выбор критерия: тип переменных, число групп, зависимость/независимость выборок, нормальность.</w:t>
      </w:r>
    </w:p>
    <w:p w:rsidR="00D642C5" w:rsidRPr="00205A23" w:rsidRDefault="00000000">
      <w:pPr>
        <w:ind w:left="340" w:hanging="255"/>
        <w:rPr>
          <w:lang w:val="ru-RU"/>
        </w:rPr>
      </w:pPr>
      <w:r w:rsidRPr="00205A23">
        <w:rPr>
          <w:b/>
          <w:lang w:val="ru-RU"/>
        </w:rPr>
        <w:t xml:space="preserve">4. </w:t>
      </w:r>
      <w:r w:rsidRPr="00205A23">
        <w:rPr>
          <w:lang w:val="ru-RU"/>
        </w:rPr>
        <w:t xml:space="preserve">Рассчитать тестовую статистику, </w:t>
      </w:r>
      <w:r>
        <w:t>p</w:t>
      </w:r>
      <w:r w:rsidRPr="00205A23">
        <w:rPr>
          <w:lang w:val="ru-RU"/>
        </w:rPr>
        <w:t>-</w:t>
      </w:r>
      <w:r>
        <w:t>value</w:t>
      </w:r>
      <w:r w:rsidRPr="00205A23">
        <w:rPr>
          <w:lang w:val="ru-RU"/>
        </w:rPr>
        <w:t xml:space="preserve"> или критическую область.</w:t>
      </w:r>
    </w:p>
    <w:p w:rsidR="00D642C5" w:rsidRPr="00205A23" w:rsidRDefault="00000000">
      <w:pPr>
        <w:ind w:left="340" w:hanging="255"/>
        <w:rPr>
          <w:lang w:val="ru-RU"/>
        </w:rPr>
      </w:pPr>
      <w:r w:rsidRPr="00205A23">
        <w:rPr>
          <w:b/>
          <w:lang w:val="ru-RU"/>
        </w:rPr>
        <w:t xml:space="preserve">5. </w:t>
      </w:r>
      <w:r w:rsidRPr="00205A23">
        <w:rPr>
          <w:lang w:val="ru-RU"/>
        </w:rPr>
        <w:t xml:space="preserve">Принять статистическое решение: отвергаем </w:t>
      </w:r>
      <w:r>
        <w:t>H</w:t>
      </w:r>
      <w:r w:rsidRPr="00205A23">
        <w:rPr>
          <w:lang w:val="ru-RU"/>
        </w:rPr>
        <w:t xml:space="preserve">0 или нет оснований отвергать </w:t>
      </w:r>
      <w:r>
        <w:t>H</w:t>
      </w:r>
      <w:r w:rsidRPr="00205A23">
        <w:rPr>
          <w:lang w:val="ru-RU"/>
        </w:rPr>
        <w:t>0.</w:t>
      </w:r>
    </w:p>
    <w:p w:rsidR="00D642C5" w:rsidRDefault="00000000">
      <w:pPr>
        <w:ind w:left="340" w:hanging="255"/>
        <w:rPr>
          <w:lang w:val="ru-RU"/>
        </w:rPr>
      </w:pPr>
      <w:r w:rsidRPr="00205A23">
        <w:rPr>
          <w:b/>
          <w:lang w:val="ru-RU"/>
        </w:rPr>
        <w:t xml:space="preserve">6. </w:t>
      </w:r>
      <w:r w:rsidRPr="00205A23">
        <w:rPr>
          <w:lang w:val="ru-RU"/>
        </w:rPr>
        <w:t>Дать содержательную интерпретацию: что это значит для исследовательского вопроса.</w:t>
      </w:r>
    </w:p>
    <w:p w:rsidR="00205A23" w:rsidRPr="00205A23" w:rsidRDefault="00205A23">
      <w:pPr>
        <w:ind w:left="340" w:hanging="255"/>
        <w:rPr>
          <w:lang w:val="ru-RU"/>
        </w:rPr>
      </w:pPr>
    </w:p>
    <w:p w:rsidR="00D642C5" w:rsidRDefault="00000000">
      <w:pPr>
        <w:pStyle w:val="21"/>
      </w:pPr>
      <w:r>
        <w:rPr>
          <w:rFonts w:ascii="Times New Roman" w:eastAsia="Times New Roman" w:hAnsi="Times New Roman"/>
        </w:rPr>
        <w:t>5.5. Рекомендации по выбору критерия</w:t>
      </w:r>
    </w:p>
    <w:tbl>
      <w:tblPr>
        <w:tblW w:w="0" w:type="auto"/>
        <w:jc w:val="center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  <w:tblLook w:val="04A0" w:firstRow="1" w:lastRow="0" w:firstColumn="1" w:lastColumn="0" w:noHBand="0" w:noVBand="1"/>
      </w:tblPr>
      <w:tblGrid>
        <w:gridCol w:w="3268"/>
        <w:gridCol w:w="3268"/>
        <w:gridCol w:w="3268"/>
      </w:tblGrid>
      <w:tr w:rsidR="00D642C5">
        <w:trPr>
          <w:tblHeader/>
          <w:jc w:val="center"/>
        </w:trPr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18"/>
              </w:rPr>
              <w:t>Исследовательская ситуация</w:t>
            </w:r>
          </w:p>
        </w:tc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18"/>
              </w:rPr>
              <w:t>Подходящий критерий/метод</w:t>
            </w:r>
          </w:p>
        </w:tc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18"/>
              </w:rPr>
              <w:t>Комментарий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Среднее одной группы сравнивается с нормативом</w:t>
            </w:r>
          </w:p>
        </w:tc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Одновыборочный</w:t>
            </w:r>
            <w:proofErr w:type="spellEnd"/>
            <w:r>
              <w:rPr>
                <w:sz w:val="18"/>
              </w:rPr>
              <w:t xml:space="preserve"> t-</w:t>
            </w:r>
            <w:proofErr w:type="spellStart"/>
            <w:r>
              <w:rPr>
                <w:sz w:val="18"/>
              </w:rPr>
              <w:t>тест</w:t>
            </w:r>
            <w:proofErr w:type="spellEnd"/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Если </w:t>
            </w:r>
            <w:r>
              <w:rPr>
                <w:sz w:val="18"/>
              </w:rPr>
              <w:t>σ</w:t>
            </w:r>
            <w:r w:rsidRPr="00205A23">
              <w:rPr>
                <w:sz w:val="18"/>
                <w:lang w:val="ru-RU"/>
              </w:rPr>
              <w:t xml:space="preserve"> неизвестна; при большой выборке возможен </w:t>
            </w:r>
            <w:r>
              <w:rPr>
                <w:sz w:val="18"/>
              </w:rPr>
              <w:t>z</w:t>
            </w:r>
            <w:r w:rsidRPr="00205A23">
              <w:rPr>
                <w:sz w:val="18"/>
                <w:lang w:val="ru-RU"/>
              </w:rPr>
              <w:t>-подход.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Средние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двух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независимых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групп</w:t>
            </w:r>
            <w:proofErr w:type="spellEnd"/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>
              <w:rPr>
                <w:sz w:val="18"/>
              </w:rPr>
              <w:t>t</w:t>
            </w:r>
            <w:r w:rsidRPr="00205A23">
              <w:rPr>
                <w:sz w:val="18"/>
                <w:lang w:val="ru-RU"/>
              </w:rPr>
              <w:t>-тест Стьюдента или Уэлча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Если дисперсии не равны — использовать Уэлча.</w:t>
            </w:r>
          </w:p>
        </w:tc>
      </w:tr>
      <w:tr w:rsidR="00D642C5">
        <w:trPr>
          <w:jc w:val="center"/>
        </w:trPr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До/после у одних и тех же людей</w:t>
            </w:r>
          </w:p>
        </w:tc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Парный</w:t>
            </w:r>
            <w:proofErr w:type="spellEnd"/>
            <w:r>
              <w:rPr>
                <w:sz w:val="18"/>
              </w:rPr>
              <w:t xml:space="preserve"> t-</w:t>
            </w:r>
            <w:proofErr w:type="spellStart"/>
            <w:r>
              <w:rPr>
                <w:sz w:val="18"/>
              </w:rPr>
              <w:t>тест</w:t>
            </w:r>
            <w:proofErr w:type="spellEnd"/>
          </w:p>
        </w:tc>
        <w:tc>
          <w:tcPr>
            <w:tcW w:w="3268" w:type="dxa"/>
          </w:tcPr>
          <w:p w:rsidR="00D642C5" w:rsidRDefault="00000000">
            <w:r>
              <w:rPr>
                <w:sz w:val="18"/>
              </w:rPr>
              <w:t>Сначала перейти к разностям.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r>
              <w:rPr>
                <w:sz w:val="18"/>
              </w:rPr>
              <w:t>Доли/частоты в группах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>
              <w:rPr>
                <w:sz w:val="18"/>
              </w:rPr>
              <w:t>χ</w:t>
            </w:r>
            <w:r w:rsidRPr="00205A23">
              <w:rPr>
                <w:sz w:val="18"/>
                <w:lang w:val="ru-RU"/>
              </w:rPr>
              <w:t xml:space="preserve">²-критерий или </w:t>
            </w:r>
            <w:r>
              <w:rPr>
                <w:sz w:val="18"/>
              </w:rPr>
              <w:t>z</w:t>
            </w:r>
            <w:r w:rsidRPr="00205A23">
              <w:rPr>
                <w:sz w:val="18"/>
                <w:lang w:val="ru-RU"/>
              </w:rPr>
              <w:t>-тест для долей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Для малых частот — точный критерий Фишера.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Связь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двух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количественных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шкал</w:t>
            </w:r>
            <w:proofErr w:type="spellEnd"/>
          </w:p>
        </w:tc>
        <w:tc>
          <w:tcPr>
            <w:tcW w:w="3268" w:type="dxa"/>
          </w:tcPr>
          <w:p w:rsidR="00D642C5" w:rsidRDefault="00000000">
            <w:r>
              <w:rPr>
                <w:sz w:val="18"/>
              </w:rPr>
              <w:t>Корреляция Пирсона или Спирмена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proofErr w:type="spellStart"/>
            <w:r w:rsidRPr="00205A23">
              <w:rPr>
                <w:sz w:val="18"/>
                <w:lang w:val="ru-RU"/>
              </w:rPr>
              <w:t>Спирмен</w:t>
            </w:r>
            <w:proofErr w:type="spellEnd"/>
            <w:r w:rsidRPr="00205A23">
              <w:rPr>
                <w:sz w:val="18"/>
                <w:lang w:val="ru-RU"/>
              </w:rPr>
              <w:t xml:space="preserve"> — при порядковых шкалах или нарушении нормальности.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Сравнение двух групп без нормальности</w:t>
            </w:r>
          </w:p>
        </w:tc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Манна</w:t>
            </w:r>
            <w:proofErr w:type="spellEnd"/>
            <w:r>
              <w:rPr>
                <w:sz w:val="18"/>
              </w:rPr>
              <w:t>–</w:t>
            </w:r>
            <w:proofErr w:type="spellStart"/>
            <w:r>
              <w:rPr>
                <w:sz w:val="18"/>
              </w:rPr>
              <w:t>Уитни</w:t>
            </w:r>
            <w:proofErr w:type="spellEnd"/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Непараметрическая альтернатива </w:t>
            </w:r>
            <w:proofErr w:type="spellStart"/>
            <w:r w:rsidRPr="00205A23">
              <w:rPr>
                <w:sz w:val="18"/>
                <w:lang w:val="ru-RU"/>
              </w:rPr>
              <w:t>двухвыборочному</w:t>
            </w:r>
            <w:proofErr w:type="spellEnd"/>
            <w:r w:rsidRPr="00205A2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</w:t>
            </w:r>
            <w:r w:rsidRPr="00205A23">
              <w:rPr>
                <w:sz w:val="18"/>
                <w:lang w:val="ru-RU"/>
              </w:rPr>
              <w:t>-тесту.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r>
              <w:rPr>
                <w:sz w:val="18"/>
              </w:rPr>
              <w:t>Сравнение нескольких групп</w:t>
            </w:r>
          </w:p>
        </w:tc>
        <w:tc>
          <w:tcPr>
            <w:tcW w:w="3268" w:type="dxa"/>
          </w:tcPr>
          <w:p w:rsidR="00D642C5" w:rsidRDefault="00000000">
            <w:r>
              <w:rPr>
                <w:sz w:val="18"/>
              </w:rPr>
              <w:t>ANOVA или Краскел–Уоллис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Выбор зависит от нормальности и однородности дисперсий.</w:t>
            </w:r>
          </w:p>
        </w:tc>
      </w:tr>
    </w:tbl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6. Визуализация и интерпретация</w:t>
      </w: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В проекте должно быть не менее 2–3 графиков. Графики должны помогать отвечать на исследовательский вопрос, а не просто занимать место в отчёте.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lastRenderedPageBreak/>
        <w:t xml:space="preserve">• </w:t>
      </w:r>
      <w:r w:rsidRPr="00205A23">
        <w:rPr>
          <w:lang w:val="ru-RU"/>
        </w:rPr>
        <w:t xml:space="preserve">гистограмма или </w:t>
      </w:r>
      <w:r>
        <w:t>boxplot</w:t>
      </w:r>
      <w:r w:rsidRPr="00205A23">
        <w:rPr>
          <w:lang w:val="ru-RU"/>
        </w:rPr>
        <w:t xml:space="preserve"> для распределения количественной переменной;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столбчатая диаграмма или круговая диаграмма для категориальных признаков;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диаграмма рассеяния для анализа связи двух количественных переменных;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график доверительного интервала или </w:t>
      </w:r>
      <w:r>
        <w:t>error</w:t>
      </w:r>
      <w:r w:rsidRPr="00205A23">
        <w:rPr>
          <w:lang w:val="ru-RU"/>
        </w:rPr>
        <w:t xml:space="preserve"> </w:t>
      </w:r>
      <w:r>
        <w:t>bars</w:t>
      </w:r>
      <w:r w:rsidRPr="00205A23">
        <w:rPr>
          <w:lang w:val="ru-RU"/>
        </w:rPr>
        <w:t>;</w:t>
      </w:r>
    </w:p>
    <w:p w:rsidR="00D642C5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сравнительный </w:t>
      </w:r>
      <w:r>
        <w:t>boxplot</w:t>
      </w:r>
      <w:r w:rsidRPr="00205A23">
        <w:rPr>
          <w:lang w:val="ru-RU"/>
        </w:rPr>
        <w:t xml:space="preserve"> по группам.</w:t>
      </w:r>
    </w:p>
    <w:p w:rsidR="00205A23" w:rsidRPr="00205A23" w:rsidRDefault="00205A23">
      <w:pPr>
        <w:ind w:left="340" w:hanging="198"/>
        <w:rPr>
          <w:lang w:val="ru-RU"/>
        </w:rPr>
      </w:pPr>
    </w:p>
    <w:p w:rsidR="00D642C5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Под каждым графиком должна быть короткая интерпретация: что видно, есть ли выбросы, различаются ли группы, согласуется ли график с результатами проверки гипотез.</w:t>
      </w:r>
    </w:p>
    <w:p w:rsidR="00205A23" w:rsidRPr="00205A23" w:rsidRDefault="00205A23">
      <w:pPr>
        <w:rPr>
          <w:lang w:val="ru-RU"/>
        </w:rPr>
      </w:pPr>
    </w:p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7. Формат итогового отчёта</w:t>
      </w:r>
    </w:p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7.1. Обязательный печатный формат</w:t>
      </w:r>
    </w:p>
    <w:p w:rsidR="00D642C5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>Итоговый отчёт обязательно сдаётся в печатном виде. На защите студент показывает печатный отчёт и объясняет основные результаты.</w:t>
      </w:r>
    </w:p>
    <w:p w:rsidR="00205A23" w:rsidRPr="00205A23" w:rsidRDefault="00205A23" w:rsidP="00205A23">
      <w:pPr>
        <w:ind w:firstLine="567"/>
        <w:jc w:val="both"/>
        <w:rPr>
          <w:lang w:val="ru-RU"/>
        </w:rPr>
      </w:pPr>
    </w:p>
    <w:p w:rsidR="00D642C5" w:rsidRPr="00205A23" w:rsidRDefault="00000000">
      <w:pPr>
        <w:rPr>
          <w:lang w:val="ru-RU"/>
        </w:rPr>
      </w:pPr>
      <w:r w:rsidRPr="00205A23">
        <w:rPr>
          <w:lang w:val="ru-RU"/>
        </w:rPr>
        <w:t>Дополнительно можно приложить электронную версию в одном из форматов:</w:t>
      </w:r>
    </w:p>
    <w:p w:rsidR="00D642C5" w:rsidRDefault="00000000">
      <w:pPr>
        <w:ind w:left="340" w:hanging="198"/>
      </w:pPr>
      <w:r>
        <w:rPr>
          <w:b/>
        </w:rPr>
        <w:t xml:space="preserve">• </w:t>
      </w:r>
      <w:r>
        <w:t>Word (.docx)</w:t>
      </w:r>
    </w:p>
    <w:p w:rsidR="00D642C5" w:rsidRDefault="00000000">
      <w:pPr>
        <w:ind w:left="340" w:hanging="198"/>
      </w:pPr>
      <w:r>
        <w:rPr>
          <w:b/>
        </w:rPr>
        <w:t xml:space="preserve">• </w:t>
      </w:r>
      <w:r>
        <w:t>PDF (.pdf)</w:t>
      </w:r>
    </w:p>
    <w:p w:rsidR="00D642C5" w:rsidRDefault="00000000">
      <w:pPr>
        <w:ind w:left="340" w:hanging="198"/>
      </w:pPr>
      <w:r>
        <w:rPr>
          <w:b/>
        </w:rPr>
        <w:t xml:space="preserve">• </w:t>
      </w:r>
      <w:r>
        <w:t>Markdown (.md)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proofErr w:type="spellStart"/>
      <w:r>
        <w:t>Jupyter</w:t>
      </w:r>
      <w:proofErr w:type="spellEnd"/>
      <w:r w:rsidRPr="00205A23">
        <w:rPr>
          <w:lang w:val="ru-RU"/>
        </w:rPr>
        <w:t xml:space="preserve"> </w:t>
      </w:r>
      <w:r>
        <w:t>Notebook</w:t>
      </w:r>
      <w:r w:rsidRPr="00205A23">
        <w:rPr>
          <w:lang w:val="ru-RU"/>
        </w:rPr>
        <w:t xml:space="preserve"> / </w:t>
      </w:r>
      <w:r>
        <w:t>Python</w:t>
      </w:r>
      <w:r w:rsidRPr="00205A23">
        <w:rPr>
          <w:lang w:val="ru-RU"/>
        </w:rPr>
        <w:t xml:space="preserve"> / </w:t>
      </w:r>
      <w:r>
        <w:t>R</w:t>
      </w:r>
      <w:r w:rsidRPr="00205A23">
        <w:rPr>
          <w:lang w:val="ru-RU"/>
        </w:rPr>
        <w:t>-скрипт — если использовался код</w:t>
      </w:r>
    </w:p>
    <w:p w:rsidR="00D642C5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>
        <w:t>Excel</w:t>
      </w:r>
      <w:r w:rsidRPr="00205A23">
        <w:rPr>
          <w:lang w:val="ru-RU"/>
        </w:rPr>
        <w:t>-файл — если расчёты выполнялись в таблицах</w:t>
      </w:r>
    </w:p>
    <w:p w:rsidR="00205A23" w:rsidRPr="00205A23" w:rsidRDefault="00205A23">
      <w:pPr>
        <w:ind w:left="340" w:hanging="198"/>
        <w:rPr>
          <w:lang w:val="ru-RU"/>
        </w:rPr>
      </w:pPr>
    </w:p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7.2. Рукописный формат</w:t>
      </w: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 xml:space="preserve">Разрешается выполнить проект от руки на листах А4. Такой формат </w:t>
      </w:r>
      <w:r w:rsidRPr="00205A23">
        <w:rPr>
          <w:b/>
          <w:bCs/>
          <w:i/>
          <w:iCs/>
          <w:lang w:val="ru-RU"/>
        </w:rPr>
        <w:t>особенно ценится</w:t>
      </w:r>
      <w:r w:rsidRPr="00205A23">
        <w:rPr>
          <w:lang w:val="ru-RU"/>
        </w:rPr>
        <w:t>, если в нём аккуратно расписаны формулы, ручные вычисления, подстановка чисел и логика статистических выводов.</w:t>
      </w:r>
    </w:p>
    <w:p w:rsidR="00D642C5" w:rsidRPr="00205A23" w:rsidRDefault="00000000" w:rsidP="00205A23">
      <w:pPr>
        <w:ind w:firstLine="567"/>
        <w:jc w:val="both"/>
        <w:rPr>
          <w:lang w:val="ru-RU"/>
        </w:rPr>
      </w:pPr>
      <w:r w:rsidRPr="00205A23">
        <w:rPr>
          <w:lang w:val="ru-RU"/>
        </w:rPr>
        <w:t xml:space="preserve">Графики при этом можно строить в </w:t>
      </w:r>
      <w:r>
        <w:t>Excel</w:t>
      </w:r>
      <w:r w:rsidRPr="00205A23">
        <w:rPr>
          <w:lang w:val="ru-RU"/>
        </w:rPr>
        <w:t xml:space="preserve">, </w:t>
      </w:r>
      <w:r>
        <w:t>Python</w:t>
      </w:r>
      <w:r w:rsidRPr="00205A23">
        <w:rPr>
          <w:lang w:val="ru-RU"/>
        </w:rPr>
        <w:t xml:space="preserve">, </w:t>
      </w:r>
      <w:r>
        <w:t>R</w:t>
      </w:r>
      <w:r w:rsidRPr="00205A23">
        <w:rPr>
          <w:lang w:val="ru-RU"/>
        </w:rPr>
        <w:t xml:space="preserve"> или другом инструменте, распечатывать и вклеивать в рукописный отчёт. Листы должны быть скреплены, пронумерованы и приведены в удобный для чтения вид.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642C5" w:rsidRPr="00205A23">
        <w:trPr>
          <w:jc w:val="center"/>
        </w:trPr>
        <w:tc>
          <w:tcPr>
            <w:tcW w:w="9803" w:type="dxa"/>
            <w:tcBorders>
              <w:top w:val="single" w:sz="8" w:space="0" w:color="D28B00"/>
              <w:left w:val="single" w:sz="8" w:space="0" w:color="D28B00"/>
              <w:bottom w:val="single" w:sz="8" w:space="0" w:color="D28B00"/>
              <w:right w:val="single" w:sz="8" w:space="0" w:color="D28B00"/>
            </w:tcBorders>
            <w:shd w:val="clear" w:color="auto" w:fill="FFF4E5"/>
          </w:tcPr>
          <w:p w:rsidR="00D642C5" w:rsidRPr="00205A23" w:rsidRDefault="00000000">
            <w:pPr>
              <w:pStyle w:val="Callout"/>
              <w:rPr>
                <w:lang w:val="ru-RU"/>
              </w:rPr>
            </w:pPr>
            <w:r w:rsidRPr="00205A23">
              <w:rPr>
                <w:lang w:val="ru-RU"/>
              </w:rPr>
              <w:t>Аккуратный рукописный отчёт с понятными формулами, собственными расчётами и вклеенными графиками может получить дополнительные баллы в пределах максимальной оценки 10.</w:t>
            </w:r>
          </w:p>
        </w:tc>
      </w:tr>
    </w:tbl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7.3. Требования к оформлению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наличие титульного листа по шаблону;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логичная структура разделов;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нумерация таблиц и рисунков;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lastRenderedPageBreak/>
        <w:t xml:space="preserve">• </w:t>
      </w:r>
      <w:r w:rsidRPr="00205A23">
        <w:rPr>
          <w:lang w:val="ru-RU"/>
        </w:rPr>
        <w:t>подписи к графикам и таблицам;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выводы после каждого крупного блока анализа;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приложение с анкетой, исходными данными или кодом, если это применимо.</w:t>
      </w:r>
    </w:p>
    <w:p w:rsidR="00D642C5" w:rsidRDefault="00000000">
      <w:pPr>
        <w:pStyle w:val="1"/>
      </w:pPr>
      <w:r>
        <w:rPr>
          <w:rFonts w:ascii="Times New Roman" w:eastAsia="Times New Roman" w:hAnsi="Times New Roman"/>
        </w:rPr>
        <w:t>8. Шаблон структуры отчёта</w:t>
      </w:r>
    </w:p>
    <w:tbl>
      <w:tblPr>
        <w:tblW w:w="0" w:type="auto"/>
        <w:jc w:val="center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  <w:tblLook w:val="04A0" w:firstRow="1" w:lastRow="0" w:firstColumn="1" w:lastColumn="0" w:noHBand="0" w:noVBand="1"/>
      </w:tblPr>
      <w:tblGrid>
        <w:gridCol w:w="4901"/>
        <w:gridCol w:w="4901"/>
      </w:tblGrid>
      <w:tr w:rsidR="00D642C5">
        <w:trPr>
          <w:tblHeader/>
          <w:jc w:val="center"/>
        </w:trPr>
        <w:tc>
          <w:tcPr>
            <w:tcW w:w="4901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20"/>
              </w:rPr>
              <w:t>Раздел</w:t>
            </w:r>
          </w:p>
        </w:tc>
        <w:tc>
          <w:tcPr>
            <w:tcW w:w="4901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20"/>
              </w:rPr>
              <w:t>Что должно быть внутри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r>
              <w:rPr>
                <w:sz w:val="18"/>
              </w:rPr>
              <w:t>Титульный лист</w:t>
            </w:r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Университет, академия, дисциплина, тема, ФИО студента, группа, преподаватель, Москва 2026.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Введение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Актуальность темы, цель исследования, объект/предмет, исследовательский вопрос.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Гипотезы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>
              <w:rPr>
                <w:sz w:val="18"/>
              </w:rPr>
              <w:t>H</w:t>
            </w:r>
            <w:r w:rsidRPr="00205A23">
              <w:rPr>
                <w:sz w:val="18"/>
                <w:lang w:val="ru-RU"/>
              </w:rPr>
              <w:t xml:space="preserve">0 и </w:t>
            </w:r>
            <w:r>
              <w:rPr>
                <w:sz w:val="18"/>
              </w:rPr>
              <w:t>H</w:t>
            </w:r>
            <w:r w:rsidRPr="00205A23">
              <w:rPr>
                <w:sz w:val="18"/>
                <w:lang w:val="ru-RU"/>
              </w:rPr>
              <w:t>1 для каждой проверяемой гипотезы.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методика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Источник данных, объём выборки, переменные, способ сбора, ограничения.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Описательная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статистика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Таблицы, средние, дисперсии, медианы, доли, графики распределений.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Доверительные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интервалы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Формулы, подстановка, границы интервалов, интерпретация.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гипотез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Критерий, статистика, </w:t>
            </w:r>
            <w:r>
              <w:rPr>
                <w:sz w:val="18"/>
              </w:rPr>
              <w:t>p</w:t>
            </w:r>
            <w:r w:rsidRPr="00205A23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value</w:t>
            </w:r>
            <w:r w:rsidRPr="00205A23">
              <w:rPr>
                <w:sz w:val="18"/>
                <w:lang w:val="ru-RU"/>
              </w:rPr>
              <w:t xml:space="preserve">/критическая область, вывод по </w:t>
            </w:r>
            <w:r>
              <w:rPr>
                <w:sz w:val="18"/>
              </w:rPr>
              <w:t>H</w:t>
            </w:r>
            <w:r w:rsidRPr="00205A23">
              <w:rPr>
                <w:sz w:val="18"/>
                <w:lang w:val="ru-RU"/>
              </w:rPr>
              <w:t>0, смысл результата.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Визуализация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2–3 графика с подписями и пояснениями.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Обсуждение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выводы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Что подтвердилось, что не подтвердилось, ограничения, практический смысл.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proofErr w:type="spellStart"/>
            <w:r>
              <w:rPr>
                <w:sz w:val="18"/>
              </w:rPr>
              <w:t>Приложения</w:t>
            </w:r>
            <w:proofErr w:type="spellEnd"/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Анкета, исходные данные, расчёты, код, дополнительные графики.</w:t>
            </w:r>
          </w:p>
        </w:tc>
      </w:tr>
    </w:tbl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9. Требования к защите</w:t>
      </w:r>
    </w:p>
    <w:p w:rsidR="00D642C5" w:rsidRPr="00205A23" w:rsidRDefault="00000000">
      <w:pPr>
        <w:rPr>
          <w:lang w:val="ru-RU"/>
        </w:rPr>
      </w:pPr>
      <w:r w:rsidRPr="00205A23">
        <w:rPr>
          <w:lang w:val="ru-RU"/>
        </w:rPr>
        <w:t>Защита проходит в формате короткого устного выступления по печатному отчёту.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Продолжительность защиты: 3–5 минут.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Студент должен объяснить тему, данные, гипотезы, использованные методы и главные выводы.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Обязательно нужно уметь объяснить смысл доверительного интервала и </w:t>
      </w:r>
      <w:r>
        <w:t>p</w:t>
      </w:r>
      <w:r w:rsidRPr="00205A23">
        <w:rPr>
          <w:lang w:val="ru-RU"/>
        </w:rPr>
        <w:t>-</w:t>
      </w:r>
      <w:r>
        <w:t>value</w:t>
      </w:r>
      <w:r w:rsidRPr="00205A23">
        <w:rPr>
          <w:lang w:val="ru-RU"/>
        </w:rPr>
        <w:t>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Студент должен понимать, почему выбран именно этот критерий, а не другой.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При использовании </w:t>
      </w:r>
      <w:r>
        <w:t>Excel</w:t>
      </w:r>
      <w:r w:rsidRPr="00205A23">
        <w:rPr>
          <w:lang w:val="ru-RU"/>
        </w:rPr>
        <w:t xml:space="preserve">, </w:t>
      </w:r>
      <w:r>
        <w:t>Python</w:t>
      </w:r>
      <w:r w:rsidRPr="00205A23">
        <w:rPr>
          <w:lang w:val="ru-RU"/>
        </w:rPr>
        <w:t xml:space="preserve">, </w:t>
      </w:r>
      <w:r>
        <w:t>R</w:t>
      </w:r>
      <w:r w:rsidRPr="00205A23">
        <w:rPr>
          <w:lang w:val="ru-RU"/>
        </w:rPr>
        <w:t xml:space="preserve"> или </w:t>
      </w:r>
      <w:proofErr w:type="spellStart"/>
      <w:r w:rsidRPr="00205A23">
        <w:rPr>
          <w:lang w:val="ru-RU"/>
        </w:rPr>
        <w:t>нейросетевых</w:t>
      </w:r>
      <w:proofErr w:type="spellEnd"/>
      <w:r w:rsidRPr="00205A23">
        <w:rPr>
          <w:lang w:val="ru-RU"/>
        </w:rPr>
        <w:t xml:space="preserve"> инструментов студент обязан понимать и объяснять полученные результаты.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642C5" w:rsidRPr="00205A23">
        <w:trPr>
          <w:jc w:val="center"/>
        </w:trPr>
        <w:tc>
          <w:tcPr>
            <w:tcW w:w="9803" w:type="dxa"/>
            <w:tcBorders>
              <w:top w:val="single" w:sz="8" w:space="0" w:color="B00020"/>
              <w:left w:val="single" w:sz="8" w:space="0" w:color="B00020"/>
              <w:bottom w:val="single" w:sz="8" w:space="0" w:color="B00020"/>
              <w:right w:val="single" w:sz="8" w:space="0" w:color="B00020"/>
            </w:tcBorders>
            <w:shd w:val="clear" w:color="auto" w:fill="FDE9E7"/>
          </w:tcPr>
          <w:p w:rsidR="00D642C5" w:rsidRPr="00205A23" w:rsidRDefault="00000000">
            <w:pPr>
              <w:pStyle w:val="Callout"/>
              <w:rPr>
                <w:lang w:val="ru-RU"/>
              </w:rPr>
            </w:pPr>
            <w:r w:rsidRPr="00205A23">
              <w:rPr>
                <w:lang w:val="ru-RU"/>
              </w:rPr>
              <w:t>Если студент не может объяснить собственные расчёты, критерии и выводы, оценка снижается даже при внешне красивом оформлении отчёта.</w:t>
            </w:r>
          </w:p>
        </w:tc>
      </w:tr>
    </w:tbl>
    <w:p w:rsidR="00205A23" w:rsidRDefault="00205A23">
      <w:pPr>
        <w:pStyle w:val="1"/>
        <w:rPr>
          <w:rFonts w:ascii="Times New Roman" w:eastAsia="Times New Roman" w:hAnsi="Times New Roman"/>
          <w:lang w:val="ru-RU"/>
        </w:rPr>
      </w:pPr>
    </w:p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10. Критерии оценивания</w:t>
      </w:r>
    </w:p>
    <w:p w:rsidR="00D642C5" w:rsidRPr="00205A23" w:rsidRDefault="00000000">
      <w:pPr>
        <w:rPr>
          <w:lang w:val="ru-RU"/>
        </w:rPr>
      </w:pPr>
      <w:r w:rsidRPr="00205A23">
        <w:rPr>
          <w:lang w:val="ru-RU"/>
        </w:rPr>
        <w:t>Максимальная оценка за проект — 10 баллов. Итоговая оценка складывается из качества постановки задачи, корректности статистического анализа, интерпретации и защиты.</w:t>
      </w:r>
    </w:p>
    <w:tbl>
      <w:tblPr>
        <w:tblW w:w="0" w:type="auto"/>
        <w:jc w:val="center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  <w:tblLook w:val="04A0" w:firstRow="1" w:lastRow="0" w:firstColumn="1" w:lastColumn="0" w:noHBand="0" w:noVBand="1"/>
      </w:tblPr>
      <w:tblGrid>
        <w:gridCol w:w="3268"/>
        <w:gridCol w:w="3268"/>
        <w:gridCol w:w="3268"/>
      </w:tblGrid>
      <w:tr w:rsidR="00D642C5">
        <w:trPr>
          <w:tblHeader/>
          <w:jc w:val="center"/>
        </w:trPr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Критерий</w:t>
            </w:r>
            <w:proofErr w:type="spellEnd"/>
          </w:p>
        </w:tc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18"/>
              </w:rPr>
              <w:t>Макс. балл</w:t>
            </w:r>
          </w:p>
        </w:tc>
        <w:tc>
          <w:tcPr>
            <w:tcW w:w="3268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18"/>
              </w:rPr>
              <w:t>Что оценивается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r>
              <w:rPr>
                <w:sz w:val="18"/>
              </w:rPr>
              <w:t>Постановка темы и гипотез</w:t>
            </w:r>
          </w:p>
        </w:tc>
        <w:tc>
          <w:tcPr>
            <w:tcW w:w="3268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1,0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Есть ясная тема, исследовательский вопрос, </w:t>
            </w:r>
            <w:r>
              <w:rPr>
                <w:sz w:val="18"/>
              </w:rPr>
              <w:t>H</w:t>
            </w:r>
            <w:r w:rsidRPr="00205A23">
              <w:rPr>
                <w:sz w:val="18"/>
                <w:lang w:val="ru-RU"/>
              </w:rPr>
              <w:t>0/</w:t>
            </w:r>
            <w:r>
              <w:rPr>
                <w:sz w:val="18"/>
              </w:rPr>
              <w:t>H</w:t>
            </w:r>
            <w:r w:rsidRPr="00205A23">
              <w:rPr>
                <w:sz w:val="18"/>
                <w:lang w:val="ru-RU"/>
              </w:rPr>
              <w:t>1, логическая связь между вопросом и данными.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Данные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методика</w:t>
            </w:r>
            <w:proofErr w:type="spellEnd"/>
          </w:p>
        </w:tc>
        <w:tc>
          <w:tcPr>
            <w:tcW w:w="3268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1,0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Описан источник данных, выборка, переменные, способ сбора/очистки, ограничения.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Описательная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статистика</w:t>
            </w:r>
            <w:proofErr w:type="spellEnd"/>
          </w:p>
        </w:tc>
        <w:tc>
          <w:tcPr>
            <w:tcW w:w="3268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1,2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Рассчитаны основные статистики, таблицы и частоты; результаты не просто приведены, а объяснены.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Доверительные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интервалы</w:t>
            </w:r>
            <w:proofErr w:type="spellEnd"/>
          </w:p>
        </w:tc>
        <w:tc>
          <w:tcPr>
            <w:tcW w:w="3268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1,3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Построены корректные интервалы, указаны формулы, подстановка, границы и интерпретация.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гипотез</w:t>
            </w:r>
            <w:proofErr w:type="spellEnd"/>
          </w:p>
        </w:tc>
        <w:tc>
          <w:tcPr>
            <w:tcW w:w="3268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2,0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Выбраны подходящие критерии, указаны </w:t>
            </w:r>
            <w:r>
              <w:rPr>
                <w:sz w:val="18"/>
              </w:rPr>
              <w:t>H</w:t>
            </w:r>
            <w:r w:rsidRPr="00205A23">
              <w:rPr>
                <w:sz w:val="18"/>
                <w:lang w:val="ru-RU"/>
              </w:rPr>
              <w:t>0/</w:t>
            </w:r>
            <w:r>
              <w:rPr>
                <w:sz w:val="18"/>
              </w:rPr>
              <w:t>H</w:t>
            </w:r>
            <w:r w:rsidRPr="00205A23">
              <w:rPr>
                <w:sz w:val="18"/>
                <w:lang w:val="ru-RU"/>
              </w:rPr>
              <w:t xml:space="preserve">1, </w:t>
            </w:r>
            <w:r>
              <w:rPr>
                <w:sz w:val="18"/>
              </w:rPr>
              <w:t>α</w:t>
            </w:r>
            <w:r w:rsidRPr="00205A23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p</w:t>
            </w:r>
            <w:r w:rsidRPr="00205A23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value</w:t>
            </w:r>
            <w:r w:rsidRPr="00205A23">
              <w:rPr>
                <w:sz w:val="18"/>
                <w:lang w:val="ru-RU"/>
              </w:rPr>
              <w:t>/критическая область, решение и смысл вывода.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Визуализация</w:t>
            </w:r>
            <w:proofErr w:type="spellEnd"/>
          </w:p>
        </w:tc>
        <w:tc>
          <w:tcPr>
            <w:tcW w:w="3268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1,0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Есть 2–3 содержательных графика с подписями и интерпретацией.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Обсуждение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выводы</w:t>
            </w:r>
            <w:proofErr w:type="spellEnd"/>
          </w:p>
        </w:tc>
        <w:tc>
          <w:tcPr>
            <w:tcW w:w="3268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1,2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Выводы связаны с гипотезами, отражают ограничения и практический смысл результатов.</w:t>
            </w:r>
          </w:p>
        </w:tc>
      </w:tr>
      <w:tr w:rsidR="00D642C5" w:rsidRPr="00205A23">
        <w:trPr>
          <w:jc w:val="center"/>
        </w:trPr>
        <w:tc>
          <w:tcPr>
            <w:tcW w:w="3268" w:type="dxa"/>
          </w:tcPr>
          <w:p w:rsidR="00D642C5" w:rsidRDefault="00000000">
            <w:proofErr w:type="spellStart"/>
            <w:r>
              <w:rPr>
                <w:sz w:val="18"/>
              </w:rPr>
              <w:t>Оформление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защита</w:t>
            </w:r>
            <w:proofErr w:type="spellEnd"/>
          </w:p>
        </w:tc>
        <w:tc>
          <w:tcPr>
            <w:tcW w:w="3268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1,3</w:t>
            </w:r>
          </w:p>
        </w:tc>
        <w:tc>
          <w:tcPr>
            <w:tcW w:w="3268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Печатный отчёт, аккуратная структура, титульный лист, приложения, уверенная защита и ответы на вопросы.</w:t>
            </w:r>
          </w:p>
        </w:tc>
      </w:tr>
    </w:tbl>
    <w:p w:rsidR="00D642C5" w:rsidRPr="00205A23" w:rsidRDefault="00000000">
      <w:pPr>
        <w:pStyle w:val="2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10.1. Дополнительные преимущества</w:t>
      </w:r>
    </w:p>
    <w:p w:rsidR="00D642C5" w:rsidRPr="00205A23" w:rsidRDefault="00000000">
      <w:pPr>
        <w:rPr>
          <w:lang w:val="ru-RU"/>
        </w:rPr>
      </w:pPr>
      <w:r w:rsidRPr="00205A23">
        <w:rPr>
          <w:lang w:val="ru-RU"/>
        </w:rPr>
        <w:t>Дополнительные баллы могут быть учтены в пределах максимальной оценки 10 баллов. Они не позволяют получить больше 10, но помогают повысить итоговую оценку при качественном выполнении работы.</w:t>
      </w:r>
    </w:p>
    <w:tbl>
      <w:tblPr>
        <w:tblW w:w="0" w:type="auto"/>
        <w:jc w:val="center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  <w:tblLook w:val="04A0" w:firstRow="1" w:lastRow="0" w:firstColumn="1" w:lastColumn="0" w:noHBand="0" w:noVBand="1"/>
      </w:tblPr>
      <w:tblGrid>
        <w:gridCol w:w="4901"/>
        <w:gridCol w:w="4901"/>
      </w:tblGrid>
      <w:tr w:rsidR="00D642C5">
        <w:trPr>
          <w:jc w:val="center"/>
        </w:trPr>
        <w:tc>
          <w:tcPr>
            <w:tcW w:w="4901" w:type="dxa"/>
            <w:shd w:val="clear" w:color="auto" w:fill="DDEBF7"/>
          </w:tcPr>
          <w:p w:rsidR="00D642C5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Дополнительный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</w:p>
        </w:tc>
        <w:tc>
          <w:tcPr>
            <w:tcW w:w="4901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20"/>
              </w:rPr>
              <w:t>Бонус внутри 10 баллов</w:t>
            </w:r>
          </w:p>
        </w:tc>
      </w:tr>
      <w:tr w:rsidR="00D642C5">
        <w:trPr>
          <w:jc w:val="center"/>
        </w:trPr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Собственный опрос, самостоятельно собранные данные, понятная анкета</w:t>
            </w:r>
          </w:p>
        </w:tc>
        <w:tc>
          <w:tcPr>
            <w:tcW w:w="4901" w:type="dxa"/>
          </w:tcPr>
          <w:p w:rsidR="00D642C5" w:rsidRDefault="00000000">
            <w:pPr>
              <w:jc w:val="center"/>
            </w:pPr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+0,5</w:t>
            </w:r>
          </w:p>
        </w:tc>
      </w:tr>
      <w:tr w:rsidR="00D642C5">
        <w:trPr>
          <w:jc w:val="center"/>
        </w:trPr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Аккуратный рукописный отчёт на А4 с формулами и расчётами</w:t>
            </w:r>
          </w:p>
        </w:tc>
        <w:tc>
          <w:tcPr>
            <w:tcW w:w="4901" w:type="dxa"/>
          </w:tcPr>
          <w:p w:rsidR="00D642C5" w:rsidRDefault="00000000">
            <w:pPr>
              <w:jc w:val="center"/>
            </w:pPr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+0,5</w:t>
            </w:r>
          </w:p>
        </w:tc>
      </w:tr>
      <w:tr w:rsidR="00D642C5">
        <w:trPr>
          <w:jc w:val="center"/>
        </w:trPr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Полное приложение с исходными данными, кодом или </w:t>
            </w:r>
            <w:r>
              <w:rPr>
                <w:sz w:val="18"/>
              </w:rPr>
              <w:t>Excel</w:t>
            </w:r>
            <w:r w:rsidRPr="00205A23">
              <w:rPr>
                <w:sz w:val="18"/>
                <w:lang w:val="ru-RU"/>
              </w:rPr>
              <w:t>-расчётами</w:t>
            </w:r>
          </w:p>
        </w:tc>
        <w:tc>
          <w:tcPr>
            <w:tcW w:w="4901" w:type="dxa"/>
          </w:tcPr>
          <w:p w:rsidR="00D642C5" w:rsidRDefault="00000000">
            <w:pPr>
              <w:jc w:val="center"/>
            </w:pPr>
            <w:r>
              <w:rPr>
                <w:sz w:val="18"/>
              </w:rPr>
              <w:t>до +0,3</w:t>
            </w:r>
          </w:p>
        </w:tc>
      </w:tr>
      <w:tr w:rsidR="00D642C5">
        <w:trPr>
          <w:jc w:val="center"/>
        </w:trPr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 xml:space="preserve">Дополнительный корректный метод анализа: регрессия, </w:t>
            </w:r>
            <w:r>
              <w:rPr>
                <w:sz w:val="18"/>
              </w:rPr>
              <w:t>ANOVA</w:t>
            </w:r>
            <w:r w:rsidRPr="00205A23">
              <w:rPr>
                <w:sz w:val="18"/>
                <w:lang w:val="ru-RU"/>
              </w:rPr>
              <w:t>, непараметрический тест, интервалы для нескольких параметров</w:t>
            </w:r>
          </w:p>
        </w:tc>
        <w:tc>
          <w:tcPr>
            <w:tcW w:w="4901" w:type="dxa"/>
          </w:tcPr>
          <w:p w:rsidR="00D642C5" w:rsidRDefault="00000000">
            <w:pPr>
              <w:jc w:val="center"/>
            </w:pPr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+0,5</w:t>
            </w:r>
          </w:p>
        </w:tc>
      </w:tr>
    </w:tbl>
    <w:p w:rsidR="00D642C5" w:rsidRDefault="00000000">
      <w:pPr>
        <w:pStyle w:val="21"/>
      </w:pPr>
      <w:r>
        <w:rPr>
          <w:rFonts w:ascii="Times New Roman" w:eastAsia="Times New Roman" w:hAnsi="Times New Roman"/>
        </w:rPr>
        <w:lastRenderedPageBreak/>
        <w:t>10.2. Ранжировка по баллам</w:t>
      </w:r>
    </w:p>
    <w:tbl>
      <w:tblPr>
        <w:tblW w:w="0" w:type="auto"/>
        <w:jc w:val="center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  <w:tblLook w:val="04A0" w:firstRow="1" w:lastRow="0" w:firstColumn="1" w:lastColumn="0" w:noHBand="0" w:noVBand="1"/>
      </w:tblPr>
      <w:tblGrid>
        <w:gridCol w:w="4901"/>
        <w:gridCol w:w="4901"/>
      </w:tblGrid>
      <w:tr w:rsidR="00D642C5">
        <w:trPr>
          <w:jc w:val="center"/>
        </w:trPr>
        <w:tc>
          <w:tcPr>
            <w:tcW w:w="4901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20"/>
              </w:rPr>
              <w:t>Баллы</w:t>
            </w:r>
          </w:p>
        </w:tc>
        <w:tc>
          <w:tcPr>
            <w:tcW w:w="4901" w:type="dxa"/>
            <w:shd w:val="clear" w:color="auto" w:fill="DDEBF7"/>
          </w:tcPr>
          <w:p w:rsidR="00D642C5" w:rsidRDefault="00000000">
            <w:pPr>
              <w:jc w:val="center"/>
            </w:pPr>
            <w:r>
              <w:rPr>
                <w:b/>
                <w:sz w:val="20"/>
              </w:rPr>
              <w:t>Интерпретация оценки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r>
              <w:rPr>
                <w:sz w:val="18"/>
              </w:rPr>
              <w:t>9,00–10,00</w:t>
            </w:r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Отличная работа: сильная постановка задачи, корректные методы, уверенная защита, содержательные выводы.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r>
              <w:rPr>
                <w:sz w:val="18"/>
              </w:rPr>
              <w:t>7,00–8,99</w:t>
            </w:r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Хорошая работа: основная логика верная, есть небольшие недочёты в оформлении, интерпретации или выборе методов.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r>
              <w:rPr>
                <w:sz w:val="18"/>
              </w:rPr>
              <w:t>5,00–6,99</w:t>
            </w:r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Удовлетворительная работа: базовые расчёты есть, но анализ неполный, выводы слабые или методы выбраны частично неверно.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r>
              <w:rPr>
                <w:sz w:val="18"/>
              </w:rPr>
              <w:t>3,00–4,99</w:t>
            </w:r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Работа требует серьёзной доработки: нарушена логика анализа, мало статистики, гипотезы и выводы слабо связаны.</w:t>
            </w:r>
          </w:p>
        </w:tc>
      </w:tr>
      <w:tr w:rsidR="00D642C5" w:rsidRPr="00205A23">
        <w:trPr>
          <w:jc w:val="center"/>
        </w:trPr>
        <w:tc>
          <w:tcPr>
            <w:tcW w:w="4901" w:type="dxa"/>
          </w:tcPr>
          <w:p w:rsidR="00D642C5" w:rsidRDefault="00000000">
            <w:r>
              <w:rPr>
                <w:sz w:val="18"/>
              </w:rPr>
              <w:t>0–2,99</w:t>
            </w:r>
          </w:p>
        </w:tc>
        <w:tc>
          <w:tcPr>
            <w:tcW w:w="4901" w:type="dxa"/>
          </w:tcPr>
          <w:p w:rsidR="00D642C5" w:rsidRPr="00205A23" w:rsidRDefault="00000000">
            <w:pPr>
              <w:rPr>
                <w:lang w:val="ru-RU"/>
              </w:rPr>
            </w:pPr>
            <w:r w:rsidRPr="00205A23">
              <w:rPr>
                <w:sz w:val="18"/>
                <w:lang w:val="ru-RU"/>
              </w:rPr>
              <w:t>Работа не соответствует требованиям, не защищена или студент не понимает выполненные расчёты.</w:t>
            </w:r>
          </w:p>
        </w:tc>
      </w:tr>
    </w:tbl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11. Что снижает оценку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нет печатного отчёта на защите;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гипотезы не связаны с данными;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приведены только графики без статистической проверки;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нет доверительных интервалов;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 xml:space="preserve">не указаны </w:t>
      </w:r>
      <w:r>
        <w:t>H</w:t>
      </w:r>
      <w:r w:rsidRPr="00205A23">
        <w:rPr>
          <w:lang w:val="ru-RU"/>
        </w:rPr>
        <w:t xml:space="preserve">0, </w:t>
      </w:r>
      <w:r>
        <w:t>H</w:t>
      </w:r>
      <w:r w:rsidRPr="00205A23">
        <w:rPr>
          <w:lang w:val="ru-RU"/>
        </w:rPr>
        <w:t xml:space="preserve">1, </w:t>
      </w:r>
      <w:r>
        <w:t>α</w:t>
      </w:r>
      <w:r w:rsidRPr="00205A23">
        <w:rPr>
          <w:lang w:val="ru-RU"/>
        </w:rPr>
        <w:t xml:space="preserve">, </w:t>
      </w:r>
      <w:r>
        <w:t>p</w:t>
      </w:r>
      <w:r w:rsidRPr="00205A23">
        <w:rPr>
          <w:lang w:val="ru-RU"/>
        </w:rPr>
        <w:t>-</w:t>
      </w:r>
      <w:r>
        <w:t>value</w:t>
      </w:r>
      <w:r w:rsidRPr="00205A23">
        <w:rPr>
          <w:lang w:val="ru-RU"/>
        </w:rPr>
        <w:t xml:space="preserve"> или критическая область;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выводы формальные и не объясняют смысл результатов;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работа выглядит полностью сгенерированной без понимания студентом методов;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отсутствует приложение с анкетой или исходными данными при собственном опросе.</w:t>
      </w:r>
    </w:p>
    <w:p w:rsidR="00205A23" w:rsidRDefault="00205A23">
      <w:pPr>
        <w:pStyle w:val="1"/>
        <w:rPr>
          <w:rFonts w:ascii="Times New Roman" w:eastAsia="Times New Roman" w:hAnsi="Times New Roman"/>
          <w:lang w:val="ru-RU"/>
        </w:rPr>
      </w:pPr>
    </w:p>
    <w:p w:rsidR="00D642C5" w:rsidRPr="00205A23" w:rsidRDefault="00000000">
      <w:pPr>
        <w:pStyle w:val="1"/>
        <w:rPr>
          <w:lang w:val="ru-RU"/>
        </w:rPr>
      </w:pPr>
      <w:r w:rsidRPr="00205A23">
        <w:rPr>
          <w:rFonts w:ascii="Times New Roman" w:eastAsia="Times New Roman" w:hAnsi="Times New Roman"/>
          <w:lang w:val="ru-RU"/>
        </w:rPr>
        <w:t>12. Краткий чек-лист перед сдачей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Есть титульный лист по шаблону.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Есть тема, цель, исследовательский вопрос и гипотезы.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Описаны данные, выборка и переменные.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Рассчитана описательная статистика.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Построен минимум один доверительный интервал, лучше 2–3.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Проверены минимум две статистические гипотезы.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Есть 2–3 графика с подписями.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Сделаны содержательные выводы.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t xml:space="preserve">• </w:t>
      </w:r>
      <w:r w:rsidRPr="00205A23">
        <w:rPr>
          <w:lang w:val="ru-RU"/>
        </w:rPr>
        <w:t>☐ Есть приложения: анкета, данные, код или расчёты.</w:t>
      </w:r>
    </w:p>
    <w:p w:rsidR="00D642C5" w:rsidRPr="00205A23" w:rsidRDefault="00000000">
      <w:pPr>
        <w:ind w:left="340" w:hanging="198"/>
        <w:rPr>
          <w:lang w:val="ru-RU"/>
        </w:rPr>
      </w:pPr>
      <w:r w:rsidRPr="00205A23">
        <w:rPr>
          <w:b/>
          <w:lang w:val="ru-RU"/>
        </w:rPr>
        <w:lastRenderedPageBreak/>
        <w:t xml:space="preserve">• </w:t>
      </w:r>
      <w:r w:rsidRPr="00205A23">
        <w:rPr>
          <w:lang w:val="ru-RU"/>
        </w:rPr>
        <w:t>☐ Работа распечатана и подготовлена к защите.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642C5" w:rsidRPr="00205A23">
        <w:trPr>
          <w:jc w:val="center"/>
        </w:trPr>
        <w:tc>
          <w:tcPr>
            <w:tcW w:w="9803" w:type="dxa"/>
            <w:tcBorders>
              <w:top w:val="single" w:sz="8" w:space="0" w:color="0B6167"/>
              <w:left w:val="single" w:sz="8" w:space="0" w:color="0B6167"/>
              <w:bottom w:val="single" w:sz="8" w:space="0" w:color="0B6167"/>
              <w:right w:val="single" w:sz="8" w:space="0" w:color="0B6167"/>
            </w:tcBorders>
            <w:shd w:val="clear" w:color="auto" w:fill="EAF5F7"/>
          </w:tcPr>
          <w:p w:rsidR="00D642C5" w:rsidRPr="00205A23" w:rsidRDefault="00000000">
            <w:pPr>
              <w:pStyle w:val="Callout"/>
              <w:rPr>
                <w:lang w:val="ru-RU"/>
              </w:rPr>
            </w:pPr>
            <w:r w:rsidRPr="00205A23">
              <w:rPr>
                <w:lang w:val="ru-RU"/>
              </w:rPr>
              <w:t>Финальный принцип: качество важнее объёма. Хороший проект — это не набор случайных расчётов, а связная история: вопрос → данные → метод → результат → вывод.</w:t>
            </w:r>
          </w:p>
        </w:tc>
      </w:tr>
    </w:tbl>
    <w:p w:rsidR="00D36BA1" w:rsidRPr="00205A23" w:rsidRDefault="00D36BA1">
      <w:pPr>
        <w:rPr>
          <w:lang w:val="ru-RU"/>
        </w:rPr>
      </w:pPr>
    </w:p>
    <w:sectPr w:rsidR="00D36BA1" w:rsidRPr="00205A23" w:rsidSect="00034616">
      <w:footerReference w:type="default" r:id="rId8"/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6BA1" w:rsidRDefault="00D36BA1">
      <w:pPr>
        <w:spacing w:after="0" w:line="240" w:lineRule="auto"/>
      </w:pPr>
      <w:r>
        <w:separator/>
      </w:r>
    </w:p>
  </w:endnote>
  <w:endnote w:type="continuationSeparator" w:id="0">
    <w:p w:rsidR="00D36BA1" w:rsidRDefault="00D36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42C5" w:rsidRPr="00205A23" w:rsidRDefault="00000000">
    <w:pPr>
      <w:pStyle w:val="a7"/>
      <w:jc w:val="center"/>
      <w:rPr>
        <w:lang w:val="ru-RU"/>
      </w:rPr>
    </w:pPr>
    <w:r w:rsidRPr="00205A23">
      <w:rPr>
        <w:sz w:val="18"/>
        <w:lang w:val="ru-RU"/>
      </w:rPr>
      <w:t>Проект по статистике | РУТ (МИИТ), ВИШ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6BA1" w:rsidRDefault="00D36BA1">
      <w:pPr>
        <w:spacing w:after="0" w:line="240" w:lineRule="auto"/>
      </w:pPr>
      <w:r>
        <w:separator/>
      </w:r>
    </w:p>
  </w:footnote>
  <w:footnote w:type="continuationSeparator" w:id="0">
    <w:p w:rsidR="00D36BA1" w:rsidRDefault="00D36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804574">
    <w:abstractNumId w:val="8"/>
  </w:num>
  <w:num w:numId="2" w16cid:durableId="1672373928">
    <w:abstractNumId w:val="6"/>
  </w:num>
  <w:num w:numId="3" w16cid:durableId="2072844913">
    <w:abstractNumId w:val="5"/>
  </w:num>
  <w:num w:numId="4" w16cid:durableId="2106684944">
    <w:abstractNumId w:val="4"/>
  </w:num>
  <w:num w:numId="5" w16cid:durableId="1877231498">
    <w:abstractNumId w:val="7"/>
  </w:num>
  <w:num w:numId="6" w16cid:durableId="1292636793">
    <w:abstractNumId w:val="3"/>
  </w:num>
  <w:num w:numId="7" w16cid:durableId="323243793">
    <w:abstractNumId w:val="2"/>
  </w:num>
  <w:num w:numId="8" w16cid:durableId="314381067">
    <w:abstractNumId w:val="1"/>
  </w:num>
  <w:num w:numId="9" w16cid:durableId="47896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A23"/>
    <w:rsid w:val="0029639D"/>
    <w:rsid w:val="00326F90"/>
    <w:rsid w:val="00AA1D8D"/>
    <w:rsid w:val="00B47730"/>
    <w:rsid w:val="00CB0664"/>
    <w:rsid w:val="00D36BA1"/>
    <w:rsid w:val="00D642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79C0A"/>
  <w14:defaultImageDpi w14:val="300"/>
  <w15:docId w15:val="{A0452C11-4D3D-4C4E-823E-115AC6BC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122B58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B616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122B5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after="120" w:line="240" w:lineRule="auto"/>
      <w:contextualSpacing/>
    </w:pPr>
    <w:rPr>
      <w:rFonts w:asciiTheme="majorHAnsi" w:eastAsiaTheme="majorEastAsia" w:hAnsiTheme="majorHAnsi" w:cstheme="majorBidi"/>
      <w:b/>
      <w:color w:val="122B58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customStyle="1" w:styleId="Callout">
    <w:name w:val="Callout"/>
    <w:pPr>
      <w:spacing w:before="80" w:after="80"/>
      <w:ind w:left="227" w:right="113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2502</Words>
  <Characters>14264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Islam Wers</cp:lastModifiedBy>
  <cp:revision>2</cp:revision>
  <dcterms:created xsi:type="dcterms:W3CDTF">2013-12-23T23:15:00Z</dcterms:created>
  <dcterms:modified xsi:type="dcterms:W3CDTF">2026-05-14T11:51:00Z</dcterms:modified>
  <cp:category/>
</cp:coreProperties>
</file>