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679C" w14:textId="44133EC6" w:rsidR="00B45379" w:rsidRPr="00EA4C1D" w:rsidRDefault="00273749">
      <w:pPr>
        <w:rPr>
          <w:noProof/>
        </w:rPr>
      </w:pPr>
      <w:r w:rsidRPr="00EA4C1D">
        <w:rPr>
          <w:noProof/>
        </w:rPr>
        <w:t xml:space="preserve">For </w:t>
      </w:r>
      <w:r w:rsidR="009204C8" w:rsidRPr="00EA4C1D">
        <w:rPr>
          <w:noProof/>
        </w:rPr>
        <w:t xml:space="preserve">part 2 of this program, here’s </w:t>
      </w:r>
      <w:r w:rsidR="00B41DE8">
        <w:rPr>
          <w:noProof/>
        </w:rPr>
        <w:t>the solution</w:t>
      </w:r>
      <w:r w:rsidR="009204C8" w:rsidRPr="00EA4C1D">
        <w:rPr>
          <w:noProof/>
        </w:rPr>
        <w:t xml:space="preserve"> </w:t>
      </w:r>
      <w:r w:rsidRPr="00EA4C1D">
        <w:rPr>
          <w:noProof/>
        </w:rPr>
        <w:t xml:space="preserve">to each “task” </w:t>
      </w:r>
      <w:r w:rsidR="009204C8" w:rsidRPr="00EA4C1D">
        <w:rPr>
          <w:noProof/>
        </w:rPr>
        <w:t>we had</w:t>
      </w:r>
      <w:r w:rsidRPr="00EA4C1D">
        <w:rPr>
          <w:noProof/>
        </w:rPr>
        <w:t xml:space="preserve"> to solve:</w:t>
      </w:r>
    </w:p>
    <w:p w14:paraId="4612FCB0" w14:textId="1C128ECD" w:rsidR="00273749" w:rsidRPr="00EA4C1D" w:rsidRDefault="009204C8" w:rsidP="00273749">
      <w:pPr>
        <w:pStyle w:val="ListParagraph"/>
        <w:numPr>
          <w:ilvl w:val="0"/>
          <w:numId w:val="2"/>
        </w:numPr>
      </w:pPr>
      <w:r w:rsidRPr="00EA4C1D">
        <w:t>Loop from 1000 to 9999</w:t>
      </w:r>
    </w:p>
    <w:p w14:paraId="557F4CFF" w14:textId="48B725E1" w:rsidR="00273749" w:rsidRPr="00EA4C1D" w:rsidRDefault="006F6072" w:rsidP="00273749">
      <w:pPr>
        <w:pStyle w:val="ListParagraph"/>
        <w:numPr>
          <w:ilvl w:val="1"/>
          <w:numId w:val="2"/>
        </w:numPr>
      </w:pPr>
      <w:r>
        <w:t>S</w:t>
      </w:r>
      <w:r w:rsidR="009204C8" w:rsidRPr="00EA4C1D">
        <w:t xml:space="preserve">et up a loop in the same way </w:t>
      </w:r>
      <w:r>
        <w:t>we have</w:t>
      </w:r>
      <w:r w:rsidR="009204C8" w:rsidRPr="00EA4C1D">
        <w:t xml:space="preserve"> before, but this time </w:t>
      </w:r>
      <w:r>
        <w:t>have it</w:t>
      </w:r>
      <w:r w:rsidR="009204C8" w:rsidRPr="00EA4C1D">
        <w:t xml:space="preserve"> compare both the upper bit register and the lower bit register to make sure it </w:t>
      </w:r>
      <w:proofErr w:type="spellStart"/>
      <w:r>
        <w:t>lpcnt</w:t>
      </w:r>
      <w:proofErr w:type="spellEnd"/>
      <w:r>
        <w:t xml:space="preserve"> has</w:t>
      </w:r>
      <w:r w:rsidR="00A3476C">
        <w:t>n</w:t>
      </w:r>
      <w:r>
        <w:t>’t</w:t>
      </w:r>
      <w:r w:rsidR="009204C8" w:rsidRPr="00EA4C1D">
        <w:t xml:space="preserve"> exceeded 9999.</w:t>
      </w:r>
      <w:bookmarkStart w:id="0" w:name="_GoBack"/>
      <w:bookmarkEnd w:id="0"/>
    </w:p>
    <w:p w14:paraId="0176EDC0" w14:textId="5B0AE035" w:rsidR="00273749" w:rsidRPr="00EA4C1D" w:rsidRDefault="009204C8" w:rsidP="00273749">
      <w:pPr>
        <w:pStyle w:val="ListParagraph"/>
        <w:numPr>
          <w:ilvl w:val="0"/>
          <w:numId w:val="2"/>
        </w:numPr>
      </w:pPr>
      <w:r w:rsidRPr="00EA4C1D">
        <w:t xml:space="preserve">If the return from tester is 1, store the </w:t>
      </w:r>
      <w:proofErr w:type="spellStart"/>
      <w:r w:rsidRPr="00EA4C1D">
        <w:t>lpcnt</w:t>
      </w:r>
      <w:proofErr w:type="spellEnd"/>
      <w:r w:rsidRPr="00EA4C1D">
        <w:t xml:space="preserve"> in data memory</w:t>
      </w:r>
      <w:r w:rsidR="00273749" w:rsidRPr="00EA4C1D">
        <w:t>.</w:t>
      </w:r>
    </w:p>
    <w:p w14:paraId="75F0D096" w14:textId="16B1D622" w:rsidR="00273749" w:rsidRPr="00EA4C1D" w:rsidRDefault="009204C8" w:rsidP="00273749">
      <w:pPr>
        <w:pStyle w:val="ListParagraph"/>
        <w:numPr>
          <w:ilvl w:val="1"/>
          <w:numId w:val="2"/>
        </w:numPr>
      </w:pPr>
      <w:r w:rsidRPr="00EA4C1D">
        <w:t xml:space="preserve">Use the ST operand to store stuff to data memory, only doing so if </w:t>
      </w:r>
      <w:proofErr w:type="spellStart"/>
      <w:r w:rsidRPr="00EA4C1D">
        <w:t>rtrnVal</w:t>
      </w:r>
      <w:proofErr w:type="spellEnd"/>
      <w:r w:rsidRPr="00EA4C1D">
        <w:t xml:space="preserve"> = 1 (using a compare and branch to ensure that).</w:t>
      </w:r>
    </w:p>
    <w:p w14:paraId="7DF1CEF3" w14:textId="150CB435" w:rsidR="007D44ED" w:rsidRPr="00EA4C1D" w:rsidRDefault="007D44ED" w:rsidP="007D44ED">
      <w:r w:rsidRPr="00EA4C1D">
        <w:t>For proof of the program working,</w:t>
      </w:r>
      <w:r w:rsidR="00EA4C1D" w:rsidRPr="00EA4C1D">
        <w:t xml:space="preserve"> here is the data memory after the program runs</w:t>
      </w:r>
      <w:r w:rsidRPr="00EA4C1D">
        <w:t>.</w:t>
      </w:r>
      <w:r w:rsidR="00EA4C1D" w:rsidRPr="00EA4C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0x04D1=1233D</m:t>
        </m:r>
      </m:oMath>
      <w:r w:rsidR="00EA4C1D" w:rsidRPr="00EA4C1D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0x2281=8833D</m:t>
        </m:r>
      </m:oMath>
      <w:r w:rsidR="00EA4C1D">
        <w:t>.</w:t>
      </w:r>
    </w:p>
    <w:p w14:paraId="1FEAFC0A" w14:textId="236A0583" w:rsidR="007D44ED" w:rsidRDefault="009204C8" w:rsidP="007D44ED">
      <w:r w:rsidRPr="00EA4C1D">
        <w:rPr>
          <w:noProof/>
        </w:rPr>
        <w:drawing>
          <wp:inline distT="0" distB="0" distL="0" distR="0" wp14:anchorId="11B718F4" wp14:editId="68B9AC79">
            <wp:extent cx="2238375" cy="790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905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562252B" w14:textId="1C3E9176" w:rsidR="00EA4C1D" w:rsidRDefault="00EA4C1D" w:rsidP="007D44ED">
      <w:r>
        <w:t>In addition, here is Part 3, an equivalent C program &amp; its result:</w:t>
      </w:r>
    </w:p>
    <w:p w14:paraId="1553304D" w14:textId="08AFB3DD" w:rsidR="00EA4C1D" w:rsidRPr="00EA4C1D" w:rsidRDefault="00EA4C1D" w:rsidP="007D44ED">
      <w:r>
        <w:rPr>
          <w:noProof/>
        </w:rPr>
        <w:drawing>
          <wp:inline distT="0" distB="0" distL="0" distR="0" wp14:anchorId="2F357669" wp14:editId="73AE5146">
            <wp:extent cx="3035808" cy="4087368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408736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EA4C1D" w:rsidRPr="00EA4C1D">
      <w:headerReference w:type="default" r:id="rId10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E2E4" w14:textId="77777777" w:rsidR="00973A19" w:rsidRDefault="00973A19" w:rsidP="006B3736">
      <w:pPr>
        <w:spacing w:after="0" w:line="240" w:lineRule="auto"/>
      </w:pPr>
      <w:r>
        <w:separator/>
      </w:r>
    </w:p>
  </w:endnote>
  <w:endnote w:type="continuationSeparator" w:id="0">
    <w:p w14:paraId="027A8CBB" w14:textId="77777777" w:rsidR="00973A19" w:rsidRDefault="00973A19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8B2E" w14:textId="77777777" w:rsidR="00973A19" w:rsidRDefault="00973A19" w:rsidP="006B3736">
      <w:pPr>
        <w:spacing w:after="0" w:line="240" w:lineRule="auto"/>
      </w:pPr>
      <w:r>
        <w:separator/>
      </w:r>
    </w:p>
  </w:footnote>
  <w:footnote w:type="continuationSeparator" w:id="0">
    <w:p w14:paraId="75731057" w14:textId="77777777" w:rsidR="00973A19" w:rsidRDefault="00973A19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C073" w14:textId="77777777" w:rsidR="006B3736" w:rsidRDefault="006B3736" w:rsidP="006B3736">
    <w:pPr>
      <w:pStyle w:val="Header"/>
      <w:jc w:val="right"/>
    </w:pPr>
    <w:r>
      <w:t>Matthew Romleski</w:t>
    </w:r>
  </w:p>
  <w:p w14:paraId="04DAF457" w14:textId="50E2090E" w:rsidR="006B3736" w:rsidRDefault="006B3736" w:rsidP="006B3736">
    <w:pPr>
      <w:pStyle w:val="Header"/>
      <w:jc w:val="right"/>
    </w:pPr>
    <w:r>
      <w:t>Tech ID: 12676184</w:t>
    </w:r>
  </w:p>
  <w:p w14:paraId="0A823FF2" w14:textId="370D1D70" w:rsidR="00DD2F37" w:rsidRDefault="00DD2F37" w:rsidP="006B3736">
    <w:pPr>
      <w:pStyle w:val="Header"/>
      <w:jc w:val="right"/>
    </w:pPr>
    <w:r>
      <w:t>Lab Report #</w:t>
    </w:r>
    <w:r w:rsidR="00BC7DA1">
      <w:t>7</w:t>
    </w:r>
  </w:p>
  <w:p w14:paraId="0CFCA81B" w14:textId="32CDF1B0" w:rsidR="00DD2F37" w:rsidRDefault="00DD2F37" w:rsidP="006B3736">
    <w:pPr>
      <w:pStyle w:val="Header"/>
      <w:jc w:val="right"/>
    </w:pPr>
    <w:r>
      <w:t>EE 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8335A"/>
    <w:multiLevelType w:val="hybridMultilevel"/>
    <w:tmpl w:val="6D28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111F0"/>
    <w:multiLevelType w:val="hybridMultilevel"/>
    <w:tmpl w:val="AC944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6"/>
    <w:rsid w:val="000446F8"/>
    <w:rsid w:val="0008699E"/>
    <w:rsid w:val="000B0C57"/>
    <w:rsid w:val="0022093A"/>
    <w:rsid w:val="00236EF1"/>
    <w:rsid w:val="00273749"/>
    <w:rsid w:val="0028651C"/>
    <w:rsid w:val="00386964"/>
    <w:rsid w:val="00403420"/>
    <w:rsid w:val="004317B9"/>
    <w:rsid w:val="00436FEA"/>
    <w:rsid w:val="004658E9"/>
    <w:rsid w:val="00584F88"/>
    <w:rsid w:val="005F19C4"/>
    <w:rsid w:val="005F676B"/>
    <w:rsid w:val="00607B98"/>
    <w:rsid w:val="00646425"/>
    <w:rsid w:val="0068598A"/>
    <w:rsid w:val="00685C6B"/>
    <w:rsid w:val="006B3736"/>
    <w:rsid w:val="006F6072"/>
    <w:rsid w:val="00714913"/>
    <w:rsid w:val="00723B55"/>
    <w:rsid w:val="007B19BD"/>
    <w:rsid w:val="007C3150"/>
    <w:rsid w:val="007C7B15"/>
    <w:rsid w:val="007D44ED"/>
    <w:rsid w:val="007E43ED"/>
    <w:rsid w:val="007F7469"/>
    <w:rsid w:val="008A23C3"/>
    <w:rsid w:val="008E1800"/>
    <w:rsid w:val="009204C8"/>
    <w:rsid w:val="00973A19"/>
    <w:rsid w:val="009E35F2"/>
    <w:rsid w:val="00A3476C"/>
    <w:rsid w:val="00A54929"/>
    <w:rsid w:val="00A816C8"/>
    <w:rsid w:val="00B41DE8"/>
    <w:rsid w:val="00B45379"/>
    <w:rsid w:val="00BC7DA1"/>
    <w:rsid w:val="00C609DE"/>
    <w:rsid w:val="00DA7068"/>
    <w:rsid w:val="00DD2F37"/>
    <w:rsid w:val="00DD727C"/>
    <w:rsid w:val="00E53AA4"/>
    <w:rsid w:val="00EA4C1D"/>
    <w:rsid w:val="00EB17A4"/>
    <w:rsid w:val="00EB3392"/>
    <w:rsid w:val="00F93845"/>
    <w:rsid w:val="00FC00ED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  <w:style w:type="paragraph" w:styleId="ListParagraph">
    <w:name w:val="List Paragraph"/>
    <w:basedOn w:val="Normal"/>
    <w:uiPriority w:val="34"/>
    <w:qFormat/>
    <w:rsid w:val="0008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08C78-AFBF-46B1-A0F4-7E89B223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18</cp:revision>
  <cp:lastPrinted>2018-10-29T12:38:00Z</cp:lastPrinted>
  <dcterms:created xsi:type="dcterms:W3CDTF">2018-10-22T14:18:00Z</dcterms:created>
  <dcterms:modified xsi:type="dcterms:W3CDTF">2018-10-29T12:38:00Z</dcterms:modified>
</cp:coreProperties>
</file>