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1E52" w:rsidRPr="00DA53F5" w:rsidRDefault="00CF1E52" w:rsidP="00DA53F5">
      <w:pPr>
        <w:pStyle w:val="Style1"/>
        <w:widowControl/>
        <w:rPr>
          <w:rFonts w:cs="Arial"/>
          <w:noProof/>
          <w:color w:val="000000"/>
          <w:sz w:val="20"/>
          <w:szCs w:val="20"/>
        </w:rPr>
      </w:pPr>
      <w:r>
        <w:rPr>
          <w:rFonts w:cs="Arial"/>
          <w:noProof/>
          <w:color w:val="000000"/>
          <w:sz w:val="20"/>
          <w:szCs w:val="20"/>
          <w:lang/>
        </w:rPr>
        <w:t xml:space="preserve">REPUBLIC OF CYPRUS / РЕСПУБЛИКА КИПР </w:t>
      </w:r>
    </w:p>
    <w:p w:rsidR="00CF1E52" w:rsidRPr="00DA53F5" w:rsidRDefault="00CF1E52" w:rsidP="00DA53F5">
      <w:pPr>
        <w:pStyle w:val="Style1"/>
        <w:widowControl/>
        <w:rPr>
          <w:rFonts w:cs="Arial"/>
          <w:b/>
          <w:bCs/>
          <w:noProof/>
          <w:color w:val="000000"/>
          <w:sz w:val="20"/>
          <w:szCs w:val="20"/>
        </w:rPr>
      </w:pPr>
      <w:r>
        <w:rPr>
          <w:rFonts w:cs="Arial"/>
          <w:b/>
          <w:bCs/>
          <w:noProof/>
          <w:color w:val="000000"/>
          <w:sz w:val="20"/>
          <w:szCs w:val="20"/>
          <w:lang/>
        </w:rPr>
        <w:t>MINISTRY OF COMMUNICATIONS AND WORKS / МИНИСТЕРСТВО СВЯЗИ И РАБОТ КИПРА</w:t>
      </w:r>
    </w:p>
    <w:p w:rsidR="00CF1E52" w:rsidRPr="00DA53F5" w:rsidRDefault="00CF1E52" w:rsidP="00DA53F5">
      <w:pPr>
        <w:pStyle w:val="Style1"/>
        <w:widowControl/>
        <w:rPr>
          <w:rFonts w:cs="Arial"/>
          <w:b/>
          <w:bCs/>
          <w:noProof/>
          <w:color w:val="000000"/>
          <w:sz w:val="20"/>
          <w:szCs w:val="20"/>
        </w:rPr>
      </w:pPr>
      <w:r>
        <w:rPr>
          <w:rFonts w:cs="Arial"/>
          <w:b/>
          <w:bCs/>
          <w:noProof/>
          <w:color w:val="000000"/>
          <w:sz w:val="20"/>
          <w:szCs w:val="20"/>
          <w:lang/>
        </w:rPr>
        <w:t>DEPARTMENT OF MERCHANT SHIPPING / ДЕПАРТАМЕНТ ТОРГОВОГО СУДОХОДСТВА</w:t>
      </w:r>
    </w:p>
    <w:p w:rsidR="00CF1E52" w:rsidRPr="00DA53F5" w:rsidRDefault="00CF1E52" w:rsidP="00DA53F5">
      <w:pPr>
        <w:pStyle w:val="Style2"/>
        <w:widowControl/>
        <w:rPr>
          <w:rFonts w:cs="Arial"/>
          <w:noProof/>
          <w:color w:val="000000"/>
          <w:sz w:val="20"/>
          <w:szCs w:val="20"/>
        </w:rPr>
      </w:pPr>
      <w:r>
        <w:rPr>
          <w:rFonts w:cs="Arial"/>
          <w:noProof/>
          <w:color w:val="000000"/>
          <w:sz w:val="20"/>
          <w:szCs w:val="20"/>
          <w:lang/>
        </w:rPr>
        <w:t>LEMESOS / ЛИМАСОЛ</w:t>
      </w:r>
    </w:p>
    <w:p w:rsidR="00CF1E52" w:rsidRPr="00DA53F5" w:rsidRDefault="00CF1E52" w:rsidP="00DA53F5">
      <w:pPr>
        <w:pStyle w:val="Style3"/>
        <w:widowControl/>
        <w:rPr>
          <w:rFonts w:cs="Arial"/>
          <w:b/>
          <w:bCs/>
          <w:i/>
          <w:iCs/>
          <w:noProof/>
          <w:color w:val="000000"/>
          <w:sz w:val="26"/>
          <w:szCs w:val="26"/>
          <w:u w:val="single"/>
        </w:rPr>
      </w:pPr>
      <w:r>
        <w:rPr>
          <w:rFonts w:cs="Arial"/>
          <w:b/>
          <w:bCs/>
          <w:i/>
          <w:iCs/>
          <w:noProof/>
          <w:color w:val="000000"/>
          <w:sz w:val="26"/>
          <w:szCs w:val="26"/>
          <w:u w:val="single"/>
          <w:lang/>
        </w:rPr>
        <w:t xml:space="preserve">SEAFARERS' REPATRIATION PROVISIONS / КИПРСКИЕ УСЛОВИЯ РЕПАТРИАЦИИ </w:t>
      </w:r>
    </w:p>
    <w:p w:rsidR="00CF1E52" w:rsidRDefault="00CF1E52" w:rsidP="00DA53F5">
      <w:pPr>
        <w:pStyle w:val="Style7"/>
        <w:widowControl/>
        <w:rPr>
          <w:rFonts w:cs="Arial"/>
          <w:b/>
          <w:bCs/>
          <w:i/>
          <w:iCs/>
          <w:noProof/>
          <w:color w:val="000000"/>
          <w:sz w:val="22"/>
          <w:szCs w:val="22"/>
          <w:lang/>
        </w:rPr>
      </w:pPr>
      <w:r>
        <w:rPr>
          <w:rFonts w:cs="Arial"/>
          <w:b/>
          <w:bCs/>
          <w:i/>
          <w:iCs/>
          <w:noProof/>
          <w:color w:val="000000"/>
          <w:sz w:val="22"/>
          <w:szCs w:val="22"/>
          <w:lang/>
        </w:rPr>
        <w:t xml:space="preserve">(TO BE PROVIDED TO ALL SEAFARERS BY THE SHIPOWNER UPON SIGNING ON IN </w:t>
      </w:r>
      <w:r>
        <w:rPr>
          <w:rFonts w:cs="Arial"/>
          <w:b/>
          <w:bCs/>
          <w:i/>
          <w:iCs/>
          <w:noProof/>
          <w:color w:val="000000"/>
          <w:sz w:val="22"/>
          <w:szCs w:val="22"/>
          <w:u w:val="single"/>
          <w:lang/>
        </w:rPr>
        <w:t xml:space="preserve">SEAFARER'S ENTITLEMENTS </w:t>
      </w:r>
      <w:r>
        <w:rPr>
          <w:rFonts w:cs="Arial"/>
          <w:b/>
          <w:bCs/>
          <w:i/>
          <w:iCs/>
          <w:noProof/>
          <w:color w:val="000000"/>
          <w:sz w:val="22"/>
          <w:szCs w:val="22"/>
          <w:lang/>
        </w:rPr>
        <w:t xml:space="preserve"> / </w:t>
      </w:r>
    </w:p>
    <w:p w:rsidR="00CF1E52" w:rsidRPr="00DA53F5" w:rsidRDefault="00CF1E52" w:rsidP="00DA53F5">
      <w:pPr>
        <w:pStyle w:val="Style7"/>
        <w:widowControl/>
        <w:rPr>
          <w:rFonts w:cs="Arial"/>
          <w:b/>
          <w:bCs/>
          <w:i/>
          <w:iCs/>
          <w:noProof/>
          <w:color w:val="000000"/>
          <w:sz w:val="22"/>
          <w:szCs w:val="22"/>
          <w:u w:val="single"/>
        </w:rPr>
      </w:pPr>
      <w:r>
        <w:rPr>
          <w:rFonts w:cs="Arial"/>
          <w:b/>
          <w:bCs/>
          <w:i/>
          <w:iCs/>
          <w:noProof/>
          <w:color w:val="000000"/>
          <w:sz w:val="22"/>
          <w:szCs w:val="22"/>
          <w:lang/>
        </w:rPr>
        <w:t xml:space="preserve">(ПОДЛЕЖАТ ПРЕДОСТАВЛЕНИЮ ВСЕМ МОРЯКАМ ПОСЛЕ ЗАЧИСЛЕНИЯ В СОСТАВЕ </w:t>
      </w:r>
      <w:r>
        <w:rPr>
          <w:rFonts w:cs="Arial"/>
          <w:b/>
          <w:bCs/>
          <w:i/>
          <w:iCs/>
          <w:noProof/>
          <w:color w:val="000000"/>
          <w:sz w:val="22"/>
          <w:szCs w:val="22"/>
          <w:u w:val="single"/>
          <w:lang/>
        </w:rPr>
        <w:t>КОМПЕНСАЦИОННЫХ ВЫПЛАТ МОРЯКА</w:t>
      </w:r>
    </w:p>
    <w:p w:rsidR="00CF1E52" w:rsidRPr="00DA53F5" w:rsidRDefault="00CF1E52" w:rsidP="00DA53F5">
      <w:pPr>
        <w:pStyle w:val="Style8"/>
        <w:widowControl/>
        <w:rPr>
          <w:rFonts w:cs="Arial"/>
          <w:noProof/>
          <w:color w:val="000000"/>
          <w:sz w:val="18"/>
          <w:szCs w:val="18"/>
        </w:rPr>
      </w:pPr>
      <w:r>
        <w:rPr>
          <w:rFonts w:cs="Arial"/>
          <w:noProof/>
          <w:color w:val="000000"/>
          <w:sz w:val="18"/>
          <w:szCs w:val="18"/>
          <w:lang/>
        </w:rPr>
        <w:t>1) A seafarer working on board Cypriot ship is entitled to free repatriation in the following cases: / Моряку, работающему на борту кипрского судна, полагается бесплатная репатриация в следующих случаях:</w:t>
      </w:r>
    </w:p>
    <w:p w:rsidR="00CF1E52" w:rsidRPr="00DA53F5" w:rsidRDefault="00CF1E52" w:rsidP="00DA53F5">
      <w:pPr>
        <w:pStyle w:val="Style9"/>
        <w:widowControl/>
        <w:rPr>
          <w:rFonts w:cs="Arial"/>
          <w:noProof/>
          <w:color w:val="000000"/>
          <w:sz w:val="18"/>
          <w:szCs w:val="18"/>
        </w:rPr>
      </w:pPr>
      <w:r>
        <w:rPr>
          <w:rFonts w:cs="Arial"/>
          <w:noProof/>
          <w:color w:val="000000"/>
          <w:sz w:val="18"/>
          <w:szCs w:val="18"/>
          <w:lang/>
        </w:rPr>
        <w:t>(A) When his Seafarer Employment Agreement (SEA) has expired whilst still abroad / Если Договор найма моряка истек, пока моряк все еще за границей</w:t>
      </w:r>
    </w:p>
    <w:p w:rsidR="00CF1E52" w:rsidRPr="00DA53F5" w:rsidRDefault="00CF1E52" w:rsidP="00DA53F5">
      <w:pPr>
        <w:pStyle w:val="Style9"/>
        <w:widowControl/>
        <w:rPr>
          <w:rFonts w:cs="Arial"/>
          <w:noProof/>
          <w:color w:val="000000"/>
          <w:sz w:val="18"/>
          <w:szCs w:val="18"/>
        </w:rPr>
      </w:pPr>
      <w:r>
        <w:rPr>
          <w:rFonts w:cs="Arial"/>
          <w:noProof/>
          <w:color w:val="000000"/>
          <w:sz w:val="18"/>
          <w:szCs w:val="18"/>
          <w:lang/>
        </w:rPr>
        <w:t>(B) When the SEA is terminated by the Shipowner or the Seafarer for one of the following reasons: / Если Договор найма моряка расторгнут судовладельцем или моряком по одной из следующих причин:</w:t>
      </w:r>
    </w:p>
    <w:p w:rsidR="00CF1E52" w:rsidRPr="00DA53F5" w:rsidRDefault="00CF1E52" w:rsidP="00DA53F5">
      <w:pPr>
        <w:pStyle w:val="Style9"/>
        <w:widowControl/>
        <w:rPr>
          <w:rFonts w:cs="Arial"/>
          <w:noProof/>
          <w:color w:val="000000"/>
          <w:sz w:val="18"/>
          <w:szCs w:val="18"/>
        </w:rPr>
      </w:pPr>
      <w:r>
        <w:rPr>
          <w:rFonts w:cs="Arial"/>
          <w:noProof/>
          <w:color w:val="000000"/>
          <w:sz w:val="18"/>
          <w:szCs w:val="18"/>
          <w:lang/>
        </w:rPr>
        <w:t>(I) in case of illness or injury or other medical condition which requires his/her repatriation if medically able to travel or /  болезнь, травма или иное медицинское состояние, требующее репатриции моряка, если он/она способен /способна к путешествию или</w:t>
      </w:r>
    </w:p>
    <w:p w:rsidR="00CF1E52" w:rsidRPr="00DA53F5" w:rsidRDefault="00CF1E52" w:rsidP="00DA53F5">
      <w:pPr>
        <w:pStyle w:val="Style9"/>
        <w:widowControl/>
        <w:rPr>
          <w:rFonts w:cs="Arial"/>
          <w:noProof/>
          <w:color w:val="000000"/>
          <w:sz w:val="18"/>
          <w:szCs w:val="18"/>
        </w:rPr>
      </w:pPr>
      <w:r>
        <w:rPr>
          <w:rFonts w:cs="Arial"/>
          <w:noProof/>
          <w:color w:val="000000"/>
          <w:sz w:val="18"/>
          <w:szCs w:val="18"/>
          <w:lang/>
        </w:rPr>
        <w:t xml:space="preserve">(II) in case of shipwreck or / в случае кораблекрушения или </w:t>
      </w:r>
    </w:p>
    <w:p w:rsidR="00CF1E52" w:rsidRPr="00DA53F5" w:rsidRDefault="00CF1E52" w:rsidP="00DA53F5">
      <w:pPr>
        <w:pStyle w:val="Style9"/>
        <w:widowControl/>
        <w:rPr>
          <w:rFonts w:cs="Arial"/>
          <w:noProof/>
          <w:color w:val="000000"/>
          <w:sz w:val="18"/>
          <w:szCs w:val="18"/>
        </w:rPr>
      </w:pPr>
      <w:r>
        <w:rPr>
          <w:rFonts w:cs="Arial"/>
          <w:noProof/>
          <w:color w:val="000000"/>
          <w:sz w:val="18"/>
          <w:szCs w:val="18"/>
          <w:lang/>
        </w:rPr>
        <w:t>(III) in case where the Shipowner cannot meet the legal or contractual obligations as an employer of seafarers due to bankruptcy, selling the ship, change of flag or / если судовладелец не может выполнить юридические или контрактные обязательства как работодатель моряков по причине банкротства, продажи судна, смены флага или</w:t>
      </w:r>
    </w:p>
    <w:p w:rsidR="00CF1E52" w:rsidRPr="00DA53F5" w:rsidRDefault="00CF1E52" w:rsidP="00DA53F5">
      <w:pPr>
        <w:pStyle w:val="Style9"/>
        <w:widowControl/>
        <w:rPr>
          <w:rFonts w:cs="Arial"/>
          <w:noProof/>
          <w:color w:val="000000"/>
          <w:sz w:val="18"/>
          <w:szCs w:val="18"/>
        </w:rPr>
      </w:pPr>
      <w:r>
        <w:rPr>
          <w:rFonts w:cs="Arial"/>
          <w:noProof/>
          <w:color w:val="000000"/>
          <w:sz w:val="18"/>
          <w:szCs w:val="18"/>
          <w:lang/>
        </w:rPr>
        <w:t xml:space="preserve">(IV) if the ship is heading into a war zone and the seafarer does not consent to go, or / если судно направляется в зону военных действий в  отсутствие согласия моряка или </w:t>
      </w:r>
    </w:p>
    <w:p w:rsidR="00CF1E52" w:rsidRPr="00DA53F5" w:rsidRDefault="00CF1E52" w:rsidP="00DA53F5">
      <w:pPr>
        <w:pStyle w:val="Style9"/>
        <w:widowControl/>
        <w:rPr>
          <w:rFonts w:cs="Arial"/>
          <w:noProof/>
          <w:color w:val="000000"/>
          <w:sz w:val="18"/>
          <w:szCs w:val="18"/>
        </w:rPr>
      </w:pPr>
      <w:r>
        <w:rPr>
          <w:rFonts w:cs="Arial"/>
          <w:noProof/>
          <w:color w:val="000000"/>
          <w:sz w:val="18"/>
          <w:szCs w:val="18"/>
          <w:lang/>
        </w:rPr>
        <w:t xml:space="preserve">(V) in the event of termination or interruption of employment under a collective agreement, where applicable, or termination of employment for a similar reason / в случае расторжения или приостановки по коллективному соглашению, если применимо, или прекращению трудоустройства по аналогичной причине </w:t>
      </w:r>
    </w:p>
    <w:p w:rsidR="00CF1E52" w:rsidRPr="00DA53F5" w:rsidRDefault="00CF1E52" w:rsidP="00DA53F5">
      <w:pPr>
        <w:pStyle w:val="Style8"/>
        <w:widowControl/>
        <w:rPr>
          <w:rFonts w:cs="Arial"/>
          <w:noProof/>
          <w:color w:val="000000"/>
          <w:sz w:val="18"/>
          <w:szCs w:val="18"/>
        </w:rPr>
      </w:pPr>
      <w:r>
        <w:rPr>
          <w:rFonts w:cs="Arial"/>
          <w:noProof/>
          <w:color w:val="000000"/>
          <w:sz w:val="18"/>
          <w:szCs w:val="18"/>
          <w:lang/>
        </w:rPr>
        <w:t>(C) When the Seafarer could no longer perform his/her duties under his/her SEA or is not expected to perform (his/her duties) under the particular circumstances. / Если моряк более не может выполнять свои обязанности по Договору найма моряка, или от него/нее не ожидается выполнения таких обязательств в тех или иных обстоятельствах.</w:t>
      </w:r>
    </w:p>
    <w:p w:rsidR="00CF1E52" w:rsidRPr="00DA53F5" w:rsidRDefault="00CF1E52" w:rsidP="00DA53F5">
      <w:pPr>
        <w:pStyle w:val="Style9"/>
        <w:widowControl/>
        <w:rPr>
          <w:rFonts w:cs="Arial"/>
          <w:noProof/>
          <w:color w:val="000000"/>
          <w:sz w:val="18"/>
          <w:szCs w:val="18"/>
        </w:rPr>
      </w:pPr>
      <w:r>
        <w:rPr>
          <w:rFonts w:cs="Arial"/>
          <w:noProof/>
          <w:color w:val="000000"/>
          <w:sz w:val="18"/>
          <w:szCs w:val="18"/>
          <w:lang/>
        </w:rPr>
        <w:t>(2) The maximum period of service on board after which the Seafarer is entitled to repatriation, cannot exceed 12 months. / Максимальный период времени службы на борту, по истечении которого моряк получает право на репатриацию, не превышает 12 месяцев.</w:t>
      </w:r>
    </w:p>
    <w:p w:rsidR="00CF1E52" w:rsidRPr="00DA53F5" w:rsidRDefault="00CF1E52" w:rsidP="00DA53F5">
      <w:pPr>
        <w:pStyle w:val="Style9"/>
        <w:widowControl/>
        <w:rPr>
          <w:rFonts w:cs="Arial"/>
          <w:noProof/>
          <w:color w:val="000000"/>
          <w:sz w:val="18"/>
          <w:szCs w:val="18"/>
        </w:rPr>
      </w:pPr>
      <w:r>
        <w:rPr>
          <w:rFonts w:cs="Arial"/>
          <w:noProof/>
          <w:color w:val="000000"/>
          <w:sz w:val="18"/>
          <w:szCs w:val="18"/>
          <w:lang/>
        </w:rPr>
        <w:t>(3) A young Seafarer, whose age is 16 years but not more than 18 who has served on a ship for at least four (4) months and during the first trip abroad has become evident that he/she is not appropriate for the seafaring profession, is entitled to repatriation from the first port at which there are consular services of the Republic of Cyprus, or of the country of his/her residence, or of the country of his/her nationality. / Молодой моряк от 16 до 18 лет, прослуживший на судне не менее четырех (4) месяцев, имеет право на репатриацию из первого порта, где действуют консульские услуги Республики Кипр или страны его/ее проживания, или страны его/ее национальной принадлежности, если в ходе первого рейса за рубеж стало очевидно, что профессия моряка ему/ей не подходит.</w:t>
      </w:r>
    </w:p>
    <w:p w:rsidR="00CF1E52" w:rsidRPr="00DA53F5" w:rsidRDefault="00CF1E52" w:rsidP="00DA53F5">
      <w:pPr>
        <w:pStyle w:val="Style9"/>
        <w:widowControl/>
        <w:rPr>
          <w:rFonts w:cs="Arial"/>
          <w:noProof/>
          <w:color w:val="000000"/>
          <w:sz w:val="18"/>
          <w:szCs w:val="18"/>
        </w:rPr>
      </w:pPr>
      <w:r>
        <w:rPr>
          <w:rFonts w:cs="Arial"/>
          <w:noProof/>
          <w:color w:val="000000"/>
          <w:sz w:val="18"/>
          <w:szCs w:val="18"/>
          <w:lang/>
        </w:rPr>
        <w:t>(4) The waiting time for repatriation and the journey time to the place of repatriation, should not be deducted from the paid leave entitlements of the Seafarer. / Время ожидания репатриации и время в пути до места репатриации не должно быть вычтено из времени оплачиваемого отпуска моряка.</w:t>
      </w:r>
    </w:p>
    <w:p w:rsidR="00CF1E52" w:rsidRPr="00DA53F5" w:rsidRDefault="00CF1E52" w:rsidP="00DA53F5">
      <w:pPr>
        <w:pStyle w:val="Style7"/>
        <w:widowControl/>
        <w:rPr>
          <w:rFonts w:cs="Arial"/>
          <w:b/>
          <w:bCs/>
          <w:i/>
          <w:iCs/>
          <w:noProof/>
          <w:color w:val="000000"/>
          <w:sz w:val="22"/>
          <w:szCs w:val="22"/>
        </w:rPr>
      </w:pPr>
      <w:r>
        <w:rPr>
          <w:rFonts w:cs="Arial"/>
          <w:b/>
          <w:bCs/>
          <w:i/>
          <w:iCs/>
          <w:noProof/>
          <w:color w:val="000000"/>
          <w:sz w:val="22"/>
          <w:szCs w:val="22"/>
          <w:lang/>
        </w:rPr>
        <w:t>LANGUAGE UNDERSTOOD TO THEM) / НА ПОНЯТНОМ ИМ ЯЗЫКЕ)</w:t>
      </w:r>
    </w:p>
    <w:p w:rsidR="00CF1E52" w:rsidRPr="00DA53F5" w:rsidRDefault="00CF1E52" w:rsidP="00DA53F5">
      <w:pPr>
        <w:pStyle w:val="Style6"/>
        <w:widowControl/>
        <w:rPr>
          <w:rFonts w:ascii="Times New Roman" w:hAnsi="Times New Roman"/>
          <w:noProof/>
          <w:color w:val="000000"/>
          <w:sz w:val="18"/>
          <w:szCs w:val="18"/>
        </w:rPr>
      </w:pPr>
      <w:r>
        <w:rPr>
          <w:rFonts w:ascii="Times New Roman" w:hAnsi="Times New Roman"/>
          <w:noProof/>
          <w:color w:val="000000"/>
          <w:sz w:val="18"/>
          <w:szCs w:val="18"/>
          <w:lang/>
        </w:rPr>
        <w:t>EN05F204</w:t>
      </w:r>
    </w:p>
    <w:p w:rsidR="00CF1E52" w:rsidRPr="00DA53F5" w:rsidRDefault="00CF1E52" w:rsidP="00DA53F5">
      <w:pPr>
        <w:pStyle w:val="Style6"/>
        <w:widowControl/>
        <w:rPr>
          <w:rStyle w:val="FontStyle17"/>
          <w:noProof/>
        </w:rPr>
        <w:sectPr w:rsidR="00CF1E52" w:rsidRPr="00DA53F5" w:rsidSect="00DA53F5">
          <w:headerReference w:type="even" r:id="rId6"/>
          <w:headerReference w:type="default" r:id="rId7"/>
          <w:footerReference w:type="even" r:id="rId8"/>
          <w:footerReference w:type="default" r:id="rId9"/>
          <w:headerReference w:type="first" r:id="rId10"/>
          <w:footerReference w:type="first" r:id="rId11"/>
          <w:pgSz w:w="11909" w:h="16834"/>
          <w:pgMar w:top="1440" w:right="1440" w:bottom="1440" w:left="1440" w:header="720" w:footer="720" w:gutter="0"/>
          <w:cols w:space="720"/>
          <w:noEndnote/>
        </w:sectPr>
      </w:pPr>
    </w:p>
    <w:p w:rsidR="00CF1E52" w:rsidRPr="00DA53F5" w:rsidRDefault="00CF1E52" w:rsidP="00DA53F5">
      <w:pPr>
        <w:pStyle w:val="Style7"/>
        <w:widowControl/>
        <w:rPr>
          <w:rFonts w:cs="Arial"/>
          <w:b/>
          <w:bCs/>
          <w:i/>
          <w:iCs/>
          <w:noProof/>
          <w:color w:val="000000"/>
          <w:sz w:val="22"/>
          <w:szCs w:val="22"/>
          <w:u w:val="single"/>
        </w:rPr>
      </w:pPr>
      <w:r>
        <w:rPr>
          <w:rFonts w:cs="Arial"/>
          <w:b/>
          <w:bCs/>
          <w:i/>
          <w:iCs/>
          <w:noProof/>
          <w:color w:val="000000"/>
          <w:sz w:val="22"/>
          <w:szCs w:val="22"/>
          <w:u w:val="single"/>
          <w:lang/>
        </w:rPr>
        <w:t>SHIPOWNER COSTS / РАСХОДЫ СУДОВЛАДЕЛЬЦА</w:t>
      </w:r>
    </w:p>
    <w:p w:rsidR="00CF1E52" w:rsidRPr="00DA53F5" w:rsidRDefault="00CF1E52" w:rsidP="00DA53F5">
      <w:pPr>
        <w:pStyle w:val="Style5"/>
        <w:widowControl/>
        <w:rPr>
          <w:rFonts w:cs="Arial"/>
          <w:noProof/>
          <w:color w:val="000000"/>
          <w:sz w:val="18"/>
          <w:szCs w:val="18"/>
        </w:rPr>
      </w:pPr>
      <w:r>
        <w:rPr>
          <w:rFonts w:cs="Arial"/>
          <w:noProof/>
          <w:color w:val="000000"/>
          <w:sz w:val="18"/>
          <w:szCs w:val="18"/>
          <w:lang/>
        </w:rPr>
        <w:t>(1) The Shipowner in case of repatriation of a seafarer who is working on board his ship, is obliged to cover at least the following: / Судовладелец, в случае репатриации моряка, работающего на борту его судна, обязан покрыть, как минимум, следующие расходы:</w:t>
      </w:r>
    </w:p>
    <w:p w:rsidR="00CF1E52" w:rsidRPr="00DA53F5" w:rsidRDefault="00CF1E52" w:rsidP="00DA53F5">
      <w:pPr>
        <w:pStyle w:val="Style5"/>
        <w:widowControl/>
        <w:rPr>
          <w:rFonts w:cs="Arial"/>
          <w:noProof/>
          <w:color w:val="000000"/>
          <w:sz w:val="18"/>
          <w:szCs w:val="18"/>
        </w:rPr>
      </w:pPr>
      <w:r>
        <w:rPr>
          <w:rFonts w:cs="Arial"/>
          <w:noProof/>
          <w:color w:val="000000"/>
          <w:sz w:val="18"/>
          <w:szCs w:val="18"/>
          <w:lang/>
        </w:rPr>
        <w:t>(A) the cost of transport to the destination selected for repatriation / стоимость поездки до места назначения, выбранного для репатриации</w:t>
      </w:r>
    </w:p>
    <w:p w:rsidR="00CF1E52" w:rsidRPr="00DA53F5" w:rsidRDefault="00CF1E52" w:rsidP="00DA53F5">
      <w:pPr>
        <w:pStyle w:val="Style5"/>
        <w:widowControl/>
        <w:rPr>
          <w:rFonts w:cs="Arial"/>
          <w:noProof/>
          <w:color w:val="000000"/>
          <w:sz w:val="18"/>
          <w:szCs w:val="18"/>
        </w:rPr>
      </w:pPr>
      <w:r>
        <w:rPr>
          <w:rFonts w:cs="Arial"/>
          <w:noProof/>
          <w:color w:val="000000"/>
          <w:sz w:val="18"/>
          <w:szCs w:val="18"/>
          <w:lang/>
        </w:rPr>
        <w:t>(B) the costs of accommodation and food from the moment the Seafarer leaves the ship until he/she reaches his/her repatriation destination / стоимость проживания и питания с момента отбытия моряка с судна до момента прибытия его/ее в место репатриации</w:t>
      </w:r>
    </w:p>
    <w:p w:rsidR="00CF1E52" w:rsidRPr="00DA53F5" w:rsidRDefault="00CF1E52" w:rsidP="00DA53F5">
      <w:pPr>
        <w:pStyle w:val="Style5"/>
        <w:widowControl/>
        <w:rPr>
          <w:rFonts w:cs="Arial"/>
          <w:noProof/>
          <w:color w:val="000000"/>
          <w:sz w:val="18"/>
          <w:szCs w:val="18"/>
        </w:rPr>
      </w:pPr>
      <w:r>
        <w:rPr>
          <w:rFonts w:cs="Arial"/>
          <w:noProof/>
          <w:color w:val="000000"/>
          <w:sz w:val="18"/>
          <w:szCs w:val="18"/>
          <w:lang/>
        </w:rPr>
        <w:t>(C) the salary and allowances from the moment the seafarer leaves the ship until he/she reaches the repatriation destination / зарплату и выплаты с момента отбытия моряка с судна до момента прибытия его/ее в место репатриации</w:t>
      </w:r>
    </w:p>
    <w:p w:rsidR="00CF1E52" w:rsidRPr="00DA53F5" w:rsidRDefault="00CF1E52" w:rsidP="00DA53F5">
      <w:pPr>
        <w:pStyle w:val="Style5"/>
        <w:widowControl/>
        <w:rPr>
          <w:rFonts w:cs="Arial"/>
          <w:noProof/>
          <w:color w:val="000000"/>
          <w:sz w:val="18"/>
          <w:szCs w:val="18"/>
        </w:rPr>
      </w:pPr>
      <w:r>
        <w:rPr>
          <w:rFonts w:cs="Arial"/>
          <w:noProof/>
          <w:color w:val="000000"/>
          <w:sz w:val="18"/>
          <w:szCs w:val="18"/>
          <w:lang/>
        </w:rPr>
        <w:t>(D) the transfer of 30 kg of the seafarer's personal luggage to the repatriation destination / перевозку багажа моряка весом до 30 кг до места репатриации</w:t>
      </w:r>
    </w:p>
    <w:p w:rsidR="00CF1E52" w:rsidRPr="00DA53F5" w:rsidRDefault="00CF1E52" w:rsidP="00DA53F5">
      <w:pPr>
        <w:pStyle w:val="Style5"/>
        <w:widowControl/>
        <w:rPr>
          <w:rFonts w:cs="Arial"/>
          <w:noProof/>
          <w:color w:val="000000"/>
          <w:sz w:val="18"/>
          <w:szCs w:val="18"/>
        </w:rPr>
      </w:pPr>
      <w:r>
        <w:rPr>
          <w:rFonts w:cs="Arial"/>
          <w:noProof/>
          <w:color w:val="000000"/>
          <w:sz w:val="18"/>
          <w:szCs w:val="18"/>
          <w:lang/>
        </w:rPr>
        <w:t>(E) medical treatment (when and where necessary), until the Seafarer becomes medically fit to travel to the repatriation destination / медицинское лечение (когда и где это необходимо) до тех пор, пока моряк не придет в форму, позволяющую добраться до места репатриации</w:t>
      </w:r>
    </w:p>
    <w:p w:rsidR="00CF1E52" w:rsidRPr="00DA53F5" w:rsidRDefault="00CF1E52" w:rsidP="00DA53F5">
      <w:pPr>
        <w:pStyle w:val="Style9"/>
        <w:widowControl/>
        <w:rPr>
          <w:rFonts w:cs="Arial"/>
          <w:noProof/>
          <w:color w:val="000000"/>
          <w:sz w:val="18"/>
          <w:szCs w:val="18"/>
        </w:rPr>
      </w:pPr>
      <w:r>
        <w:rPr>
          <w:rFonts w:cs="Arial"/>
          <w:noProof/>
          <w:color w:val="000000"/>
          <w:sz w:val="18"/>
          <w:szCs w:val="18"/>
          <w:lang/>
        </w:rPr>
        <w:t>(2) The Shipowner is responsible for regulating the repatriation by appropriate and expeditious means. The normal mode of transportation should be by air and the destinations of repatriation should include countries with which the seafarer is considered to have a substantial connection, including: / Судовладелец обязан организовать репатриацию, применив надлежащие средства без задержек. Стандартный вид транспорта для репатриации должен быть авиаперелет, а места назначения должны включать страны, связи с которыми у моряка считаются достаточными, в том числе:</w:t>
      </w:r>
    </w:p>
    <w:p w:rsidR="00CF1E52" w:rsidRPr="00DA53F5" w:rsidRDefault="00CF1E52" w:rsidP="00DA53F5">
      <w:pPr>
        <w:pStyle w:val="Style9"/>
        <w:widowControl/>
        <w:rPr>
          <w:rFonts w:cs="Arial"/>
          <w:noProof/>
          <w:color w:val="000000"/>
          <w:sz w:val="18"/>
          <w:szCs w:val="18"/>
        </w:rPr>
      </w:pPr>
      <w:r>
        <w:rPr>
          <w:rFonts w:cs="Arial"/>
          <w:noProof/>
          <w:color w:val="000000"/>
          <w:sz w:val="18"/>
          <w:szCs w:val="18"/>
          <w:lang/>
        </w:rPr>
        <w:t>(A) the place where the seafarer agreed to be recruited / место, где моряк согласился быть нанятым</w:t>
      </w:r>
    </w:p>
    <w:p w:rsidR="00CF1E52" w:rsidRPr="00DA53F5" w:rsidRDefault="00CF1E52" w:rsidP="00DA53F5">
      <w:pPr>
        <w:pStyle w:val="Style9"/>
        <w:widowControl/>
        <w:rPr>
          <w:rFonts w:cs="Arial"/>
          <w:noProof/>
          <w:color w:val="000000"/>
          <w:sz w:val="18"/>
          <w:szCs w:val="18"/>
        </w:rPr>
      </w:pPr>
      <w:r>
        <w:rPr>
          <w:rFonts w:cs="Arial"/>
          <w:noProof/>
          <w:color w:val="000000"/>
          <w:sz w:val="18"/>
          <w:szCs w:val="18"/>
          <w:lang/>
        </w:rPr>
        <w:t>(B) the place specified by collective agreement / место, указанное в коллективном договоре</w:t>
      </w:r>
    </w:p>
    <w:p w:rsidR="00CF1E52" w:rsidRPr="00DA53F5" w:rsidRDefault="00CF1E52" w:rsidP="00DA53F5">
      <w:pPr>
        <w:pStyle w:val="Style9"/>
        <w:widowControl/>
        <w:rPr>
          <w:rFonts w:cs="Arial"/>
          <w:noProof/>
          <w:color w:val="000000"/>
          <w:sz w:val="18"/>
          <w:szCs w:val="18"/>
        </w:rPr>
      </w:pPr>
      <w:r>
        <w:rPr>
          <w:rFonts w:cs="Arial"/>
          <w:noProof/>
          <w:color w:val="000000"/>
          <w:sz w:val="18"/>
          <w:szCs w:val="18"/>
          <w:lang/>
        </w:rPr>
        <w:t xml:space="preserve">(C) the country of residence of the Seafarer or / страна проживания моряка или </w:t>
      </w:r>
    </w:p>
    <w:p w:rsidR="00CF1E52" w:rsidRPr="00DA53F5" w:rsidRDefault="00CF1E52" w:rsidP="00DA53F5">
      <w:pPr>
        <w:pStyle w:val="Style9"/>
        <w:widowControl/>
        <w:rPr>
          <w:rFonts w:cs="Arial"/>
          <w:noProof/>
          <w:color w:val="000000"/>
          <w:sz w:val="18"/>
          <w:szCs w:val="18"/>
        </w:rPr>
      </w:pPr>
      <w:r>
        <w:rPr>
          <w:rFonts w:cs="Arial"/>
          <w:noProof/>
          <w:color w:val="000000"/>
          <w:sz w:val="18"/>
          <w:szCs w:val="18"/>
          <w:lang/>
        </w:rPr>
        <w:t>(D) another site which mutually agreed upon at the time of recruitment / иное место по взаимной договоренности в момент найма на судно</w:t>
      </w:r>
    </w:p>
    <w:p w:rsidR="00CF1E52" w:rsidRPr="00DA53F5" w:rsidRDefault="00CF1E52" w:rsidP="00DA53F5">
      <w:pPr>
        <w:pStyle w:val="Style9"/>
        <w:widowControl/>
        <w:rPr>
          <w:rFonts w:cs="Arial"/>
          <w:noProof/>
          <w:color w:val="000000"/>
          <w:sz w:val="18"/>
          <w:szCs w:val="18"/>
        </w:rPr>
      </w:pPr>
      <w:r>
        <w:rPr>
          <w:rFonts w:cs="Arial"/>
          <w:noProof/>
          <w:color w:val="000000"/>
          <w:sz w:val="18"/>
          <w:szCs w:val="18"/>
          <w:lang/>
        </w:rPr>
        <w:t>(3) The Shipowner is not entitled to require the Seafarer to pay an advance against the cost of repatriation at the beginning of employment or to recover the cost of repatriation from the salary or other rights of the Seafarer. / Судовладелец не вправе требовать от моряка выплаты авансом стоимости репатриации в начале трудоустройства или возмещения стоимости репатриации из своей заплаты или других выплат моряка, на которые тот имеет право</w:t>
      </w:r>
    </w:p>
    <w:p w:rsidR="00CF1E52" w:rsidRPr="00DA53F5" w:rsidRDefault="00CF1E52" w:rsidP="00DA53F5">
      <w:pPr>
        <w:pStyle w:val="Style5"/>
        <w:widowControl/>
        <w:rPr>
          <w:rFonts w:cs="Arial"/>
          <w:noProof/>
          <w:color w:val="000000"/>
          <w:sz w:val="18"/>
          <w:szCs w:val="18"/>
        </w:rPr>
      </w:pPr>
      <w:r>
        <w:rPr>
          <w:rFonts w:cs="Arial"/>
          <w:noProof/>
          <w:color w:val="000000"/>
          <w:sz w:val="18"/>
          <w:szCs w:val="18"/>
          <w:lang/>
        </w:rPr>
        <w:t>(4) The costs of repatriation shall in no case be borne by the Seafarer, except in the case where the Seafarer is found in serious breach of his/her employment obligations. / Ни при каких обстоятельствах моряк не должен нести расходы по репатриации, исключая случаи уличения моряка в серьезном нарушении своих трудовых обязательств.</w:t>
      </w:r>
    </w:p>
    <w:p w:rsidR="00CF1E52" w:rsidRPr="00DA53F5" w:rsidRDefault="00CF1E52" w:rsidP="00DA53F5">
      <w:pPr>
        <w:pStyle w:val="Style9"/>
        <w:widowControl/>
        <w:rPr>
          <w:rFonts w:cs="Arial"/>
          <w:noProof/>
          <w:color w:val="000000"/>
          <w:sz w:val="18"/>
          <w:szCs w:val="18"/>
        </w:rPr>
      </w:pPr>
      <w:r>
        <w:rPr>
          <w:rFonts w:cs="Arial"/>
          <w:noProof/>
          <w:color w:val="000000"/>
          <w:sz w:val="18"/>
          <w:szCs w:val="18"/>
          <w:lang/>
        </w:rPr>
        <w:t>(5) The shipowner shall provide financial security or other insurance coverage to ensure the repatriation of Seafarers. /  Судовладелец должен обеспечить финансовую безопасность или иное страховое покрытие репатриации моряков.</w:t>
      </w:r>
    </w:p>
    <w:p w:rsidR="00CF1E52" w:rsidRPr="00DA53F5" w:rsidRDefault="00CF1E52" w:rsidP="00DA53F5">
      <w:pPr>
        <w:pStyle w:val="Style3"/>
        <w:widowControl/>
        <w:rPr>
          <w:rFonts w:cs="Arial"/>
          <w:b/>
          <w:bCs/>
          <w:i/>
          <w:iCs/>
          <w:noProof/>
          <w:color w:val="000000"/>
          <w:sz w:val="26"/>
          <w:szCs w:val="26"/>
        </w:rPr>
      </w:pPr>
      <w:r>
        <w:rPr>
          <w:rFonts w:cs="Arial"/>
          <w:b/>
          <w:bCs/>
          <w:i/>
          <w:iCs/>
          <w:noProof/>
          <w:color w:val="000000"/>
          <w:sz w:val="26"/>
          <w:szCs w:val="26"/>
          <w:lang/>
        </w:rPr>
        <w:t>MASTER SEAFARER / КАПИТАН МОРЯК</w:t>
      </w:r>
    </w:p>
    <w:p w:rsidR="00CF1E52" w:rsidRPr="00DA53F5" w:rsidRDefault="00CF1E52" w:rsidP="00DA53F5">
      <w:pPr>
        <w:pStyle w:val="Style4"/>
        <w:widowControl/>
        <w:rPr>
          <w:rFonts w:cs="Arial"/>
          <w:noProof/>
          <w:color w:val="000000"/>
          <w:sz w:val="16"/>
          <w:szCs w:val="16"/>
        </w:rPr>
      </w:pPr>
      <w:r>
        <w:rPr>
          <w:rFonts w:cs="Arial"/>
          <w:noProof/>
          <w:color w:val="000000"/>
          <w:sz w:val="16"/>
          <w:szCs w:val="16"/>
          <w:lang/>
        </w:rPr>
        <w:t xml:space="preserve">STAMP &amp; SIGN / ШТАМП И ПОДПИСЬ </w:t>
      </w:r>
    </w:p>
    <w:p w:rsidR="00CF1E52" w:rsidRPr="00DA53F5" w:rsidRDefault="00CF1E52" w:rsidP="00DA53F5">
      <w:pPr>
        <w:pStyle w:val="Style4"/>
        <w:widowControl/>
        <w:rPr>
          <w:rFonts w:cs="Arial"/>
          <w:noProof/>
          <w:color w:val="000000"/>
          <w:sz w:val="16"/>
          <w:szCs w:val="16"/>
        </w:rPr>
      </w:pPr>
      <w:r>
        <w:rPr>
          <w:rFonts w:cs="Arial"/>
          <w:noProof/>
          <w:color w:val="000000"/>
          <w:sz w:val="16"/>
          <w:szCs w:val="16"/>
          <w:lang/>
        </w:rPr>
        <w:t>SIGN / ПОДПИСЬ</w:t>
      </w:r>
    </w:p>
    <w:p w:rsidR="00CF1E52" w:rsidRPr="00DA53F5" w:rsidRDefault="00CF1E52" w:rsidP="00DA53F5">
      <w:pPr>
        <w:pStyle w:val="Style6"/>
        <w:widowControl/>
        <w:rPr>
          <w:rFonts w:ascii="Times New Roman" w:hAnsi="Times New Roman"/>
          <w:noProof/>
          <w:color w:val="000000"/>
          <w:sz w:val="18"/>
          <w:szCs w:val="18"/>
        </w:rPr>
      </w:pPr>
      <w:r>
        <w:rPr>
          <w:rFonts w:ascii="Times New Roman" w:hAnsi="Times New Roman"/>
          <w:noProof/>
          <w:color w:val="000000"/>
          <w:sz w:val="18"/>
          <w:szCs w:val="18"/>
          <w:lang/>
        </w:rPr>
        <w:t>EN05F204 / EN05F204</w:t>
      </w:r>
    </w:p>
    <w:sectPr w:rsidR="00CF1E52" w:rsidRPr="00DA53F5" w:rsidSect="000C0BEB">
      <w:headerReference w:type="even" r:id="rId12"/>
      <w:headerReference w:type="default" r:id="rId13"/>
      <w:footerReference w:type="even" r:id="rId14"/>
      <w:footerReference w:type="default" r:id="rId15"/>
      <w:headerReference w:type="first" r:id="rId16"/>
      <w:footerReference w:type="first" r:id="rId17"/>
      <w:pgSz w:w="11909" w:h="16834"/>
      <w:pgMar w:top="1440" w:right="1440" w:bottom="1440" w:left="1440"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F1E52" w:rsidRPr="00DA53F5" w:rsidRDefault="00CF1E52">
      <w:pPr>
        <w:rPr>
          <w:noProof/>
        </w:rPr>
      </w:pPr>
      <w:r>
        <w:rPr>
          <w:noProof/>
        </w:rPr>
        <w:separator/>
      </w:r>
    </w:p>
  </w:endnote>
  <w:endnote w:type="continuationSeparator" w:id="0">
    <w:p w:rsidR="00CF1E52" w:rsidRPr="00DA53F5" w:rsidRDefault="00CF1E52">
      <w:pPr>
        <w:rPr>
          <w:noProof/>
        </w:rPr>
      </w:pPr>
      <w:r>
        <w:rPr>
          <w:noProof/>
        </w:rP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1E52" w:rsidRDefault="00CF1E5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1E52" w:rsidRDefault="00CF1E5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1E52" w:rsidRDefault="00CF1E52">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1E52" w:rsidRDefault="00CF1E52">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1E52" w:rsidRDefault="00CF1E52">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1E52" w:rsidRDefault="00CF1E5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F1E52" w:rsidRPr="00DA53F5" w:rsidRDefault="00CF1E52">
      <w:pPr>
        <w:rPr>
          <w:noProof/>
        </w:rPr>
      </w:pPr>
      <w:r>
        <w:rPr>
          <w:noProof/>
        </w:rPr>
        <w:separator/>
      </w:r>
    </w:p>
  </w:footnote>
  <w:footnote w:type="continuationSeparator" w:id="0">
    <w:p w:rsidR="00CF1E52" w:rsidRPr="00DA53F5" w:rsidRDefault="00CF1E52">
      <w:pPr>
        <w:rPr>
          <w:noProof/>
        </w:rPr>
      </w:pPr>
      <w:r>
        <w:rPr>
          <w:noProof/>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1E52" w:rsidRDefault="00CF1E5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1E52" w:rsidRDefault="00CF1E5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1E52" w:rsidRDefault="00CF1E52">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1E52" w:rsidRDefault="00CF1E5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1E52" w:rsidRDefault="00CF1E52">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1E52" w:rsidRDefault="00CF1E52">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bordersDoNotSurroundHeader/>
  <w:bordersDoNotSurroundFooter/>
  <w:stylePaneFormatFilter w:val="3F01"/>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footnoteLayoutLikeWW8/>
    <w:alignTablesRowByRow/>
    <w:forgetLastTabAlignment/>
    <w:adjustLineHeightInTable/>
    <w:doNotUseHTMLParagraphAutoSpacing/>
    <w:layoutRawTableWidth/>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55094"/>
    <w:rsid w:val="000C0BEB"/>
    <w:rsid w:val="00155094"/>
    <w:rsid w:val="00864445"/>
    <w:rsid w:val="00A95924"/>
    <w:rsid w:val="00CF1E52"/>
    <w:rsid w:val="00DA53F5"/>
    <w:rsid w:val="00EF4ED0"/>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imes New Roman" w:hAnsi="Times New Roman"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4ED0"/>
    <w:pPr>
      <w:widowControl w:val="0"/>
      <w:autoSpaceDE w:val="0"/>
      <w:autoSpaceDN w:val="0"/>
      <w:adjustRightInd w:val="0"/>
    </w:pPr>
    <w:rPr>
      <w:rFonts w:hAnsi="Arial"/>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EF4ED0"/>
  </w:style>
  <w:style w:type="paragraph" w:customStyle="1" w:styleId="Style2">
    <w:name w:val="Style2"/>
    <w:basedOn w:val="Normal"/>
    <w:uiPriority w:val="99"/>
    <w:rsid w:val="00EF4ED0"/>
  </w:style>
  <w:style w:type="paragraph" w:customStyle="1" w:styleId="Style3">
    <w:name w:val="Style3"/>
    <w:basedOn w:val="Normal"/>
    <w:uiPriority w:val="99"/>
    <w:rsid w:val="00EF4ED0"/>
  </w:style>
  <w:style w:type="paragraph" w:customStyle="1" w:styleId="Style4">
    <w:name w:val="Style4"/>
    <w:basedOn w:val="Normal"/>
    <w:uiPriority w:val="99"/>
    <w:rsid w:val="00EF4ED0"/>
  </w:style>
  <w:style w:type="paragraph" w:customStyle="1" w:styleId="Style5">
    <w:name w:val="Style5"/>
    <w:basedOn w:val="Normal"/>
    <w:uiPriority w:val="99"/>
    <w:rsid w:val="00EF4ED0"/>
  </w:style>
  <w:style w:type="paragraph" w:customStyle="1" w:styleId="Style6">
    <w:name w:val="Style6"/>
    <w:basedOn w:val="Normal"/>
    <w:uiPriority w:val="99"/>
    <w:rsid w:val="00EF4ED0"/>
  </w:style>
  <w:style w:type="paragraph" w:customStyle="1" w:styleId="Style7">
    <w:name w:val="Style7"/>
    <w:basedOn w:val="Normal"/>
    <w:uiPriority w:val="99"/>
    <w:rsid w:val="00EF4ED0"/>
  </w:style>
  <w:style w:type="paragraph" w:customStyle="1" w:styleId="Style8">
    <w:name w:val="Style8"/>
    <w:basedOn w:val="Normal"/>
    <w:uiPriority w:val="99"/>
    <w:rsid w:val="00EF4ED0"/>
  </w:style>
  <w:style w:type="paragraph" w:customStyle="1" w:styleId="Style9">
    <w:name w:val="Style9"/>
    <w:basedOn w:val="Normal"/>
    <w:uiPriority w:val="99"/>
    <w:rsid w:val="00EF4ED0"/>
  </w:style>
  <w:style w:type="character" w:customStyle="1" w:styleId="FontStyle11">
    <w:name w:val="Font Style11"/>
    <w:basedOn w:val="DefaultParagraphFont"/>
    <w:uiPriority w:val="99"/>
    <w:rsid w:val="00EF4ED0"/>
    <w:rPr>
      <w:rFonts w:ascii="Arial" w:hAnsi="Arial" w:cs="Arial"/>
      <w:color w:val="000000"/>
      <w:sz w:val="20"/>
      <w:szCs w:val="20"/>
    </w:rPr>
  </w:style>
  <w:style w:type="character" w:customStyle="1" w:styleId="FontStyle12">
    <w:name w:val="Font Style12"/>
    <w:basedOn w:val="DefaultParagraphFont"/>
    <w:uiPriority w:val="99"/>
    <w:rsid w:val="00EF4ED0"/>
    <w:rPr>
      <w:rFonts w:ascii="Arial" w:hAnsi="Arial" w:cs="Arial"/>
      <w:b/>
      <w:bCs/>
      <w:color w:val="000000"/>
      <w:sz w:val="20"/>
      <w:szCs w:val="20"/>
    </w:rPr>
  </w:style>
  <w:style w:type="character" w:customStyle="1" w:styleId="FontStyle13">
    <w:name w:val="Font Style13"/>
    <w:basedOn w:val="DefaultParagraphFont"/>
    <w:uiPriority w:val="99"/>
    <w:rsid w:val="00EF4ED0"/>
    <w:rPr>
      <w:rFonts w:ascii="Arial" w:hAnsi="Arial" w:cs="Arial"/>
      <w:b/>
      <w:bCs/>
      <w:i/>
      <w:iCs/>
      <w:color w:val="000000"/>
      <w:sz w:val="22"/>
      <w:szCs w:val="22"/>
    </w:rPr>
  </w:style>
  <w:style w:type="character" w:customStyle="1" w:styleId="FontStyle14">
    <w:name w:val="Font Style14"/>
    <w:basedOn w:val="DefaultParagraphFont"/>
    <w:uiPriority w:val="99"/>
    <w:rsid w:val="00EF4ED0"/>
    <w:rPr>
      <w:rFonts w:ascii="Arial" w:hAnsi="Arial" w:cs="Arial"/>
      <w:color w:val="000000"/>
      <w:sz w:val="18"/>
      <w:szCs w:val="18"/>
    </w:rPr>
  </w:style>
  <w:style w:type="character" w:customStyle="1" w:styleId="FontStyle15">
    <w:name w:val="Font Style15"/>
    <w:basedOn w:val="DefaultParagraphFont"/>
    <w:uiPriority w:val="99"/>
    <w:rsid w:val="00EF4ED0"/>
    <w:rPr>
      <w:rFonts w:ascii="Arial" w:hAnsi="Arial" w:cs="Arial"/>
      <w:b/>
      <w:bCs/>
      <w:i/>
      <w:iCs/>
      <w:color w:val="000000"/>
      <w:sz w:val="26"/>
      <w:szCs w:val="26"/>
    </w:rPr>
  </w:style>
  <w:style w:type="character" w:customStyle="1" w:styleId="FontStyle16">
    <w:name w:val="Font Style16"/>
    <w:basedOn w:val="DefaultParagraphFont"/>
    <w:uiPriority w:val="99"/>
    <w:rsid w:val="00EF4ED0"/>
    <w:rPr>
      <w:rFonts w:ascii="Arial" w:hAnsi="Arial" w:cs="Arial"/>
      <w:color w:val="000000"/>
      <w:sz w:val="16"/>
      <w:szCs w:val="16"/>
    </w:rPr>
  </w:style>
  <w:style w:type="character" w:customStyle="1" w:styleId="FontStyle17">
    <w:name w:val="Font Style17"/>
    <w:basedOn w:val="DefaultParagraphFont"/>
    <w:uiPriority w:val="99"/>
    <w:rsid w:val="00EF4ED0"/>
    <w:rPr>
      <w:rFonts w:ascii="Times New Roman" w:hAnsi="Times New Roman" w:cs="Times New Roman"/>
      <w:color w:val="000000"/>
      <w:sz w:val="18"/>
      <w:szCs w:val="18"/>
    </w:rPr>
  </w:style>
  <w:style w:type="character" w:styleId="Hyperlink">
    <w:name w:val="Hyperlink"/>
    <w:basedOn w:val="DefaultParagraphFont"/>
    <w:uiPriority w:val="99"/>
    <w:rsid w:val="00EF4ED0"/>
    <w:rPr>
      <w:rFonts w:cs="Times New Roman"/>
      <w:color w:val="000080"/>
      <w:u w:val="single"/>
    </w:rPr>
  </w:style>
  <w:style w:type="paragraph" w:styleId="Header">
    <w:name w:val="header"/>
    <w:basedOn w:val="Normal"/>
    <w:link w:val="HeaderChar"/>
    <w:uiPriority w:val="99"/>
    <w:rsid w:val="00DA53F5"/>
    <w:pPr>
      <w:tabs>
        <w:tab w:val="center" w:pos="4677"/>
        <w:tab w:val="right" w:pos="9355"/>
      </w:tabs>
    </w:pPr>
  </w:style>
  <w:style w:type="character" w:customStyle="1" w:styleId="HeaderChar">
    <w:name w:val="Header Char"/>
    <w:basedOn w:val="DefaultParagraphFont"/>
    <w:link w:val="Header"/>
    <w:uiPriority w:val="99"/>
    <w:semiHidden/>
    <w:locked/>
    <w:rPr>
      <w:rFonts w:hAnsi="Arial" w:cs="Times New Roman"/>
      <w:sz w:val="24"/>
      <w:szCs w:val="24"/>
    </w:rPr>
  </w:style>
  <w:style w:type="paragraph" w:styleId="Footer">
    <w:name w:val="footer"/>
    <w:basedOn w:val="Normal"/>
    <w:link w:val="FooterChar"/>
    <w:uiPriority w:val="99"/>
    <w:rsid w:val="00DA53F5"/>
    <w:pPr>
      <w:tabs>
        <w:tab w:val="center" w:pos="4677"/>
        <w:tab w:val="right" w:pos="9355"/>
      </w:tabs>
    </w:pPr>
  </w:style>
  <w:style w:type="character" w:customStyle="1" w:styleId="FooterChar">
    <w:name w:val="Footer Char"/>
    <w:basedOn w:val="DefaultParagraphFont"/>
    <w:link w:val="Footer"/>
    <w:uiPriority w:val="99"/>
    <w:semiHidden/>
    <w:locked/>
    <w:rPr>
      <w:rFonts w:hAnsi="Arial"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oter" Target="footer6.xml"/><Relationship Id="rId2" Type="http://schemas.openxmlformats.org/officeDocument/2006/relationships/settings" Target="settings.xml"/><Relationship Id="rId16" Type="http://schemas.openxmlformats.org/officeDocument/2006/relationships/header" Target="header6.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oter" Target="footer5.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6</TotalTime>
  <Pages>2</Pages>
  <Words>1081</Words>
  <Characters>6163</Characters>
  <DocSecurity>0</DocSecurity>
  <Lines>0</Lines>
  <Paragraphs>0</Paragraphs>
  <ScaleCrop>false</ScaleCrop>
  <Manager>VKrichun@bollard-marine.group</Manager>
  <Company>ООО "БОЛЛАРД"</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dcterms:created xsi:type="dcterms:W3CDTF">2017-05-08T12:02:00Z</dcterms:created>
  <dcterms:modified xsi:type="dcterms:W3CDTF">2017-07-23T19:08:00Z</dcterms:modified>
  <cp:version>0.1</cp:version>
</cp:coreProperties>
</file>