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Vessel &amp; Port / Судно и порт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3209"/>
        <w:gridCol w:w="3209"/>
      </w:tblGrid>
      <w:tr w:rsidR="00843931" w:rsidRPr="00BA20B7" w:rsidTr="00BF66A6">
        <w:tc>
          <w:tcPr>
            <w:tcW w:w="320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Vessel Name / Название судна: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320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Passage from – to / Переход из – в:</w:t>
            </w: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Speed / Скорость:         Kn / Узл.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(as per instruction / с-но инструкции)</w:t>
            </w:r>
          </w:p>
        </w:tc>
        <w:tc>
          <w:tcPr>
            <w:tcW w:w="320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ETD / Расчетное время отхода: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bookmarkStart w:id="0" w:name="_GoBack"/>
            <w:bookmarkEnd w:id="0"/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ETA / Расчетное время прихода:</w:t>
            </w:r>
          </w:p>
        </w:tc>
      </w:tr>
    </w:tbl>
    <w:p w:rsidR="00843931" w:rsidRPr="00BA20B7" w:rsidRDefault="00843931" w:rsidP="00BA20B7">
      <w:pPr>
        <w:pStyle w:val="a8"/>
        <w:rPr>
          <w:noProof/>
        </w:rPr>
      </w:pPr>
    </w:p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Navigation / Навигация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47"/>
        <w:gridCol w:w="2551"/>
        <w:gridCol w:w="4529"/>
      </w:tblGrid>
      <w:tr w:rsidR="00843931" w:rsidRPr="00BA20B7" w:rsidTr="00BF66A6">
        <w:tc>
          <w:tcPr>
            <w:tcW w:w="2547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Pilot / Лоцман: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Departure / Отход:   YES/ДА / NO/НЕТ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Arrival / Приход:         YES/ДА / NO/НЕТ</w:t>
            </w: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Max. draft of tug (mark) / Макс. осадка при буксировке (отметка):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Draft on departure* / Осадка при отходе*: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b/>
                <w:bCs/>
                <w:noProof/>
              </w:rPr>
              <w:t>Min. UKC / Мин.зап.глубин под килем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452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Draft restrictions / Ограничения осадки: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Port of Dept. / Порт отхода: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Passage / Переход: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Port of Arr.**/ Порт назначения**: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Offshore location / Морской объект: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547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Navigational charts / Навигационные карты: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1158"/>
              <w:gridCol w:w="1134"/>
            </w:tblGrid>
            <w:tr w:rsidR="00843931" w:rsidRPr="00BA20B7" w:rsidTr="00BF66A6"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</w:tbl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Add separate list when required / Добавьте при необходимости отдельный перечень  </w:t>
            </w:r>
          </w:p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Pilots / Лоцманы: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2325"/>
            </w:tblGrid>
            <w:tr w:rsidR="00843931" w:rsidRPr="00BA20B7" w:rsidTr="00BF66A6">
              <w:tc>
                <w:tcPr>
                  <w:tcW w:w="2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2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2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2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2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</w:tbl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452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List of Lights / Описание маяков и огней: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303"/>
            </w:tblGrid>
            <w:tr w:rsidR="00843931" w:rsidRPr="00BA20B7" w:rsidTr="00BF66A6">
              <w:tc>
                <w:tcPr>
                  <w:tcW w:w="4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4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4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4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4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</w:tbl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2547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List of Radio Signals / Радиотехнические средства навигационного оборудования: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2321"/>
            </w:tblGrid>
            <w:tr w:rsidR="00843931" w:rsidRPr="00BA20B7" w:rsidTr="00BF66A6"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  <w:tr w:rsidR="00843931" w:rsidRPr="00BA20B7" w:rsidTr="00BF66A6"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43931" w:rsidRPr="00BA20B7" w:rsidRDefault="00843931" w:rsidP="00BF66A6">
                  <w:pPr>
                    <w:spacing w:after="0" w:line="240" w:lineRule="auto"/>
                    <w:rPr>
                      <w:b/>
                      <w:noProof/>
                    </w:rPr>
                  </w:pPr>
                </w:p>
              </w:tc>
            </w:tr>
          </w:tbl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Bunker ports/positions*/ Порты/позиции бункеровки*:</w:t>
            </w: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452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Anchorages / Якорные стоянки:</w:t>
            </w: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</w:tbl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</w:p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noProof/>
        </w:rPr>
        <w:t>Communication / Связь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2"/>
        <w:gridCol w:w="1560"/>
        <w:gridCol w:w="283"/>
        <w:gridCol w:w="2835"/>
        <w:gridCol w:w="1559"/>
      </w:tblGrid>
      <w:tr w:rsidR="00843931" w:rsidRPr="00BA20B7" w:rsidTr="00BF66A6">
        <w:tc>
          <w:tcPr>
            <w:tcW w:w="3402" w:type="dxa"/>
            <w:tcBorders>
              <w:top w:val="nil"/>
              <w:left w:val="nil"/>
            </w:tcBorders>
          </w:tcPr>
          <w:p w:rsidR="00843931" w:rsidRPr="00BA20B7" w:rsidRDefault="00843931" w:rsidP="00BF66A6">
            <w:pPr>
              <w:pStyle w:val="a8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Departure / Отход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VHF channel / Канал VHF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  <w:tcBorders>
              <w:top w:val="nil"/>
              <w:left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Arrival**/ Приход**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VHF Channel / Канал VHF</w:t>
            </w: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lastRenderedPageBreak/>
              <w:t xml:space="preserve">Port Authorities / Портовые власти  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Port Authorities / Портовые власти  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Pilots / Лоцманы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Pilots / Лоцманы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Tugbase / Буксирная база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Tugbase / Буксирная база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Intra tug / Внутрипортовая буксировка 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pStyle w:val="a8"/>
              <w:rPr>
                <w:bCs/>
                <w:noProof/>
              </w:rPr>
            </w:pPr>
            <w:r>
              <w:rPr>
                <w:noProof/>
              </w:rPr>
              <w:t xml:space="preserve">Intra tug / Внутрипортовая буксировка 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Emergency / Аварийная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Emergency / Аварийная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Terminal / Терминал  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Terminal / Терминал  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Other / Прочее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Other / Прочее</w:t>
            </w: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c>
          <w:tcPr>
            <w:tcW w:w="3402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1559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</w:tbl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</w:p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Reporting points / Пункты донесений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397"/>
        <w:gridCol w:w="1560"/>
        <w:gridCol w:w="283"/>
        <w:gridCol w:w="2835"/>
        <w:gridCol w:w="1552"/>
      </w:tblGrid>
      <w:tr w:rsidR="00843931" w:rsidRPr="00BA20B7" w:rsidTr="00BF66A6">
        <w:tc>
          <w:tcPr>
            <w:tcW w:w="339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noProof/>
              </w:rPr>
              <w:t>Name/Position / ФИО/Должность</w:t>
            </w: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VHF Channel / Канал VHF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Name/Position / ФИО/Должность</w:t>
            </w:r>
          </w:p>
        </w:tc>
        <w:tc>
          <w:tcPr>
            <w:tcW w:w="155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VHF Channel / Канал VHF</w:t>
            </w:r>
          </w:p>
        </w:tc>
      </w:tr>
      <w:tr w:rsidR="00843931" w:rsidRPr="00BA20B7" w:rsidTr="00BF66A6">
        <w:tc>
          <w:tcPr>
            <w:tcW w:w="339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339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339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60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35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</w:tbl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</w:p>
    <w:p w:rsidR="00843931" w:rsidRPr="00BA20B7" w:rsidRDefault="00843931" w:rsidP="00BA20B7">
      <w:pPr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br w:type="page"/>
      </w:r>
    </w:p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Bunkers non-standard passages*/ Бункеры при нештатных переходах*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3449"/>
        <w:gridCol w:w="2969"/>
      </w:tblGrid>
      <w:tr w:rsidR="00843931" w:rsidRPr="00BA20B7" w:rsidTr="00BF66A6">
        <w:tc>
          <w:tcPr>
            <w:tcW w:w="3209" w:type="dxa"/>
            <w:tcBorders>
              <w:top w:val="nil"/>
              <w:left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344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Min. required till next bunker port / Мин. треб. до след. порта бункеровки  </w:t>
            </w:r>
          </w:p>
        </w:tc>
        <w:tc>
          <w:tcPr>
            <w:tcW w:w="296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Actual / Факт.кол-во</w:t>
            </w:r>
          </w:p>
        </w:tc>
      </w:tr>
      <w:tr w:rsidR="00843931" w:rsidRPr="00BA20B7" w:rsidTr="00BF66A6">
        <w:tc>
          <w:tcPr>
            <w:tcW w:w="320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Fuel / Топливо</w:t>
            </w:r>
          </w:p>
        </w:tc>
        <w:tc>
          <w:tcPr>
            <w:tcW w:w="344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6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320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Fresh water / Пресная вода</w:t>
            </w:r>
          </w:p>
        </w:tc>
        <w:tc>
          <w:tcPr>
            <w:tcW w:w="344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6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</w:tbl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</w:p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Bunkers standard passages***/ Бункеры при стандартных переходах ***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3449"/>
        <w:gridCol w:w="2969"/>
      </w:tblGrid>
      <w:tr w:rsidR="00843931" w:rsidRPr="00BA20B7" w:rsidTr="00BF66A6">
        <w:tc>
          <w:tcPr>
            <w:tcW w:w="3209" w:type="dxa"/>
            <w:tcBorders>
              <w:top w:val="nil"/>
              <w:left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344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Min. required / Мин. треб.</w:t>
            </w:r>
          </w:p>
        </w:tc>
        <w:tc>
          <w:tcPr>
            <w:tcW w:w="296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Max. capacity / Макс. мощ.</w:t>
            </w:r>
          </w:p>
        </w:tc>
      </w:tr>
      <w:tr w:rsidR="00843931" w:rsidRPr="00BA20B7" w:rsidTr="00BF66A6">
        <w:tc>
          <w:tcPr>
            <w:tcW w:w="320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Fuel / Топливо</w:t>
            </w:r>
          </w:p>
        </w:tc>
        <w:tc>
          <w:tcPr>
            <w:tcW w:w="344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6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320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Fresh water / Пресная вода</w:t>
            </w:r>
          </w:p>
        </w:tc>
        <w:tc>
          <w:tcPr>
            <w:tcW w:w="344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69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</w:tbl>
    <w:p w:rsidR="00843931" w:rsidRPr="00BA20B7" w:rsidRDefault="00843931" w:rsidP="00BA20B7">
      <w:pPr>
        <w:pStyle w:val="a8"/>
        <w:rPr>
          <w:noProof/>
        </w:rPr>
      </w:pPr>
    </w:p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Cargo / груз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58"/>
        <w:gridCol w:w="1281"/>
        <w:gridCol w:w="284"/>
        <w:gridCol w:w="2551"/>
        <w:gridCol w:w="992"/>
        <w:gridCol w:w="887"/>
        <w:gridCol w:w="1374"/>
      </w:tblGrid>
      <w:tr w:rsidR="00843931" w:rsidRPr="00BA20B7" w:rsidTr="00BF66A6">
        <w:tc>
          <w:tcPr>
            <w:tcW w:w="3539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General cargo / Общий груз 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5804" w:type="dxa"/>
            <w:gridSpan w:val="4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Dangerous goods / Опасный груз  </w:t>
            </w:r>
          </w:p>
        </w:tc>
      </w:tr>
      <w:tr w:rsidR="00843931" w:rsidRPr="00BA20B7" w:rsidTr="00BF66A6">
        <w:tc>
          <w:tcPr>
            <w:tcW w:w="2258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Description / Наименование </w:t>
            </w:r>
          </w:p>
        </w:tc>
        <w:tc>
          <w:tcPr>
            <w:tcW w:w="128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Weight / Вес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Description / Наименование </w:t>
            </w:r>
          </w:p>
        </w:tc>
        <w:tc>
          <w:tcPr>
            <w:tcW w:w="99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UN code / Код ООН</w:t>
            </w:r>
          </w:p>
        </w:tc>
        <w:tc>
          <w:tcPr>
            <w:tcW w:w="88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Weight / Вес</w:t>
            </w:r>
          </w:p>
        </w:tc>
        <w:tc>
          <w:tcPr>
            <w:tcW w:w="1374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Position / Место</w:t>
            </w:r>
          </w:p>
        </w:tc>
      </w:tr>
      <w:tr w:rsidR="00843931" w:rsidRPr="00BA20B7" w:rsidTr="00BF66A6">
        <w:tc>
          <w:tcPr>
            <w:tcW w:w="2258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28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99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88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374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258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28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99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88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374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258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28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99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88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374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258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28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99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88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374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258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28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992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88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374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</w:tbl>
    <w:p w:rsidR="00843931" w:rsidRPr="00BA20B7" w:rsidRDefault="00843931" w:rsidP="00BA20B7">
      <w:pPr>
        <w:pStyle w:val="a8"/>
        <w:rPr>
          <w:b/>
          <w:i/>
          <w:iCs/>
          <w:noProof/>
        </w:rPr>
      </w:pPr>
    </w:p>
    <w:p w:rsidR="00843931" w:rsidRPr="00BA20B7" w:rsidRDefault="00843931" w:rsidP="00BA20B7">
      <w:pPr>
        <w:pStyle w:val="a8"/>
        <w:rPr>
          <w:b/>
          <w:i/>
          <w:iCs/>
          <w:noProof/>
        </w:rPr>
      </w:pPr>
      <w:r>
        <w:rPr>
          <w:b/>
          <w:bCs/>
          <w:noProof/>
        </w:rPr>
        <w:t>Stability</w:t>
      </w:r>
      <w:r>
        <w:rPr>
          <w:noProof/>
        </w:rPr>
        <w:t xml:space="preserve"> (terminal &amp; port operations with &amp; without deck cargo) / </w:t>
      </w:r>
      <w:r>
        <w:rPr>
          <w:b/>
          <w:bCs/>
          <w:noProof/>
        </w:rPr>
        <w:t>Остойчивость</w:t>
      </w:r>
      <w:r>
        <w:rPr>
          <w:noProof/>
        </w:rPr>
        <w:t xml:space="preserve"> (операции на терминале и в порту с и без палубного груза)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6"/>
        <w:gridCol w:w="2407"/>
        <w:gridCol w:w="2407"/>
        <w:gridCol w:w="2407"/>
      </w:tblGrid>
      <w:tr w:rsidR="00843931" w:rsidRPr="00BA20B7" w:rsidTr="00BF66A6">
        <w:tc>
          <w:tcPr>
            <w:tcW w:w="4813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 xml:space="preserve">Full Bunkers, Fresh water &amp; Lub.oils / Полные бункеры, пресная вода и смазочное масло 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 xml:space="preserve">Minimum Bunkers, Fresh water &amp; Lub.oils / Минимальные бункеры, пресная вода и смазочное масло </w:t>
            </w:r>
          </w:p>
        </w:tc>
      </w:tr>
      <w:tr w:rsidR="00843931" w:rsidRPr="00BA20B7" w:rsidTr="00BF66A6">
        <w:tc>
          <w:tcPr>
            <w:tcW w:w="2406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Max. Cargo / Макс. груз</w:t>
            </w:r>
          </w:p>
        </w:tc>
        <w:tc>
          <w:tcPr>
            <w:tcW w:w="7221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406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 xml:space="preserve">1: GM calculated / Метацентр. высота (GM) рассчитана </w:t>
            </w: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 xml:space="preserve">1: GM calculated / Метацентр. высота (GM) рассчитана </w:t>
            </w: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406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2: GM minimum / Минимальная GM</w:t>
            </w: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2: GM minimum / Минимальная GM</w:t>
            </w: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2406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3: GM margin (= 2 - 1) / Маржа GM (= 2 - 1)</w:t>
            </w: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3: GM margin (= 2 - 1) / Маржа GM (= 2 - 1)</w:t>
            </w:r>
          </w:p>
        </w:tc>
        <w:tc>
          <w:tcPr>
            <w:tcW w:w="2407" w:type="dxa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</w:tbl>
    <w:p w:rsidR="00843931" w:rsidRPr="00BA20B7" w:rsidRDefault="00843931" w:rsidP="00BA20B7">
      <w:pPr>
        <w:rPr>
          <w:bCs/>
          <w:i/>
          <w:iCs/>
          <w:noProof/>
          <w:sz w:val="18"/>
          <w:szCs w:val="18"/>
        </w:rPr>
      </w:pPr>
      <w:r>
        <w:rPr>
          <w:i/>
          <w:iCs/>
          <w:noProof/>
          <w:sz w:val="18"/>
          <w:szCs w:val="18"/>
        </w:rPr>
        <w:t xml:space="preserve">Data can be taken from the standard calculations in the stability booklet for standard passages only. For special/heavy cargoes a specific calculation shall be made and attached. / </w:t>
      </w:r>
      <w:r>
        <w:rPr>
          <w:noProof/>
          <w:sz w:val="18"/>
          <w:szCs w:val="18"/>
        </w:rPr>
        <w:t>Данные из стандартного расчета руководства по остойчивости могут быть взяты только для стандартных переходов. Для особых/тяжелых грузов должен быть выполнен и приложен специальный расчет.</w:t>
      </w:r>
    </w:p>
    <w:p w:rsidR="00843931" w:rsidRPr="00BA20B7" w:rsidRDefault="00843931" w:rsidP="00BA20B7">
      <w:pPr>
        <w:pStyle w:val="a8"/>
        <w:rPr>
          <w:b/>
          <w:bCs/>
          <w:i/>
          <w:iCs/>
          <w:noProof/>
        </w:rPr>
      </w:pPr>
      <w:r>
        <w:rPr>
          <w:b/>
          <w:bCs/>
          <w:noProof/>
        </w:rPr>
        <w:t>Checks / Проверки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623"/>
        <w:gridCol w:w="782"/>
        <w:gridCol w:w="410"/>
        <w:gridCol w:w="3576"/>
        <w:gridCol w:w="1241"/>
      </w:tblGrid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Pre-Departure and Arrival / Перед отходом и приходом  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FRM-VSL-05-6002-002</w:t>
            </w:r>
          </w:p>
        </w:tc>
      </w:tr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lastRenderedPageBreak/>
              <w:t>Pre-Entry-Dept. Safety Zone / Зона безопасности перед заходом/отходом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FRM-VSL-05-6003-001</w:t>
            </w:r>
          </w:p>
        </w:tc>
      </w:tr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Minimum Safe Manning Document / Документ по минимальному укомплектованию персоналом  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Crew certificates / Сертификаты членов экипажа 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CoC, Flag Endorsement, Health, Passport, Seamansbook, Vaccinations / Диплом на право судовождения, подтверждение гос-ва флага, мед.справки, паспорт, книжка моряка, справки о вакцинации</w:t>
            </w:r>
          </w:p>
        </w:tc>
      </w:tr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Logbooks / Журналы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 xml:space="preserve">Bridge Log, Night Order Book, E/R Log,Oil Rec Book / Судовой журнал, журнал приказов на ночь, журнал аварийного реагирования, журнал учета нефт.операций  </w:t>
            </w:r>
          </w:p>
        </w:tc>
      </w:tr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JHA + TBT / Анализ произв.опас. + Инструктаж по ТБ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Weather forecast / Прогноз погода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VHF, Navtex, Sat-C, MF/HF, Internet</w:t>
            </w:r>
          </w:p>
        </w:tc>
      </w:tr>
      <w:tr w:rsidR="00843931" w:rsidRPr="00BA20B7" w:rsidTr="00BF66A6">
        <w:tc>
          <w:tcPr>
            <w:tcW w:w="4813" w:type="dxa"/>
            <w:gridSpan w:val="3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Immigration &amp; Custom documents / Иммиграц. и тамож. док-ты</w:t>
            </w:r>
          </w:p>
        </w:tc>
        <w:tc>
          <w:tcPr>
            <w:tcW w:w="4814" w:type="dxa"/>
            <w:gridSpan w:val="2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  <w:r>
              <w:rPr>
                <w:noProof/>
              </w:rPr>
              <w:t>Crewlist, P/E list, Store list, Narcotics list / Список экипажа, список порта посадки, перечень запасов, список наркотических средств</w:t>
            </w:r>
          </w:p>
        </w:tc>
      </w:tr>
      <w:tr w:rsidR="00843931" w:rsidRPr="00BA20B7" w:rsidTr="00BF66A6">
        <w:tblPrEx>
          <w:tblBorders>
            <w:top w:val="none" w:sz="0" w:space="0" w:color="auto"/>
            <w:left w:val="none" w:sz="0" w:space="0" w:color="auto"/>
            <w:bottom w:val="dotted" w:sz="4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62"/>
        </w:trPr>
        <w:tc>
          <w:tcPr>
            <w:tcW w:w="3621" w:type="dxa"/>
            <w:tcBorders>
              <w:bottom w:val="dotted" w:sz="4" w:space="0" w:color="auto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B6ABE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Master’s approval</w:t>
            </w:r>
            <w:r>
              <w:rPr>
                <w:noProof/>
              </w:rPr>
              <w:t xml:space="preserve"> (Signature / Name) / </w:t>
            </w:r>
            <w:r>
              <w:rPr>
                <w:b/>
                <w:bCs/>
                <w:noProof/>
              </w:rPr>
              <w:t>Утвержден</w:t>
            </w:r>
            <w:r w:rsidR="00BB6ABE">
              <w:rPr>
                <w:b/>
                <w:bCs/>
                <w:noProof/>
                <w:lang w:val="ru-RU"/>
              </w:rPr>
              <w:t xml:space="preserve">о </w:t>
            </w:r>
            <w:r w:rsidR="00BB6ABE">
              <w:rPr>
                <w:b/>
                <w:bCs/>
                <w:noProof/>
              </w:rPr>
              <w:t>капитаном</w:t>
            </w:r>
            <w:r>
              <w:rPr>
                <w:noProof/>
              </w:rPr>
              <w:t xml:space="preserve"> (Подпись / Ф.И.О.)</w:t>
            </w:r>
          </w:p>
        </w:tc>
        <w:tc>
          <w:tcPr>
            <w:tcW w:w="782" w:type="dxa"/>
            <w:tcBorders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3984" w:type="dxa"/>
            <w:gridSpan w:val="2"/>
            <w:tcBorders>
              <w:bottom w:val="dotted" w:sz="4" w:space="0" w:color="auto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B6ABE">
            <w:pPr>
              <w:spacing w:after="0" w:line="240" w:lineRule="auto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OOW acknowledgement</w:t>
            </w:r>
            <w:r>
              <w:rPr>
                <w:noProof/>
              </w:rPr>
              <w:t xml:space="preserve"> (Signature / Name) / </w:t>
            </w:r>
            <w:r>
              <w:rPr>
                <w:b/>
                <w:bCs/>
                <w:noProof/>
              </w:rPr>
              <w:t>Подтвержден</w:t>
            </w:r>
            <w:r w:rsidR="00BB6ABE">
              <w:rPr>
                <w:b/>
                <w:bCs/>
                <w:noProof/>
                <w:lang w:val="ru-RU"/>
              </w:rPr>
              <w:t xml:space="preserve">о </w:t>
            </w:r>
            <w:r>
              <w:rPr>
                <w:b/>
                <w:bCs/>
                <w:noProof/>
              </w:rPr>
              <w:t>вахт.пом.капитана</w:t>
            </w:r>
            <w:r>
              <w:rPr>
                <w:noProof/>
              </w:rPr>
              <w:t xml:space="preserve"> (Подпись/ Ф.И.О.)</w:t>
            </w:r>
          </w:p>
        </w:tc>
        <w:tc>
          <w:tcPr>
            <w:tcW w:w="858" w:type="dxa"/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843931" w:rsidRPr="00BA20B7" w:rsidTr="00BF66A6">
        <w:tblPrEx>
          <w:tblBorders>
            <w:top w:val="none" w:sz="0" w:space="0" w:color="auto"/>
            <w:left w:val="none" w:sz="0" w:space="0" w:color="auto"/>
            <w:bottom w:val="dotted" w:sz="4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0"/>
        </w:trPr>
        <w:tc>
          <w:tcPr>
            <w:tcW w:w="3621" w:type="dxa"/>
            <w:tcBorders>
              <w:top w:val="dotted" w:sz="4" w:space="0" w:color="auto"/>
              <w:bottom w:val="dotted" w:sz="4" w:space="0" w:color="auto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782" w:type="dxa"/>
            <w:tcBorders>
              <w:bottom w:val="nil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3984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  <w:tc>
          <w:tcPr>
            <w:tcW w:w="858" w:type="dxa"/>
            <w:tcBorders>
              <w:bottom w:val="dotted" w:sz="4" w:space="0" w:color="auto"/>
            </w:tcBorders>
          </w:tcPr>
          <w:p w:rsidR="00843931" w:rsidRPr="00BA20B7" w:rsidRDefault="00843931" w:rsidP="00BF66A6">
            <w:pPr>
              <w:spacing w:after="0" w:line="240" w:lineRule="auto"/>
              <w:rPr>
                <w:b/>
                <w:noProof/>
              </w:rPr>
            </w:pPr>
          </w:p>
        </w:tc>
      </w:tr>
    </w:tbl>
    <w:p w:rsidR="00843931" w:rsidRPr="00BA20B7" w:rsidRDefault="00843931" w:rsidP="00BA20B7">
      <w:pPr>
        <w:pStyle w:val="a8"/>
        <w:rPr>
          <w:i/>
          <w:iCs/>
          <w:noProof/>
          <w:sz w:val="18"/>
          <w:szCs w:val="18"/>
        </w:rPr>
      </w:pPr>
    </w:p>
    <w:p w:rsidR="00843931" w:rsidRPr="00BA20B7" w:rsidRDefault="00843931" w:rsidP="00BA20B7">
      <w:pPr>
        <w:pStyle w:val="a8"/>
        <w:rPr>
          <w:i/>
          <w:iCs/>
          <w:noProof/>
          <w:sz w:val="18"/>
          <w:szCs w:val="18"/>
        </w:rPr>
      </w:pPr>
      <w:r>
        <w:rPr>
          <w:noProof/>
          <w:sz w:val="18"/>
          <w:szCs w:val="18"/>
        </w:rPr>
        <w:t>*     Only applicable for non-standard passages / Применимо только для нештатных переходов</w:t>
      </w:r>
    </w:p>
    <w:p w:rsidR="00843931" w:rsidRPr="00BA20B7" w:rsidRDefault="00843931" w:rsidP="00BA20B7">
      <w:pPr>
        <w:pStyle w:val="a8"/>
        <w:rPr>
          <w:i/>
          <w:iCs/>
          <w:noProof/>
          <w:sz w:val="18"/>
          <w:szCs w:val="18"/>
        </w:rPr>
      </w:pPr>
      <w:r>
        <w:rPr>
          <w:noProof/>
          <w:sz w:val="18"/>
          <w:szCs w:val="18"/>
        </w:rPr>
        <w:t>**   Not applicable if Port of Arrival is the same as Port of Departure / Неприменимо, если порт назначения тот же, что порт отхода</w:t>
      </w:r>
    </w:p>
    <w:p w:rsidR="00843931" w:rsidRPr="00BA20B7" w:rsidRDefault="00843931" w:rsidP="00BA20B7">
      <w:pPr>
        <w:rPr>
          <w:bCs/>
          <w:i/>
          <w:iCs/>
          <w:noProof/>
          <w:sz w:val="18"/>
          <w:szCs w:val="18"/>
        </w:rPr>
        <w:sectPr w:rsidR="00843931" w:rsidRPr="00BA20B7" w:rsidSect="00BD0B47">
          <w:headerReference w:type="default" r:id="rId6"/>
          <w:footerReference w:type="default" r:id="rId7"/>
          <w:pgSz w:w="11906" w:h="16838" w:code="9"/>
          <w:pgMar w:top="1134" w:right="851" w:bottom="993" w:left="1418" w:header="993" w:footer="57" w:gutter="0"/>
          <w:cols w:space="708"/>
          <w:docGrid w:linePitch="360"/>
        </w:sectPr>
      </w:pPr>
      <w:r>
        <w:rPr>
          <w:noProof/>
          <w:sz w:val="18"/>
          <w:szCs w:val="18"/>
        </w:rPr>
        <w:t>***Only applicable for standard passages / Применимо только для стандартных переходов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2297"/>
        <w:gridCol w:w="2551"/>
        <w:gridCol w:w="2977"/>
        <w:gridCol w:w="1701"/>
        <w:gridCol w:w="1559"/>
      </w:tblGrid>
      <w:tr w:rsidR="00843931" w:rsidRPr="00BA20B7" w:rsidTr="00BF66A6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lastRenderedPageBreak/>
              <w:t>WPT / Точка маршрута (WPT)</w:t>
            </w:r>
          </w:p>
        </w:tc>
        <w:tc>
          <w:tcPr>
            <w:tcW w:w="2297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Latitude / Широта</w:t>
            </w:r>
          </w:p>
        </w:tc>
        <w:tc>
          <w:tcPr>
            <w:tcW w:w="2551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Longitude / Долгота</w:t>
            </w:r>
          </w:p>
        </w:tc>
        <w:tc>
          <w:tcPr>
            <w:tcW w:w="2977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 xml:space="preserve">WPT remarks </w:t>
            </w:r>
          </w:p>
          <w:p w:rsidR="00843931" w:rsidRDefault="00843931" w:rsidP="00BF66A6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Berth/Location / </w:t>
            </w:r>
          </w:p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WPT - Примечания Причал/Объект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843931" w:rsidRPr="00801BF7" w:rsidRDefault="00843931" w:rsidP="00BF66A6">
            <w:pPr>
              <w:spacing w:after="0" w:line="240" w:lineRule="auto"/>
              <w:jc w:val="center"/>
              <w:rPr>
                <w:b/>
                <w:noProof/>
                <w:lang w:val="ru-RU"/>
              </w:rPr>
            </w:pPr>
            <w:r>
              <w:rPr>
                <w:b/>
                <w:bCs/>
                <w:noProof/>
              </w:rPr>
              <w:t>Course to nxt. / Курс на след. WPT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Distance / Расстояние</w:t>
            </w: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4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5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6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7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8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9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10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11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12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13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14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15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16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17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18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WPT 19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WPT / Точка маршрута (WPT)</w:t>
            </w:r>
          </w:p>
        </w:tc>
        <w:tc>
          <w:tcPr>
            <w:tcW w:w="2297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Latitude / Широта</w:t>
            </w:r>
          </w:p>
        </w:tc>
        <w:tc>
          <w:tcPr>
            <w:tcW w:w="2551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Longitude / Долгота</w:t>
            </w:r>
          </w:p>
        </w:tc>
        <w:tc>
          <w:tcPr>
            <w:tcW w:w="2977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 xml:space="preserve">WPT remarks </w:t>
            </w:r>
          </w:p>
          <w:p w:rsidR="00843931" w:rsidRDefault="00843931" w:rsidP="00BF66A6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Berth/Location /</w:t>
            </w:r>
          </w:p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WPT - Примечания Причал/Объект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 xml:space="preserve">Course to nxt. / Курс на след. WPT 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843931" w:rsidRPr="00BA20B7" w:rsidRDefault="00843931" w:rsidP="00BF66A6">
            <w:pPr>
              <w:spacing w:after="0" w:line="240" w:lineRule="auto"/>
              <w:jc w:val="center"/>
              <w:rPr>
                <w:b/>
                <w:noProof/>
              </w:rPr>
            </w:pPr>
            <w:r>
              <w:rPr>
                <w:b/>
                <w:bCs/>
                <w:noProof/>
              </w:rPr>
              <w:t>Distance / Расстояние</w:t>
            </w: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20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21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22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23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24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25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26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27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28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29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30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31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32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33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34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35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36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WPT 37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  <w:tr w:rsidR="00843931" w:rsidRPr="00BA20B7" w:rsidTr="00BF66A6">
        <w:trPr>
          <w:trHeight w:val="397"/>
        </w:trPr>
        <w:tc>
          <w:tcPr>
            <w:tcW w:w="1276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WPT 38</w:t>
            </w:r>
          </w:p>
        </w:tc>
        <w:tc>
          <w:tcPr>
            <w:tcW w:w="229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843931" w:rsidRPr="00BA20B7" w:rsidRDefault="00843931" w:rsidP="00BF66A6">
            <w:pPr>
              <w:spacing w:after="0" w:line="240" w:lineRule="auto"/>
              <w:rPr>
                <w:bCs/>
                <w:noProof/>
              </w:rPr>
            </w:pPr>
          </w:p>
        </w:tc>
      </w:tr>
    </w:tbl>
    <w:p w:rsidR="00843931" w:rsidRPr="00BA20B7" w:rsidRDefault="00843931" w:rsidP="00BA20B7">
      <w:pPr>
        <w:rPr>
          <w:noProof/>
        </w:rPr>
      </w:pPr>
    </w:p>
    <w:sectPr w:rsidR="00843931" w:rsidRPr="00BA20B7" w:rsidSect="002105D5">
      <w:headerReference w:type="default" r:id="rId8"/>
      <w:pgSz w:w="16838" w:h="11906" w:orient="landscape" w:code="9"/>
      <w:pgMar w:top="1418" w:right="1134" w:bottom="709" w:left="1134" w:header="993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91D" w:rsidRPr="00BA20B7" w:rsidRDefault="00B2491D" w:rsidP="009A6575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B2491D" w:rsidRPr="00BA20B7" w:rsidRDefault="00B2491D" w:rsidP="009A6575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709" w:type="dxa"/>
      <w:tblLook w:val="01E0" w:firstRow="1" w:lastRow="1" w:firstColumn="1" w:lastColumn="1" w:noHBand="0" w:noVBand="0"/>
    </w:tblPr>
    <w:tblGrid>
      <w:gridCol w:w="1620"/>
      <w:gridCol w:w="12096"/>
      <w:gridCol w:w="993"/>
    </w:tblGrid>
    <w:tr w:rsidR="00843931" w:rsidRPr="00BA20B7" w:rsidTr="007836A2">
      <w:trPr>
        <w:trHeight w:val="180"/>
      </w:trPr>
      <w:tc>
        <w:tcPr>
          <w:tcW w:w="1620" w:type="dxa"/>
          <w:vAlign w:val="center"/>
        </w:tcPr>
        <w:p w:rsidR="00843931" w:rsidRPr="00BA20B7" w:rsidRDefault="00843931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GOM</w:t>
          </w:r>
        </w:p>
      </w:tc>
      <w:tc>
        <w:tcPr>
          <w:tcW w:w="12096" w:type="dxa"/>
          <w:vAlign w:val="center"/>
        </w:tcPr>
        <w:p w:rsidR="00843931" w:rsidRPr="00BA20B7" w:rsidRDefault="00843931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5/1/2016</w:t>
          </w:r>
        </w:p>
      </w:tc>
      <w:tc>
        <w:tcPr>
          <w:tcW w:w="993" w:type="dxa"/>
          <w:vAlign w:val="center"/>
        </w:tcPr>
        <w:p w:rsidR="00843931" w:rsidRPr="00BA20B7" w:rsidRDefault="00843931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B7097A">
            <w:rPr>
              <w:noProof/>
              <w:sz w:val="12"/>
              <w:szCs w:val="12"/>
            </w:rPr>
            <w:t>7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B7097A">
            <w:rPr>
              <w:noProof/>
              <w:sz w:val="12"/>
              <w:szCs w:val="12"/>
            </w:rPr>
            <w:t>7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843931" w:rsidRPr="00BA20B7" w:rsidTr="007836A2">
      <w:trPr>
        <w:trHeight w:val="180"/>
      </w:trPr>
      <w:tc>
        <w:tcPr>
          <w:tcW w:w="13716" w:type="dxa"/>
          <w:gridSpan w:val="2"/>
          <w:vAlign w:val="center"/>
        </w:tcPr>
        <w:p w:rsidR="00843931" w:rsidRPr="00BA20B7" w:rsidRDefault="00843931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993" w:type="dxa"/>
          <w:vAlign w:val="center"/>
        </w:tcPr>
        <w:p w:rsidR="00843931" w:rsidRPr="00BA20B7" w:rsidRDefault="00843931" w:rsidP="007836A2">
          <w:pPr>
            <w:pStyle w:val="a8"/>
            <w:rPr>
              <w:noProof/>
              <w:sz w:val="12"/>
              <w:szCs w:val="12"/>
            </w:rPr>
          </w:pPr>
        </w:p>
      </w:tc>
    </w:tr>
  </w:tbl>
  <w:p w:rsidR="00843931" w:rsidRPr="00BA20B7" w:rsidRDefault="00843931">
    <w:pPr>
      <w:pStyle w:val="a6"/>
      <w:rPr>
        <w:rFonts w:ascii="Arial" w:hAnsi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91D" w:rsidRPr="00BA20B7" w:rsidRDefault="00B2491D" w:rsidP="009A6575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B2491D" w:rsidRPr="00BA20B7" w:rsidRDefault="00B2491D" w:rsidP="009A6575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4678"/>
      <w:gridCol w:w="2389"/>
    </w:tblGrid>
    <w:tr w:rsidR="00843931" w:rsidRPr="00BA20B7" w:rsidTr="001E204B">
      <w:trPr>
        <w:trHeight w:val="305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843931" w:rsidRPr="00BA20B7" w:rsidRDefault="00B2491D" w:rsidP="006D38C6">
          <w:pPr>
            <w:pStyle w:val="a4"/>
            <w:rPr>
              <w:rFonts w:ascii="Arial" w:hAnsi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2049" type="#_x0000_t75" style="position:absolute;margin-left:1.7pt;margin-top:1.3pt;width:135.75pt;height:58.2pt;z-index:-1;visibility:visible">
                <v:imagedata r:id="rId1" o:title=""/>
              </v:shape>
            </w:pict>
          </w:r>
        </w:p>
      </w:tc>
      <w:tc>
        <w:tcPr>
          <w:tcW w:w="4678" w:type="dxa"/>
          <w:tcBorders>
            <w:top w:val="single" w:sz="4" w:space="0" w:color="auto"/>
          </w:tcBorders>
          <w:noWrap/>
          <w:vAlign w:val="center"/>
        </w:tcPr>
        <w:p w:rsidR="00843931" w:rsidRPr="00BA20B7" w:rsidRDefault="00843931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389" w:type="dxa"/>
          <w:tcBorders>
            <w:top w:val="single" w:sz="4" w:space="0" w:color="auto"/>
          </w:tcBorders>
          <w:noWrap/>
          <w:vAlign w:val="center"/>
        </w:tcPr>
        <w:p w:rsidR="00843931" w:rsidRPr="00BA20B7" w:rsidRDefault="00843931" w:rsidP="00E534B7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FRM-VSL-05-6002-003</w:t>
          </w:r>
        </w:p>
      </w:tc>
    </w:tr>
    <w:tr w:rsidR="00843931" w:rsidRPr="00BA20B7" w:rsidTr="001E204B">
      <w:trPr>
        <w:trHeight w:val="333"/>
      </w:trPr>
      <w:tc>
        <w:tcPr>
          <w:tcW w:w="2836" w:type="dxa"/>
          <w:vMerge/>
          <w:noWrap/>
          <w:vAlign w:val="bottom"/>
        </w:tcPr>
        <w:p w:rsidR="00843931" w:rsidRPr="00BA20B7" w:rsidRDefault="00843931" w:rsidP="006D38C6">
          <w:pPr>
            <w:pStyle w:val="a4"/>
            <w:rPr>
              <w:b/>
              <w:bCs/>
              <w:noProof/>
            </w:rPr>
          </w:pPr>
        </w:p>
      </w:tc>
      <w:tc>
        <w:tcPr>
          <w:tcW w:w="4678" w:type="dxa"/>
          <w:noWrap/>
          <w:vAlign w:val="center"/>
        </w:tcPr>
        <w:p w:rsidR="00843931" w:rsidRPr="00B7097A" w:rsidRDefault="00843931" w:rsidP="006D38C6">
          <w:pPr>
            <w:pStyle w:val="a4"/>
            <w:jc w:val="center"/>
            <w:rPr>
              <w:rFonts w:ascii="Arial" w:hAnsi="Arial"/>
              <w:b/>
              <w:noProof/>
              <w:lang w:val="ru-RU"/>
            </w:rPr>
          </w:pPr>
          <w:r>
            <w:rPr>
              <w:rFonts w:ascii="Arial" w:hAnsi="Arial"/>
              <w:b/>
              <w:bCs/>
              <w:noProof/>
            </w:rPr>
            <w:t xml:space="preserve">PASSAGE PLAN / </w:t>
          </w:r>
          <w:r w:rsidR="00B7097A">
            <w:rPr>
              <w:rFonts w:ascii="Arial" w:hAnsi="Arial"/>
              <w:b/>
              <w:bCs/>
              <w:noProof/>
              <w:lang w:val="ru-RU"/>
            </w:rPr>
            <w:t xml:space="preserve"> </w:t>
          </w:r>
        </w:p>
        <w:p w:rsidR="00B7097A" w:rsidRDefault="00843931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Sea passage / </w:t>
          </w:r>
        </w:p>
        <w:p w:rsidR="00B7097A" w:rsidRPr="00B7097A" w:rsidRDefault="00B7097A" w:rsidP="006D38C6">
          <w:pPr>
            <w:pStyle w:val="a4"/>
            <w:jc w:val="center"/>
            <w:rPr>
              <w:rFonts w:ascii="Arial" w:hAnsi="Arial"/>
              <w:b/>
              <w:bCs/>
              <w:noProof/>
              <w:lang w:val="ru-RU"/>
            </w:rPr>
          </w:pPr>
          <w:r>
            <w:rPr>
              <w:rFonts w:ascii="Arial" w:hAnsi="Arial"/>
              <w:b/>
              <w:bCs/>
              <w:noProof/>
            </w:rPr>
            <w:t>ПЛАН ПЕРЕХОДА</w:t>
          </w:r>
          <w:r>
            <w:rPr>
              <w:rFonts w:ascii="Arial" w:hAnsi="Arial"/>
              <w:b/>
              <w:bCs/>
              <w:noProof/>
              <w:lang w:val="ru-RU"/>
            </w:rPr>
            <w:t xml:space="preserve"> /</w:t>
          </w:r>
        </w:p>
        <w:p w:rsidR="00843931" w:rsidRPr="00BA20B7" w:rsidRDefault="00843931" w:rsidP="006D38C6">
          <w:pPr>
            <w:pStyle w:val="a4"/>
            <w:jc w:val="center"/>
            <w:rPr>
              <w:rFonts w:ascii="Arial" w:hAnsi="Arial"/>
              <w:b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Морской переход   </w:t>
          </w:r>
        </w:p>
      </w:tc>
      <w:tc>
        <w:tcPr>
          <w:tcW w:w="2389" w:type="dxa"/>
          <w:noWrap/>
          <w:vAlign w:val="center"/>
        </w:tcPr>
        <w:p w:rsidR="00843931" w:rsidRPr="00BA20B7" w:rsidRDefault="00843931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843931" w:rsidRPr="00BA20B7" w:rsidTr="001E204B">
      <w:trPr>
        <w:trHeight w:val="336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843931" w:rsidRPr="00BA20B7" w:rsidRDefault="00843931" w:rsidP="006D38C6">
          <w:pPr>
            <w:pStyle w:val="a4"/>
            <w:rPr>
              <w:noProof/>
            </w:rPr>
          </w:pPr>
        </w:p>
      </w:tc>
      <w:tc>
        <w:tcPr>
          <w:tcW w:w="4678" w:type="dxa"/>
          <w:tcBorders>
            <w:bottom w:val="single" w:sz="4" w:space="0" w:color="auto"/>
          </w:tcBorders>
          <w:noWrap/>
          <w:vAlign w:val="center"/>
        </w:tcPr>
        <w:p w:rsidR="00843931" w:rsidRPr="00BA20B7" w:rsidRDefault="00843931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389" w:type="dxa"/>
          <w:tcBorders>
            <w:bottom w:val="single" w:sz="4" w:space="0" w:color="auto"/>
          </w:tcBorders>
          <w:noWrap/>
          <w:vAlign w:val="center"/>
        </w:tcPr>
        <w:p w:rsidR="00843931" w:rsidRPr="00BA20B7" w:rsidRDefault="00843931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843931" w:rsidRPr="00BA20B7" w:rsidRDefault="00843931">
    <w:pPr>
      <w:pStyle w:val="a4"/>
      <w:rPr>
        <w:noProof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74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9214"/>
      <w:gridCol w:w="2693"/>
    </w:tblGrid>
    <w:tr w:rsidR="00843931" w:rsidRPr="00BA20B7" w:rsidTr="001E204B">
      <w:trPr>
        <w:trHeight w:val="339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843931" w:rsidRPr="00BA20B7" w:rsidRDefault="00B2491D" w:rsidP="006D38C6">
          <w:pPr>
            <w:pStyle w:val="a4"/>
            <w:rPr>
              <w:rFonts w:ascii="Arial" w:hAnsi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2050" type="#_x0000_t75" style="position:absolute;margin-left:.2pt;margin-top:-.95pt;width:135.75pt;height:58.2pt;z-index:-2;visibility:visible">
                <v:imagedata r:id="rId1" o:title=""/>
              </v:shape>
            </w:pict>
          </w:r>
        </w:p>
      </w:tc>
      <w:tc>
        <w:tcPr>
          <w:tcW w:w="9214" w:type="dxa"/>
          <w:tcBorders>
            <w:top w:val="single" w:sz="4" w:space="0" w:color="auto"/>
          </w:tcBorders>
          <w:noWrap/>
          <w:vAlign w:val="center"/>
        </w:tcPr>
        <w:p w:rsidR="00843931" w:rsidRPr="00BA20B7" w:rsidRDefault="00843931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693" w:type="dxa"/>
          <w:tcBorders>
            <w:top w:val="single" w:sz="4" w:space="0" w:color="auto"/>
          </w:tcBorders>
          <w:noWrap/>
          <w:vAlign w:val="center"/>
        </w:tcPr>
        <w:p w:rsidR="00843931" w:rsidRPr="00BA20B7" w:rsidRDefault="00843931" w:rsidP="0095268F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FRM-VSL-05-6002-002</w:t>
          </w:r>
        </w:p>
      </w:tc>
    </w:tr>
    <w:tr w:rsidR="00843931" w:rsidRPr="00BA20B7" w:rsidTr="001E204B">
      <w:trPr>
        <w:trHeight w:val="370"/>
      </w:trPr>
      <w:tc>
        <w:tcPr>
          <w:tcW w:w="2836" w:type="dxa"/>
          <w:vMerge/>
          <w:noWrap/>
          <w:vAlign w:val="bottom"/>
        </w:tcPr>
        <w:p w:rsidR="00843931" w:rsidRPr="00BA20B7" w:rsidRDefault="00843931" w:rsidP="006D38C6">
          <w:pPr>
            <w:pStyle w:val="a4"/>
            <w:rPr>
              <w:b/>
              <w:bCs/>
              <w:noProof/>
            </w:rPr>
          </w:pPr>
        </w:p>
      </w:tc>
      <w:tc>
        <w:tcPr>
          <w:tcW w:w="9214" w:type="dxa"/>
          <w:noWrap/>
          <w:vAlign w:val="center"/>
        </w:tcPr>
        <w:p w:rsidR="00843931" w:rsidRPr="00BA20B7" w:rsidRDefault="00843931" w:rsidP="006D38C6">
          <w:pPr>
            <w:pStyle w:val="a4"/>
            <w:jc w:val="center"/>
            <w:rPr>
              <w:rFonts w:ascii="Arial" w:hAnsi="Arial"/>
              <w:b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PASSAGE PLAN / ПЛАН ПЕРЕХОДА </w:t>
          </w:r>
        </w:p>
        <w:p w:rsidR="00843931" w:rsidRPr="00BA20B7" w:rsidRDefault="00843931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Port &amp; Terminal operations / Операции в порту и на терминале </w:t>
          </w:r>
        </w:p>
      </w:tc>
      <w:tc>
        <w:tcPr>
          <w:tcW w:w="2693" w:type="dxa"/>
          <w:noWrap/>
          <w:vAlign w:val="center"/>
        </w:tcPr>
        <w:p w:rsidR="00843931" w:rsidRPr="00BA20B7" w:rsidRDefault="00843931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843931" w:rsidRPr="00BA20B7" w:rsidTr="001E204B">
      <w:trPr>
        <w:trHeight w:val="373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843931" w:rsidRPr="00BA20B7" w:rsidRDefault="00843931" w:rsidP="006D38C6">
          <w:pPr>
            <w:pStyle w:val="a4"/>
            <w:rPr>
              <w:noProof/>
            </w:rPr>
          </w:pPr>
        </w:p>
      </w:tc>
      <w:tc>
        <w:tcPr>
          <w:tcW w:w="9214" w:type="dxa"/>
          <w:tcBorders>
            <w:bottom w:val="single" w:sz="4" w:space="0" w:color="auto"/>
          </w:tcBorders>
          <w:noWrap/>
          <w:vAlign w:val="center"/>
        </w:tcPr>
        <w:p w:rsidR="00843931" w:rsidRPr="00BA20B7" w:rsidRDefault="00843931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693" w:type="dxa"/>
          <w:tcBorders>
            <w:bottom w:val="single" w:sz="4" w:space="0" w:color="auto"/>
          </w:tcBorders>
          <w:noWrap/>
          <w:vAlign w:val="center"/>
        </w:tcPr>
        <w:p w:rsidR="00843931" w:rsidRPr="00BA20B7" w:rsidRDefault="00843931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843931" w:rsidRPr="00BA20B7" w:rsidRDefault="00843931">
    <w:pPr>
      <w:pStyle w:val="a4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TrackMoves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07700"/>
    <w:rsid w:val="000275E6"/>
    <w:rsid w:val="00065120"/>
    <w:rsid w:val="001E204B"/>
    <w:rsid w:val="001F4376"/>
    <w:rsid w:val="00207ECD"/>
    <w:rsid w:val="002105D5"/>
    <w:rsid w:val="002D5979"/>
    <w:rsid w:val="00334538"/>
    <w:rsid w:val="00346F15"/>
    <w:rsid w:val="00351480"/>
    <w:rsid w:val="00374677"/>
    <w:rsid w:val="003B067A"/>
    <w:rsid w:val="003F541A"/>
    <w:rsid w:val="0042101F"/>
    <w:rsid w:val="00470A44"/>
    <w:rsid w:val="004D1CAE"/>
    <w:rsid w:val="004F25FD"/>
    <w:rsid w:val="005A236F"/>
    <w:rsid w:val="005A5F92"/>
    <w:rsid w:val="005B47CE"/>
    <w:rsid w:val="005D6634"/>
    <w:rsid w:val="005F64B1"/>
    <w:rsid w:val="00604269"/>
    <w:rsid w:val="00605689"/>
    <w:rsid w:val="00657A18"/>
    <w:rsid w:val="00666E99"/>
    <w:rsid w:val="0069535B"/>
    <w:rsid w:val="006B2728"/>
    <w:rsid w:val="006D38C6"/>
    <w:rsid w:val="00735E62"/>
    <w:rsid w:val="007836A2"/>
    <w:rsid w:val="00801BF7"/>
    <w:rsid w:val="00843931"/>
    <w:rsid w:val="008F70DA"/>
    <w:rsid w:val="00944DB9"/>
    <w:rsid w:val="0095268F"/>
    <w:rsid w:val="00967978"/>
    <w:rsid w:val="0099772C"/>
    <w:rsid w:val="009979C6"/>
    <w:rsid w:val="009A6575"/>
    <w:rsid w:val="00A34CE3"/>
    <w:rsid w:val="00A632EF"/>
    <w:rsid w:val="00B2491D"/>
    <w:rsid w:val="00B7097A"/>
    <w:rsid w:val="00B84D31"/>
    <w:rsid w:val="00BA20B7"/>
    <w:rsid w:val="00BB6ABE"/>
    <w:rsid w:val="00BD0B47"/>
    <w:rsid w:val="00BF66A6"/>
    <w:rsid w:val="00C07700"/>
    <w:rsid w:val="00CB15C9"/>
    <w:rsid w:val="00D10449"/>
    <w:rsid w:val="00D37713"/>
    <w:rsid w:val="00D97268"/>
    <w:rsid w:val="00DB1D75"/>
    <w:rsid w:val="00E33124"/>
    <w:rsid w:val="00E534B7"/>
    <w:rsid w:val="00E64FC2"/>
    <w:rsid w:val="00EA49E7"/>
    <w:rsid w:val="00EB699C"/>
    <w:rsid w:val="00F13897"/>
    <w:rsid w:val="00F13B2A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5:docId w15:val="{EA679F8D-005A-499D-AB5A-473DA48B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25FD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077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aliases w:val="Header Title"/>
    <w:basedOn w:val="a"/>
    <w:link w:val="a5"/>
    <w:uiPriority w:val="99"/>
    <w:rsid w:val="009A6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aliases w:val="Header Title Знак"/>
    <w:link w:val="a4"/>
    <w:uiPriority w:val="99"/>
    <w:locked/>
    <w:rsid w:val="009A6575"/>
    <w:rPr>
      <w:rFonts w:cs="Times New Roman"/>
    </w:rPr>
  </w:style>
  <w:style w:type="paragraph" w:styleId="a6">
    <w:name w:val="footer"/>
    <w:basedOn w:val="a"/>
    <w:link w:val="a7"/>
    <w:uiPriority w:val="99"/>
    <w:rsid w:val="009A6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9A6575"/>
    <w:rPr>
      <w:rFonts w:cs="Times New Roman"/>
    </w:rPr>
  </w:style>
  <w:style w:type="paragraph" w:styleId="a8">
    <w:name w:val="No Spacing"/>
    <w:uiPriority w:val="99"/>
    <w:qFormat/>
    <w:rsid w:val="009A6575"/>
    <w:rPr>
      <w:sz w:val="22"/>
      <w:szCs w:val="22"/>
      <w:lang w:val="en-GB" w:eastAsia="en-US"/>
    </w:rPr>
  </w:style>
  <w:style w:type="character" w:styleId="a9">
    <w:name w:val="Placeholder Text"/>
    <w:uiPriority w:val="99"/>
    <w:semiHidden/>
    <w:rsid w:val="00207ECD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944D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locked/>
    <w:rsid w:val="00944DB9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rsid w:val="0099772C"/>
    <w:rPr>
      <w:rFonts w:cs="Times New Roman"/>
      <w:sz w:val="16"/>
      <w:szCs w:val="16"/>
    </w:rPr>
  </w:style>
  <w:style w:type="paragraph" w:styleId="ad">
    <w:name w:val="annotation text"/>
    <w:basedOn w:val="a"/>
    <w:link w:val="ae"/>
    <w:uiPriority w:val="99"/>
    <w:semiHidden/>
    <w:rsid w:val="0099772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locked/>
    <w:rsid w:val="0099772C"/>
    <w:rPr>
      <w:rFonts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rsid w:val="0099772C"/>
    <w:rPr>
      <w:b/>
      <w:bCs/>
    </w:rPr>
  </w:style>
  <w:style w:type="character" w:customStyle="1" w:styleId="af0">
    <w:name w:val="Тема примечания Знак"/>
    <w:link w:val="af"/>
    <w:uiPriority w:val="99"/>
    <w:semiHidden/>
    <w:locked/>
    <w:rsid w:val="0099772C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850</Words>
  <Characters>4845</Characters>
  <DocSecurity>0</DocSecurity>
  <Lines>40</Lines>
  <Paragraphs>11</Paragraphs>
  <ScaleCrop>false</ScaleCrop>
  <Manager>VKrichun@bollard-marine.group</Manager>
  <Company>ООО "БОЛЛАРД"</Company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2016-11-01T08:24:00Z</cp:lastPrinted>
  <dcterms:created xsi:type="dcterms:W3CDTF">2017-05-08T14:45:00Z</dcterms:created>
  <dcterms:modified xsi:type="dcterms:W3CDTF">2017-07-24T11:08:00Z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FRM-VSL-05-6002-003</vt:lpwstr>
  </property>
  <property fmtid="{D5CDD505-2E9C-101B-9397-08002B2CF9AE}" pid="5" name="Name Procedure">
    <vt:lpwstr>Passage Planning and Maneuvering</vt:lpwstr>
  </property>
  <property fmtid="{D5CDD505-2E9C-101B-9397-08002B2CF9AE}" pid="6" name="Remarks">
    <vt:lpwstr>new form</vt:lpwstr>
  </property>
  <property fmtid="{D5CDD505-2E9C-101B-9397-08002B2CF9AE}" pid="7" name="DocumentOwner">
    <vt:lpwstr>GOM</vt:lpwstr>
  </property>
  <property fmtid="{D5CDD505-2E9C-101B-9397-08002B2CF9AE}" pid="8" name="IssueDate">
    <vt:lpwstr>2017-01-10T03:00:00Z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05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