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4871DE" w:rsidRPr="00153163" w:rsidRDefault="004871DE" w:rsidP="00153163">
      <w:pPr>
        <w:rPr>
          <w:rFonts w:ascii="Arial" w:hAnsi="Arial" w:cs="Arial"/>
          <w:b/>
          <w:noProof/>
          <w:sz w:val="20"/>
          <w:szCs w:val="20"/>
          <w:u w:val="single"/>
        </w:rPr>
      </w:pPr>
      <w:r>
        <w:rPr>
          <w:rFonts w:ascii="Arial" w:hAnsi="Arial" w:cs="Arial"/>
          <w:b/>
          <w:bCs/>
          <w:noProof/>
          <w:sz w:val="20"/>
          <w:szCs w:val="20"/>
          <w:u w:val="single"/>
        </w:rPr>
        <w:t xml:space="preserve">Internal / Внутри </w:t>
      </w:r>
      <w:r>
        <w:rPr>
          <w:rFonts w:ascii="Arial" w:hAnsi="Arial" w:cs="Arial"/>
          <w:b/>
          <w:bCs/>
          <w:noProof/>
          <w:sz w:val="20"/>
          <w:szCs w:val="20"/>
          <w:u w:val="single"/>
        </w:rPr>
        <w:tab/>
      </w:r>
      <w:r>
        <w:rPr>
          <w:rFonts w:ascii="Arial" w:hAnsi="Arial" w:cs="Arial"/>
          <w:b/>
          <w:bCs/>
          <w:noProof/>
          <w:sz w:val="20"/>
          <w:szCs w:val="20"/>
          <w:u w:val="single"/>
        </w:rPr>
        <w:tab/>
      </w:r>
      <w:r>
        <w:rPr>
          <w:rFonts w:ascii="Arial" w:hAnsi="Arial" w:cs="Arial"/>
          <w:b/>
          <w:bCs/>
          <w:noProof/>
          <w:sz w:val="20"/>
          <w:szCs w:val="20"/>
          <w:u w:val="single"/>
        </w:rPr>
        <w:tab/>
      </w:r>
      <w:r>
        <w:rPr>
          <w:rFonts w:ascii="Arial" w:hAnsi="Arial" w:cs="Arial"/>
          <w:b/>
          <w:bCs/>
          <w:noProof/>
          <w:sz w:val="20"/>
          <w:szCs w:val="20"/>
          <w:u w:val="single"/>
        </w:rPr>
        <w:tab/>
      </w:r>
      <w:r>
        <w:rPr>
          <w:rFonts w:ascii="Arial" w:hAnsi="Arial" w:cs="Arial"/>
          <w:b/>
          <w:bCs/>
          <w:noProof/>
          <w:sz w:val="20"/>
          <w:szCs w:val="20"/>
          <w:u w:val="single"/>
        </w:rPr>
        <w:tab/>
      </w:r>
      <w:r>
        <w:rPr>
          <w:rFonts w:ascii="Arial" w:hAnsi="Arial" w:cs="Arial"/>
          <w:b/>
          <w:bCs/>
          <w:noProof/>
          <w:sz w:val="20"/>
          <w:szCs w:val="20"/>
          <w:u w:val="single"/>
        </w:rPr>
        <w:tab/>
      </w:r>
      <w:r>
        <w:rPr>
          <w:rFonts w:ascii="Arial" w:hAnsi="Arial" w:cs="Arial"/>
          <w:b/>
          <w:bCs/>
          <w:noProof/>
          <w:sz w:val="20"/>
          <w:szCs w:val="20"/>
          <w:u w:val="single"/>
        </w:rPr>
        <w:tab/>
        <w:t xml:space="preserve">             Checked / Проверил</w:t>
      </w:r>
    </w:p>
    <w:p w:rsidR="004871DE" w:rsidRPr="00153163" w:rsidRDefault="004871DE" w:rsidP="00153163">
      <w:pPr>
        <w:rPr>
          <w:rFonts w:ascii="Arial" w:hAnsi="Arial" w:cs="Arial"/>
          <w:noProof/>
          <w:sz w:val="20"/>
          <w:szCs w:val="20"/>
          <w:u w:val="single"/>
        </w:rPr>
      </w:pPr>
      <w:bookmarkStart w:id="0" w:name="_GoBack"/>
      <w:bookmarkEnd w:id="0"/>
    </w:p>
    <w:tbl>
      <w:tblPr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1E0" w:firstRow="1" w:lastRow="1" w:firstColumn="1" w:lastColumn="1" w:noHBand="0" w:noVBand="0"/>
      </w:tblPr>
      <w:tblGrid>
        <w:gridCol w:w="7905"/>
        <w:gridCol w:w="1842"/>
      </w:tblGrid>
      <w:tr w:rsidR="004871DE" w:rsidRPr="00153163" w:rsidTr="00DC24AA">
        <w:tc>
          <w:tcPr>
            <w:tcW w:w="7905" w:type="dxa"/>
          </w:tcPr>
          <w:p w:rsidR="004871DE" w:rsidRDefault="004871DE" w:rsidP="00DC24AA">
            <w:pPr>
              <w:rPr>
                <w:rFonts w:ascii="Arial" w:hAnsi="Arial" w:cs="Arial"/>
                <w:noProof/>
                <w:sz w:val="20"/>
                <w:szCs w:val="20"/>
                <w:lang w:val="en-US"/>
              </w:rPr>
            </w:pPr>
            <w:r>
              <w:rPr>
                <w:rFonts w:ascii="Arial" w:hAnsi="Arial" w:cs="Arial"/>
                <w:noProof/>
                <w:sz w:val="20"/>
                <w:szCs w:val="20"/>
              </w:rPr>
              <w:t xml:space="preserve">Internal air inlets and air exhaust valves open. / </w:t>
            </w:r>
          </w:p>
          <w:p w:rsidR="004871DE" w:rsidRPr="00153163" w:rsidRDefault="004871DE" w:rsidP="00DC24AA">
            <w:pPr>
              <w:rPr>
                <w:rFonts w:ascii="Arial" w:hAnsi="Arial" w:cs="Arial"/>
                <w:noProof/>
                <w:sz w:val="20"/>
                <w:szCs w:val="20"/>
              </w:rPr>
            </w:pPr>
            <w:r>
              <w:rPr>
                <w:rFonts w:ascii="Arial" w:hAnsi="Arial" w:cs="Arial"/>
                <w:noProof/>
                <w:sz w:val="20"/>
                <w:szCs w:val="20"/>
              </w:rPr>
              <w:t>Внутренние клапаны подачи и выпуска воздуха открыты.</w:t>
            </w:r>
          </w:p>
        </w:tc>
        <w:tc>
          <w:tcPr>
            <w:tcW w:w="1842" w:type="dxa"/>
          </w:tcPr>
          <w:p w:rsidR="004871DE" w:rsidRPr="00153163" w:rsidRDefault="004871DE" w:rsidP="00DC24AA">
            <w:pPr>
              <w:rPr>
                <w:rFonts w:ascii="Arial" w:hAnsi="Arial" w:cs="Arial"/>
                <w:noProof/>
                <w:sz w:val="20"/>
                <w:szCs w:val="20"/>
                <w:u w:val="single"/>
              </w:rPr>
            </w:pPr>
          </w:p>
        </w:tc>
      </w:tr>
      <w:tr w:rsidR="004871DE" w:rsidRPr="00153163" w:rsidTr="00DC24AA">
        <w:tc>
          <w:tcPr>
            <w:tcW w:w="7905" w:type="dxa"/>
          </w:tcPr>
          <w:p w:rsidR="004871DE" w:rsidRPr="00153163" w:rsidRDefault="004871DE" w:rsidP="00DC24AA">
            <w:pPr>
              <w:rPr>
                <w:rFonts w:ascii="Arial" w:hAnsi="Arial" w:cs="Arial"/>
                <w:noProof/>
                <w:sz w:val="20"/>
                <w:szCs w:val="20"/>
              </w:rPr>
            </w:pPr>
            <w:r>
              <w:rPr>
                <w:rFonts w:ascii="Arial" w:hAnsi="Arial" w:cs="Arial"/>
                <w:noProof/>
                <w:sz w:val="20"/>
                <w:szCs w:val="20"/>
              </w:rPr>
              <w:t>Main and entry lock equalization valve open on main lock and closed on entry lock. / Балансировочный клапан главного и входного шлюза открыт на главном шлюзе и закрыт на входном шлюзе.</w:t>
            </w:r>
          </w:p>
        </w:tc>
        <w:tc>
          <w:tcPr>
            <w:tcW w:w="1842" w:type="dxa"/>
          </w:tcPr>
          <w:p w:rsidR="004871DE" w:rsidRPr="00153163" w:rsidRDefault="004871DE" w:rsidP="00DC24AA">
            <w:pPr>
              <w:rPr>
                <w:rFonts w:ascii="Arial" w:hAnsi="Arial" w:cs="Arial"/>
                <w:noProof/>
                <w:sz w:val="20"/>
                <w:szCs w:val="20"/>
                <w:u w:val="single"/>
              </w:rPr>
            </w:pPr>
          </w:p>
        </w:tc>
      </w:tr>
      <w:tr w:rsidR="004871DE" w:rsidRPr="00153163" w:rsidTr="00DC24AA">
        <w:tc>
          <w:tcPr>
            <w:tcW w:w="7905" w:type="dxa"/>
          </w:tcPr>
          <w:p w:rsidR="004871DE" w:rsidRDefault="004871DE" w:rsidP="00DC24AA">
            <w:pPr>
              <w:rPr>
                <w:rFonts w:ascii="Arial" w:hAnsi="Arial" w:cs="Arial"/>
                <w:noProof/>
                <w:sz w:val="20"/>
                <w:szCs w:val="20"/>
                <w:lang w:val="en-US"/>
              </w:rPr>
            </w:pPr>
            <w:r>
              <w:rPr>
                <w:rFonts w:ascii="Arial" w:hAnsi="Arial" w:cs="Arial"/>
                <w:noProof/>
                <w:sz w:val="20"/>
                <w:szCs w:val="20"/>
              </w:rPr>
              <w:t xml:space="preserve">Internal water drain valves if applicable closed. / </w:t>
            </w:r>
          </w:p>
          <w:p w:rsidR="004871DE" w:rsidRPr="00153163" w:rsidRDefault="004871DE" w:rsidP="00DC24AA">
            <w:pPr>
              <w:rPr>
                <w:rFonts w:ascii="Arial" w:hAnsi="Arial" w:cs="Arial"/>
                <w:noProof/>
                <w:sz w:val="20"/>
                <w:szCs w:val="20"/>
                <w:highlight w:val="yellow"/>
              </w:rPr>
            </w:pPr>
            <w:r>
              <w:rPr>
                <w:rFonts w:ascii="Arial" w:hAnsi="Arial" w:cs="Arial"/>
                <w:noProof/>
                <w:sz w:val="20"/>
                <w:szCs w:val="20"/>
              </w:rPr>
              <w:t>Внутренние клапаны спуска воды закрыты (если применимо).</w:t>
            </w:r>
          </w:p>
        </w:tc>
        <w:tc>
          <w:tcPr>
            <w:tcW w:w="1842" w:type="dxa"/>
          </w:tcPr>
          <w:p w:rsidR="004871DE" w:rsidRPr="00153163" w:rsidRDefault="004871DE" w:rsidP="00DC24AA">
            <w:pPr>
              <w:rPr>
                <w:rFonts w:ascii="Arial" w:hAnsi="Arial" w:cs="Arial"/>
                <w:noProof/>
                <w:sz w:val="20"/>
                <w:szCs w:val="20"/>
                <w:u w:val="single"/>
              </w:rPr>
            </w:pPr>
          </w:p>
        </w:tc>
      </w:tr>
      <w:tr w:rsidR="004871DE" w:rsidRPr="00153163" w:rsidTr="00DC24AA">
        <w:tc>
          <w:tcPr>
            <w:tcW w:w="7905" w:type="dxa"/>
          </w:tcPr>
          <w:p w:rsidR="004871DE" w:rsidRDefault="004871DE" w:rsidP="00DC24AA">
            <w:pPr>
              <w:rPr>
                <w:rFonts w:ascii="Arial" w:hAnsi="Arial" w:cs="Arial"/>
                <w:noProof/>
                <w:sz w:val="20"/>
                <w:szCs w:val="20"/>
                <w:lang w:val="en-US"/>
              </w:rPr>
            </w:pPr>
            <w:r>
              <w:rPr>
                <w:rFonts w:ascii="Arial" w:hAnsi="Arial" w:cs="Arial"/>
                <w:noProof/>
                <w:sz w:val="20"/>
                <w:szCs w:val="20"/>
              </w:rPr>
              <w:t xml:space="preserve">Oxygen bibs inlet and exhaust valves closed. / </w:t>
            </w:r>
          </w:p>
          <w:p w:rsidR="004871DE" w:rsidRPr="00153163" w:rsidRDefault="004871DE" w:rsidP="00DC24AA">
            <w:pPr>
              <w:rPr>
                <w:rFonts w:ascii="Arial" w:hAnsi="Arial" w:cs="Arial"/>
                <w:noProof/>
                <w:sz w:val="20"/>
                <w:szCs w:val="20"/>
              </w:rPr>
            </w:pPr>
            <w:r>
              <w:rPr>
                <w:rFonts w:ascii="Arial" w:hAnsi="Arial" w:cs="Arial"/>
                <w:noProof/>
                <w:sz w:val="20"/>
                <w:szCs w:val="20"/>
              </w:rPr>
              <w:t>Входные и выходные краны на подаче кислорода закрыты.</w:t>
            </w:r>
          </w:p>
        </w:tc>
        <w:tc>
          <w:tcPr>
            <w:tcW w:w="1842" w:type="dxa"/>
          </w:tcPr>
          <w:p w:rsidR="004871DE" w:rsidRPr="00153163" w:rsidRDefault="004871DE" w:rsidP="00DC24AA">
            <w:pPr>
              <w:rPr>
                <w:rFonts w:ascii="Arial" w:hAnsi="Arial" w:cs="Arial"/>
                <w:noProof/>
                <w:sz w:val="20"/>
                <w:szCs w:val="20"/>
                <w:u w:val="single"/>
              </w:rPr>
            </w:pPr>
          </w:p>
        </w:tc>
      </w:tr>
      <w:tr w:rsidR="004871DE" w:rsidRPr="00153163" w:rsidTr="00DC24AA">
        <w:tc>
          <w:tcPr>
            <w:tcW w:w="7905" w:type="dxa"/>
          </w:tcPr>
          <w:p w:rsidR="004871DE" w:rsidRDefault="004871DE" w:rsidP="00DC24AA">
            <w:pPr>
              <w:rPr>
                <w:rFonts w:ascii="Arial" w:hAnsi="Arial" w:cs="Arial"/>
                <w:noProof/>
                <w:sz w:val="20"/>
                <w:szCs w:val="20"/>
                <w:lang w:val="en-US"/>
              </w:rPr>
            </w:pPr>
            <w:r>
              <w:rPr>
                <w:rFonts w:ascii="Arial" w:hAnsi="Arial" w:cs="Arial"/>
                <w:noProof/>
                <w:sz w:val="20"/>
                <w:szCs w:val="20"/>
              </w:rPr>
              <w:t xml:space="preserve">Oxygen bibs and hoses in good condition and clean. / </w:t>
            </w:r>
          </w:p>
          <w:p w:rsidR="004871DE" w:rsidRPr="00153163" w:rsidRDefault="004871DE" w:rsidP="00DC24AA">
            <w:pPr>
              <w:rPr>
                <w:rFonts w:ascii="Arial" w:hAnsi="Arial" w:cs="Arial"/>
                <w:noProof/>
                <w:sz w:val="20"/>
                <w:szCs w:val="20"/>
              </w:rPr>
            </w:pPr>
            <w:r>
              <w:rPr>
                <w:rFonts w:ascii="Arial" w:hAnsi="Arial" w:cs="Arial"/>
                <w:noProof/>
                <w:sz w:val="20"/>
                <w:szCs w:val="20"/>
              </w:rPr>
              <w:t>Кислородные краны и шланги чистые и в хорошем состоянии.</w:t>
            </w:r>
          </w:p>
        </w:tc>
        <w:tc>
          <w:tcPr>
            <w:tcW w:w="1842" w:type="dxa"/>
          </w:tcPr>
          <w:p w:rsidR="004871DE" w:rsidRPr="00153163" w:rsidRDefault="004871DE" w:rsidP="00DC24AA">
            <w:pPr>
              <w:rPr>
                <w:rFonts w:ascii="Arial" w:hAnsi="Arial" w:cs="Arial"/>
                <w:noProof/>
                <w:sz w:val="20"/>
                <w:szCs w:val="20"/>
                <w:u w:val="single"/>
              </w:rPr>
            </w:pPr>
          </w:p>
        </w:tc>
      </w:tr>
      <w:tr w:rsidR="004871DE" w:rsidRPr="00153163" w:rsidTr="00DC24AA">
        <w:tc>
          <w:tcPr>
            <w:tcW w:w="7905" w:type="dxa"/>
          </w:tcPr>
          <w:p w:rsidR="004871DE" w:rsidRDefault="004871DE" w:rsidP="00DC24AA">
            <w:pPr>
              <w:rPr>
                <w:rFonts w:ascii="Arial" w:hAnsi="Arial" w:cs="Arial"/>
                <w:noProof/>
                <w:sz w:val="20"/>
                <w:szCs w:val="20"/>
                <w:lang w:val="en-US"/>
              </w:rPr>
            </w:pPr>
            <w:r>
              <w:rPr>
                <w:rFonts w:ascii="Arial" w:hAnsi="Arial" w:cs="Arial"/>
                <w:noProof/>
                <w:sz w:val="20"/>
                <w:szCs w:val="20"/>
              </w:rPr>
              <w:t xml:space="preserve">Communication in main and entry lock operational. / </w:t>
            </w:r>
          </w:p>
          <w:p w:rsidR="004871DE" w:rsidRPr="00153163" w:rsidRDefault="004871DE" w:rsidP="00DC24AA">
            <w:pPr>
              <w:rPr>
                <w:rFonts w:ascii="Arial" w:hAnsi="Arial" w:cs="Arial"/>
                <w:noProof/>
                <w:sz w:val="20"/>
                <w:szCs w:val="20"/>
              </w:rPr>
            </w:pPr>
            <w:r>
              <w:rPr>
                <w:rFonts w:ascii="Arial" w:hAnsi="Arial" w:cs="Arial"/>
                <w:noProof/>
                <w:sz w:val="20"/>
                <w:szCs w:val="20"/>
              </w:rPr>
              <w:t>Связь в главном и входном шлюзе исправна.</w:t>
            </w:r>
          </w:p>
        </w:tc>
        <w:tc>
          <w:tcPr>
            <w:tcW w:w="1842" w:type="dxa"/>
          </w:tcPr>
          <w:p w:rsidR="004871DE" w:rsidRPr="00153163" w:rsidRDefault="004871DE" w:rsidP="00DC24AA">
            <w:pPr>
              <w:rPr>
                <w:rFonts w:ascii="Arial" w:hAnsi="Arial" w:cs="Arial"/>
                <w:noProof/>
                <w:sz w:val="20"/>
                <w:szCs w:val="20"/>
                <w:u w:val="single"/>
              </w:rPr>
            </w:pPr>
          </w:p>
        </w:tc>
      </w:tr>
      <w:tr w:rsidR="004871DE" w:rsidRPr="00153163" w:rsidTr="00DC24AA">
        <w:tc>
          <w:tcPr>
            <w:tcW w:w="7905" w:type="dxa"/>
          </w:tcPr>
          <w:p w:rsidR="004871DE" w:rsidRDefault="004871DE" w:rsidP="00DC24AA">
            <w:pPr>
              <w:rPr>
                <w:rFonts w:ascii="Arial" w:hAnsi="Arial" w:cs="Arial"/>
                <w:noProof/>
                <w:sz w:val="20"/>
                <w:szCs w:val="20"/>
                <w:lang w:val="en-US"/>
              </w:rPr>
            </w:pPr>
            <w:r>
              <w:rPr>
                <w:rFonts w:ascii="Arial" w:hAnsi="Arial" w:cs="Arial"/>
                <w:noProof/>
                <w:sz w:val="20"/>
                <w:szCs w:val="20"/>
              </w:rPr>
              <w:t xml:space="preserve">Lights on main and entry lock working. / </w:t>
            </w:r>
          </w:p>
          <w:p w:rsidR="004871DE" w:rsidRPr="00153163" w:rsidRDefault="004871DE" w:rsidP="00DC24AA">
            <w:pPr>
              <w:rPr>
                <w:rFonts w:ascii="Arial" w:hAnsi="Arial" w:cs="Arial"/>
                <w:noProof/>
                <w:sz w:val="20"/>
                <w:szCs w:val="20"/>
              </w:rPr>
            </w:pPr>
            <w:r>
              <w:rPr>
                <w:rFonts w:ascii="Arial" w:hAnsi="Arial" w:cs="Arial"/>
                <w:noProof/>
                <w:sz w:val="20"/>
                <w:szCs w:val="20"/>
              </w:rPr>
              <w:t>Освещение в главном и входном шлюзе исправно.</w:t>
            </w:r>
          </w:p>
        </w:tc>
        <w:tc>
          <w:tcPr>
            <w:tcW w:w="1842" w:type="dxa"/>
          </w:tcPr>
          <w:p w:rsidR="004871DE" w:rsidRPr="00153163" w:rsidRDefault="004871DE" w:rsidP="00DC24AA">
            <w:pPr>
              <w:rPr>
                <w:rFonts w:ascii="Arial" w:hAnsi="Arial" w:cs="Arial"/>
                <w:noProof/>
                <w:sz w:val="20"/>
                <w:szCs w:val="20"/>
                <w:u w:val="single"/>
              </w:rPr>
            </w:pPr>
          </w:p>
        </w:tc>
      </w:tr>
      <w:tr w:rsidR="004871DE" w:rsidRPr="00153163" w:rsidTr="00DC24AA">
        <w:tc>
          <w:tcPr>
            <w:tcW w:w="7905" w:type="dxa"/>
          </w:tcPr>
          <w:p w:rsidR="004871DE" w:rsidRDefault="004871DE" w:rsidP="00DC24AA">
            <w:pPr>
              <w:rPr>
                <w:rFonts w:ascii="Arial" w:hAnsi="Arial" w:cs="Arial"/>
                <w:noProof/>
                <w:sz w:val="20"/>
                <w:szCs w:val="20"/>
                <w:lang w:val="en-US"/>
              </w:rPr>
            </w:pPr>
            <w:r>
              <w:rPr>
                <w:rFonts w:ascii="Arial" w:hAnsi="Arial" w:cs="Arial"/>
                <w:noProof/>
                <w:sz w:val="20"/>
                <w:szCs w:val="20"/>
              </w:rPr>
              <w:t xml:space="preserve">CO2 scrubber operational. / </w:t>
            </w:r>
          </w:p>
          <w:p w:rsidR="004871DE" w:rsidRPr="00153163" w:rsidRDefault="004871DE" w:rsidP="00DC24AA">
            <w:pPr>
              <w:rPr>
                <w:rFonts w:ascii="Arial" w:hAnsi="Arial" w:cs="Arial"/>
                <w:noProof/>
                <w:sz w:val="20"/>
                <w:szCs w:val="20"/>
              </w:rPr>
            </w:pPr>
            <w:r>
              <w:rPr>
                <w:rFonts w:ascii="Arial" w:hAnsi="Arial" w:cs="Arial"/>
                <w:noProof/>
                <w:sz w:val="20"/>
                <w:szCs w:val="20"/>
              </w:rPr>
              <w:t>Скруббер СО2 исправен.</w:t>
            </w:r>
          </w:p>
        </w:tc>
        <w:tc>
          <w:tcPr>
            <w:tcW w:w="1842" w:type="dxa"/>
          </w:tcPr>
          <w:p w:rsidR="004871DE" w:rsidRPr="00153163" w:rsidRDefault="004871DE" w:rsidP="00DC24AA">
            <w:pPr>
              <w:rPr>
                <w:rFonts w:ascii="Arial" w:hAnsi="Arial" w:cs="Arial"/>
                <w:noProof/>
                <w:sz w:val="20"/>
                <w:szCs w:val="20"/>
                <w:u w:val="single"/>
              </w:rPr>
            </w:pPr>
          </w:p>
        </w:tc>
      </w:tr>
      <w:tr w:rsidR="004871DE" w:rsidRPr="00153163" w:rsidTr="00DC24AA">
        <w:tc>
          <w:tcPr>
            <w:tcW w:w="7905" w:type="dxa"/>
          </w:tcPr>
          <w:p w:rsidR="004871DE" w:rsidRDefault="004871DE" w:rsidP="00DC24AA">
            <w:pPr>
              <w:rPr>
                <w:rFonts w:ascii="Arial" w:hAnsi="Arial" w:cs="Arial"/>
                <w:noProof/>
                <w:sz w:val="20"/>
                <w:szCs w:val="20"/>
                <w:lang w:val="en-US"/>
              </w:rPr>
            </w:pPr>
            <w:r>
              <w:rPr>
                <w:rFonts w:ascii="Arial" w:hAnsi="Arial" w:cs="Arial"/>
                <w:noProof/>
                <w:sz w:val="20"/>
                <w:szCs w:val="20"/>
              </w:rPr>
              <w:t xml:space="preserve">Medical lock checked clear and closed. / </w:t>
            </w:r>
          </w:p>
          <w:p w:rsidR="004871DE" w:rsidRPr="00153163" w:rsidRDefault="004871DE" w:rsidP="00DC24AA">
            <w:pPr>
              <w:rPr>
                <w:rFonts w:ascii="Arial" w:hAnsi="Arial" w:cs="Arial"/>
                <w:noProof/>
                <w:sz w:val="20"/>
                <w:szCs w:val="20"/>
              </w:rPr>
            </w:pPr>
            <w:r>
              <w:rPr>
                <w:rFonts w:ascii="Arial" w:hAnsi="Arial" w:cs="Arial"/>
                <w:noProof/>
                <w:sz w:val="20"/>
                <w:szCs w:val="20"/>
              </w:rPr>
              <w:t>Медицинский шлюз проверен и закрыт.</w:t>
            </w:r>
          </w:p>
        </w:tc>
        <w:tc>
          <w:tcPr>
            <w:tcW w:w="1842" w:type="dxa"/>
          </w:tcPr>
          <w:p w:rsidR="004871DE" w:rsidRPr="00153163" w:rsidRDefault="004871DE" w:rsidP="00DC24AA">
            <w:pPr>
              <w:rPr>
                <w:rFonts w:ascii="Arial" w:hAnsi="Arial" w:cs="Arial"/>
                <w:noProof/>
                <w:sz w:val="20"/>
                <w:szCs w:val="20"/>
                <w:u w:val="single"/>
              </w:rPr>
            </w:pPr>
          </w:p>
        </w:tc>
      </w:tr>
      <w:tr w:rsidR="004871DE" w:rsidRPr="00153163" w:rsidTr="00DC24AA">
        <w:tc>
          <w:tcPr>
            <w:tcW w:w="7905" w:type="dxa"/>
          </w:tcPr>
          <w:p w:rsidR="004871DE" w:rsidRDefault="004871DE" w:rsidP="00DC24AA">
            <w:pPr>
              <w:rPr>
                <w:rFonts w:ascii="Arial" w:hAnsi="Arial" w:cs="Arial"/>
                <w:noProof/>
                <w:sz w:val="20"/>
                <w:szCs w:val="20"/>
                <w:lang w:val="en-US"/>
              </w:rPr>
            </w:pPr>
            <w:r>
              <w:rPr>
                <w:rFonts w:ascii="Arial" w:hAnsi="Arial" w:cs="Arial"/>
                <w:noProof/>
                <w:sz w:val="20"/>
                <w:szCs w:val="20"/>
              </w:rPr>
              <w:t xml:space="preserve">Mattress and blankets in place and dry. / </w:t>
            </w:r>
          </w:p>
          <w:p w:rsidR="004871DE" w:rsidRPr="00153163" w:rsidRDefault="004871DE" w:rsidP="00DC24AA">
            <w:pPr>
              <w:rPr>
                <w:rFonts w:ascii="Arial" w:hAnsi="Arial" w:cs="Arial"/>
                <w:noProof/>
                <w:sz w:val="20"/>
                <w:szCs w:val="20"/>
              </w:rPr>
            </w:pPr>
            <w:r>
              <w:rPr>
                <w:rFonts w:ascii="Arial" w:hAnsi="Arial" w:cs="Arial"/>
                <w:noProof/>
                <w:sz w:val="20"/>
                <w:szCs w:val="20"/>
              </w:rPr>
              <w:t>Матрас и одеяла на месте и в сухом состоянии.</w:t>
            </w:r>
          </w:p>
        </w:tc>
        <w:tc>
          <w:tcPr>
            <w:tcW w:w="1842" w:type="dxa"/>
          </w:tcPr>
          <w:p w:rsidR="004871DE" w:rsidRPr="00153163" w:rsidRDefault="004871DE" w:rsidP="00DC24AA">
            <w:pPr>
              <w:rPr>
                <w:rFonts w:ascii="Arial" w:hAnsi="Arial" w:cs="Arial"/>
                <w:noProof/>
                <w:sz w:val="20"/>
                <w:szCs w:val="20"/>
                <w:u w:val="single"/>
              </w:rPr>
            </w:pPr>
          </w:p>
        </w:tc>
      </w:tr>
      <w:tr w:rsidR="004871DE" w:rsidRPr="00153163" w:rsidTr="00DC24AA">
        <w:tc>
          <w:tcPr>
            <w:tcW w:w="7905" w:type="dxa"/>
          </w:tcPr>
          <w:p w:rsidR="004871DE" w:rsidRDefault="004871DE" w:rsidP="00DC24AA">
            <w:pPr>
              <w:rPr>
                <w:rFonts w:ascii="Arial" w:hAnsi="Arial" w:cs="Arial"/>
                <w:noProof/>
                <w:sz w:val="20"/>
                <w:szCs w:val="20"/>
                <w:lang w:val="en-US"/>
              </w:rPr>
            </w:pPr>
            <w:r>
              <w:rPr>
                <w:rFonts w:ascii="Arial" w:hAnsi="Arial" w:cs="Arial"/>
                <w:noProof/>
                <w:sz w:val="20"/>
                <w:szCs w:val="20"/>
              </w:rPr>
              <w:t xml:space="preserve">Floor decking in position and secure. / </w:t>
            </w:r>
          </w:p>
          <w:p w:rsidR="004871DE" w:rsidRPr="00153163" w:rsidRDefault="004871DE" w:rsidP="00DC24AA">
            <w:pPr>
              <w:rPr>
                <w:rFonts w:ascii="Arial" w:hAnsi="Arial" w:cs="Arial"/>
                <w:noProof/>
                <w:sz w:val="20"/>
                <w:szCs w:val="20"/>
              </w:rPr>
            </w:pPr>
            <w:r>
              <w:rPr>
                <w:rFonts w:ascii="Arial" w:hAnsi="Arial" w:cs="Arial"/>
                <w:noProof/>
                <w:sz w:val="20"/>
                <w:szCs w:val="20"/>
              </w:rPr>
              <w:t>Настил пола на месте и закреплен.</w:t>
            </w:r>
          </w:p>
        </w:tc>
        <w:tc>
          <w:tcPr>
            <w:tcW w:w="1842" w:type="dxa"/>
          </w:tcPr>
          <w:p w:rsidR="004871DE" w:rsidRPr="00153163" w:rsidRDefault="004871DE" w:rsidP="00DC24AA">
            <w:pPr>
              <w:rPr>
                <w:rFonts w:ascii="Arial" w:hAnsi="Arial" w:cs="Arial"/>
                <w:noProof/>
                <w:sz w:val="20"/>
                <w:szCs w:val="20"/>
                <w:u w:val="single"/>
              </w:rPr>
            </w:pPr>
          </w:p>
        </w:tc>
      </w:tr>
      <w:tr w:rsidR="004871DE" w:rsidRPr="00153163" w:rsidTr="00DC24AA">
        <w:tc>
          <w:tcPr>
            <w:tcW w:w="7905" w:type="dxa"/>
          </w:tcPr>
          <w:p w:rsidR="004871DE" w:rsidRDefault="004871DE" w:rsidP="00DC24AA">
            <w:pPr>
              <w:rPr>
                <w:rFonts w:ascii="Arial" w:hAnsi="Arial" w:cs="Arial"/>
                <w:noProof/>
                <w:sz w:val="20"/>
                <w:szCs w:val="20"/>
                <w:lang w:val="en-US"/>
              </w:rPr>
            </w:pPr>
            <w:r>
              <w:rPr>
                <w:rFonts w:ascii="Arial" w:hAnsi="Arial" w:cs="Arial"/>
                <w:noProof/>
                <w:sz w:val="20"/>
                <w:szCs w:val="20"/>
              </w:rPr>
              <w:t xml:space="preserve">No loose items inside chamber which can be affected by blow down. / </w:t>
            </w:r>
          </w:p>
          <w:p w:rsidR="004871DE" w:rsidRPr="00153163" w:rsidRDefault="004871DE" w:rsidP="00DC24AA">
            <w:pPr>
              <w:rPr>
                <w:rFonts w:ascii="Arial" w:hAnsi="Arial" w:cs="Arial"/>
                <w:noProof/>
                <w:sz w:val="20"/>
                <w:szCs w:val="20"/>
              </w:rPr>
            </w:pPr>
            <w:r>
              <w:rPr>
                <w:rFonts w:ascii="Arial" w:hAnsi="Arial" w:cs="Arial"/>
                <w:noProof/>
                <w:sz w:val="20"/>
                <w:szCs w:val="20"/>
              </w:rPr>
              <w:t>Внутри камеры нет незакрепленных предметов, которые могут поменять положение во время продувки.</w:t>
            </w:r>
          </w:p>
        </w:tc>
        <w:tc>
          <w:tcPr>
            <w:tcW w:w="1842" w:type="dxa"/>
          </w:tcPr>
          <w:p w:rsidR="004871DE" w:rsidRPr="00153163" w:rsidRDefault="004871DE" w:rsidP="00DC24AA">
            <w:pPr>
              <w:rPr>
                <w:rFonts w:ascii="Arial" w:hAnsi="Arial" w:cs="Arial"/>
                <w:noProof/>
                <w:sz w:val="20"/>
                <w:szCs w:val="20"/>
                <w:u w:val="single"/>
              </w:rPr>
            </w:pPr>
          </w:p>
        </w:tc>
      </w:tr>
      <w:tr w:rsidR="004871DE" w:rsidRPr="00153163" w:rsidTr="00DC24AA">
        <w:tc>
          <w:tcPr>
            <w:tcW w:w="7905" w:type="dxa"/>
          </w:tcPr>
          <w:p w:rsidR="004871DE" w:rsidRDefault="004871DE" w:rsidP="00DC24AA">
            <w:pPr>
              <w:rPr>
                <w:rFonts w:ascii="Arial" w:hAnsi="Arial" w:cs="Arial"/>
                <w:noProof/>
                <w:sz w:val="20"/>
                <w:szCs w:val="20"/>
                <w:lang w:val="en-US"/>
              </w:rPr>
            </w:pPr>
            <w:r>
              <w:rPr>
                <w:rFonts w:ascii="Arial" w:hAnsi="Arial" w:cs="Arial"/>
                <w:noProof/>
                <w:sz w:val="20"/>
                <w:szCs w:val="20"/>
              </w:rPr>
              <w:t xml:space="preserve">Chamber is clean with no oil or flammable materials inside. / </w:t>
            </w:r>
          </w:p>
          <w:p w:rsidR="004871DE" w:rsidRPr="00153163" w:rsidRDefault="004871DE" w:rsidP="00DC24AA">
            <w:pPr>
              <w:rPr>
                <w:rFonts w:ascii="Arial" w:hAnsi="Arial" w:cs="Arial"/>
                <w:noProof/>
                <w:sz w:val="20"/>
                <w:szCs w:val="20"/>
              </w:rPr>
            </w:pPr>
            <w:r>
              <w:rPr>
                <w:rFonts w:ascii="Arial" w:hAnsi="Arial" w:cs="Arial"/>
                <w:noProof/>
                <w:sz w:val="20"/>
                <w:szCs w:val="20"/>
              </w:rPr>
              <w:t>Камера чистая, внутри нет масла или горючих материалов.</w:t>
            </w:r>
          </w:p>
        </w:tc>
        <w:tc>
          <w:tcPr>
            <w:tcW w:w="1842" w:type="dxa"/>
          </w:tcPr>
          <w:p w:rsidR="004871DE" w:rsidRPr="00153163" w:rsidRDefault="004871DE" w:rsidP="00DC24AA">
            <w:pPr>
              <w:rPr>
                <w:rFonts w:ascii="Arial" w:hAnsi="Arial" w:cs="Arial"/>
                <w:noProof/>
                <w:sz w:val="20"/>
                <w:szCs w:val="20"/>
                <w:u w:val="single"/>
              </w:rPr>
            </w:pPr>
          </w:p>
        </w:tc>
      </w:tr>
    </w:tbl>
    <w:p w:rsidR="004871DE" w:rsidRPr="00153163" w:rsidRDefault="004871DE" w:rsidP="00153163">
      <w:pPr>
        <w:rPr>
          <w:rFonts w:ascii="Arial" w:hAnsi="Arial" w:cs="Arial"/>
          <w:noProof/>
          <w:sz w:val="20"/>
          <w:szCs w:val="20"/>
          <w:u w:val="single"/>
        </w:rPr>
      </w:pPr>
    </w:p>
    <w:p w:rsidR="004871DE" w:rsidRPr="00153163" w:rsidRDefault="004871DE" w:rsidP="00153163">
      <w:pPr>
        <w:rPr>
          <w:rFonts w:ascii="Arial" w:hAnsi="Arial" w:cs="Arial"/>
          <w:noProof/>
          <w:sz w:val="20"/>
          <w:szCs w:val="20"/>
          <w:u w:val="single"/>
        </w:rPr>
      </w:pPr>
    </w:p>
    <w:p w:rsidR="004871DE" w:rsidRPr="00153163" w:rsidRDefault="004871DE" w:rsidP="00153163">
      <w:pPr>
        <w:rPr>
          <w:rFonts w:ascii="Arial" w:hAnsi="Arial" w:cs="Arial"/>
          <w:b/>
          <w:noProof/>
          <w:sz w:val="20"/>
          <w:szCs w:val="20"/>
          <w:u w:val="single"/>
        </w:rPr>
      </w:pPr>
    </w:p>
    <w:p w:rsidR="004871DE" w:rsidRPr="00153163" w:rsidRDefault="004871DE" w:rsidP="00153163">
      <w:pPr>
        <w:rPr>
          <w:rFonts w:ascii="Arial" w:hAnsi="Arial" w:cs="Arial"/>
          <w:b/>
          <w:noProof/>
          <w:sz w:val="20"/>
          <w:szCs w:val="20"/>
          <w:u w:val="single"/>
        </w:rPr>
      </w:pPr>
      <w:r>
        <w:rPr>
          <w:rFonts w:ascii="Arial" w:hAnsi="Arial" w:cs="Arial"/>
          <w:b/>
          <w:bCs/>
          <w:noProof/>
          <w:sz w:val="20"/>
          <w:szCs w:val="20"/>
          <w:u w:val="single"/>
        </w:rPr>
        <w:t>External / Снаружи</w:t>
      </w:r>
      <w:r>
        <w:rPr>
          <w:rFonts w:ascii="Arial" w:hAnsi="Arial" w:cs="Arial"/>
          <w:b/>
          <w:bCs/>
          <w:noProof/>
          <w:sz w:val="20"/>
          <w:szCs w:val="20"/>
          <w:u w:val="single"/>
        </w:rPr>
        <w:tab/>
      </w:r>
      <w:r>
        <w:rPr>
          <w:rFonts w:ascii="Arial" w:hAnsi="Arial" w:cs="Arial"/>
          <w:b/>
          <w:bCs/>
          <w:noProof/>
          <w:sz w:val="20"/>
          <w:szCs w:val="20"/>
          <w:u w:val="single"/>
        </w:rPr>
        <w:tab/>
      </w:r>
      <w:r>
        <w:rPr>
          <w:rFonts w:ascii="Arial" w:hAnsi="Arial" w:cs="Arial"/>
          <w:b/>
          <w:bCs/>
          <w:noProof/>
          <w:sz w:val="20"/>
          <w:szCs w:val="20"/>
          <w:u w:val="single"/>
        </w:rPr>
        <w:tab/>
      </w:r>
      <w:r>
        <w:rPr>
          <w:rFonts w:ascii="Arial" w:hAnsi="Arial" w:cs="Arial"/>
          <w:b/>
          <w:bCs/>
          <w:noProof/>
          <w:sz w:val="20"/>
          <w:szCs w:val="20"/>
          <w:u w:val="single"/>
        </w:rPr>
        <w:tab/>
      </w:r>
      <w:r>
        <w:rPr>
          <w:rFonts w:ascii="Arial" w:hAnsi="Arial" w:cs="Arial"/>
          <w:b/>
          <w:bCs/>
          <w:noProof/>
          <w:sz w:val="20"/>
          <w:szCs w:val="20"/>
          <w:u w:val="single"/>
        </w:rPr>
        <w:tab/>
      </w:r>
      <w:r>
        <w:rPr>
          <w:rFonts w:ascii="Arial" w:hAnsi="Arial" w:cs="Arial"/>
          <w:b/>
          <w:bCs/>
          <w:noProof/>
          <w:sz w:val="20"/>
          <w:szCs w:val="20"/>
          <w:u w:val="single"/>
        </w:rPr>
        <w:tab/>
      </w:r>
      <w:r>
        <w:rPr>
          <w:rFonts w:ascii="Arial" w:hAnsi="Arial" w:cs="Arial"/>
          <w:b/>
          <w:bCs/>
          <w:noProof/>
          <w:sz w:val="20"/>
          <w:szCs w:val="20"/>
          <w:u w:val="single"/>
        </w:rPr>
        <w:tab/>
        <w:t xml:space="preserve">             Checked / Проверил</w:t>
      </w:r>
    </w:p>
    <w:p w:rsidR="004871DE" w:rsidRPr="00153163" w:rsidRDefault="004871DE" w:rsidP="00153163">
      <w:pPr>
        <w:rPr>
          <w:rFonts w:ascii="Arial" w:hAnsi="Arial" w:cs="Arial"/>
          <w:b/>
          <w:noProof/>
          <w:sz w:val="20"/>
          <w:szCs w:val="20"/>
        </w:rPr>
      </w:pPr>
    </w:p>
    <w:tbl>
      <w:tblPr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1E0" w:firstRow="1" w:lastRow="1" w:firstColumn="1" w:lastColumn="1" w:noHBand="0" w:noVBand="0"/>
      </w:tblPr>
      <w:tblGrid>
        <w:gridCol w:w="7905"/>
        <w:gridCol w:w="1842"/>
      </w:tblGrid>
      <w:tr w:rsidR="004871DE" w:rsidRPr="00153163" w:rsidTr="00DC24AA">
        <w:tc>
          <w:tcPr>
            <w:tcW w:w="7905" w:type="dxa"/>
          </w:tcPr>
          <w:p w:rsidR="004871DE" w:rsidRDefault="004871DE" w:rsidP="00DC24AA">
            <w:pPr>
              <w:rPr>
                <w:rFonts w:ascii="Arial" w:hAnsi="Arial" w:cs="Arial"/>
                <w:noProof/>
                <w:sz w:val="20"/>
                <w:szCs w:val="20"/>
                <w:lang w:val="en-US"/>
              </w:rPr>
            </w:pPr>
            <w:r>
              <w:rPr>
                <w:rFonts w:ascii="Arial" w:hAnsi="Arial" w:cs="Arial"/>
                <w:noProof/>
                <w:sz w:val="20"/>
                <w:szCs w:val="20"/>
              </w:rPr>
              <w:t xml:space="preserve">Air inlet and exhaust valves closed on main and entry lock. / </w:t>
            </w:r>
          </w:p>
          <w:p w:rsidR="004871DE" w:rsidRPr="00153163" w:rsidRDefault="004871DE" w:rsidP="00DC24AA">
            <w:pPr>
              <w:rPr>
                <w:rFonts w:ascii="Arial" w:hAnsi="Arial" w:cs="Arial"/>
                <w:noProof/>
                <w:sz w:val="20"/>
                <w:szCs w:val="20"/>
              </w:rPr>
            </w:pPr>
            <w:r>
              <w:rPr>
                <w:rFonts w:ascii="Arial" w:hAnsi="Arial" w:cs="Arial"/>
                <w:noProof/>
                <w:sz w:val="20"/>
                <w:szCs w:val="20"/>
              </w:rPr>
              <w:t>Клапаны подачи и выпуска воздуха на главном и входном шлюзе закрыты.</w:t>
            </w:r>
          </w:p>
        </w:tc>
        <w:tc>
          <w:tcPr>
            <w:tcW w:w="1842" w:type="dxa"/>
          </w:tcPr>
          <w:p w:rsidR="004871DE" w:rsidRPr="00153163" w:rsidRDefault="004871DE" w:rsidP="00DC24AA">
            <w:pPr>
              <w:rPr>
                <w:rFonts w:ascii="Arial" w:hAnsi="Arial" w:cs="Arial"/>
                <w:noProof/>
                <w:sz w:val="20"/>
                <w:szCs w:val="20"/>
                <w:u w:val="single"/>
              </w:rPr>
            </w:pPr>
          </w:p>
        </w:tc>
      </w:tr>
      <w:tr w:rsidR="004871DE" w:rsidRPr="00153163" w:rsidTr="00DC24AA">
        <w:tc>
          <w:tcPr>
            <w:tcW w:w="7905" w:type="dxa"/>
          </w:tcPr>
          <w:p w:rsidR="004871DE" w:rsidRDefault="004871DE" w:rsidP="00DC24AA">
            <w:pPr>
              <w:rPr>
                <w:rFonts w:ascii="Arial" w:hAnsi="Arial" w:cs="Arial"/>
                <w:noProof/>
                <w:sz w:val="20"/>
                <w:szCs w:val="20"/>
                <w:lang w:val="en-US"/>
              </w:rPr>
            </w:pPr>
            <w:r>
              <w:rPr>
                <w:rFonts w:ascii="Arial" w:hAnsi="Arial" w:cs="Arial"/>
                <w:noProof/>
                <w:sz w:val="20"/>
                <w:szCs w:val="20"/>
              </w:rPr>
              <w:t xml:space="preserve">Bibs inlet and exhaust valves closed. / </w:t>
            </w:r>
          </w:p>
          <w:p w:rsidR="004871DE" w:rsidRPr="00153163" w:rsidRDefault="004871DE" w:rsidP="00DC24AA">
            <w:pPr>
              <w:rPr>
                <w:rFonts w:ascii="Arial" w:hAnsi="Arial" w:cs="Arial"/>
                <w:noProof/>
                <w:sz w:val="20"/>
                <w:szCs w:val="20"/>
              </w:rPr>
            </w:pPr>
            <w:r>
              <w:rPr>
                <w:rFonts w:ascii="Arial" w:hAnsi="Arial" w:cs="Arial"/>
                <w:noProof/>
                <w:sz w:val="20"/>
                <w:szCs w:val="20"/>
              </w:rPr>
              <w:t>Входные и выходные краны на закрыты.</w:t>
            </w:r>
          </w:p>
        </w:tc>
        <w:tc>
          <w:tcPr>
            <w:tcW w:w="1842" w:type="dxa"/>
          </w:tcPr>
          <w:p w:rsidR="004871DE" w:rsidRPr="00153163" w:rsidRDefault="004871DE" w:rsidP="00DC24AA">
            <w:pPr>
              <w:rPr>
                <w:rFonts w:ascii="Arial" w:hAnsi="Arial" w:cs="Arial"/>
                <w:noProof/>
                <w:sz w:val="20"/>
                <w:szCs w:val="20"/>
                <w:u w:val="single"/>
              </w:rPr>
            </w:pPr>
          </w:p>
        </w:tc>
      </w:tr>
      <w:tr w:rsidR="004871DE" w:rsidRPr="00153163" w:rsidTr="00DC24AA">
        <w:tc>
          <w:tcPr>
            <w:tcW w:w="7905" w:type="dxa"/>
          </w:tcPr>
          <w:p w:rsidR="004871DE" w:rsidRDefault="004871DE" w:rsidP="00DC24AA">
            <w:pPr>
              <w:rPr>
                <w:rFonts w:ascii="Arial" w:hAnsi="Arial" w:cs="Arial"/>
                <w:noProof/>
                <w:sz w:val="20"/>
                <w:szCs w:val="20"/>
                <w:lang w:val="en-US"/>
              </w:rPr>
            </w:pPr>
            <w:r>
              <w:rPr>
                <w:rFonts w:ascii="Arial" w:hAnsi="Arial" w:cs="Arial"/>
                <w:noProof/>
                <w:sz w:val="20"/>
                <w:szCs w:val="20"/>
              </w:rPr>
              <w:t xml:space="preserve">External water drain valves closed. / </w:t>
            </w:r>
          </w:p>
          <w:p w:rsidR="004871DE" w:rsidRPr="00153163" w:rsidRDefault="004871DE" w:rsidP="00DC24AA">
            <w:pPr>
              <w:rPr>
                <w:rFonts w:ascii="Arial" w:hAnsi="Arial" w:cs="Arial"/>
                <w:noProof/>
                <w:sz w:val="20"/>
                <w:szCs w:val="20"/>
              </w:rPr>
            </w:pPr>
            <w:r>
              <w:rPr>
                <w:rFonts w:ascii="Arial" w:hAnsi="Arial" w:cs="Arial"/>
                <w:noProof/>
                <w:sz w:val="20"/>
                <w:szCs w:val="20"/>
              </w:rPr>
              <w:t xml:space="preserve">Внешние клапаны спуска воды закрыты </w:t>
            </w:r>
          </w:p>
        </w:tc>
        <w:tc>
          <w:tcPr>
            <w:tcW w:w="1842" w:type="dxa"/>
          </w:tcPr>
          <w:p w:rsidR="004871DE" w:rsidRPr="00153163" w:rsidRDefault="004871DE" w:rsidP="00DC24AA">
            <w:pPr>
              <w:rPr>
                <w:rFonts w:ascii="Arial" w:hAnsi="Arial" w:cs="Arial"/>
                <w:noProof/>
                <w:sz w:val="20"/>
                <w:szCs w:val="20"/>
                <w:u w:val="single"/>
              </w:rPr>
            </w:pPr>
          </w:p>
        </w:tc>
      </w:tr>
      <w:tr w:rsidR="004871DE" w:rsidRPr="00153163" w:rsidTr="00DC24AA">
        <w:tc>
          <w:tcPr>
            <w:tcW w:w="7905" w:type="dxa"/>
          </w:tcPr>
          <w:p w:rsidR="004871DE" w:rsidRDefault="004871DE" w:rsidP="00DC24AA">
            <w:pPr>
              <w:rPr>
                <w:rFonts w:ascii="Arial" w:hAnsi="Arial" w:cs="Arial"/>
                <w:noProof/>
                <w:sz w:val="20"/>
                <w:szCs w:val="20"/>
                <w:lang w:val="en-US"/>
              </w:rPr>
            </w:pPr>
            <w:r>
              <w:rPr>
                <w:rFonts w:ascii="Arial" w:hAnsi="Arial" w:cs="Arial"/>
                <w:noProof/>
                <w:sz w:val="20"/>
                <w:szCs w:val="20"/>
              </w:rPr>
              <w:t xml:space="preserve">Medical lock clear and closed. / </w:t>
            </w:r>
          </w:p>
          <w:p w:rsidR="004871DE" w:rsidRPr="00153163" w:rsidRDefault="004871DE" w:rsidP="00DC24AA">
            <w:pPr>
              <w:rPr>
                <w:rFonts w:ascii="Arial" w:hAnsi="Arial" w:cs="Arial"/>
                <w:noProof/>
                <w:sz w:val="20"/>
                <w:szCs w:val="20"/>
              </w:rPr>
            </w:pPr>
            <w:r>
              <w:rPr>
                <w:rFonts w:ascii="Arial" w:hAnsi="Arial" w:cs="Arial"/>
                <w:noProof/>
                <w:sz w:val="20"/>
                <w:szCs w:val="20"/>
              </w:rPr>
              <w:t>Декомпрессионная камера свободна и закрыта</w:t>
            </w:r>
          </w:p>
        </w:tc>
        <w:tc>
          <w:tcPr>
            <w:tcW w:w="1842" w:type="dxa"/>
          </w:tcPr>
          <w:p w:rsidR="004871DE" w:rsidRPr="00153163" w:rsidRDefault="004871DE" w:rsidP="00DC24AA">
            <w:pPr>
              <w:rPr>
                <w:rFonts w:ascii="Arial" w:hAnsi="Arial" w:cs="Arial"/>
                <w:noProof/>
                <w:sz w:val="20"/>
                <w:szCs w:val="20"/>
                <w:u w:val="single"/>
              </w:rPr>
            </w:pPr>
          </w:p>
        </w:tc>
      </w:tr>
      <w:tr w:rsidR="004871DE" w:rsidRPr="00153163" w:rsidTr="00DC24AA">
        <w:tc>
          <w:tcPr>
            <w:tcW w:w="7905" w:type="dxa"/>
          </w:tcPr>
          <w:p w:rsidR="004871DE" w:rsidRDefault="004871DE" w:rsidP="00DC24AA">
            <w:pPr>
              <w:rPr>
                <w:rFonts w:ascii="Arial" w:hAnsi="Arial" w:cs="Arial"/>
                <w:noProof/>
                <w:sz w:val="20"/>
                <w:szCs w:val="20"/>
                <w:lang w:val="en-US"/>
              </w:rPr>
            </w:pPr>
            <w:r>
              <w:rPr>
                <w:rFonts w:ascii="Arial" w:hAnsi="Arial" w:cs="Arial"/>
                <w:noProof/>
                <w:sz w:val="20"/>
                <w:szCs w:val="20"/>
              </w:rPr>
              <w:t xml:space="preserve">Communication to entry and main locks operational. / </w:t>
            </w:r>
          </w:p>
          <w:p w:rsidR="004871DE" w:rsidRPr="00153163" w:rsidRDefault="004871DE" w:rsidP="00DC24AA">
            <w:pPr>
              <w:rPr>
                <w:rFonts w:ascii="Arial" w:hAnsi="Arial" w:cs="Arial"/>
                <w:noProof/>
                <w:sz w:val="20"/>
                <w:szCs w:val="20"/>
              </w:rPr>
            </w:pPr>
            <w:r>
              <w:rPr>
                <w:rFonts w:ascii="Arial" w:hAnsi="Arial" w:cs="Arial"/>
                <w:noProof/>
                <w:sz w:val="20"/>
                <w:szCs w:val="20"/>
              </w:rPr>
              <w:t>Связь с главным и входным шлюзами исправна.</w:t>
            </w:r>
          </w:p>
        </w:tc>
        <w:tc>
          <w:tcPr>
            <w:tcW w:w="1842" w:type="dxa"/>
          </w:tcPr>
          <w:p w:rsidR="004871DE" w:rsidRPr="00153163" w:rsidRDefault="004871DE" w:rsidP="00DC24AA">
            <w:pPr>
              <w:rPr>
                <w:rFonts w:ascii="Arial" w:hAnsi="Arial" w:cs="Arial"/>
                <w:noProof/>
                <w:sz w:val="20"/>
                <w:szCs w:val="20"/>
                <w:u w:val="single"/>
              </w:rPr>
            </w:pPr>
          </w:p>
        </w:tc>
      </w:tr>
      <w:tr w:rsidR="004871DE" w:rsidRPr="00153163" w:rsidTr="00DC24AA">
        <w:tc>
          <w:tcPr>
            <w:tcW w:w="7905" w:type="dxa"/>
          </w:tcPr>
          <w:p w:rsidR="004871DE" w:rsidRDefault="004871DE" w:rsidP="00DC24AA">
            <w:pPr>
              <w:rPr>
                <w:rFonts w:ascii="Arial" w:hAnsi="Arial" w:cs="Arial"/>
                <w:noProof/>
                <w:sz w:val="20"/>
                <w:szCs w:val="20"/>
                <w:lang w:val="en-US"/>
              </w:rPr>
            </w:pPr>
            <w:r>
              <w:rPr>
                <w:rFonts w:ascii="Arial" w:hAnsi="Arial" w:cs="Arial"/>
                <w:noProof/>
                <w:sz w:val="20"/>
                <w:szCs w:val="20"/>
              </w:rPr>
              <w:t xml:space="preserve">Visual inspection of gauges and pipework for damage on chamber. / </w:t>
            </w:r>
          </w:p>
          <w:p w:rsidR="004871DE" w:rsidRPr="00153163" w:rsidRDefault="004871DE" w:rsidP="00DC24AA">
            <w:pPr>
              <w:rPr>
                <w:rFonts w:ascii="Arial" w:hAnsi="Arial" w:cs="Arial"/>
                <w:noProof/>
                <w:sz w:val="20"/>
                <w:szCs w:val="20"/>
              </w:rPr>
            </w:pPr>
            <w:r>
              <w:rPr>
                <w:rFonts w:ascii="Arial" w:hAnsi="Arial" w:cs="Arial"/>
                <w:noProof/>
                <w:sz w:val="20"/>
                <w:szCs w:val="20"/>
              </w:rPr>
              <w:t>Визуальный осмотр на отсутствие повреждений приборов и трубопроводных линий в камере.</w:t>
            </w:r>
          </w:p>
        </w:tc>
        <w:tc>
          <w:tcPr>
            <w:tcW w:w="1842" w:type="dxa"/>
          </w:tcPr>
          <w:p w:rsidR="004871DE" w:rsidRPr="00153163" w:rsidRDefault="004871DE" w:rsidP="00DC24AA">
            <w:pPr>
              <w:rPr>
                <w:rFonts w:ascii="Arial" w:hAnsi="Arial" w:cs="Arial"/>
                <w:noProof/>
                <w:sz w:val="20"/>
                <w:szCs w:val="20"/>
                <w:u w:val="single"/>
              </w:rPr>
            </w:pPr>
          </w:p>
        </w:tc>
      </w:tr>
      <w:tr w:rsidR="004871DE" w:rsidRPr="00153163" w:rsidTr="00DC24AA">
        <w:tc>
          <w:tcPr>
            <w:tcW w:w="7905" w:type="dxa"/>
          </w:tcPr>
          <w:p w:rsidR="004871DE" w:rsidRDefault="004871DE" w:rsidP="00DC24AA">
            <w:pPr>
              <w:rPr>
                <w:rFonts w:ascii="Arial" w:hAnsi="Arial" w:cs="Arial"/>
                <w:noProof/>
                <w:sz w:val="20"/>
                <w:szCs w:val="20"/>
                <w:lang w:val="en-US"/>
              </w:rPr>
            </w:pPr>
            <w:r>
              <w:rPr>
                <w:rFonts w:ascii="Arial" w:hAnsi="Arial" w:cs="Arial"/>
                <w:noProof/>
                <w:sz w:val="20"/>
                <w:szCs w:val="20"/>
              </w:rPr>
              <w:t xml:space="preserve">Examine pipework and regulators on HP bank for damage or corrosion. / </w:t>
            </w:r>
          </w:p>
          <w:p w:rsidR="004871DE" w:rsidRPr="00153163" w:rsidRDefault="004871DE" w:rsidP="00DC24AA">
            <w:pPr>
              <w:rPr>
                <w:rFonts w:ascii="Arial" w:hAnsi="Arial" w:cs="Arial"/>
                <w:noProof/>
                <w:sz w:val="20"/>
                <w:szCs w:val="20"/>
              </w:rPr>
            </w:pPr>
            <w:r>
              <w:rPr>
                <w:rFonts w:ascii="Arial" w:hAnsi="Arial" w:cs="Arial"/>
                <w:noProof/>
                <w:sz w:val="20"/>
                <w:szCs w:val="20"/>
              </w:rPr>
              <w:t xml:space="preserve">Осмотр на отсутствие повреждений или коррозии трубопроводных линий и регуляторов батареи ВД </w:t>
            </w:r>
          </w:p>
        </w:tc>
        <w:tc>
          <w:tcPr>
            <w:tcW w:w="1842" w:type="dxa"/>
          </w:tcPr>
          <w:p w:rsidR="004871DE" w:rsidRPr="00153163" w:rsidRDefault="004871DE" w:rsidP="00DC24AA">
            <w:pPr>
              <w:rPr>
                <w:rFonts w:ascii="Arial" w:hAnsi="Arial" w:cs="Arial"/>
                <w:noProof/>
                <w:sz w:val="20"/>
                <w:szCs w:val="20"/>
                <w:u w:val="single"/>
              </w:rPr>
            </w:pPr>
          </w:p>
        </w:tc>
      </w:tr>
      <w:tr w:rsidR="004871DE" w:rsidRPr="00153163" w:rsidTr="00DC24AA">
        <w:tc>
          <w:tcPr>
            <w:tcW w:w="7905" w:type="dxa"/>
          </w:tcPr>
          <w:p w:rsidR="004871DE" w:rsidRPr="00153163" w:rsidRDefault="004871DE" w:rsidP="00DC24AA">
            <w:pPr>
              <w:rPr>
                <w:rFonts w:ascii="Arial" w:hAnsi="Arial" w:cs="Arial"/>
                <w:noProof/>
                <w:sz w:val="20"/>
                <w:szCs w:val="20"/>
              </w:rPr>
            </w:pPr>
            <w:r>
              <w:rPr>
                <w:rFonts w:ascii="Arial" w:hAnsi="Arial" w:cs="Arial"/>
                <w:noProof/>
                <w:sz w:val="20"/>
                <w:szCs w:val="20"/>
              </w:rPr>
              <w:t>Check contents of HP bank, record on board and open up to the chamber. / Проверить содержимое батареи ВД, записать на борту и открыть в камеру</w:t>
            </w:r>
          </w:p>
        </w:tc>
        <w:tc>
          <w:tcPr>
            <w:tcW w:w="1842" w:type="dxa"/>
          </w:tcPr>
          <w:p w:rsidR="004871DE" w:rsidRPr="00153163" w:rsidRDefault="004871DE" w:rsidP="00DC24AA">
            <w:pPr>
              <w:rPr>
                <w:rFonts w:ascii="Arial" w:hAnsi="Arial" w:cs="Arial"/>
                <w:noProof/>
                <w:sz w:val="20"/>
                <w:szCs w:val="20"/>
                <w:u w:val="single"/>
              </w:rPr>
            </w:pPr>
          </w:p>
        </w:tc>
      </w:tr>
      <w:tr w:rsidR="004871DE" w:rsidRPr="00153163" w:rsidTr="00DC24AA">
        <w:tc>
          <w:tcPr>
            <w:tcW w:w="7905" w:type="dxa"/>
          </w:tcPr>
          <w:p w:rsidR="004871DE" w:rsidRDefault="004871DE" w:rsidP="00DC24AA">
            <w:pPr>
              <w:rPr>
                <w:rFonts w:ascii="Arial" w:hAnsi="Arial" w:cs="Arial"/>
                <w:noProof/>
                <w:sz w:val="20"/>
                <w:szCs w:val="20"/>
                <w:lang w:val="en-US"/>
              </w:rPr>
            </w:pPr>
            <w:r>
              <w:rPr>
                <w:rFonts w:ascii="Arial" w:hAnsi="Arial" w:cs="Arial"/>
                <w:noProof/>
                <w:sz w:val="20"/>
                <w:szCs w:val="20"/>
              </w:rPr>
              <w:t xml:space="preserve">Examine pipework and regulator on O2 bank for damage or corrosion. / </w:t>
            </w:r>
          </w:p>
          <w:p w:rsidR="004871DE" w:rsidRPr="00153163" w:rsidRDefault="004871DE" w:rsidP="00DC24AA">
            <w:pPr>
              <w:rPr>
                <w:rFonts w:ascii="Arial" w:hAnsi="Arial" w:cs="Arial"/>
                <w:noProof/>
                <w:sz w:val="20"/>
                <w:szCs w:val="20"/>
              </w:rPr>
            </w:pPr>
            <w:r>
              <w:rPr>
                <w:rFonts w:ascii="Arial" w:hAnsi="Arial" w:cs="Arial"/>
                <w:noProof/>
                <w:sz w:val="20"/>
                <w:szCs w:val="20"/>
              </w:rPr>
              <w:t>Осмотр на отсутствие повреждений или коррозии трубопроводных линий и регуляторов подачи кислорода.</w:t>
            </w:r>
          </w:p>
        </w:tc>
        <w:tc>
          <w:tcPr>
            <w:tcW w:w="1842" w:type="dxa"/>
          </w:tcPr>
          <w:p w:rsidR="004871DE" w:rsidRPr="00153163" w:rsidRDefault="004871DE" w:rsidP="00DC24AA">
            <w:pPr>
              <w:rPr>
                <w:rFonts w:ascii="Arial" w:hAnsi="Arial" w:cs="Arial"/>
                <w:noProof/>
                <w:sz w:val="20"/>
                <w:szCs w:val="20"/>
                <w:u w:val="single"/>
              </w:rPr>
            </w:pPr>
          </w:p>
        </w:tc>
      </w:tr>
      <w:tr w:rsidR="004871DE" w:rsidRPr="00153163" w:rsidTr="00DC24AA">
        <w:tc>
          <w:tcPr>
            <w:tcW w:w="7905" w:type="dxa"/>
          </w:tcPr>
          <w:p w:rsidR="004871DE" w:rsidRPr="00153163" w:rsidRDefault="004871DE" w:rsidP="00DC24AA">
            <w:pPr>
              <w:rPr>
                <w:rFonts w:ascii="Arial" w:hAnsi="Arial" w:cs="Arial"/>
                <w:noProof/>
                <w:sz w:val="20"/>
                <w:szCs w:val="20"/>
              </w:rPr>
            </w:pPr>
            <w:r>
              <w:rPr>
                <w:rFonts w:ascii="Arial" w:hAnsi="Arial" w:cs="Arial"/>
                <w:noProof/>
                <w:sz w:val="20"/>
                <w:szCs w:val="20"/>
              </w:rPr>
              <w:lastRenderedPageBreak/>
              <w:t>Check contents of O2 bank, record on board and open up to the chamber. / Проверить содержимое батареи кислородных баллонов, записать на борту и открыть в камеру</w:t>
            </w:r>
          </w:p>
        </w:tc>
        <w:tc>
          <w:tcPr>
            <w:tcW w:w="1842" w:type="dxa"/>
          </w:tcPr>
          <w:p w:rsidR="004871DE" w:rsidRPr="00153163" w:rsidRDefault="004871DE" w:rsidP="00DC24AA">
            <w:pPr>
              <w:rPr>
                <w:rFonts w:ascii="Arial" w:hAnsi="Arial" w:cs="Arial"/>
                <w:noProof/>
                <w:sz w:val="20"/>
                <w:szCs w:val="20"/>
                <w:u w:val="single"/>
              </w:rPr>
            </w:pPr>
          </w:p>
        </w:tc>
      </w:tr>
      <w:tr w:rsidR="004871DE" w:rsidRPr="00153163" w:rsidTr="00DC24AA">
        <w:tc>
          <w:tcPr>
            <w:tcW w:w="7905" w:type="dxa"/>
          </w:tcPr>
          <w:p w:rsidR="004871DE" w:rsidRDefault="004871DE" w:rsidP="00DC24AA">
            <w:pPr>
              <w:rPr>
                <w:rFonts w:ascii="Arial" w:hAnsi="Arial" w:cs="Arial"/>
                <w:noProof/>
                <w:sz w:val="20"/>
                <w:szCs w:val="20"/>
              </w:rPr>
            </w:pPr>
            <w:r>
              <w:rPr>
                <w:rFonts w:ascii="Arial" w:hAnsi="Arial" w:cs="Arial"/>
                <w:noProof/>
                <w:sz w:val="20"/>
                <w:szCs w:val="20"/>
              </w:rPr>
              <w:t xml:space="preserve">Open bibs inlet and exhaust valves enter main lock and test bibs operational. Repeat operation for entry lock. Once checked close both internal and external bib inlet and exhaust valves. / </w:t>
            </w:r>
          </w:p>
          <w:p w:rsidR="004871DE" w:rsidRPr="00153163" w:rsidRDefault="004871DE" w:rsidP="00DC24AA">
            <w:pPr>
              <w:rPr>
                <w:rFonts w:ascii="Arial" w:hAnsi="Arial" w:cs="Arial"/>
                <w:noProof/>
                <w:sz w:val="20"/>
                <w:szCs w:val="20"/>
              </w:rPr>
            </w:pPr>
            <w:r>
              <w:rPr>
                <w:rFonts w:ascii="Arial" w:hAnsi="Arial" w:cs="Arial"/>
                <w:noProof/>
                <w:sz w:val="20"/>
                <w:szCs w:val="20"/>
              </w:rPr>
              <w:t>Открыть входные и выходные краны на линиях в главный шлюз и проверить работу подачи. Повторить указанную операцию для входного шлюза. После проверки закрыть входные и выходные краны внутри и снаружи на линиях.</w:t>
            </w:r>
          </w:p>
        </w:tc>
        <w:tc>
          <w:tcPr>
            <w:tcW w:w="1842" w:type="dxa"/>
          </w:tcPr>
          <w:p w:rsidR="004871DE" w:rsidRPr="00153163" w:rsidRDefault="004871DE" w:rsidP="00DC24AA">
            <w:pPr>
              <w:rPr>
                <w:rFonts w:ascii="Arial" w:hAnsi="Arial" w:cs="Arial"/>
                <w:noProof/>
                <w:sz w:val="20"/>
                <w:szCs w:val="20"/>
                <w:u w:val="single"/>
              </w:rPr>
            </w:pPr>
          </w:p>
        </w:tc>
      </w:tr>
      <w:tr w:rsidR="004871DE" w:rsidRPr="00153163" w:rsidTr="00DC24AA">
        <w:tc>
          <w:tcPr>
            <w:tcW w:w="7905" w:type="dxa"/>
          </w:tcPr>
          <w:p w:rsidR="004871DE" w:rsidRDefault="004871DE" w:rsidP="00DC24AA">
            <w:pPr>
              <w:rPr>
                <w:rFonts w:ascii="Arial" w:hAnsi="Arial" w:cs="Arial"/>
                <w:noProof/>
                <w:sz w:val="20"/>
                <w:szCs w:val="20"/>
              </w:rPr>
            </w:pPr>
            <w:r>
              <w:rPr>
                <w:rFonts w:ascii="Arial" w:hAnsi="Arial" w:cs="Arial"/>
                <w:noProof/>
                <w:sz w:val="20"/>
                <w:szCs w:val="20"/>
              </w:rPr>
              <w:t xml:space="preserve">Start LP compressor and open up to the chamber. / </w:t>
            </w:r>
          </w:p>
          <w:p w:rsidR="004871DE" w:rsidRPr="00153163" w:rsidRDefault="004871DE" w:rsidP="00DC24AA">
            <w:pPr>
              <w:rPr>
                <w:rFonts w:ascii="Arial" w:hAnsi="Arial" w:cs="Arial"/>
                <w:noProof/>
                <w:sz w:val="20"/>
                <w:szCs w:val="20"/>
              </w:rPr>
            </w:pPr>
            <w:r>
              <w:rPr>
                <w:rFonts w:ascii="Arial" w:hAnsi="Arial" w:cs="Arial"/>
                <w:noProof/>
                <w:sz w:val="20"/>
                <w:szCs w:val="20"/>
              </w:rPr>
              <w:t>Запустить компрессор НД и открыть выход в в камеру.</w:t>
            </w:r>
          </w:p>
        </w:tc>
        <w:tc>
          <w:tcPr>
            <w:tcW w:w="1842" w:type="dxa"/>
          </w:tcPr>
          <w:p w:rsidR="004871DE" w:rsidRPr="00153163" w:rsidRDefault="004871DE" w:rsidP="00DC24AA">
            <w:pPr>
              <w:rPr>
                <w:rFonts w:ascii="Arial" w:hAnsi="Arial" w:cs="Arial"/>
                <w:noProof/>
                <w:sz w:val="20"/>
                <w:szCs w:val="20"/>
                <w:u w:val="single"/>
              </w:rPr>
            </w:pPr>
          </w:p>
        </w:tc>
      </w:tr>
      <w:tr w:rsidR="004871DE" w:rsidRPr="00153163" w:rsidTr="00DC24AA">
        <w:tc>
          <w:tcPr>
            <w:tcW w:w="7905" w:type="dxa"/>
          </w:tcPr>
          <w:p w:rsidR="004871DE" w:rsidRDefault="004871DE" w:rsidP="00DC24AA">
            <w:pPr>
              <w:rPr>
                <w:rFonts w:ascii="Arial" w:hAnsi="Arial" w:cs="Arial"/>
                <w:noProof/>
                <w:sz w:val="20"/>
                <w:szCs w:val="20"/>
              </w:rPr>
            </w:pPr>
            <w:r>
              <w:rPr>
                <w:rFonts w:ascii="Arial" w:hAnsi="Arial" w:cs="Arial"/>
                <w:noProof/>
                <w:sz w:val="20"/>
                <w:szCs w:val="20"/>
              </w:rPr>
              <w:t xml:space="preserve">Check both the LP compressor and the HP bank for a good blow down rate of the main chamber lock. / </w:t>
            </w:r>
          </w:p>
          <w:p w:rsidR="004871DE" w:rsidRPr="00153163" w:rsidRDefault="004871DE" w:rsidP="00DC24AA">
            <w:pPr>
              <w:rPr>
                <w:rFonts w:ascii="Arial" w:hAnsi="Arial" w:cs="Arial"/>
                <w:noProof/>
                <w:sz w:val="20"/>
                <w:szCs w:val="20"/>
              </w:rPr>
            </w:pPr>
            <w:r>
              <w:rPr>
                <w:rFonts w:ascii="Arial" w:hAnsi="Arial" w:cs="Arial"/>
                <w:noProof/>
                <w:sz w:val="20"/>
                <w:szCs w:val="20"/>
              </w:rPr>
              <w:t>Проверить компрессор НД и батарею ВД, насколько эффективном осуществляется продувка главного шлюза камеры.</w:t>
            </w:r>
          </w:p>
        </w:tc>
        <w:tc>
          <w:tcPr>
            <w:tcW w:w="1842" w:type="dxa"/>
          </w:tcPr>
          <w:p w:rsidR="004871DE" w:rsidRPr="00153163" w:rsidRDefault="004871DE" w:rsidP="00DC24AA">
            <w:pPr>
              <w:rPr>
                <w:rFonts w:ascii="Arial" w:hAnsi="Arial" w:cs="Arial"/>
                <w:noProof/>
                <w:sz w:val="20"/>
                <w:szCs w:val="20"/>
                <w:u w:val="single"/>
              </w:rPr>
            </w:pPr>
          </w:p>
        </w:tc>
      </w:tr>
      <w:tr w:rsidR="004871DE" w:rsidRPr="00153163" w:rsidTr="00DC24AA">
        <w:tc>
          <w:tcPr>
            <w:tcW w:w="7905" w:type="dxa"/>
          </w:tcPr>
          <w:p w:rsidR="004871DE" w:rsidRDefault="004871DE" w:rsidP="00DC24AA">
            <w:pPr>
              <w:rPr>
                <w:rFonts w:ascii="Arial" w:hAnsi="Arial" w:cs="Arial"/>
                <w:noProof/>
                <w:sz w:val="20"/>
                <w:szCs w:val="20"/>
              </w:rPr>
            </w:pPr>
            <w:r>
              <w:rPr>
                <w:rFonts w:ascii="Arial" w:hAnsi="Arial" w:cs="Arial"/>
                <w:noProof/>
                <w:sz w:val="20"/>
                <w:szCs w:val="20"/>
              </w:rPr>
              <w:t xml:space="preserve">Close main lock door and blow main chamber lock down to 60ft. Test exhaust valve operational. Blow main lock back down to 60ft. / </w:t>
            </w:r>
          </w:p>
          <w:p w:rsidR="004871DE" w:rsidRPr="00153163" w:rsidRDefault="004871DE" w:rsidP="00DC24AA">
            <w:pPr>
              <w:rPr>
                <w:rFonts w:ascii="Arial" w:hAnsi="Arial" w:cs="Arial"/>
                <w:noProof/>
                <w:sz w:val="20"/>
                <w:szCs w:val="20"/>
              </w:rPr>
            </w:pPr>
            <w:r>
              <w:rPr>
                <w:rFonts w:ascii="Arial" w:hAnsi="Arial" w:cs="Arial"/>
                <w:noProof/>
                <w:sz w:val="20"/>
                <w:szCs w:val="20"/>
              </w:rPr>
              <w:t xml:space="preserve">Закрыть дверь главного шлюза и продуть главный шлюз до 60 футов. Проверить исправность выпускного клапана. Продуть главный шлюз до 60 футов еще раз. </w:t>
            </w:r>
          </w:p>
        </w:tc>
        <w:tc>
          <w:tcPr>
            <w:tcW w:w="1842" w:type="dxa"/>
          </w:tcPr>
          <w:p w:rsidR="004871DE" w:rsidRPr="00153163" w:rsidRDefault="004871DE" w:rsidP="00DC24AA">
            <w:pPr>
              <w:rPr>
                <w:rFonts w:ascii="Arial" w:hAnsi="Arial" w:cs="Arial"/>
                <w:noProof/>
                <w:sz w:val="20"/>
                <w:szCs w:val="20"/>
                <w:u w:val="single"/>
              </w:rPr>
            </w:pPr>
          </w:p>
        </w:tc>
      </w:tr>
      <w:tr w:rsidR="004871DE" w:rsidRPr="00153163" w:rsidTr="00DC24AA">
        <w:tc>
          <w:tcPr>
            <w:tcW w:w="7905" w:type="dxa"/>
          </w:tcPr>
          <w:p w:rsidR="004871DE" w:rsidRDefault="004871DE" w:rsidP="00DC24AA">
            <w:pPr>
              <w:rPr>
                <w:rFonts w:ascii="Arial" w:hAnsi="Arial" w:cs="Arial"/>
                <w:noProof/>
                <w:sz w:val="20"/>
                <w:szCs w:val="20"/>
              </w:rPr>
            </w:pPr>
            <w:r>
              <w:rPr>
                <w:rFonts w:ascii="Arial" w:hAnsi="Arial" w:cs="Arial"/>
                <w:noProof/>
                <w:sz w:val="20"/>
                <w:szCs w:val="20"/>
              </w:rPr>
              <w:t>Test air inlet and exhaust on entry lock checking for good seal on door. Bring entry lock back to surface. /</w:t>
            </w:r>
          </w:p>
          <w:p w:rsidR="004871DE" w:rsidRPr="00153163" w:rsidRDefault="004871DE" w:rsidP="00DC24AA">
            <w:pPr>
              <w:rPr>
                <w:rFonts w:ascii="Arial" w:hAnsi="Arial" w:cs="Arial"/>
                <w:noProof/>
                <w:sz w:val="20"/>
                <w:szCs w:val="20"/>
              </w:rPr>
            </w:pPr>
            <w:r>
              <w:rPr>
                <w:rFonts w:ascii="Arial" w:hAnsi="Arial" w:cs="Arial"/>
                <w:noProof/>
                <w:sz w:val="20"/>
                <w:szCs w:val="20"/>
              </w:rPr>
              <w:t>Проверить вход и выход воздуха во входной шлюз и из него и герметичность двери. Вывести входной шлюз обратно на поверхность.</w:t>
            </w:r>
          </w:p>
        </w:tc>
        <w:tc>
          <w:tcPr>
            <w:tcW w:w="1842" w:type="dxa"/>
          </w:tcPr>
          <w:p w:rsidR="004871DE" w:rsidRPr="00153163" w:rsidRDefault="004871DE" w:rsidP="00DC24AA">
            <w:pPr>
              <w:rPr>
                <w:rFonts w:ascii="Arial" w:hAnsi="Arial" w:cs="Arial"/>
                <w:noProof/>
                <w:sz w:val="20"/>
                <w:szCs w:val="20"/>
                <w:u w:val="single"/>
              </w:rPr>
            </w:pPr>
          </w:p>
        </w:tc>
      </w:tr>
      <w:tr w:rsidR="004871DE" w:rsidRPr="00153163" w:rsidTr="00DC24AA">
        <w:tc>
          <w:tcPr>
            <w:tcW w:w="7905" w:type="dxa"/>
          </w:tcPr>
          <w:p w:rsidR="004871DE" w:rsidRDefault="004871DE" w:rsidP="00DC24AA">
            <w:pPr>
              <w:rPr>
                <w:rFonts w:ascii="Arial" w:hAnsi="Arial" w:cs="Arial"/>
                <w:noProof/>
                <w:sz w:val="20"/>
                <w:szCs w:val="20"/>
              </w:rPr>
            </w:pPr>
            <w:r>
              <w:rPr>
                <w:rFonts w:ascii="Arial" w:hAnsi="Arial" w:cs="Arial"/>
                <w:noProof/>
                <w:sz w:val="20"/>
                <w:szCs w:val="20"/>
              </w:rPr>
              <w:t>Prior to the diver entering the entry lock the main lock can be brought up to 40ft. /</w:t>
            </w:r>
          </w:p>
          <w:p w:rsidR="004871DE" w:rsidRPr="00153163" w:rsidRDefault="004871DE" w:rsidP="00DC24AA">
            <w:pPr>
              <w:rPr>
                <w:rFonts w:ascii="Arial" w:hAnsi="Arial" w:cs="Arial"/>
                <w:noProof/>
                <w:sz w:val="20"/>
                <w:szCs w:val="20"/>
              </w:rPr>
            </w:pPr>
            <w:r>
              <w:rPr>
                <w:rFonts w:ascii="Arial" w:hAnsi="Arial" w:cs="Arial"/>
                <w:noProof/>
                <w:sz w:val="20"/>
                <w:szCs w:val="20"/>
              </w:rPr>
              <w:t>Прежде чем водолазы войдут во входной шлюз, главный шлюз может быть поднят до глубины 40 футов.</w:t>
            </w:r>
          </w:p>
        </w:tc>
        <w:tc>
          <w:tcPr>
            <w:tcW w:w="1842" w:type="dxa"/>
          </w:tcPr>
          <w:p w:rsidR="004871DE" w:rsidRPr="00153163" w:rsidRDefault="004871DE" w:rsidP="00DC24AA">
            <w:pPr>
              <w:rPr>
                <w:rFonts w:ascii="Arial" w:hAnsi="Arial" w:cs="Arial"/>
                <w:noProof/>
                <w:sz w:val="20"/>
                <w:szCs w:val="20"/>
                <w:u w:val="single"/>
              </w:rPr>
            </w:pPr>
          </w:p>
        </w:tc>
      </w:tr>
      <w:tr w:rsidR="004871DE" w:rsidRPr="00153163" w:rsidTr="00DC24AA">
        <w:tc>
          <w:tcPr>
            <w:tcW w:w="7905" w:type="dxa"/>
          </w:tcPr>
          <w:p w:rsidR="004871DE" w:rsidRDefault="004871DE" w:rsidP="00DC24AA">
            <w:pPr>
              <w:rPr>
                <w:rFonts w:ascii="Arial" w:hAnsi="Arial" w:cs="Arial"/>
                <w:noProof/>
                <w:sz w:val="20"/>
                <w:szCs w:val="20"/>
              </w:rPr>
            </w:pPr>
            <w:r>
              <w:rPr>
                <w:rFonts w:ascii="Arial" w:hAnsi="Arial" w:cs="Arial"/>
                <w:noProof/>
                <w:sz w:val="20"/>
                <w:szCs w:val="20"/>
              </w:rPr>
              <w:t xml:space="preserve">Once the diver is in the entry lock open O2 inlet and exhaust to entry lock. / </w:t>
            </w:r>
          </w:p>
          <w:p w:rsidR="004871DE" w:rsidRPr="00153163" w:rsidRDefault="004871DE" w:rsidP="00DC24AA">
            <w:pPr>
              <w:rPr>
                <w:rFonts w:ascii="Arial" w:hAnsi="Arial" w:cs="Arial"/>
                <w:noProof/>
                <w:sz w:val="20"/>
                <w:szCs w:val="20"/>
              </w:rPr>
            </w:pPr>
            <w:r>
              <w:rPr>
                <w:rFonts w:ascii="Arial" w:hAnsi="Arial" w:cs="Arial"/>
                <w:noProof/>
                <w:sz w:val="20"/>
                <w:szCs w:val="20"/>
              </w:rPr>
              <w:t>После входа водолаза во входной шлюз, откройте подачу и выпуск кислорода во входной шлюз.</w:t>
            </w:r>
          </w:p>
        </w:tc>
        <w:tc>
          <w:tcPr>
            <w:tcW w:w="1842" w:type="dxa"/>
          </w:tcPr>
          <w:p w:rsidR="004871DE" w:rsidRPr="00153163" w:rsidRDefault="004871DE" w:rsidP="00DC24AA">
            <w:pPr>
              <w:rPr>
                <w:rFonts w:ascii="Arial" w:hAnsi="Arial" w:cs="Arial"/>
                <w:noProof/>
                <w:sz w:val="20"/>
                <w:szCs w:val="20"/>
                <w:u w:val="single"/>
              </w:rPr>
            </w:pPr>
          </w:p>
        </w:tc>
      </w:tr>
      <w:tr w:rsidR="004871DE" w:rsidRPr="00153163" w:rsidTr="00DC24AA">
        <w:tc>
          <w:tcPr>
            <w:tcW w:w="7905" w:type="dxa"/>
          </w:tcPr>
          <w:p w:rsidR="004871DE" w:rsidRDefault="004871DE" w:rsidP="00DC24AA">
            <w:pPr>
              <w:rPr>
                <w:rFonts w:ascii="Arial" w:hAnsi="Arial" w:cs="Arial"/>
                <w:noProof/>
                <w:sz w:val="20"/>
                <w:szCs w:val="20"/>
              </w:rPr>
            </w:pPr>
            <w:r>
              <w:rPr>
                <w:rFonts w:ascii="Arial" w:hAnsi="Arial" w:cs="Arial"/>
                <w:noProof/>
                <w:sz w:val="20"/>
                <w:szCs w:val="20"/>
              </w:rPr>
              <w:t xml:space="preserve">When both locks are equalized and the diver has transferred through, open the O2 inlet and exhaust to main lock and close O2 to entry lock. / </w:t>
            </w:r>
          </w:p>
          <w:p w:rsidR="004871DE" w:rsidRPr="00153163" w:rsidRDefault="004871DE" w:rsidP="00DC24AA">
            <w:pPr>
              <w:rPr>
                <w:rFonts w:ascii="Arial" w:hAnsi="Arial" w:cs="Arial"/>
                <w:noProof/>
                <w:sz w:val="20"/>
                <w:szCs w:val="20"/>
              </w:rPr>
            </w:pPr>
            <w:r>
              <w:rPr>
                <w:rFonts w:ascii="Arial" w:hAnsi="Arial" w:cs="Arial"/>
                <w:noProof/>
                <w:sz w:val="20"/>
                <w:szCs w:val="20"/>
              </w:rPr>
              <w:t xml:space="preserve">Когда давление в обоих шлюзах уравновешено, и водолаз прошел из одного в другой, откройте подачу и выход кислорода в главный шлюз и перекройте подачу кислорода во входной шлюз. </w:t>
            </w:r>
          </w:p>
        </w:tc>
        <w:tc>
          <w:tcPr>
            <w:tcW w:w="1842" w:type="dxa"/>
          </w:tcPr>
          <w:p w:rsidR="004871DE" w:rsidRPr="00153163" w:rsidRDefault="004871DE" w:rsidP="00DC24AA">
            <w:pPr>
              <w:rPr>
                <w:rFonts w:ascii="Arial" w:hAnsi="Arial" w:cs="Arial"/>
                <w:noProof/>
                <w:sz w:val="20"/>
                <w:szCs w:val="20"/>
                <w:u w:val="single"/>
              </w:rPr>
            </w:pPr>
          </w:p>
        </w:tc>
      </w:tr>
      <w:tr w:rsidR="004871DE" w:rsidRPr="00153163" w:rsidTr="00DC24AA">
        <w:tc>
          <w:tcPr>
            <w:tcW w:w="7905" w:type="dxa"/>
          </w:tcPr>
          <w:p w:rsidR="004871DE" w:rsidRDefault="004871DE" w:rsidP="00DC24AA">
            <w:pPr>
              <w:rPr>
                <w:rFonts w:ascii="Arial" w:hAnsi="Arial" w:cs="Arial"/>
                <w:noProof/>
                <w:sz w:val="20"/>
                <w:szCs w:val="20"/>
              </w:rPr>
            </w:pPr>
            <w:r>
              <w:rPr>
                <w:rFonts w:ascii="Arial" w:hAnsi="Arial" w:cs="Arial"/>
                <w:noProof/>
                <w:sz w:val="20"/>
                <w:szCs w:val="20"/>
              </w:rPr>
              <w:t xml:space="preserve">Instruct diver to close main lock door and bring the entry lock to surface paying attention that a good seal is achieved. / </w:t>
            </w:r>
          </w:p>
          <w:p w:rsidR="004871DE" w:rsidRPr="00153163" w:rsidRDefault="004871DE" w:rsidP="00DC24AA">
            <w:pPr>
              <w:rPr>
                <w:rFonts w:ascii="Arial" w:hAnsi="Arial" w:cs="Arial"/>
                <w:noProof/>
                <w:sz w:val="20"/>
                <w:szCs w:val="20"/>
              </w:rPr>
            </w:pPr>
            <w:r>
              <w:rPr>
                <w:rFonts w:ascii="Arial" w:hAnsi="Arial" w:cs="Arial"/>
                <w:noProof/>
                <w:sz w:val="20"/>
                <w:szCs w:val="20"/>
              </w:rPr>
              <w:t>Дайте команду водолазу закрыть дверь главного шлюза и выведите входной шлюз на поверхность, контролируя герметичность.</w:t>
            </w:r>
          </w:p>
        </w:tc>
        <w:tc>
          <w:tcPr>
            <w:tcW w:w="1842" w:type="dxa"/>
          </w:tcPr>
          <w:p w:rsidR="004871DE" w:rsidRPr="00153163" w:rsidRDefault="004871DE" w:rsidP="00DC24AA">
            <w:pPr>
              <w:rPr>
                <w:rFonts w:ascii="Arial" w:hAnsi="Arial" w:cs="Arial"/>
                <w:noProof/>
                <w:sz w:val="20"/>
                <w:szCs w:val="20"/>
                <w:u w:val="single"/>
              </w:rPr>
            </w:pPr>
          </w:p>
        </w:tc>
      </w:tr>
      <w:tr w:rsidR="004871DE" w:rsidRPr="00153163" w:rsidTr="00DC24AA">
        <w:tc>
          <w:tcPr>
            <w:tcW w:w="7905" w:type="dxa"/>
          </w:tcPr>
          <w:p w:rsidR="004871DE" w:rsidRDefault="004871DE" w:rsidP="00DC24AA">
            <w:pPr>
              <w:rPr>
                <w:rFonts w:ascii="Arial" w:hAnsi="Arial" w:cs="Arial"/>
                <w:noProof/>
                <w:sz w:val="20"/>
                <w:szCs w:val="20"/>
              </w:rPr>
            </w:pPr>
            <w:r>
              <w:rPr>
                <w:rFonts w:ascii="Arial" w:hAnsi="Arial" w:cs="Arial"/>
                <w:noProof/>
                <w:sz w:val="20"/>
                <w:szCs w:val="20"/>
              </w:rPr>
              <w:t xml:space="preserve">Remove any wet clothing or booties from entry lock and clean out. / </w:t>
            </w:r>
          </w:p>
          <w:p w:rsidR="004871DE" w:rsidRPr="00153163" w:rsidRDefault="004871DE" w:rsidP="00DC24AA">
            <w:pPr>
              <w:rPr>
                <w:rFonts w:ascii="Arial" w:hAnsi="Arial" w:cs="Arial"/>
                <w:noProof/>
                <w:sz w:val="20"/>
                <w:szCs w:val="20"/>
              </w:rPr>
            </w:pPr>
            <w:r>
              <w:rPr>
                <w:rFonts w:ascii="Arial" w:hAnsi="Arial" w:cs="Arial"/>
                <w:noProof/>
                <w:sz w:val="20"/>
                <w:szCs w:val="20"/>
              </w:rPr>
              <w:t xml:space="preserve">Уберите мокрую одежду или обувь из входного шлюза и выполните уборку. </w:t>
            </w:r>
          </w:p>
        </w:tc>
        <w:tc>
          <w:tcPr>
            <w:tcW w:w="1842" w:type="dxa"/>
          </w:tcPr>
          <w:p w:rsidR="004871DE" w:rsidRPr="00153163" w:rsidRDefault="004871DE" w:rsidP="00DC24AA">
            <w:pPr>
              <w:rPr>
                <w:rFonts w:ascii="Arial" w:hAnsi="Arial" w:cs="Arial"/>
                <w:noProof/>
                <w:sz w:val="20"/>
                <w:szCs w:val="20"/>
                <w:u w:val="single"/>
              </w:rPr>
            </w:pPr>
          </w:p>
        </w:tc>
      </w:tr>
    </w:tbl>
    <w:p w:rsidR="004871DE" w:rsidRPr="00153163" w:rsidRDefault="004871DE" w:rsidP="00153163">
      <w:pPr>
        <w:rPr>
          <w:rFonts w:ascii="Arial" w:hAnsi="Arial" w:cs="Arial"/>
          <w:noProof/>
          <w:sz w:val="20"/>
          <w:szCs w:val="20"/>
          <w:u w:val="single"/>
        </w:rPr>
      </w:pPr>
    </w:p>
    <w:p w:rsidR="004871DE" w:rsidRPr="00153163" w:rsidRDefault="004871DE" w:rsidP="00153163">
      <w:pPr>
        <w:rPr>
          <w:rFonts w:ascii="Arial" w:hAnsi="Arial"/>
          <w:noProof/>
          <w:szCs w:val="20"/>
        </w:rPr>
      </w:pPr>
    </w:p>
    <w:p w:rsidR="004871DE" w:rsidRPr="00153163" w:rsidRDefault="004871DE" w:rsidP="00153163">
      <w:pPr>
        <w:rPr>
          <w:rFonts w:ascii="Arial" w:hAnsi="Arial" w:cs="Arial"/>
          <w:noProof/>
          <w:sz w:val="18"/>
          <w:szCs w:val="18"/>
        </w:rPr>
      </w:pPr>
    </w:p>
    <w:sectPr w:rsidR="004871DE" w:rsidRPr="00153163" w:rsidSect="00DF454F">
      <w:headerReference w:type="default" r:id="rId7"/>
      <w:footerReference w:type="default" r:id="rId8"/>
      <w:pgSz w:w="11907" w:h="16840" w:code="9"/>
      <w:pgMar w:top="1701" w:right="1134" w:bottom="1134" w:left="1134" w:header="567" w:footer="57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 w:rsidR="00D42BEB" w:rsidRPr="00153163" w:rsidRDefault="00D42BEB" w:rsidP="009A00F9">
      <w:pPr>
        <w:rPr>
          <w:noProof/>
        </w:rPr>
      </w:pPr>
      <w:r>
        <w:rPr>
          <w:noProof/>
        </w:rPr>
        <w:separator/>
      </w:r>
    </w:p>
  </w:endnote>
  <w:endnote w:type="continuationSeparator" w:id="0">
    <w:p w:rsidR="00D42BEB" w:rsidRPr="00153163" w:rsidRDefault="00D42BEB" w:rsidP="009A00F9">
      <w:pPr>
        <w:rPr>
          <w:noProof/>
        </w:rPr>
      </w:pPr>
      <w:r>
        <w:rPr>
          <w:noProof/>
        </w:rP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Times New Roman">
    <w:panose1 w:val="02020603050405020304"/>
    <w:charset w:val="CC"/>
    <w:family w:val="roman"/>
    <w:pitch w:val="variable"/>
    <w:sig w:usb0="E0002AFF" w:usb1="C0007841" w:usb2="00000009" w:usb3="00000000" w:csb0="000001FF" w:csb1="00000000"/>
  </w:font>
  <w:font w:name="Calibri">
    <w:panose1 w:val="020F0502020204030204"/>
    <w:charset w:val="CC"/>
    <w:family w:val="swiss"/>
    <w:pitch w:val="variable"/>
    <w:sig w:usb0="E00002FF" w:usb1="4000ACFF" w:usb2="00000001" w:usb3="00000000" w:csb0="0000019F" w:csb1="00000000"/>
  </w:font>
  <w:font w:name="Arial">
    <w:panose1 w:val="020B0604020202020204"/>
    <w:charset w:val="CC"/>
    <w:family w:val="swiss"/>
    <w:pitch w:val="variable"/>
    <w:sig w:usb0="E0002AFF" w:usb1="C0007843" w:usb2="00000009" w:usb3="00000000" w:csb0="000001FF" w:csb1="00000000"/>
  </w:font>
  <w:font w:name="Tahoma">
    <w:panose1 w:val="020B0604030504040204"/>
    <w:charset w:val="CC"/>
    <w:family w:val="swiss"/>
    <w:pitch w:val="variable"/>
    <w:sig w:usb0="E1002EFF" w:usb1="C000605B" w:usb2="00000029" w:usb3="00000000" w:csb0="000101FF" w:csb1="00000000"/>
  </w:font>
  <w:font w:name="Helvetica">
    <w:panose1 w:val="020B0604020202020204"/>
    <w:charset w:val="00"/>
    <w:family w:val="swiss"/>
    <w:notTrueType/>
    <w:pitch w:val="variable"/>
    <w:sig w:usb0="00000003" w:usb1="00000000" w:usb2="00000000" w:usb3="00000000" w:csb0="00000001" w:csb1="00000000"/>
  </w:font>
  <w:font w:name="Cambria">
    <w:panose1 w:val="02040503050406030204"/>
    <w:charset w:val="CC"/>
    <w:family w:val="roman"/>
    <w:pitch w:val="variable"/>
    <w:sig w:usb0="E00002FF" w:usb1="400004FF" w:usb2="00000000" w:usb3="00000000" w:csb0="0000019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tbl>
    <w:tblPr>
      <w:tblW w:w="0" w:type="auto"/>
      <w:tblLook w:val="01E0" w:firstRow="1" w:lastRow="1" w:firstColumn="1" w:lastColumn="1" w:noHBand="0" w:noVBand="0"/>
    </w:tblPr>
    <w:tblGrid>
      <w:gridCol w:w="1548"/>
      <w:gridCol w:w="7201"/>
      <w:gridCol w:w="1106"/>
    </w:tblGrid>
    <w:tr w:rsidR="004871DE" w:rsidRPr="00153163" w:rsidTr="00121FBB">
      <w:trPr>
        <w:trHeight w:val="53"/>
      </w:trPr>
      <w:tc>
        <w:tcPr>
          <w:tcW w:w="1548" w:type="dxa"/>
        </w:tcPr>
        <w:p w:rsidR="004871DE" w:rsidRPr="00153163" w:rsidRDefault="004871DE" w:rsidP="00121FBB">
          <w:pPr>
            <w:pStyle w:val="a9"/>
            <w:rPr>
              <w:noProof/>
              <w:sz w:val="12"/>
              <w:szCs w:val="12"/>
            </w:rPr>
          </w:pPr>
          <w:r>
            <w:rPr>
              <w:noProof/>
              <w:sz w:val="12"/>
              <w:szCs w:val="12"/>
            </w:rPr>
            <w:t>Group Diving Manager</w:t>
          </w:r>
        </w:p>
      </w:tc>
      <w:tc>
        <w:tcPr>
          <w:tcW w:w="7201" w:type="dxa"/>
        </w:tcPr>
        <w:p w:rsidR="004871DE" w:rsidRPr="00153163" w:rsidRDefault="004871DE" w:rsidP="00121FBB">
          <w:pPr>
            <w:pStyle w:val="a9"/>
            <w:rPr>
              <w:noProof/>
              <w:sz w:val="12"/>
              <w:szCs w:val="12"/>
            </w:rPr>
          </w:pPr>
          <w:r>
            <w:rPr>
              <w:noProof/>
              <w:sz w:val="12"/>
              <w:szCs w:val="12"/>
            </w:rPr>
            <w:t>5/1/2014</w:t>
          </w:r>
        </w:p>
      </w:tc>
      <w:tc>
        <w:tcPr>
          <w:tcW w:w="1106" w:type="dxa"/>
        </w:tcPr>
        <w:p w:rsidR="004871DE" w:rsidRPr="00153163" w:rsidRDefault="004871DE" w:rsidP="00121FBB">
          <w:pPr>
            <w:pStyle w:val="a9"/>
            <w:jc w:val="right"/>
            <w:rPr>
              <w:noProof/>
              <w:sz w:val="12"/>
              <w:szCs w:val="12"/>
            </w:rPr>
          </w:pPr>
          <w:r>
            <w:rPr>
              <w:noProof/>
              <w:sz w:val="12"/>
              <w:szCs w:val="12"/>
            </w:rPr>
            <w:fldChar w:fldCharType="begin"/>
          </w:r>
          <w:r>
            <w:rPr>
              <w:noProof/>
              <w:sz w:val="12"/>
              <w:szCs w:val="12"/>
            </w:rPr>
            <w:instrText xml:space="preserve"> PAGE </w:instrText>
          </w:r>
          <w:r>
            <w:rPr>
              <w:noProof/>
              <w:sz w:val="12"/>
              <w:szCs w:val="12"/>
            </w:rPr>
            <w:fldChar w:fldCharType="separate"/>
          </w:r>
          <w:r w:rsidR="006B2DC1">
            <w:rPr>
              <w:noProof/>
              <w:sz w:val="12"/>
              <w:szCs w:val="12"/>
            </w:rPr>
            <w:t>1</w:t>
          </w:r>
          <w:r>
            <w:rPr>
              <w:noProof/>
              <w:sz w:val="12"/>
              <w:szCs w:val="12"/>
            </w:rPr>
            <w:fldChar w:fldCharType="end"/>
          </w:r>
          <w:r>
            <w:rPr>
              <w:noProof/>
              <w:sz w:val="12"/>
              <w:szCs w:val="12"/>
            </w:rPr>
            <w:t xml:space="preserve"> / </w:t>
          </w:r>
          <w:r>
            <w:rPr>
              <w:noProof/>
              <w:sz w:val="12"/>
              <w:szCs w:val="12"/>
            </w:rPr>
            <w:fldChar w:fldCharType="begin"/>
          </w:r>
          <w:r>
            <w:rPr>
              <w:noProof/>
              <w:sz w:val="12"/>
              <w:szCs w:val="12"/>
            </w:rPr>
            <w:instrText xml:space="preserve"> NUMPAGES </w:instrText>
          </w:r>
          <w:r>
            <w:rPr>
              <w:noProof/>
              <w:sz w:val="12"/>
              <w:szCs w:val="12"/>
            </w:rPr>
            <w:fldChar w:fldCharType="separate"/>
          </w:r>
          <w:r w:rsidR="006B2DC1">
            <w:rPr>
              <w:noProof/>
              <w:sz w:val="12"/>
              <w:szCs w:val="12"/>
            </w:rPr>
            <w:t>2</w:t>
          </w:r>
          <w:r>
            <w:rPr>
              <w:noProof/>
              <w:sz w:val="12"/>
              <w:szCs w:val="12"/>
            </w:rPr>
            <w:fldChar w:fldCharType="end"/>
          </w:r>
        </w:p>
      </w:tc>
    </w:tr>
    <w:tr w:rsidR="004871DE" w:rsidRPr="00153163" w:rsidTr="00121FBB">
      <w:trPr>
        <w:trHeight w:val="53"/>
      </w:trPr>
      <w:tc>
        <w:tcPr>
          <w:tcW w:w="8749" w:type="dxa"/>
          <w:gridSpan w:val="2"/>
        </w:tcPr>
        <w:p w:rsidR="004871DE" w:rsidRPr="00153163" w:rsidRDefault="004871DE" w:rsidP="00121FBB">
          <w:pPr>
            <w:pStyle w:val="a9"/>
            <w:rPr>
              <w:noProof/>
              <w:sz w:val="12"/>
              <w:szCs w:val="12"/>
            </w:rPr>
          </w:pPr>
          <w:r>
            <w:rPr>
              <w:noProof/>
              <w:sz w:val="12"/>
              <w:szCs w:val="12"/>
            </w:rPr>
            <w:t>{_UIVersionString} DOC. UNCONTROLLED WHEN PRINTED</w:t>
          </w:r>
        </w:p>
      </w:tc>
      <w:tc>
        <w:tcPr>
          <w:tcW w:w="1106" w:type="dxa"/>
        </w:tcPr>
        <w:p w:rsidR="004871DE" w:rsidRPr="00153163" w:rsidRDefault="004871DE" w:rsidP="00121FBB">
          <w:pPr>
            <w:pStyle w:val="a9"/>
            <w:rPr>
              <w:noProof/>
              <w:sz w:val="12"/>
              <w:szCs w:val="12"/>
            </w:rPr>
          </w:pPr>
        </w:p>
      </w:tc>
    </w:tr>
  </w:tbl>
  <w:p w:rsidR="004871DE" w:rsidRPr="00153163" w:rsidRDefault="004871DE">
    <w:pPr>
      <w:pStyle w:val="a5"/>
      <w:rPr>
        <w:rFonts w:ascii="Arial" w:hAnsi="Arial" w:cs="Arial"/>
        <w:noProof/>
        <w:sz w:val="20"/>
        <w:szCs w:val="20"/>
      </w:rPr>
    </w:pP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 w:rsidR="00D42BEB" w:rsidRPr="00153163" w:rsidRDefault="00D42BEB" w:rsidP="009A00F9">
      <w:pPr>
        <w:rPr>
          <w:noProof/>
        </w:rPr>
      </w:pPr>
      <w:r>
        <w:rPr>
          <w:noProof/>
        </w:rPr>
        <w:separator/>
      </w:r>
    </w:p>
  </w:footnote>
  <w:footnote w:type="continuationSeparator" w:id="0">
    <w:p w:rsidR="00D42BEB" w:rsidRPr="00153163" w:rsidRDefault="00D42BEB" w:rsidP="009A00F9">
      <w:pPr>
        <w:rPr>
          <w:noProof/>
        </w:rPr>
      </w:pPr>
      <w:r>
        <w:rPr>
          <w:noProof/>
        </w:rP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tbl>
    <w:tblPr>
      <w:tblW w:w="9639" w:type="dxa"/>
      <w:tblInd w:w="15" w:type="dxa"/>
      <w:tblBorders>
        <w:top w:val="single" w:sz="8" w:space="0" w:color="auto"/>
        <w:left w:val="single" w:sz="8" w:space="0" w:color="auto"/>
        <w:bottom w:val="single" w:sz="8" w:space="0" w:color="auto"/>
        <w:right w:val="single" w:sz="8" w:space="0" w:color="auto"/>
        <w:insideV w:val="single" w:sz="8" w:space="0" w:color="auto"/>
      </w:tblBorders>
      <w:tblLayout w:type="fixed"/>
      <w:tblCellMar>
        <w:left w:w="0" w:type="dxa"/>
        <w:right w:w="0" w:type="dxa"/>
      </w:tblCellMar>
      <w:tblLook w:val="0000" w:firstRow="0" w:lastRow="0" w:firstColumn="0" w:lastColumn="0" w:noHBand="0" w:noVBand="0"/>
    </w:tblPr>
    <w:tblGrid>
      <w:gridCol w:w="2830"/>
      <w:gridCol w:w="4536"/>
      <w:gridCol w:w="2273"/>
    </w:tblGrid>
    <w:tr w:rsidR="004871DE" w:rsidRPr="00153163" w:rsidTr="00C50C4B">
      <w:trPr>
        <w:trHeight w:val="391"/>
      </w:trPr>
      <w:tc>
        <w:tcPr>
          <w:tcW w:w="2830" w:type="dxa"/>
          <w:vMerge w:val="restart"/>
          <w:tcBorders>
            <w:top w:val="single" w:sz="8" w:space="0" w:color="auto"/>
          </w:tcBorders>
          <w:noWrap/>
          <w:vAlign w:val="bottom"/>
        </w:tcPr>
        <w:p w:rsidR="004871DE" w:rsidRPr="00153163" w:rsidRDefault="00D42BEB" w:rsidP="00C50C4B">
          <w:pPr>
            <w:pStyle w:val="a3"/>
            <w:rPr>
              <w:rFonts w:ascii="Arial" w:hAnsi="Arial" w:cs="Arial"/>
              <w:noProof/>
            </w:rPr>
          </w:pPr>
          <w:r>
            <w:rPr>
              <w:rFonts w:ascii="Arial" w:hAnsi="Arial" w:cs="Arial"/>
              <w:noProof/>
            </w:rPr>
            <w:pict>
              <v:shapetype id="_x0000_t75" coordsize="21600,21600" o:spt="75" o:preferrelative="t" path="m@4@5l@4@11@9@11@9@5xe" filled="f" stroked="f">
                <v:stroke joinstyle="miter"/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  <v:path o:extrusionok="f" gradientshapeok="t" o:connecttype="rect"/>
                <o:lock v:ext="edit" aspectratio="t"/>
              </v:shapetype>
              <v:shape id="Picture 7" o:spid="_x0000_i1025" type="#_x0000_t75" style="width:136.5pt;height:58.5pt;visibility:visible">
                <v:imagedata r:id="rId1" o:title=""/>
              </v:shape>
            </w:pict>
          </w:r>
        </w:p>
      </w:tc>
      <w:tc>
        <w:tcPr>
          <w:tcW w:w="4536" w:type="dxa"/>
          <w:tcBorders>
            <w:top w:val="single" w:sz="8" w:space="0" w:color="auto"/>
          </w:tcBorders>
          <w:noWrap/>
          <w:vAlign w:val="center"/>
        </w:tcPr>
        <w:p w:rsidR="004871DE" w:rsidRPr="00153163" w:rsidRDefault="004871DE" w:rsidP="00C50C4B">
          <w:pPr>
            <w:pStyle w:val="a3"/>
            <w:jc w:val="center"/>
            <w:rPr>
              <w:rFonts w:ascii="Arial" w:hAnsi="Arial" w:cs="Arial"/>
              <w:b/>
              <w:bCs/>
              <w:noProof/>
              <w:sz w:val="20"/>
              <w:szCs w:val="20"/>
            </w:rPr>
          </w:pPr>
        </w:p>
      </w:tc>
      <w:tc>
        <w:tcPr>
          <w:tcW w:w="2273" w:type="dxa"/>
          <w:tcBorders>
            <w:top w:val="single" w:sz="8" w:space="0" w:color="auto"/>
          </w:tcBorders>
          <w:noWrap/>
          <w:vAlign w:val="center"/>
        </w:tcPr>
        <w:p w:rsidR="004871DE" w:rsidRPr="00153163" w:rsidRDefault="004871DE" w:rsidP="00E46112">
          <w:pPr>
            <w:jc w:val="center"/>
            <w:rPr>
              <w:rFonts w:ascii="Arial" w:hAnsi="Arial" w:cs="Arial"/>
              <w:b/>
              <w:noProof/>
              <w:sz w:val="20"/>
              <w:szCs w:val="20"/>
            </w:rPr>
          </w:pPr>
          <w:r>
            <w:rPr>
              <w:rFonts w:ascii="Arial" w:hAnsi="Arial" w:cs="Arial"/>
              <w:b/>
              <w:bCs/>
              <w:noProof/>
              <w:sz w:val="20"/>
              <w:szCs w:val="20"/>
            </w:rPr>
            <w:t>FRM-VSL-06-6010-011</w:t>
          </w:r>
        </w:p>
      </w:tc>
    </w:tr>
    <w:tr w:rsidR="004871DE" w:rsidRPr="00153163" w:rsidTr="00C50C4B">
      <w:trPr>
        <w:trHeight w:val="365"/>
      </w:trPr>
      <w:tc>
        <w:tcPr>
          <w:tcW w:w="2830" w:type="dxa"/>
          <w:vMerge/>
          <w:noWrap/>
          <w:vAlign w:val="bottom"/>
        </w:tcPr>
        <w:p w:rsidR="004871DE" w:rsidRPr="00153163" w:rsidRDefault="004871DE" w:rsidP="00C50C4B">
          <w:pPr>
            <w:pStyle w:val="a3"/>
            <w:rPr>
              <w:b/>
              <w:bCs/>
              <w:noProof/>
            </w:rPr>
          </w:pPr>
        </w:p>
      </w:tc>
      <w:tc>
        <w:tcPr>
          <w:tcW w:w="4536" w:type="dxa"/>
          <w:noWrap/>
          <w:vAlign w:val="center"/>
        </w:tcPr>
        <w:p w:rsidR="006B2DC1" w:rsidRDefault="004871DE" w:rsidP="00C50C4B">
          <w:pPr>
            <w:pStyle w:val="a3"/>
            <w:jc w:val="center"/>
            <w:rPr>
              <w:rFonts w:ascii="Arial" w:hAnsi="Arial" w:cs="Arial"/>
              <w:b/>
              <w:bCs/>
              <w:noProof/>
              <w:sz w:val="20"/>
              <w:szCs w:val="20"/>
            </w:rPr>
          </w:pPr>
          <w:r>
            <w:rPr>
              <w:rFonts w:ascii="Arial" w:hAnsi="Arial" w:cs="Arial"/>
              <w:b/>
              <w:bCs/>
              <w:noProof/>
              <w:sz w:val="20"/>
              <w:szCs w:val="20"/>
            </w:rPr>
            <w:t xml:space="preserve">CHAMBER CHECKLIST / </w:t>
          </w:r>
        </w:p>
        <w:p w:rsidR="004871DE" w:rsidRPr="00153163" w:rsidRDefault="004871DE" w:rsidP="00C50C4B">
          <w:pPr>
            <w:pStyle w:val="a3"/>
            <w:jc w:val="center"/>
            <w:rPr>
              <w:rFonts w:ascii="Arial" w:hAnsi="Arial" w:cs="Arial"/>
              <w:b/>
              <w:bCs/>
              <w:noProof/>
              <w:sz w:val="20"/>
              <w:szCs w:val="20"/>
            </w:rPr>
          </w:pPr>
          <w:r>
            <w:rPr>
              <w:rFonts w:ascii="Arial" w:hAnsi="Arial" w:cs="Arial"/>
              <w:b/>
              <w:bCs/>
              <w:noProof/>
              <w:sz w:val="20"/>
              <w:szCs w:val="20"/>
            </w:rPr>
            <w:t xml:space="preserve">ПРОВЕРОЧНЫЙ ЛИСТ РАБОТ В БАРОКАМЕРЕ </w:t>
          </w:r>
        </w:p>
      </w:tc>
      <w:tc>
        <w:tcPr>
          <w:tcW w:w="2273" w:type="dxa"/>
          <w:noWrap/>
          <w:vAlign w:val="center"/>
        </w:tcPr>
        <w:p w:rsidR="004871DE" w:rsidRPr="00153163" w:rsidRDefault="004871DE" w:rsidP="00C50C4B">
          <w:pPr>
            <w:jc w:val="center"/>
            <w:rPr>
              <w:rFonts w:ascii="Arial" w:hAnsi="Arial" w:cs="Arial"/>
              <w:b/>
              <w:noProof/>
              <w:sz w:val="20"/>
              <w:szCs w:val="20"/>
            </w:rPr>
          </w:pPr>
          <w:r>
            <w:rPr>
              <w:rFonts w:ascii="Arial" w:hAnsi="Arial" w:cs="Arial"/>
              <w:b/>
              <w:bCs/>
              <w:noProof/>
              <w:sz w:val="20"/>
              <w:szCs w:val="20"/>
            </w:rPr>
            <w:t>File 06 / Папка 06</w:t>
          </w:r>
        </w:p>
      </w:tc>
    </w:tr>
    <w:tr w:rsidR="004871DE" w:rsidRPr="00153163" w:rsidTr="00C50C4B">
      <w:trPr>
        <w:trHeight w:val="309"/>
      </w:trPr>
      <w:tc>
        <w:tcPr>
          <w:tcW w:w="2830" w:type="dxa"/>
          <w:vMerge/>
          <w:tcBorders>
            <w:bottom w:val="single" w:sz="8" w:space="0" w:color="auto"/>
          </w:tcBorders>
          <w:noWrap/>
          <w:vAlign w:val="bottom"/>
        </w:tcPr>
        <w:p w:rsidR="004871DE" w:rsidRPr="00153163" w:rsidRDefault="004871DE" w:rsidP="00C50C4B">
          <w:pPr>
            <w:pStyle w:val="a3"/>
            <w:rPr>
              <w:noProof/>
            </w:rPr>
          </w:pPr>
        </w:p>
      </w:tc>
      <w:tc>
        <w:tcPr>
          <w:tcW w:w="4536" w:type="dxa"/>
          <w:tcBorders>
            <w:bottom w:val="single" w:sz="8" w:space="0" w:color="auto"/>
          </w:tcBorders>
          <w:noWrap/>
          <w:vAlign w:val="center"/>
        </w:tcPr>
        <w:p w:rsidR="004871DE" w:rsidRPr="00153163" w:rsidRDefault="004871DE" w:rsidP="00C50C4B">
          <w:pPr>
            <w:pStyle w:val="a3"/>
            <w:jc w:val="center"/>
            <w:rPr>
              <w:rFonts w:ascii="Arial" w:hAnsi="Arial" w:cs="Arial"/>
              <w:b/>
              <w:bCs/>
              <w:noProof/>
              <w:sz w:val="20"/>
              <w:szCs w:val="20"/>
            </w:rPr>
          </w:pPr>
        </w:p>
      </w:tc>
      <w:tc>
        <w:tcPr>
          <w:tcW w:w="2273" w:type="dxa"/>
          <w:tcBorders>
            <w:bottom w:val="single" w:sz="8" w:space="0" w:color="auto"/>
          </w:tcBorders>
          <w:noWrap/>
          <w:vAlign w:val="center"/>
        </w:tcPr>
        <w:p w:rsidR="004871DE" w:rsidRPr="00153163" w:rsidRDefault="004871DE" w:rsidP="00C50C4B">
          <w:pPr>
            <w:jc w:val="center"/>
            <w:rPr>
              <w:rFonts w:ascii="Arial" w:hAnsi="Arial" w:cs="Arial"/>
              <w:b/>
              <w:noProof/>
              <w:sz w:val="20"/>
              <w:szCs w:val="20"/>
            </w:rPr>
          </w:pPr>
          <w:r>
            <w:rPr>
              <w:rFonts w:ascii="Arial" w:hAnsi="Arial" w:cs="Arial"/>
              <w:b/>
              <w:bCs/>
              <w:noProof/>
              <w:sz w:val="20"/>
              <w:szCs w:val="20"/>
            </w:rPr>
            <w:t>Retention 1 Year / Срок хранения 1 год</w:t>
          </w:r>
        </w:p>
      </w:tc>
    </w:tr>
  </w:tbl>
  <w:p w:rsidR="004871DE" w:rsidRPr="00153163" w:rsidRDefault="004871DE" w:rsidP="00DF454F">
    <w:pPr>
      <w:pStyle w:val="a3"/>
      <w:rPr>
        <w:noProof/>
      </w:rPr>
    </w:pP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 w15:restartNumberingAfterBreak="0">
    <w:nsid w:val="181512F5"/>
    <w:multiLevelType w:val="hybridMultilevel"/>
    <w:tmpl w:val="12CC872A"/>
    <w:lvl w:ilvl="0" w:tplc="04090015">
      <w:start w:val="1"/>
      <w:numFmt w:val="upperLetter"/>
      <w:lvlText w:val="%1."/>
      <w:lvlJc w:val="left"/>
      <w:pPr>
        <w:ind w:left="720" w:hanging="360"/>
      </w:pPr>
      <w:rPr>
        <w:rFonts w:cs="Times New Roman"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  <w:rPr>
        <w:rFonts w:cs="Times New Roman"/>
      </w:r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  <w:rPr>
        <w:rFonts w:cs="Times New Roman"/>
      </w:rPr>
    </w:lvl>
    <w:lvl w:ilvl="3" w:tplc="0409000F" w:tentative="1">
      <w:start w:val="1"/>
      <w:numFmt w:val="decimal"/>
      <w:lvlText w:val="%4."/>
      <w:lvlJc w:val="left"/>
      <w:pPr>
        <w:ind w:left="2880" w:hanging="360"/>
      </w:pPr>
      <w:rPr>
        <w:rFonts w:cs="Times New Roman"/>
      </w:r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  <w:rPr>
        <w:rFonts w:cs="Times New Roman"/>
      </w:r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  <w:rPr>
        <w:rFonts w:cs="Times New Roman"/>
      </w:rPr>
    </w:lvl>
    <w:lvl w:ilvl="6" w:tplc="0409000F" w:tentative="1">
      <w:start w:val="1"/>
      <w:numFmt w:val="decimal"/>
      <w:lvlText w:val="%7."/>
      <w:lvlJc w:val="left"/>
      <w:pPr>
        <w:ind w:left="5040" w:hanging="360"/>
      </w:pPr>
      <w:rPr>
        <w:rFonts w:cs="Times New Roman"/>
      </w:r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  <w:rPr>
        <w:rFonts w:cs="Times New Roman"/>
      </w:r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  <w:rPr>
        <w:rFonts w:cs="Times New Roman"/>
      </w:rPr>
    </w:lvl>
  </w:abstractNum>
  <w:abstractNum w:abstractNumId="1" w15:restartNumberingAfterBreak="0">
    <w:nsid w:val="24725654"/>
    <w:multiLevelType w:val="hybridMultilevel"/>
    <w:tmpl w:val="41083D74"/>
    <w:lvl w:ilvl="0" w:tplc="04090015">
      <w:start w:val="1"/>
      <w:numFmt w:val="upperLetter"/>
      <w:lvlText w:val="%1."/>
      <w:lvlJc w:val="left"/>
      <w:pPr>
        <w:ind w:left="720" w:hanging="360"/>
      </w:pPr>
      <w:rPr>
        <w:rFonts w:cs="Times New Roman"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  <w:rPr>
        <w:rFonts w:cs="Times New Roman"/>
      </w:r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  <w:rPr>
        <w:rFonts w:cs="Times New Roman"/>
      </w:rPr>
    </w:lvl>
    <w:lvl w:ilvl="3" w:tplc="0409000F" w:tentative="1">
      <w:start w:val="1"/>
      <w:numFmt w:val="decimal"/>
      <w:lvlText w:val="%4."/>
      <w:lvlJc w:val="left"/>
      <w:pPr>
        <w:ind w:left="2880" w:hanging="360"/>
      </w:pPr>
      <w:rPr>
        <w:rFonts w:cs="Times New Roman"/>
      </w:r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  <w:rPr>
        <w:rFonts w:cs="Times New Roman"/>
      </w:r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  <w:rPr>
        <w:rFonts w:cs="Times New Roman"/>
      </w:rPr>
    </w:lvl>
    <w:lvl w:ilvl="6" w:tplc="0409000F" w:tentative="1">
      <w:start w:val="1"/>
      <w:numFmt w:val="decimal"/>
      <w:lvlText w:val="%7."/>
      <w:lvlJc w:val="left"/>
      <w:pPr>
        <w:ind w:left="5040" w:hanging="360"/>
      </w:pPr>
      <w:rPr>
        <w:rFonts w:cs="Times New Roman"/>
      </w:r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  <w:rPr>
        <w:rFonts w:cs="Times New Roman"/>
      </w:r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  <w:rPr>
        <w:rFonts w:cs="Times New Roman"/>
      </w:rPr>
    </w:lvl>
  </w:abstractNum>
  <w:abstractNum w:abstractNumId="2" w15:restartNumberingAfterBreak="0">
    <w:nsid w:val="62785995"/>
    <w:multiLevelType w:val="hybridMultilevel"/>
    <w:tmpl w:val="7E503D88"/>
    <w:lvl w:ilvl="0" w:tplc="04090015">
      <w:start w:val="1"/>
      <w:numFmt w:val="upperLetter"/>
      <w:lvlText w:val="%1."/>
      <w:lvlJc w:val="left"/>
      <w:pPr>
        <w:ind w:left="720" w:hanging="360"/>
      </w:pPr>
      <w:rPr>
        <w:rFonts w:cs="Times New Roman"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  <w:rPr>
        <w:rFonts w:cs="Times New Roman"/>
      </w:r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  <w:rPr>
        <w:rFonts w:cs="Times New Roman"/>
      </w:rPr>
    </w:lvl>
    <w:lvl w:ilvl="3" w:tplc="0409000F" w:tentative="1">
      <w:start w:val="1"/>
      <w:numFmt w:val="decimal"/>
      <w:lvlText w:val="%4."/>
      <w:lvlJc w:val="left"/>
      <w:pPr>
        <w:ind w:left="2880" w:hanging="360"/>
      </w:pPr>
      <w:rPr>
        <w:rFonts w:cs="Times New Roman"/>
      </w:r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  <w:rPr>
        <w:rFonts w:cs="Times New Roman"/>
      </w:r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  <w:rPr>
        <w:rFonts w:cs="Times New Roman"/>
      </w:rPr>
    </w:lvl>
    <w:lvl w:ilvl="6" w:tplc="0409000F" w:tentative="1">
      <w:start w:val="1"/>
      <w:numFmt w:val="decimal"/>
      <w:lvlText w:val="%7."/>
      <w:lvlJc w:val="left"/>
      <w:pPr>
        <w:ind w:left="5040" w:hanging="360"/>
      </w:pPr>
      <w:rPr>
        <w:rFonts w:cs="Times New Roman"/>
      </w:r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  <w:rPr>
        <w:rFonts w:cs="Times New Roman"/>
      </w:r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  <w:rPr>
        <w:rFonts w:cs="Times New Roman"/>
      </w:rPr>
    </w:lvl>
  </w:abstractNum>
  <w:abstractNum w:abstractNumId="3" w15:restartNumberingAfterBreak="0">
    <w:nsid w:val="69A949B4"/>
    <w:multiLevelType w:val="hybridMultilevel"/>
    <w:tmpl w:val="BE2089A4"/>
    <w:lvl w:ilvl="0" w:tplc="04090015">
      <w:start w:val="1"/>
      <w:numFmt w:val="upperLetter"/>
      <w:lvlText w:val="%1."/>
      <w:lvlJc w:val="left"/>
      <w:pPr>
        <w:ind w:left="720" w:hanging="360"/>
      </w:pPr>
      <w:rPr>
        <w:rFonts w:cs="Times New Roman"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  <w:rPr>
        <w:rFonts w:cs="Times New Roman"/>
      </w:r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  <w:rPr>
        <w:rFonts w:cs="Times New Roman"/>
      </w:rPr>
    </w:lvl>
    <w:lvl w:ilvl="3" w:tplc="0409000F" w:tentative="1">
      <w:start w:val="1"/>
      <w:numFmt w:val="decimal"/>
      <w:lvlText w:val="%4."/>
      <w:lvlJc w:val="left"/>
      <w:pPr>
        <w:ind w:left="2880" w:hanging="360"/>
      </w:pPr>
      <w:rPr>
        <w:rFonts w:cs="Times New Roman"/>
      </w:r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  <w:rPr>
        <w:rFonts w:cs="Times New Roman"/>
      </w:r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  <w:rPr>
        <w:rFonts w:cs="Times New Roman"/>
      </w:rPr>
    </w:lvl>
    <w:lvl w:ilvl="6" w:tplc="0409000F" w:tentative="1">
      <w:start w:val="1"/>
      <w:numFmt w:val="decimal"/>
      <w:lvlText w:val="%7."/>
      <w:lvlJc w:val="left"/>
      <w:pPr>
        <w:ind w:left="5040" w:hanging="360"/>
      </w:pPr>
      <w:rPr>
        <w:rFonts w:cs="Times New Roman"/>
      </w:r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  <w:rPr>
        <w:rFonts w:cs="Times New Roman"/>
      </w:r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  <w:rPr>
        <w:rFonts w:cs="Times New Roman"/>
      </w:rPr>
    </w:lvl>
  </w:abstractNum>
  <w:num w:numId="1">
    <w:abstractNumId w:val="3"/>
  </w:num>
  <w:num w:numId="2">
    <w:abstractNumId w:val="1"/>
  </w:num>
  <w:num w:numId="3">
    <w:abstractNumId w:val="2"/>
  </w:num>
  <w:num w:numId="4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60"/>
  <w:doNotTrackMoves/>
  <w:documentProtection w:edit="forms" w:enforcement="0"/>
  <w:defaultTabStop w:val="720"/>
  <w:doNotHyphenateCaps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useNormalStyleForList/>
    <w:doNotUseIndentAsNumberingTabStop/>
    <w:useAltKinsokuLineBreakRules/>
    <w:allowSpaceOfSameStyleInTable/>
    <w:doNotSuppressIndentation/>
    <w:doNotAutofitConstrainedTables/>
    <w:autofitToFirstFixedWidthCell/>
    <w:underlineTabInNumList/>
    <w:displayHangulFixedWidth/>
    <w:splitPgBreakAndParaMark/>
    <w:doNotVertAlignCellWithSp/>
    <w:doNotBreakConstrainedForcedTable/>
    <w:doNotVertAlignInTxbx/>
    <w:useAnsiKerningPairs/>
    <w:cachedColBalance/>
    <w:compatSetting w:name="compatibilityMode" w:uri="http://schemas.microsoft.com/office/word" w:val="11"/>
  </w:compat>
  <w:rsids>
    <w:rsidRoot w:val="009A00F9"/>
    <w:rsid w:val="000307A3"/>
    <w:rsid w:val="00036EBA"/>
    <w:rsid w:val="000D098B"/>
    <w:rsid w:val="001054EA"/>
    <w:rsid w:val="00121FBB"/>
    <w:rsid w:val="00136E97"/>
    <w:rsid w:val="00153163"/>
    <w:rsid w:val="001C4F6B"/>
    <w:rsid w:val="0020078B"/>
    <w:rsid w:val="00210C3F"/>
    <w:rsid w:val="00257026"/>
    <w:rsid w:val="0026278B"/>
    <w:rsid w:val="00284816"/>
    <w:rsid w:val="002C2B40"/>
    <w:rsid w:val="00301753"/>
    <w:rsid w:val="003046AB"/>
    <w:rsid w:val="00363D8E"/>
    <w:rsid w:val="00380B49"/>
    <w:rsid w:val="00393747"/>
    <w:rsid w:val="003A0A4C"/>
    <w:rsid w:val="003C62C3"/>
    <w:rsid w:val="003C65ED"/>
    <w:rsid w:val="00446268"/>
    <w:rsid w:val="00470A89"/>
    <w:rsid w:val="00475004"/>
    <w:rsid w:val="004871DE"/>
    <w:rsid w:val="004B2C39"/>
    <w:rsid w:val="004D5C91"/>
    <w:rsid w:val="00560287"/>
    <w:rsid w:val="00570288"/>
    <w:rsid w:val="005D6217"/>
    <w:rsid w:val="005E3444"/>
    <w:rsid w:val="00622624"/>
    <w:rsid w:val="00626E77"/>
    <w:rsid w:val="00650749"/>
    <w:rsid w:val="006546F5"/>
    <w:rsid w:val="00666BC0"/>
    <w:rsid w:val="00695704"/>
    <w:rsid w:val="006B2DC1"/>
    <w:rsid w:val="006D022F"/>
    <w:rsid w:val="006D152D"/>
    <w:rsid w:val="00745C46"/>
    <w:rsid w:val="00766F30"/>
    <w:rsid w:val="007A69BB"/>
    <w:rsid w:val="00804697"/>
    <w:rsid w:val="00827282"/>
    <w:rsid w:val="008838B0"/>
    <w:rsid w:val="008A1086"/>
    <w:rsid w:val="008D2330"/>
    <w:rsid w:val="00933D6E"/>
    <w:rsid w:val="00995C32"/>
    <w:rsid w:val="00995CFD"/>
    <w:rsid w:val="009A00F9"/>
    <w:rsid w:val="009B6FF5"/>
    <w:rsid w:val="009E3A6A"/>
    <w:rsid w:val="00A463AA"/>
    <w:rsid w:val="00A92367"/>
    <w:rsid w:val="00AC2BBD"/>
    <w:rsid w:val="00AE5955"/>
    <w:rsid w:val="00AE7FF4"/>
    <w:rsid w:val="00B3388C"/>
    <w:rsid w:val="00B614A3"/>
    <w:rsid w:val="00B733BB"/>
    <w:rsid w:val="00BB7AB1"/>
    <w:rsid w:val="00BC7F54"/>
    <w:rsid w:val="00BE050B"/>
    <w:rsid w:val="00BE4BCB"/>
    <w:rsid w:val="00C50C4B"/>
    <w:rsid w:val="00C91F4C"/>
    <w:rsid w:val="00CB71BF"/>
    <w:rsid w:val="00D326FE"/>
    <w:rsid w:val="00D42BEB"/>
    <w:rsid w:val="00D536DF"/>
    <w:rsid w:val="00DA65FF"/>
    <w:rsid w:val="00DB2ABC"/>
    <w:rsid w:val="00DC24AA"/>
    <w:rsid w:val="00DC5822"/>
    <w:rsid w:val="00DD6292"/>
    <w:rsid w:val="00DD7193"/>
    <w:rsid w:val="00DF454F"/>
    <w:rsid w:val="00E0446C"/>
    <w:rsid w:val="00E46112"/>
    <w:rsid w:val="00E520D0"/>
    <w:rsid w:val="00E626D6"/>
    <w:rsid w:val="00E80A0C"/>
    <w:rsid w:val="00E85FB1"/>
    <w:rsid w:val="00EA7FD0"/>
    <w:rsid w:val="00EE5443"/>
    <w:rsid w:val="00F03C0C"/>
    <w:rsid w:val="00F9459E"/>
    <w:rsid w:val="00FB758D"/>
    <w:rsid w:val="00FF751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doNotAutoCompressPictures/>
  <w:shapeDefaults>
    <o:shapedefaults v:ext="edit" spidmax="2049"/>
    <o:shapelayout v:ext="edit">
      <o:idmap v:ext="edit" data="1"/>
    </o:shapelayout>
  </w:shapeDefaults>
  <w:decimalSymbol w:val=","/>
  <w:listSeparator w:val=";"/>
  <w15:docId w15:val="{53C11CF3-4565-4D7F-A46E-7F870A026BD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eastAsia="Calibri" w:hAnsi="Calibri" w:cs="Arial"/>
        <w:lang w:val="ru-RU" w:eastAsia="ru-RU" w:bidi="ar-SA"/>
      </w:rPr>
    </w:rPrDefault>
    <w:pPrDefault/>
  </w:docDefaults>
  <w:latentStyles w:defLockedState="0" w:defUIPriority="99" w:defSemiHidden="0" w:defUnhideWhenUsed="0" w:defQFormat="0" w:count="371">
    <w:lsdException w:name="Normal" w:locked="1" w:uiPriority="0" w:qFormat="1"/>
    <w:lsdException w:name="heading 1" w:locked="1" w:uiPriority="0" w:qFormat="1"/>
    <w:lsdException w:name="heading 2" w:locked="1" w:semiHidden="1" w:uiPriority="0" w:unhideWhenUsed="1" w:qFormat="1"/>
    <w:lsdException w:name="heading 3" w:locked="1" w:semiHidden="1" w:uiPriority="0" w:unhideWhenUsed="1" w:qFormat="1"/>
    <w:lsdException w:name="heading 4" w:locked="1" w:semiHidden="1" w:uiPriority="0" w:unhideWhenUsed="1" w:qFormat="1"/>
    <w:lsdException w:name="heading 5" w:locked="1" w:semiHidden="1" w:uiPriority="0" w:unhideWhenUsed="1" w:qFormat="1"/>
    <w:lsdException w:name="heading 6" w:locked="1" w:semiHidden="1" w:uiPriority="0" w:unhideWhenUsed="1" w:qFormat="1"/>
    <w:lsdException w:name="heading 7" w:locked="1" w:semiHidden="1" w:uiPriority="0" w:unhideWhenUsed="1" w:qFormat="1"/>
    <w:lsdException w:name="heading 8" w:locked="1" w:semiHidden="1" w:uiPriority="0" w:unhideWhenUsed="1" w:qFormat="1"/>
    <w:lsdException w:name="heading 9" w:locked="1" w:semiHidden="1" w:uiPriority="0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locked="1" w:uiPriority="0"/>
    <w:lsdException w:name="toc 2" w:locked="1" w:uiPriority="0"/>
    <w:lsdException w:name="toc 3" w:locked="1" w:uiPriority="0"/>
    <w:lsdException w:name="toc 4" w:locked="1" w:uiPriority="0"/>
    <w:lsdException w:name="toc 5" w:locked="1" w:uiPriority="0"/>
    <w:lsdException w:name="toc 6" w:locked="1" w:uiPriority="0"/>
    <w:lsdException w:name="toc 7" w:locked="1" w:uiPriority="0"/>
    <w:lsdException w:name="toc 8" w:locked="1" w:uiPriority="0"/>
    <w:lsdException w:name="toc 9" w:locked="1" w:uiPriority="0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locked="1" w:uiPriority="0"/>
    <w:lsdException w:name="footer" w:locked="1" w:uiPriority="0"/>
    <w:lsdException w:name="index heading" w:semiHidden="1" w:unhideWhenUsed="1"/>
    <w:lsdException w:name="caption" w:locked="1" w:semiHidden="1" w:uiPriority="0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locked="1" w:uiPriority="0" w:qFormat="1"/>
    <w:lsdException w:name="Closing" w:semiHidden="1" w:unhideWhenUsed="1"/>
    <w:lsdException w:name="Signature" w:semiHidden="1" w:unhideWhenUsed="1"/>
    <w:lsdException w:name="Default Paragraph Font" w:locked="1" w:uiPriority="0"/>
    <w:lsdException w:name="Body Text" w:locked="1" w:uiPriority="0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locked="1" w:uiPriority="0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locked="1" w:uiPriority="0" w:qFormat="1"/>
    <w:lsdException w:name="Emphasis" w:locked="1" w:uiPriority="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locked="1" w:uiPriority="0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locked="1" w:uiPriority="0"/>
    <w:lsdException w:name="Table Grid" w:locked="1" w:uiPriority="0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  <w:rsid w:val="0020078B"/>
    <w:rPr>
      <w:rFonts w:ascii="Times New Roman" w:eastAsia="Times New Roman" w:hAnsi="Times New Roman" w:cs="Times New Roman"/>
      <w:sz w:val="24"/>
      <w:szCs w:val="24"/>
      <w:lang w:val="en-GB" w:eastAsia="en-US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header"/>
    <w:aliases w:val="Header Title"/>
    <w:basedOn w:val="a"/>
    <w:link w:val="a4"/>
    <w:uiPriority w:val="99"/>
    <w:rsid w:val="009A00F9"/>
    <w:pPr>
      <w:tabs>
        <w:tab w:val="center" w:pos="4680"/>
        <w:tab w:val="right" w:pos="9360"/>
      </w:tabs>
    </w:pPr>
  </w:style>
  <w:style w:type="character" w:customStyle="1" w:styleId="a4">
    <w:name w:val="Верхний колонтитул Знак"/>
    <w:aliases w:val="Header Title Знак"/>
    <w:link w:val="a3"/>
    <w:uiPriority w:val="99"/>
    <w:locked/>
    <w:rsid w:val="009A00F9"/>
    <w:rPr>
      <w:rFonts w:cs="Times New Roman"/>
    </w:rPr>
  </w:style>
  <w:style w:type="paragraph" w:styleId="a5">
    <w:name w:val="footer"/>
    <w:basedOn w:val="a"/>
    <w:link w:val="a6"/>
    <w:uiPriority w:val="99"/>
    <w:rsid w:val="009A00F9"/>
    <w:pPr>
      <w:tabs>
        <w:tab w:val="center" w:pos="4680"/>
        <w:tab w:val="right" w:pos="9360"/>
      </w:tabs>
    </w:pPr>
  </w:style>
  <w:style w:type="character" w:customStyle="1" w:styleId="a6">
    <w:name w:val="Нижний колонтитул Знак"/>
    <w:link w:val="a5"/>
    <w:uiPriority w:val="99"/>
    <w:locked/>
    <w:rsid w:val="009A00F9"/>
    <w:rPr>
      <w:rFonts w:cs="Times New Roman"/>
    </w:rPr>
  </w:style>
  <w:style w:type="paragraph" w:styleId="a7">
    <w:name w:val="Balloon Text"/>
    <w:basedOn w:val="a"/>
    <w:link w:val="a8"/>
    <w:uiPriority w:val="99"/>
    <w:semiHidden/>
    <w:rsid w:val="009A00F9"/>
    <w:rPr>
      <w:rFonts w:ascii="Tahoma" w:hAnsi="Tahoma" w:cs="Tahoma"/>
      <w:sz w:val="16"/>
      <w:szCs w:val="16"/>
    </w:rPr>
  </w:style>
  <w:style w:type="character" w:customStyle="1" w:styleId="a8">
    <w:name w:val="Текст выноски Знак"/>
    <w:link w:val="a7"/>
    <w:uiPriority w:val="99"/>
    <w:semiHidden/>
    <w:locked/>
    <w:rsid w:val="009A00F9"/>
    <w:rPr>
      <w:rFonts w:ascii="Tahoma" w:hAnsi="Tahoma" w:cs="Tahoma"/>
      <w:sz w:val="16"/>
      <w:szCs w:val="16"/>
    </w:rPr>
  </w:style>
  <w:style w:type="paragraph" w:styleId="a9">
    <w:name w:val="No Spacing"/>
    <w:uiPriority w:val="99"/>
    <w:qFormat/>
    <w:rsid w:val="002C2B40"/>
    <w:rPr>
      <w:sz w:val="22"/>
      <w:szCs w:val="22"/>
      <w:lang w:val="en-US" w:eastAsia="en-US"/>
    </w:rPr>
  </w:style>
  <w:style w:type="table" w:styleId="aa">
    <w:name w:val="Table Grid"/>
    <w:basedOn w:val="a1"/>
    <w:uiPriority w:val="99"/>
    <w:rsid w:val="00995C32"/>
    <w:rPr>
      <w:rFonts w:ascii="Times New Roman" w:eastAsia="Times New Roman" w:hAnsi="Times New Roman" w:cs="Times New Roman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TableGrid1">
    <w:name w:val="Table Grid1"/>
    <w:uiPriority w:val="99"/>
    <w:rsid w:val="00995CFD"/>
    <w:rPr>
      <w:rFonts w:ascii="Times New Roman" w:eastAsia="Times New Roman" w:hAnsi="Times New Roman" w:cs="Times New Roman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paragraph" w:styleId="ab">
    <w:name w:val="List Paragraph"/>
    <w:basedOn w:val="a"/>
    <w:uiPriority w:val="99"/>
    <w:qFormat/>
    <w:rsid w:val="00363D8E"/>
    <w:pPr>
      <w:ind w:left="720"/>
      <w:contextualSpacing/>
    </w:pPr>
  </w:style>
  <w:style w:type="paragraph" w:styleId="ac">
    <w:name w:val="Body Text"/>
    <w:basedOn w:val="a"/>
    <w:link w:val="ad"/>
    <w:uiPriority w:val="99"/>
    <w:rsid w:val="00DD6292"/>
    <w:rPr>
      <w:color w:val="000000"/>
      <w:sz w:val="20"/>
      <w:szCs w:val="20"/>
      <w:lang w:val="en-US"/>
    </w:rPr>
  </w:style>
  <w:style w:type="character" w:customStyle="1" w:styleId="ad">
    <w:name w:val="Основной текст Знак"/>
    <w:link w:val="ac"/>
    <w:uiPriority w:val="99"/>
    <w:locked/>
    <w:rsid w:val="00DD6292"/>
    <w:rPr>
      <w:rFonts w:ascii="Times New Roman" w:hAnsi="Times New Roman" w:cs="Times New Roman"/>
      <w:snapToGrid w:val="0"/>
      <w:color w:val="000000"/>
      <w:sz w:val="20"/>
      <w:szCs w:val="20"/>
    </w:rPr>
  </w:style>
  <w:style w:type="paragraph" w:customStyle="1" w:styleId="TableText">
    <w:name w:val="Table Text"/>
    <w:uiPriority w:val="99"/>
    <w:rsid w:val="00DD6292"/>
    <w:pPr>
      <w:ind w:left="216"/>
    </w:pPr>
    <w:rPr>
      <w:rFonts w:ascii="Helvetica" w:eastAsia="Times New Roman" w:hAnsi="Helvetica" w:cs="Times New Roman"/>
      <w:color w:val="000000"/>
      <w:lang w:val="en-US" w:eastAsia="en-US"/>
    </w:rPr>
  </w:style>
  <w:style w:type="character" w:styleId="ae">
    <w:name w:val="Placeholder Text"/>
    <w:uiPriority w:val="99"/>
    <w:semiHidden/>
    <w:rsid w:val="00FB758D"/>
    <w:rPr>
      <w:rFonts w:cs="Times New Roman"/>
      <w:color w:val="80808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ivs>
    <w:div w:id="1704940425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7</TotalTime>
  <Pages>2</Pages>
  <Words>760</Words>
  <Characters>4335</Characters>
  <DocSecurity>0</DocSecurity>
  <Lines>36</Lines>
  <Paragraphs>10</Paragraphs>
  <ScaleCrop>false</ScaleCrop>
  <Manager>VKrichun@bollard-marine.group</Manager>
  <Company>ООО "БОЛЛАРД"</Company>
  <LinksUpToDate>false</LinksUpToDate>
  <CharactersWithSpaces>5085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subject/>
  <dc:creator>Bollard</dc:creator>
  <cp:keywords/>
  <dc:description/>
  <cp:lastPrinted>2014-02-05T16:13:00Z</cp:lastPrinted>
  <dcterms:created xsi:type="dcterms:W3CDTF">2017-05-08T15:28:00Z</dcterms:created>
  <dcterms:modified xsi:type="dcterms:W3CDTF">2017-07-24T08:41:00Z</dcterms:modified>
  <cp:version>0.1</cp:ver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0x010100D41B7BC9CBC0E24B9380956825977748004134429CD046D845A30EE5D06D47ED1D</vt:lpwstr>
  </property>
  <property fmtid="{D5CDD505-2E9C-101B-9397-08002B2CF9AE}" pid="3" name="DocumentDepartment">
    <vt:lpwstr>6000 Operations</vt:lpwstr>
  </property>
  <property fmtid="{D5CDD505-2E9C-101B-9397-08002B2CF9AE}" pid="4" name="ProcedureNumber">
    <vt:lpwstr>FRM-VSL-06-6010-011</vt:lpwstr>
  </property>
  <property fmtid="{D5CDD505-2E9C-101B-9397-08002B2CF9AE}" pid="5" name="Name Procedure">
    <vt:lpwstr>Diving Manual</vt:lpwstr>
  </property>
  <property fmtid="{D5CDD505-2E9C-101B-9397-08002B2CF9AE}" pid="6" name="DocumentOwner">
    <vt:lpwstr>Group Diving Manager</vt:lpwstr>
  </property>
  <property fmtid="{D5CDD505-2E9C-101B-9397-08002B2CF9AE}" pid="7" name="IssueDate">
    <vt:lpwstr>2014-05-01T02:00:00Z</vt:lpwstr>
  </property>
  <property fmtid="{D5CDD505-2E9C-101B-9397-08002B2CF9AE}" pid="8" name="DLCPolicyLabelValue">
    <vt:lpwstr>DOC. UNCONTROLLED WHEN PRINTED Version2.0</vt:lpwstr>
  </property>
  <property fmtid="{D5CDD505-2E9C-101B-9397-08002B2CF9AE}" pid="9" name="DLCPolicyLabelLock">
    <vt:lpwstr/>
  </property>
  <property fmtid="{D5CDD505-2E9C-101B-9397-08002B2CF9AE}" pid="10" name="DLCPolicyLabelClientValue">
    <vt:lpwstr>{_UIVersionString} DOC. UNCONTROLLED WHEN PRINTED</vt:lpwstr>
  </property>
  <property fmtid="{D5CDD505-2E9C-101B-9397-08002B2CF9AE}" pid="11" name="OVMSAElement">
    <vt:lpwstr>06</vt:lpwstr>
  </property>
  <property fmtid="{D5CDD505-2E9C-101B-9397-08002B2CF9AE}" pid="12" name="DocumentType">
    <vt:lpwstr>FRM</vt:lpwstr>
  </property>
  <property fmtid="{D5CDD505-2E9C-101B-9397-08002B2CF9AE}" pid="13" name="DocumentLocation">
    <vt:lpwstr>VSL</vt:lpwstr>
  </property>
</Properties>
</file>