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7510" w:rsidRPr="009036C1" w:rsidRDefault="00D37510" w:rsidP="009036C1">
      <w:pPr>
        <w:rPr>
          <w:noProof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39"/>
      </w:tblGrid>
      <w:tr w:rsidR="00D37510" w:rsidRPr="003F5E34" w:rsidTr="00634F79">
        <w:tc>
          <w:tcPr>
            <w:tcW w:w="9639" w:type="dxa"/>
            <w:shd w:val="clear" w:color="auto" w:fill="008685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D37510" w:rsidRPr="00634F79" w:rsidRDefault="00D37510" w:rsidP="00634F79">
            <w:pPr>
              <w:shd w:val="clear" w:color="auto" w:fill="008685"/>
              <w:jc w:val="center"/>
              <w:rPr>
                <w:rFonts w:ascii="Arial" w:hAnsi="Arial" w:cs="Arial"/>
                <w:noProof/>
                <w:color w:val="FFFFFF" w:themeColor="background1"/>
                <w:sz w:val="20"/>
                <w:szCs w:val="20"/>
              </w:rPr>
            </w:pPr>
            <w:r w:rsidRPr="00634F79">
              <w:rPr>
                <w:rFonts w:ascii="Arial" w:hAnsi="Arial" w:cs="Arial"/>
                <w:noProof/>
                <w:color w:val="FFFFFF" w:themeColor="background1"/>
                <w:sz w:val="20"/>
                <w:szCs w:val="20"/>
              </w:rPr>
              <w:t xml:space="preserve">This form has to be completed after the familiarisation of the Long term Visitor. </w:t>
            </w:r>
          </w:p>
          <w:p w:rsidR="00D37510" w:rsidRPr="00634F79" w:rsidRDefault="00D37510" w:rsidP="00634F79">
            <w:pPr>
              <w:shd w:val="clear" w:color="auto" w:fill="008685"/>
              <w:jc w:val="center"/>
              <w:rPr>
                <w:rFonts w:ascii="Arial" w:hAnsi="Arial" w:cs="Arial"/>
                <w:noProof/>
                <w:color w:val="FFFFFF" w:themeColor="background1"/>
                <w:sz w:val="20"/>
                <w:szCs w:val="20"/>
              </w:rPr>
            </w:pPr>
            <w:r w:rsidRPr="00634F79">
              <w:rPr>
                <w:rFonts w:ascii="Arial" w:hAnsi="Arial" w:cs="Arial"/>
                <w:noProof/>
                <w:color w:val="FFFFFF" w:themeColor="background1"/>
                <w:sz w:val="20"/>
                <w:szCs w:val="20"/>
              </w:rPr>
              <w:t xml:space="preserve">You are considered a Long term visitor when you use the vessels accommodation to stay overnight.  </w:t>
            </w:r>
          </w:p>
          <w:p w:rsidR="00D37510" w:rsidRPr="00634F79" w:rsidRDefault="00D37510" w:rsidP="00634F79">
            <w:pPr>
              <w:shd w:val="clear" w:color="auto" w:fill="008685"/>
              <w:jc w:val="center"/>
              <w:rPr>
                <w:rFonts w:ascii="Arial" w:hAnsi="Arial" w:cs="Arial"/>
                <w:noProof/>
                <w:color w:val="FFFFFF" w:themeColor="background1"/>
                <w:sz w:val="20"/>
                <w:szCs w:val="20"/>
                <w:lang w:val="ru-RU"/>
              </w:rPr>
            </w:pPr>
            <w:r w:rsidRPr="00634F79">
              <w:rPr>
                <w:rFonts w:ascii="Arial" w:hAnsi="Arial" w:cs="Arial"/>
                <w:noProof/>
                <w:color w:val="FFFFFF" w:themeColor="background1"/>
                <w:sz w:val="20"/>
                <w:szCs w:val="20"/>
              </w:rPr>
              <w:t xml:space="preserve">When this is the case, Contractors, riding squads and passengers are considered Long Term Visitors / Данная форма заполняется после ознакомления долгосрочного посетителя. </w:t>
            </w:r>
            <w:r w:rsidRPr="00634F79">
              <w:rPr>
                <w:rFonts w:ascii="Arial" w:hAnsi="Arial" w:cs="Arial"/>
                <w:noProof/>
                <w:color w:val="FFFFFF" w:themeColor="background1"/>
                <w:sz w:val="20"/>
                <w:szCs w:val="20"/>
                <w:lang w:val="ru-RU"/>
              </w:rPr>
              <w:t>Вы считаетесь долгосрочным посетителем, если остаетесь ночевать в судовой каюте. В этом случае подрядчики, мобильные бригады, пассажиры, считаются долгосрочными посетителями.</w:t>
            </w:r>
          </w:p>
          <w:p w:rsidR="00D37510" w:rsidRPr="00FD4A7D" w:rsidRDefault="00D37510" w:rsidP="00025B6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</w:tbl>
    <w:p w:rsidR="00D37510" w:rsidRPr="00FD4A7D" w:rsidRDefault="00D37510" w:rsidP="00FD4A7D">
      <w:pPr>
        <w:tabs>
          <w:tab w:val="left" w:pos="1110"/>
        </w:tabs>
        <w:rPr>
          <w:rFonts w:ascii="Arial" w:hAnsi="Arial" w:cs="Arial"/>
          <w:sz w:val="20"/>
          <w:szCs w:val="20"/>
          <w:lang w:val="ru-RU"/>
        </w:rPr>
      </w:pPr>
      <w:bookmarkStart w:id="0" w:name="_GoBack"/>
      <w:bookmarkEnd w:id="0"/>
    </w:p>
    <w:tbl>
      <w:tblPr>
        <w:tblpPr w:leftFromText="180" w:rightFromText="180" w:vertAnchor="text" w:horzAnchor="margin" w:tblpX="182" w:tblpY="-79"/>
        <w:tblW w:w="10048" w:type="dxa"/>
        <w:tblLook w:val="00A0" w:firstRow="1" w:lastRow="0" w:firstColumn="1" w:lastColumn="0" w:noHBand="0" w:noVBand="0"/>
      </w:tblPr>
      <w:tblGrid>
        <w:gridCol w:w="775"/>
        <w:gridCol w:w="133"/>
        <w:gridCol w:w="760"/>
        <w:gridCol w:w="6703"/>
        <w:gridCol w:w="1379"/>
        <w:gridCol w:w="298"/>
      </w:tblGrid>
      <w:tr w:rsidR="00D37510" w:rsidRPr="003F5E34" w:rsidTr="005903BB">
        <w:trPr>
          <w:gridAfter w:val="1"/>
          <w:wAfter w:w="298" w:type="dxa"/>
          <w:trHeight w:val="300"/>
        </w:trPr>
        <w:tc>
          <w:tcPr>
            <w:tcW w:w="837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634F79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General</w:t>
            </w:r>
            <w:r w:rsidRPr="00634F79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Vessel</w:t>
            </w:r>
            <w:r w:rsidRPr="00634F79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Familiarisation</w:t>
            </w:r>
            <w:r w:rsidRPr="00634F79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 / Общее ознакомление с судном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634F79" w:rsidRDefault="00D37510" w:rsidP="00025B6F">
            <w:pPr>
              <w:rPr>
                <w:rFonts w:ascii="Arial" w:hAnsi="Arial" w:cs="Arial"/>
                <w:noProof/>
                <w:sz w:val="18"/>
                <w:szCs w:val="18"/>
                <w:lang w:val="ru-RU"/>
              </w:rPr>
            </w:pPr>
          </w:p>
        </w:tc>
      </w:tr>
      <w:tr w:rsidR="00D37510" w:rsidRPr="003F5E34" w:rsidTr="005903BB">
        <w:trPr>
          <w:gridAfter w:val="1"/>
          <w:wAfter w:w="298" w:type="dxa"/>
          <w:trHeight w:val="300"/>
        </w:trPr>
        <w:tc>
          <w:tcPr>
            <w:tcW w:w="837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634F79" w:rsidRDefault="00D37510" w:rsidP="00025B6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Guided</w:t>
            </w:r>
            <w:r w:rsidRPr="00634F7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tour</w:t>
            </w:r>
            <w:r w:rsidRPr="00634F7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along</w:t>
            </w:r>
            <w:r w:rsidRPr="00634F7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following</w:t>
            </w:r>
            <w:r w:rsidRPr="00634F7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locations</w:t>
            </w:r>
            <w:r w:rsidRPr="00634F79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Экскурсия по секциям судна с сопровождающим: 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634F79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  <w:lang w:val="ru-RU"/>
              </w:rPr>
            </w:pPr>
          </w:p>
        </w:tc>
      </w:tr>
      <w:tr w:rsidR="00D37510" w:rsidRPr="009036C1" w:rsidTr="005903BB">
        <w:trPr>
          <w:gridAfter w:val="1"/>
          <w:wAfter w:w="298" w:type="dxa"/>
          <w:trHeight w:val="340"/>
        </w:trPr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634F79" w:rsidRDefault="00D37510" w:rsidP="00025B6F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74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Location and Description / Секция и описание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Done / Выполнено</w:t>
            </w:r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9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101</w:t>
            </w:r>
          </w:p>
        </w:tc>
        <w:tc>
          <w:tcPr>
            <w:tcW w:w="74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Bridge: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Muster procedure and explanation e-mail and telephone policy /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Мостик: 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Процедура аварийного сбора и разъяснение политики пользования электронной почтой и телефоном</w:t>
            </w:r>
          </w:p>
        </w:tc>
        <w:bookmarkStart w:id="1" w:name="Check1"/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1"/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9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102</w:t>
            </w:r>
          </w:p>
        </w:tc>
        <w:tc>
          <w:tcPr>
            <w:tcW w:w="74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Accommodation: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Access, Stair cases, Escape Routes /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Жилые помещения: 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Доступ к жилым помещениям, лестницы, эвакуационные выходы</w:t>
            </w:r>
          </w:p>
        </w:tc>
        <w:bookmarkStart w:id="2" w:name="Check2"/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2"/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9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103</w:t>
            </w:r>
          </w:p>
        </w:tc>
        <w:tc>
          <w:tcPr>
            <w:tcW w:w="74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Hospital: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First Aid Kits, Medic /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Лазарет: 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Аптечки первой помощи, врач</w:t>
            </w:r>
          </w:p>
        </w:tc>
        <w:bookmarkStart w:id="3" w:name="Check3"/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3"/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9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104</w:t>
            </w:r>
          </w:p>
        </w:tc>
        <w:tc>
          <w:tcPr>
            <w:tcW w:w="74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FD4A7D" w:rsidRDefault="00D37510" w:rsidP="00025B6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Mess</w:t>
            </w: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Room</w:t>
            </w: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: 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Meal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hours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Кают-компания: 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Часы приема пищи</w:t>
            </w:r>
          </w:p>
        </w:tc>
        <w:bookmarkStart w:id="4" w:name="Check4"/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4"/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9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105</w:t>
            </w:r>
          </w:p>
        </w:tc>
        <w:tc>
          <w:tcPr>
            <w:tcW w:w="74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Recreation Room: 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Library, Soft Drinks /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>Помещение для отдыха: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Библиотека, безалкогольные напитки</w:t>
            </w:r>
          </w:p>
        </w:tc>
        <w:bookmarkStart w:id="5" w:name="Check5"/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5"/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9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106</w:t>
            </w:r>
          </w:p>
        </w:tc>
        <w:tc>
          <w:tcPr>
            <w:tcW w:w="74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Change room and Laundry / Раздевалка и прачечная</w:t>
            </w:r>
          </w:p>
        </w:tc>
        <w:bookmarkStart w:id="6" w:name="Check6"/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6"/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9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107</w:t>
            </w:r>
          </w:p>
        </w:tc>
        <w:tc>
          <w:tcPr>
            <w:tcW w:w="74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Deck: 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Access / </w:t>
            </w:r>
          </w:p>
          <w:p w:rsidR="00D37510" w:rsidRPr="009036C1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Палуба: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Доступ</w:t>
            </w:r>
          </w:p>
        </w:tc>
        <w:bookmarkStart w:id="7" w:name="Check7"/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7"/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9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108</w:t>
            </w:r>
          </w:p>
        </w:tc>
        <w:tc>
          <w:tcPr>
            <w:tcW w:w="74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Lifesaving equipment: 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Lifeboats/-rafts locations /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Спасательное оборудование: 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Места нахождения спасательных шлюпок/плотов</w:t>
            </w:r>
          </w:p>
        </w:tc>
        <w:bookmarkStart w:id="8" w:name="Check8"/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8"/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9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109</w:t>
            </w:r>
          </w:p>
        </w:tc>
        <w:tc>
          <w:tcPr>
            <w:tcW w:w="74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Work deck: 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Rules and regulations at sea and during work hours /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Рабочая палуба: 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Правила, действующие в море в рабочие часы</w:t>
            </w:r>
          </w:p>
        </w:tc>
        <w:bookmarkStart w:id="9" w:name="Check9"/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9"/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9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110</w:t>
            </w:r>
          </w:p>
        </w:tc>
        <w:tc>
          <w:tcPr>
            <w:tcW w:w="74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Engine room: 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Emergency exits,  and safety arrangements /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Машинное отделение: 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Аварийные выходы, техника безопасности</w:t>
            </w:r>
          </w:p>
        </w:tc>
        <w:bookmarkStart w:id="10" w:name="Check10"/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  <w:bookmarkEnd w:id="10"/>
          </w:p>
        </w:tc>
      </w:tr>
      <w:tr w:rsidR="00D37510" w:rsidRPr="009036C1" w:rsidTr="005903BB">
        <w:trPr>
          <w:gridAfter w:val="1"/>
          <w:wAfter w:w="298" w:type="dxa"/>
          <w:trHeight w:val="270"/>
        </w:trPr>
        <w:tc>
          <w:tcPr>
            <w:tcW w:w="9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4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</w:tr>
      <w:tr w:rsidR="00D37510" w:rsidRPr="009036C1" w:rsidTr="005903BB">
        <w:trPr>
          <w:gridAfter w:val="1"/>
          <w:wAfter w:w="298" w:type="dxa"/>
          <w:trHeight w:val="270"/>
        </w:trPr>
        <w:tc>
          <w:tcPr>
            <w:tcW w:w="9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5903BB" w:rsidRDefault="00D37510" w:rsidP="00025B6F">
            <w:pPr>
              <w:ind w:right="-428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5903BB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HSE / ОТОСБ</w:t>
            </w:r>
          </w:p>
        </w:tc>
        <w:tc>
          <w:tcPr>
            <w:tcW w:w="74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</w:tr>
      <w:tr w:rsidR="00D37510" w:rsidRPr="003F5E34" w:rsidTr="005903BB">
        <w:trPr>
          <w:gridAfter w:val="1"/>
          <w:wAfter w:w="298" w:type="dxa"/>
          <w:trHeight w:val="270"/>
        </w:trPr>
        <w:tc>
          <w:tcPr>
            <w:tcW w:w="837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FD4A7D" w:rsidRDefault="00D37510" w:rsidP="00025B6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Introduction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vessel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&amp;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Project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specific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safety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issues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Ознакомление с конкретными вопросами безопасности на судне и в рамках проекта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FD4A7D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  <w:lang w:val="ru-RU"/>
              </w:rPr>
            </w:pPr>
          </w:p>
        </w:tc>
      </w:tr>
      <w:tr w:rsidR="00D37510" w:rsidRPr="009036C1" w:rsidTr="005903BB">
        <w:trPr>
          <w:gridAfter w:val="1"/>
          <w:wAfter w:w="298" w:type="dxa"/>
          <w:trHeight w:val="340"/>
        </w:trPr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FD4A7D" w:rsidRDefault="00D37510" w:rsidP="00025B6F">
            <w:pPr>
              <w:jc w:val="center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75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Instruction of: ……… / Инструкция о .........:</w:t>
            </w: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Done / Выполнено</w:t>
            </w:r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201</w:t>
            </w:r>
          </w:p>
        </w:tc>
        <w:tc>
          <w:tcPr>
            <w:tcW w:w="75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Safety handbook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(Introduction and handover) /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>Руководство по технике безопасности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(Введение и передача полномочий)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202</w:t>
            </w:r>
          </w:p>
        </w:tc>
        <w:tc>
          <w:tcPr>
            <w:tcW w:w="75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Personal Protective Equipment (PPE)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(where and when do we use it) /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>Средства индивидуальной защиты (СИЗ)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(где и в каких случаях используются)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203</w:t>
            </w:r>
          </w:p>
        </w:tc>
        <w:tc>
          <w:tcPr>
            <w:tcW w:w="75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Restricted Area’s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(work deck? Bridge and Engine room?) /</w:t>
            </w:r>
          </w:p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>Зоны ограниченного доступа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(рабочая палуба?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Мостик и машинное отделение?)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204</w:t>
            </w:r>
          </w:p>
        </w:tc>
        <w:tc>
          <w:tcPr>
            <w:tcW w:w="75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Alcohol</w:t>
            </w: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Smoking</w:t>
            </w: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 &amp;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Drugs</w:t>
            </w: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policy</w:t>
            </w: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 /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>Политика в отношении алкоголя, курения и наркотиков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205</w:t>
            </w:r>
          </w:p>
        </w:tc>
        <w:tc>
          <w:tcPr>
            <w:tcW w:w="75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Alarm rolls and Muster stations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(in case of fire/ Abandon ship/ Heavy lift) /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>Сигнализация и точки сбора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(в случае пожара/ покидания корабля/ подъема тяжелых грузов)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206</w:t>
            </w:r>
          </w:p>
        </w:tc>
        <w:tc>
          <w:tcPr>
            <w:tcW w:w="75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Muster rolls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(Which lifeboat/ life-raft and what is my function) /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>Списки лиц судового экипажа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(какая спасательная шлюпка/плот предназначена для меня и в чем моя обязанность)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207</w:t>
            </w:r>
          </w:p>
        </w:tc>
        <w:tc>
          <w:tcPr>
            <w:tcW w:w="75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MARPOL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(How to handle waste / garbage?) /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MARPOL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(как следует обращаться с отходами/ мусором?)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208</w:t>
            </w:r>
          </w:p>
        </w:tc>
        <w:tc>
          <w:tcPr>
            <w:tcW w:w="75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PTW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(Permit to Work)  system /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noProof/>
                <w:sz w:val="20"/>
                <w:szCs w:val="20"/>
                <w:lang w:val="ru-RU"/>
              </w:rPr>
              <w:t xml:space="preserve">НД 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(</w:t>
            </w:r>
            <w:r w:rsidRPr="00FD4A7D">
              <w:rPr>
                <w:rFonts w:ascii="Arial" w:hAnsi="Arial" w:cs="Arial"/>
                <w:bCs/>
                <w:noProof/>
                <w:sz w:val="20"/>
                <w:szCs w:val="20"/>
                <w:lang w:val="ru-RU"/>
              </w:rPr>
              <w:t>Система выдачи нарядов-допусков)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</w:tr>
      <w:tr w:rsidR="00D37510" w:rsidRPr="009036C1" w:rsidTr="005903BB">
        <w:trPr>
          <w:gridAfter w:val="1"/>
          <w:wAfter w:w="298" w:type="dxa"/>
          <w:trHeight w:val="284"/>
        </w:trPr>
        <w:tc>
          <w:tcPr>
            <w:tcW w:w="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209</w:t>
            </w:r>
          </w:p>
        </w:tc>
        <w:tc>
          <w:tcPr>
            <w:tcW w:w="759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Near Miss / Hazardous occurrence  reporting / </w:t>
            </w:r>
          </w:p>
          <w:p w:rsidR="00D37510" w:rsidRPr="00FD4A7D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Сообщение об опасном происшествии/потенциально опасном </w:t>
            </w:r>
            <w:r w:rsidRPr="00FD4A7D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lastRenderedPageBreak/>
              <w:t>происшествии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lastRenderedPageBreak/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18"/>
                <w:szCs w:val="18"/>
              </w:rPr>
              <w:instrText xml:space="preserve"> FORMCHECKBOX </w:instrText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</w:r>
            <w:r w:rsidR="00021CD9">
              <w:rPr>
                <w:rFonts w:ascii="Arial" w:hAnsi="Arial" w:cs="Arial"/>
                <w:noProof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sz w:val="18"/>
                <w:szCs w:val="18"/>
              </w:rPr>
              <w:fldChar w:fldCharType="end"/>
            </w:r>
          </w:p>
        </w:tc>
      </w:tr>
      <w:tr w:rsidR="00D37510" w:rsidRPr="009036C1" w:rsidTr="005903BB">
        <w:trPr>
          <w:gridAfter w:val="1"/>
          <w:wAfter w:w="298" w:type="dxa"/>
          <w:trHeight w:val="270"/>
        </w:trPr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  <w:tc>
          <w:tcPr>
            <w:tcW w:w="75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D37510" w:rsidRPr="009036C1" w:rsidRDefault="00D37510" w:rsidP="00025B6F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D37510" w:rsidRPr="003F5E34" w:rsidTr="005903BB">
        <w:trPr>
          <w:gridAfter w:val="1"/>
          <w:wAfter w:w="298" w:type="dxa"/>
          <w:trHeight w:val="270"/>
        </w:trPr>
        <w:tc>
          <w:tcPr>
            <w:tcW w:w="837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634F79" w:rsidRDefault="00D37510" w:rsidP="00025B6F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</w:t>
            </w:r>
            <w:r w:rsidRPr="00634F79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hereby</w:t>
            </w:r>
            <w:r w:rsidRPr="00634F79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declare</w:t>
            </w:r>
            <w:r w:rsidRPr="00634F79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that</w:t>
            </w:r>
            <w:r w:rsidRPr="00634F79">
              <w:rPr>
                <w:rFonts w:ascii="Arial" w:hAnsi="Arial" w:cs="Arial"/>
                <w:b/>
                <w:bCs/>
                <w:noProof/>
                <w:sz w:val="20"/>
                <w:szCs w:val="20"/>
                <w:lang w:val="ru-RU"/>
              </w:rPr>
              <w:t xml:space="preserve"> … / Настоящим я заявляю, что...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634F79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  <w:lang w:val="ru-RU"/>
              </w:rPr>
            </w:pPr>
          </w:p>
        </w:tc>
      </w:tr>
      <w:tr w:rsidR="00D37510" w:rsidRPr="003F5E34" w:rsidTr="005903BB">
        <w:trPr>
          <w:gridAfter w:val="1"/>
          <w:wAfter w:w="298" w:type="dxa"/>
          <w:trHeight w:val="270"/>
        </w:trPr>
        <w:tc>
          <w:tcPr>
            <w:tcW w:w="837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FD4A7D" w:rsidRDefault="00D37510" w:rsidP="00025B6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… I have attended the Vessel Induction / … 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Я прослушал инструктаж на судне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FD4A7D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  <w:lang w:val="ru-RU"/>
              </w:rPr>
            </w:pPr>
          </w:p>
        </w:tc>
      </w:tr>
      <w:tr w:rsidR="00D37510" w:rsidRPr="009036C1" w:rsidTr="005903BB">
        <w:trPr>
          <w:gridAfter w:val="1"/>
          <w:wAfter w:w="298" w:type="dxa"/>
          <w:trHeight w:val="270"/>
        </w:trPr>
        <w:tc>
          <w:tcPr>
            <w:tcW w:w="837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… I have understood the contents of it / … Я понял его содержание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</w:tr>
      <w:tr w:rsidR="00D37510" w:rsidRPr="003F5E34" w:rsidTr="005903BB">
        <w:trPr>
          <w:gridAfter w:val="1"/>
          <w:wAfter w:w="298" w:type="dxa"/>
          <w:trHeight w:val="270"/>
        </w:trPr>
        <w:tc>
          <w:tcPr>
            <w:tcW w:w="837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FD4A7D" w:rsidRDefault="00D37510" w:rsidP="00025B6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… I have done  the Vessel Safety Tour / … 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Я совершил ознакомительный обход судна 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FD4A7D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  <w:lang w:val="ru-RU"/>
              </w:rPr>
            </w:pPr>
          </w:p>
        </w:tc>
      </w:tr>
      <w:tr w:rsidR="00D37510" w:rsidRPr="003F5E34" w:rsidTr="005903BB">
        <w:trPr>
          <w:gridAfter w:val="1"/>
          <w:wAfter w:w="298" w:type="dxa"/>
          <w:trHeight w:val="270"/>
        </w:trPr>
        <w:tc>
          <w:tcPr>
            <w:tcW w:w="837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D37510" w:rsidRPr="00FD4A7D" w:rsidRDefault="00D37510" w:rsidP="00025B6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… I will follow SLIMS procedures as and when applicable to my activities on board / … 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Я буду соблюдать процедуры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SLIMS</w:t>
            </w:r>
            <w:r w:rsidRPr="00FD4A7D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в той части, в которой они применимы к моей деятельности на борту </w:t>
            </w:r>
          </w:p>
          <w:p w:rsidR="00D37510" w:rsidRPr="00FD4A7D" w:rsidRDefault="00D37510" w:rsidP="00025B6F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D37510" w:rsidRPr="00FD4A7D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  <w:lang w:val="ru-RU"/>
              </w:rPr>
            </w:pPr>
          </w:p>
        </w:tc>
      </w:tr>
      <w:tr w:rsidR="00D37510" w:rsidRPr="009036C1" w:rsidTr="005903BB">
        <w:trPr>
          <w:trHeight w:val="270"/>
        </w:trPr>
        <w:tc>
          <w:tcPr>
            <w:tcW w:w="166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Name / Ф.И.О.</w:t>
            </w:r>
          </w:p>
        </w:tc>
        <w:tc>
          <w:tcPr>
            <w:tcW w:w="8082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</w:tr>
      <w:tr w:rsidR="00D37510" w:rsidRPr="009036C1" w:rsidTr="005903BB">
        <w:trPr>
          <w:trHeight w:val="270"/>
        </w:trPr>
        <w:tc>
          <w:tcPr>
            <w:tcW w:w="166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Company / Компания</w:t>
            </w:r>
          </w:p>
        </w:tc>
        <w:tc>
          <w:tcPr>
            <w:tcW w:w="8082" w:type="dxa"/>
            <w:gridSpan w:val="2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</w:tr>
      <w:tr w:rsidR="00D37510" w:rsidRPr="009036C1" w:rsidTr="005903BB">
        <w:trPr>
          <w:trHeight w:val="270"/>
        </w:trPr>
        <w:tc>
          <w:tcPr>
            <w:tcW w:w="166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Date / Дата</w:t>
            </w:r>
          </w:p>
        </w:tc>
        <w:tc>
          <w:tcPr>
            <w:tcW w:w="8082" w:type="dxa"/>
            <w:gridSpan w:val="2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</w:tr>
      <w:tr w:rsidR="00D37510" w:rsidRPr="009036C1" w:rsidTr="005903BB">
        <w:trPr>
          <w:trHeight w:val="270"/>
        </w:trPr>
        <w:tc>
          <w:tcPr>
            <w:tcW w:w="166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Signature / Подпись</w:t>
            </w:r>
          </w:p>
        </w:tc>
        <w:tc>
          <w:tcPr>
            <w:tcW w:w="8082" w:type="dxa"/>
            <w:gridSpan w:val="2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  <w:r>
              <w:rPr>
                <w:rFonts w:ascii="MS Sans Serif" w:hAnsi="MS Sans Serif"/>
                <w:noProof/>
                <w:sz w:val="20"/>
                <w:szCs w:val="20"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</w:tr>
      <w:tr w:rsidR="00D37510" w:rsidRPr="009036C1" w:rsidTr="005903BB">
        <w:trPr>
          <w:trHeight w:val="270"/>
        </w:trPr>
        <w:tc>
          <w:tcPr>
            <w:tcW w:w="16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082" w:type="dxa"/>
            <w:gridSpan w:val="2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D37510" w:rsidRPr="009036C1" w:rsidRDefault="00D37510" w:rsidP="00025B6F">
            <w:pPr>
              <w:rPr>
                <w:rFonts w:ascii="MS Sans Serif" w:hAnsi="MS Sans Serif"/>
                <w:noProof/>
                <w:sz w:val="20"/>
                <w:szCs w:val="20"/>
              </w:rPr>
            </w:pPr>
          </w:p>
        </w:tc>
      </w:tr>
    </w:tbl>
    <w:p w:rsidR="00D37510" w:rsidRPr="009036C1" w:rsidRDefault="00D37510" w:rsidP="009036C1">
      <w:pPr>
        <w:rPr>
          <w:rFonts w:ascii="Arial" w:hAnsi="Arial" w:cs="Arial"/>
          <w:noProof/>
          <w:sz w:val="20"/>
          <w:szCs w:val="20"/>
        </w:rPr>
      </w:pPr>
    </w:p>
    <w:p w:rsidR="00D37510" w:rsidRPr="009036C1" w:rsidRDefault="00D37510" w:rsidP="009036C1">
      <w:pPr>
        <w:rPr>
          <w:rFonts w:ascii="Arial" w:hAnsi="Arial" w:cs="Arial"/>
          <w:noProof/>
          <w:sz w:val="20"/>
          <w:szCs w:val="20"/>
        </w:rPr>
      </w:pPr>
    </w:p>
    <w:sectPr w:rsidR="00D37510" w:rsidRPr="009036C1" w:rsidSect="00BC4083">
      <w:headerReference w:type="default" r:id="rId8"/>
      <w:footerReference w:type="default" r:id="rId9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7510" w:rsidRPr="009036C1" w:rsidRDefault="00D37510" w:rsidP="00E27CCA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D37510" w:rsidRPr="009036C1" w:rsidRDefault="00D37510" w:rsidP="00E27CCA">
      <w:pPr>
        <w:rPr>
          <w:noProof/>
        </w:rPr>
      </w:pPr>
      <w:r>
        <w:rPr>
          <w:noProof/>
        </w:rPr>
        <w:continuationSeparator/>
      </w:r>
    </w:p>
  </w:endnote>
  <w:endnote w:type="continuationNotice" w:id="1">
    <w:p w:rsidR="00D37510" w:rsidRDefault="00D375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1CD9" w:rsidRPr="00021CD9" w:rsidRDefault="00021CD9" w:rsidP="00021CD9">
    <w:pPr>
      <w:tabs>
        <w:tab w:val="center" w:pos="4320"/>
        <w:tab w:val="left" w:pos="7860"/>
        <w:tab w:val="right" w:pos="8640"/>
        <w:tab w:val="left" w:pos="9015"/>
        <w:tab w:val="right" w:pos="9639"/>
      </w:tabs>
      <w:rPr>
        <w:rFonts w:ascii="Arial" w:hAnsi="Arial" w:cs="Arial"/>
        <w:sz w:val="20"/>
        <w:szCs w:val="20"/>
        <w:lang w:val="ru"/>
      </w:rPr>
    </w:pPr>
    <w:r w:rsidRPr="00021CD9">
      <w:rPr>
        <w:rFonts w:ascii="Arial" w:hAnsi="Arial" w:cs="Arial"/>
        <w:sz w:val="20"/>
        <w:szCs w:val="20"/>
        <w:lang w:val="ru"/>
      </w:rPr>
      <w:tab/>
    </w:r>
    <w:r w:rsidRPr="00021CD9">
      <w:rPr>
        <w:rFonts w:ascii="Arial" w:hAnsi="Arial" w:cs="Arial"/>
        <w:sz w:val="20"/>
        <w:szCs w:val="20"/>
        <w:lang w:val="ru"/>
      </w:rPr>
      <w:tab/>
    </w:r>
    <w:r w:rsidRPr="00021CD9">
      <w:rPr>
        <w:rFonts w:ascii="Arial" w:hAnsi="Arial" w:cs="Arial"/>
        <w:sz w:val="20"/>
        <w:szCs w:val="20"/>
        <w:lang w:val="ru"/>
      </w:rPr>
      <w:tab/>
    </w:r>
    <w:r w:rsidRPr="00021CD9">
      <w:rPr>
        <w:rFonts w:ascii="Arial" w:hAnsi="Arial" w:cs="Arial"/>
        <w:sz w:val="20"/>
        <w:szCs w:val="20"/>
        <w:lang w:val="ru"/>
      </w:rPr>
      <w:tab/>
    </w:r>
    <w:r w:rsidRPr="00021CD9">
      <w:rPr>
        <w:rFonts w:ascii="Arial" w:hAnsi="Arial" w:cs="Arial"/>
        <w:sz w:val="20"/>
        <w:szCs w:val="20"/>
        <w:lang w:val="ru"/>
      </w:rPr>
      <w:tab/>
    </w:r>
    <w:r w:rsidRPr="00021CD9">
      <w:rPr>
        <w:rFonts w:ascii="Arial" w:hAnsi="Arial" w:cs="Arial"/>
        <w:sz w:val="20"/>
        <w:szCs w:val="20"/>
        <w:lang w:val="ru"/>
      </w:rPr>
      <w:fldChar w:fldCharType="begin"/>
    </w:r>
    <w:r w:rsidRPr="00021CD9">
      <w:rPr>
        <w:rFonts w:ascii="Arial" w:hAnsi="Arial" w:cs="Arial"/>
        <w:sz w:val="20"/>
        <w:szCs w:val="20"/>
        <w:lang w:val="ru"/>
      </w:rPr>
      <w:instrText xml:space="preserve"> PAGE </w:instrText>
    </w:r>
    <w:r w:rsidRPr="00021CD9">
      <w:rPr>
        <w:rFonts w:ascii="Arial" w:hAnsi="Arial" w:cs="Arial"/>
        <w:sz w:val="20"/>
        <w:szCs w:val="20"/>
        <w:lang w:val="ru"/>
      </w:rPr>
      <w:fldChar w:fldCharType="separate"/>
    </w:r>
    <w:r w:rsidRPr="00021CD9">
      <w:rPr>
        <w:rFonts w:ascii="Arial" w:hAnsi="Arial" w:cs="Arial"/>
        <w:sz w:val="20"/>
        <w:szCs w:val="20"/>
        <w:lang w:val="ru"/>
      </w:rPr>
      <w:t>1</w:t>
    </w:r>
    <w:r w:rsidRPr="00021CD9">
      <w:rPr>
        <w:rFonts w:ascii="Arial" w:hAnsi="Arial" w:cs="Arial"/>
        <w:sz w:val="20"/>
        <w:szCs w:val="20"/>
        <w:lang w:val="ru"/>
      </w:rPr>
      <w:fldChar w:fldCharType="end"/>
    </w:r>
    <w:r w:rsidRPr="00021CD9">
      <w:rPr>
        <w:rFonts w:ascii="Arial" w:hAnsi="Arial" w:cs="Arial"/>
        <w:sz w:val="20"/>
        <w:szCs w:val="20"/>
        <w:lang w:val="ru"/>
      </w:rPr>
      <w:t xml:space="preserve"> / </w:t>
    </w:r>
    <w:r w:rsidRPr="00021CD9">
      <w:rPr>
        <w:rFonts w:ascii="Arial" w:hAnsi="Arial" w:cs="Arial"/>
        <w:sz w:val="20"/>
        <w:szCs w:val="20"/>
        <w:lang w:val="ru"/>
      </w:rPr>
      <w:fldChar w:fldCharType="begin"/>
    </w:r>
    <w:r w:rsidRPr="00021CD9">
      <w:rPr>
        <w:rFonts w:ascii="Arial" w:hAnsi="Arial" w:cs="Arial"/>
        <w:sz w:val="20"/>
        <w:szCs w:val="20"/>
        <w:lang w:val="ru"/>
      </w:rPr>
      <w:instrText xml:space="preserve"> NUMPAGES </w:instrText>
    </w:r>
    <w:r w:rsidRPr="00021CD9">
      <w:rPr>
        <w:rFonts w:ascii="Arial" w:hAnsi="Arial" w:cs="Arial"/>
        <w:sz w:val="20"/>
        <w:szCs w:val="20"/>
        <w:lang w:val="ru"/>
      </w:rPr>
      <w:fldChar w:fldCharType="separate"/>
    </w:r>
    <w:r w:rsidRPr="00021CD9">
      <w:rPr>
        <w:rFonts w:ascii="Arial" w:hAnsi="Arial" w:cs="Arial"/>
        <w:sz w:val="20"/>
        <w:szCs w:val="20"/>
        <w:lang w:val="ru"/>
      </w:rPr>
      <w:t>2</w:t>
    </w:r>
    <w:r w:rsidRPr="00021CD9">
      <w:rPr>
        <w:rFonts w:ascii="Arial" w:hAnsi="Arial" w:cs="Arial"/>
        <w:sz w:val="20"/>
        <w:szCs w:val="20"/>
        <w:lang w:val="ru"/>
      </w:rPr>
      <w:fldChar w:fldCharType="end"/>
    </w:r>
  </w:p>
  <w:p w:rsidR="00021CD9" w:rsidRPr="00021CD9" w:rsidRDefault="00021CD9" w:rsidP="00021CD9">
    <w:pPr>
      <w:tabs>
        <w:tab w:val="center" w:pos="4680"/>
        <w:tab w:val="right" w:pos="9360"/>
      </w:tabs>
      <w:rPr>
        <w:rFonts w:ascii="Arial" w:eastAsia="Calibri" w:hAnsi="Arial" w:cs="Arial"/>
        <w:sz w:val="22"/>
        <w:szCs w:val="22"/>
      </w:rPr>
    </w:pPr>
  </w:p>
  <w:p w:rsidR="00D37510" w:rsidRPr="00021CD9" w:rsidRDefault="00D37510" w:rsidP="00021CD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7510" w:rsidRPr="009036C1" w:rsidRDefault="00D37510" w:rsidP="00E27CCA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D37510" w:rsidRPr="009036C1" w:rsidRDefault="00D37510" w:rsidP="00E27CCA">
      <w:pPr>
        <w:rPr>
          <w:noProof/>
        </w:rPr>
      </w:pPr>
      <w:r>
        <w:rPr>
          <w:noProof/>
        </w:rPr>
        <w:continuationSeparator/>
      </w:r>
    </w:p>
  </w:footnote>
  <w:footnote w:type="continuationNotice" w:id="1">
    <w:p w:rsidR="00D37510" w:rsidRDefault="00D375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265"/>
      <w:gridCol w:w="2544"/>
    </w:tblGrid>
    <w:tr w:rsidR="00D37510" w:rsidRPr="009036C1" w:rsidTr="003F5E34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D37510" w:rsidRPr="00FD4A7D" w:rsidRDefault="00021CD9" w:rsidP="00FD4A7D">
          <w:pPr>
            <w:pStyle w:val="a9"/>
            <w:rPr>
              <w:rFonts w:cs="Arial"/>
              <w:noProof/>
              <w:lang w:val="ru-RU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4097" type="#_x0000_t75" alt="bollard" style="position:absolute;left:0;text-align:left;margin-left:10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265" w:type="dxa"/>
          <w:tcBorders>
            <w:top w:val="single" w:sz="8" w:space="0" w:color="auto"/>
          </w:tcBorders>
          <w:noWrap/>
          <w:vAlign w:val="center"/>
        </w:tcPr>
        <w:p w:rsidR="00D37510" w:rsidRPr="00FD4A7D" w:rsidRDefault="00D37510" w:rsidP="002B0969">
          <w:pPr>
            <w:pStyle w:val="a9"/>
            <w:jc w:val="center"/>
            <w:rPr>
              <w:rFonts w:cs="Arial"/>
              <w:b/>
              <w:bCs/>
              <w:noProof/>
              <w:szCs w:val="20"/>
              <w:lang w:val="ru-RU"/>
            </w:rPr>
          </w:pPr>
        </w:p>
      </w:tc>
      <w:tc>
        <w:tcPr>
          <w:tcW w:w="2544" w:type="dxa"/>
          <w:tcBorders>
            <w:top w:val="single" w:sz="8" w:space="0" w:color="auto"/>
          </w:tcBorders>
          <w:noWrap/>
          <w:vAlign w:val="center"/>
        </w:tcPr>
        <w:p w:rsidR="00D37510" w:rsidRPr="009036C1" w:rsidRDefault="003F5E34" w:rsidP="00226D1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D37510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FRM-VSL-06-6001-001</w:t>
          </w:r>
        </w:p>
      </w:tc>
    </w:tr>
    <w:tr w:rsidR="00D37510" w:rsidRPr="009036C1" w:rsidTr="003F5E34">
      <w:trPr>
        <w:trHeight w:val="365"/>
      </w:trPr>
      <w:tc>
        <w:tcPr>
          <w:tcW w:w="2830" w:type="dxa"/>
          <w:vMerge/>
          <w:noWrap/>
          <w:vAlign w:val="bottom"/>
        </w:tcPr>
        <w:p w:rsidR="00D37510" w:rsidRPr="009036C1" w:rsidRDefault="00D37510" w:rsidP="002B0969">
          <w:pPr>
            <w:pStyle w:val="a9"/>
            <w:rPr>
              <w:b/>
              <w:bCs/>
              <w:noProof/>
            </w:rPr>
          </w:pPr>
        </w:p>
      </w:tc>
      <w:tc>
        <w:tcPr>
          <w:tcW w:w="4265" w:type="dxa"/>
          <w:noWrap/>
          <w:vAlign w:val="center"/>
        </w:tcPr>
        <w:p w:rsidR="00D37510" w:rsidRPr="00FD4A7D" w:rsidRDefault="00D37510" w:rsidP="002B0969">
          <w:pPr>
            <w:pStyle w:val="a9"/>
            <w:jc w:val="center"/>
            <w:rPr>
              <w:rFonts w:cs="Arial"/>
              <w:b/>
              <w:bCs/>
              <w:noProof/>
              <w:szCs w:val="20"/>
              <w:lang w:val="ru-RU"/>
            </w:rPr>
          </w:pPr>
          <w:r>
            <w:rPr>
              <w:rFonts w:cs="Arial"/>
              <w:b/>
              <w:bCs/>
              <w:noProof/>
              <w:szCs w:val="20"/>
            </w:rPr>
            <w:t>LONG</w:t>
          </w:r>
          <w:r w:rsidRPr="00FD4A7D">
            <w:rPr>
              <w:rFonts w:cs="Arial"/>
              <w:b/>
              <w:bCs/>
              <w:noProof/>
              <w:szCs w:val="20"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  <w:szCs w:val="20"/>
            </w:rPr>
            <w:t>TERM</w:t>
          </w:r>
          <w:r w:rsidRPr="00FD4A7D">
            <w:rPr>
              <w:rFonts w:cs="Arial"/>
              <w:b/>
              <w:bCs/>
              <w:noProof/>
              <w:szCs w:val="20"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  <w:szCs w:val="20"/>
            </w:rPr>
            <w:t>VISITORS</w:t>
          </w:r>
          <w:r w:rsidRPr="00FD4A7D">
            <w:rPr>
              <w:rFonts w:cs="Arial"/>
              <w:b/>
              <w:bCs/>
              <w:noProof/>
              <w:szCs w:val="20"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  <w:szCs w:val="20"/>
            </w:rPr>
            <w:t>FAMILARISATION</w:t>
          </w:r>
          <w:r w:rsidRPr="00FD4A7D">
            <w:rPr>
              <w:rFonts w:cs="Arial"/>
              <w:b/>
              <w:bCs/>
              <w:noProof/>
              <w:szCs w:val="20"/>
              <w:lang w:val="ru-RU"/>
            </w:rPr>
            <w:t xml:space="preserve"> / ОЗНАКОМЛЕНИЕ ДОЛГОСРОЧНЫХ ПОСЕТИТЕЛЕЙ</w:t>
          </w:r>
        </w:p>
      </w:tc>
      <w:tc>
        <w:tcPr>
          <w:tcW w:w="2544" w:type="dxa"/>
          <w:noWrap/>
          <w:vAlign w:val="center"/>
        </w:tcPr>
        <w:p w:rsidR="00D37510" w:rsidRPr="009036C1" w:rsidRDefault="00D37510" w:rsidP="002B0969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D37510" w:rsidRPr="003F5E34" w:rsidTr="003F5E34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D37510" w:rsidRPr="009036C1" w:rsidRDefault="00D37510" w:rsidP="002B0969">
          <w:pPr>
            <w:pStyle w:val="a9"/>
            <w:rPr>
              <w:noProof/>
            </w:rPr>
          </w:pPr>
        </w:p>
      </w:tc>
      <w:tc>
        <w:tcPr>
          <w:tcW w:w="4265" w:type="dxa"/>
          <w:tcBorders>
            <w:bottom w:val="single" w:sz="8" w:space="0" w:color="auto"/>
          </w:tcBorders>
          <w:noWrap/>
          <w:vAlign w:val="center"/>
        </w:tcPr>
        <w:p w:rsidR="00D37510" w:rsidRPr="009036C1" w:rsidRDefault="00D37510" w:rsidP="002B0969">
          <w:pPr>
            <w:pStyle w:val="a9"/>
            <w:jc w:val="center"/>
            <w:rPr>
              <w:rFonts w:cs="Arial"/>
              <w:b/>
              <w:bCs/>
              <w:noProof/>
              <w:szCs w:val="20"/>
            </w:rPr>
          </w:pPr>
        </w:p>
      </w:tc>
      <w:tc>
        <w:tcPr>
          <w:tcW w:w="2544" w:type="dxa"/>
          <w:tcBorders>
            <w:bottom w:val="single" w:sz="8" w:space="0" w:color="auto"/>
          </w:tcBorders>
          <w:noWrap/>
          <w:vAlign w:val="center"/>
        </w:tcPr>
        <w:p w:rsidR="00D37510" w:rsidRPr="00FD4A7D" w:rsidRDefault="00D37510" w:rsidP="002B0969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FD4A7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1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FD4A7D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1 год</w:t>
          </w:r>
        </w:p>
      </w:tc>
    </w:tr>
  </w:tbl>
  <w:p w:rsidR="00D37510" w:rsidRPr="00FD4A7D" w:rsidRDefault="00D37510">
    <w:pPr>
      <w:pStyle w:val="a9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F2135A"/>
    <w:multiLevelType w:val="hybridMultilevel"/>
    <w:tmpl w:val="B0E6F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6CF5F6">
      <w:start w:val="1"/>
      <w:numFmt w:val="bullet"/>
      <w:pStyle w:val="a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642110BB"/>
    <w:multiLevelType w:val="multilevel"/>
    <w:tmpl w:val="0464D452"/>
    <w:lvl w:ilvl="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2" w15:restartNumberingAfterBreak="0">
    <w:nsid w:val="663972BC"/>
    <w:multiLevelType w:val="hybridMultilevel"/>
    <w:tmpl w:val="519677CC"/>
    <w:lvl w:ilvl="0" w:tplc="6D408D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5139D3"/>
    <w:multiLevelType w:val="multilevel"/>
    <w:tmpl w:val="07C4699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4" w15:restartNumberingAfterBreak="0">
    <w:nsid w:val="74C33007"/>
    <w:multiLevelType w:val="hybridMultilevel"/>
    <w:tmpl w:val="111A6454"/>
    <w:lvl w:ilvl="0" w:tplc="58423646">
      <w:start w:val="1"/>
      <w:numFmt w:val="bullet"/>
      <w:lvlText w:val=""/>
      <w:lvlJc w:val="left"/>
      <w:pPr>
        <w:ind w:left="7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0"/>
  </w:num>
  <w:num w:numId="9">
    <w:abstractNumId w:val="2"/>
  </w:num>
  <w:num w:numId="10">
    <w:abstractNumId w:val="4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0"/>
  </w:num>
  <w:num w:numId="31">
    <w:abstractNumId w:val="1"/>
  </w:num>
  <w:num w:numId="32">
    <w:abstractNumId w:val="2"/>
  </w:num>
  <w:num w:numId="33">
    <w:abstractNumId w:val="4"/>
  </w:num>
  <w:num w:numId="34">
    <w:abstractNumId w:val="3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0"/>
  </w:num>
  <w:num w:numId="44">
    <w:abstractNumId w:val="1"/>
  </w:num>
  <w:num w:numId="45">
    <w:abstractNumId w:val="2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oNotHyphenateCaps/>
  <w:drawingGridHorizontalSpacing w:val="100"/>
  <w:displayHorizontalDrawingGridEvery w:val="2"/>
  <w:displayVerticalDrawingGridEvery w:val="2"/>
  <w:characterSpacingControl w:val="doNotCompress"/>
  <w:hdrShapeDefaults>
    <o:shapedefaults v:ext="edit" spidmax="4098"/>
    <o:shapelayout v:ext="edit">
      <o:idmap v:ext="edit" data="4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27CCA"/>
    <w:rsid w:val="00001A93"/>
    <w:rsid w:val="00021CD9"/>
    <w:rsid w:val="00025B6F"/>
    <w:rsid w:val="000915D8"/>
    <w:rsid w:val="000A416F"/>
    <w:rsid w:val="000F1EA2"/>
    <w:rsid w:val="0016620D"/>
    <w:rsid w:val="00183E9C"/>
    <w:rsid w:val="002069E2"/>
    <w:rsid w:val="0022564B"/>
    <w:rsid w:val="00226D16"/>
    <w:rsid w:val="00295FB3"/>
    <w:rsid w:val="002B0969"/>
    <w:rsid w:val="00305106"/>
    <w:rsid w:val="003710BD"/>
    <w:rsid w:val="003809F9"/>
    <w:rsid w:val="003F5E34"/>
    <w:rsid w:val="00434B01"/>
    <w:rsid w:val="00446B74"/>
    <w:rsid w:val="00475004"/>
    <w:rsid w:val="00480209"/>
    <w:rsid w:val="004E5681"/>
    <w:rsid w:val="004F4C42"/>
    <w:rsid w:val="0051501C"/>
    <w:rsid w:val="00555976"/>
    <w:rsid w:val="005903BB"/>
    <w:rsid w:val="00634F79"/>
    <w:rsid w:val="00644135"/>
    <w:rsid w:val="00702EB9"/>
    <w:rsid w:val="0070435D"/>
    <w:rsid w:val="00705F8D"/>
    <w:rsid w:val="00745C46"/>
    <w:rsid w:val="007A69BB"/>
    <w:rsid w:val="007E2A4A"/>
    <w:rsid w:val="008C2D4C"/>
    <w:rsid w:val="008D25E5"/>
    <w:rsid w:val="008F602D"/>
    <w:rsid w:val="009036C1"/>
    <w:rsid w:val="00944235"/>
    <w:rsid w:val="009C7080"/>
    <w:rsid w:val="009E61D7"/>
    <w:rsid w:val="00B132C9"/>
    <w:rsid w:val="00B733BB"/>
    <w:rsid w:val="00BC4083"/>
    <w:rsid w:val="00C10FD7"/>
    <w:rsid w:val="00C60768"/>
    <w:rsid w:val="00D37510"/>
    <w:rsid w:val="00D953DD"/>
    <w:rsid w:val="00DD7193"/>
    <w:rsid w:val="00DF3F85"/>
    <w:rsid w:val="00E007A6"/>
    <w:rsid w:val="00E27CCA"/>
    <w:rsid w:val="00E51FD1"/>
    <w:rsid w:val="00EE5443"/>
    <w:rsid w:val="00F033B5"/>
    <w:rsid w:val="00F51C75"/>
    <w:rsid w:val="00F7193D"/>
    <w:rsid w:val="00FB3252"/>
    <w:rsid w:val="00FD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  <w15:docId w15:val="{8B3E9FFF-2D27-42AE-9E91-B55DC730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E27CCA"/>
    <w:rPr>
      <w:sz w:val="24"/>
      <w:szCs w:val="24"/>
      <w:lang w:val="en-GB" w:eastAsia="en-US"/>
    </w:rPr>
  </w:style>
  <w:style w:type="paragraph" w:styleId="1">
    <w:name w:val="heading 1"/>
    <w:basedOn w:val="a0"/>
    <w:next w:val="a0"/>
    <w:link w:val="10"/>
    <w:autoRedefine/>
    <w:uiPriority w:val="99"/>
    <w:qFormat/>
    <w:rsid w:val="00705F8D"/>
    <w:pPr>
      <w:keepNext/>
      <w:numPr>
        <w:numId w:val="42"/>
      </w:numPr>
      <w:spacing w:before="360" w:after="240"/>
      <w:jc w:val="both"/>
      <w:outlineLvl w:val="0"/>
    </w:pPr>
    <w:rPr>
      <w:rFonts w:ascii="Arial" w:hAnsi="Arial"/>
      <w:b/>
      <w:bCs/>
      <w:kern w:val="32"/>
      <w:sz w:val="32"/>
      <w:szCs w:val="32"/>
      <w:lang w:eastAsia="ru-RU"/>
    </w:rPr>
  </w:style>
  <w:style w:type="paragraph" w:styleId="2">
    <w:name w:val="heading 2"/>
    <w:basedOn w:val="a0"/>
    <w:next w:val="a0"/>
    <w:link w:val="20"/>
    <w:autoRedefine/>
    <w:uiPriority w:val="99"/>
    <w:qFormat/>
    <w:rsid w:val="00705F8D"/>
    <w:pPr>
      <w:keepNext/>
      <w:numPr>
        <w:ilvl w:val="1"/>
        <w:numId w:val="42"/>
      </w:numPr>
      <w:spacing w:before="360" w:after="240"/>
      <w:jc w:val="both"/>
      <w:outlineLvl w:val="1"/>
    </w:pPr>
    <w:rPr>
      <w:rFonts w:ascii="Arial" w:hAnsi="Arial"/>
      <w:b/>
      <w:bCs/>
      <w:iCs/>
      <w:sz w:val="28"/>
      <w:szCs w:val="28"/>
      <w:lang w:eastAsia="ru-RU"/>
    </w:rPr>
  </w:style>
  <w:style w:type="paragraph" w:styleId="3">
    <w:name w:val="heading 3"/>
    <w:aliases w:val="h3,Heading 2.3,1.2.3.,H3,Titles,(Alt+3),(Alt+3)1,(Alt+3)2,(Alt+3)3,(Alt+3)4,(Alt+3)5,(Alt+3)6,(Alt+3)11,(Alt+3)21,(Alt+3)31,(Alt+3)41,(Alt+3)7,(Alt+3)12,(Alt+3)22,(Alt+3)32,(Alt+3)42,(Alt+3)8,(Alt+3)9,(Alt+3)10,(Alt+3)13,(Alt+3)23,(Alt+3)33"/>
    <w:basedOn w:val="a0"/>
    <w:next w:val="a0"/>
    <w:link w:val="30"/>
    <w:autoRedefine/>
    <w:uiPriority w:val="99"/>
    <w:qFormat/>
    <w:rsid w:val="00705F8D"/>
    <w:pPr>
      <w:keepNext/>
      <w:numPr>
        <w:ilvl w:val="2"/>
        <w:numId w:val="42"/>
      </w:numPr>
      <w:spacing w:before="360" w:after="240"/>
      <w:jc w:val="both"/>
      <w:outlineLvl w:val="2"/>
    </w:pPr>
    <w:rPr>
      <w:rFonts w:ascii="Arial" w:hAnsi="Arial"/>
      <w:b/>
      <w:bCs/>
      <w:szCs w:val="26"/>
      <w:lang w:eastAsia="ru-RU"/>
    </w:rPr>
  </w:style>
  <w:style w:type="paragraph" w:styleId="4">
    <w:name w:val="heading 4"/>
    <w:aliases w:val="dash,h4,H4,Map Title"/>
    <w:basedOn w:val="a0"/>
    <w:next w:val="a0"/>
    <w:link w:val="40"/>
    <w:autoRedefine/>
    <w:uiPriority w:val="99"/>
    <w:qFormat/>
    <w:rsid w:val="00705F8D"/>
    <w:pPr>
      <w:keepNext/>
      <w:numPr>
        <w:ilvl w:val="3"/>
        <w:numId w:val="42"/>
      </w:numPr>
      <w:spacing w:before="360" w:after="240"/>
      <w:jc w:val="both"/>
      <w:outlineLvl w:val="3"/>
    </w:pPr>
    <w:rPr>
      <w:rFonts w:ascii="Arial" w:hAnsi="Arial"/>
      <w:b/>
      <w:bCs/>
      <w:i/>
      <w:sz w:val="22"/>
      <w:szCs w:val="28"/>
    </w:rPr>
  </w:style>
  <w:style w:type="paragraph" w:styleId="5">
    <w:name w:val="heading 5"/>
    <w:basedOn w:val="a0"/>
    <w:next w:val="a0"/>
    <w:link w:val="50"/>
    <w:autoRedefine/>
    <w:uiPriority w:val="99"/>
    <w:qFormat/>
    <w:rsid w:val="00705F8D"/>
    <w:pPr>
      <w:numPr>
        <w:ilvl w:val="4"/>
        <w:numId w:val="42"/>
      </w:numPr>
      <w:spacing w:before="240" w:after="60"/>
      <w:jc w:val="both"/>
      <w:outlineLvl w:val="4"/>
    </w:pPr>
    <w:rPr>
      <w:rFonts w:ascii="Arial" w:hAnsi="Arial"/>
      <w:bCs/>
      <w:i/>
      <w:iCs/>
      <w:sz w:val="20"/>
      <w:szCs w:val="26"/>
      <w:u w:val="single"/>
    </w:rPr>
  </w:style>
  <w:style w:type="paragraph" w:styleId="6">
    <w:name w:val="heading 6"/>
    <w:basedOn w:val="a0"/>
    <w:next w:val="a0"/>
    <w:link w:val="60"/>
    <w:uiPriority w:val="99"/>
    <w:qFormat/>
    <w:rsid w:val="00705F8D"/>
    <w:pPr>
      <w:numPr>
        <w:ilvl w:val="5"/>
        <w:numId w:val="42"/>
      </w:numPr>
      <w:spacing w:before="240" w:after="60"/>
      <w:jc w:val="both"/>
      <w:outlineLvl w:val="5"/>
    </w:pPr>
    <w:rPr>
      <w:b/>
      <w:bCs/>
      <w:sz w:val="20"/>
      <w:szCs w:val="22"/>
    </w:rPr>
  </w:style>
  <w:style w:type="paragraph" w:styleId="7">
    <w:name w:val="heading 7"/>
    <w:basedOn w:val="a0"/>
    <w:next w:val="a0"/>
    <w:link w:val="70"/>
    <w:uiPriority w:val="99"/>
    <w:qFormat/>
    <w:rsid w:val="00705F8D"/>
    <w:pPr>
      <w:numPr>
        <w:ilvl w:val="6"/>
        <w:numId w:val="42"/>
      </w:numPr>
      <w:spacing w:before="240" w:after="60"/>
      <w:jc w:val="both"/>
      <w:outlineLvl w:val="6"/>
    </w:pPr>
  </w:style>
  <w:style w:type="paragraph" w:styleId="8">
    <w:name w:val="heading 8"/>
    <w:basedOn w:val="a0"/>
    <w:next w:val="a0"/>
    <w:link w:val="80"/>
    <w:uiPriority w:val="99"/>
    <w:qFormat/>
    <w:rsid w:val="00705F8D"/>
    <w:pPr>
      <w:numPr>
        <w:ilvl w:val="7"/>
        <w:numId w:val="42"/>
      </w:numPr>
      <w:spacing w:before="240" w:after="60"/>
      <w:jc w:val="both"/>
      <w:outlineLvl w:val="7"/>
    </w:pPr>
    <w:rPr>
      <w:i/>
      <w:iCs/>
    </w:rPr>
  </w:style>
  <w:style w:type="paragraph" w:styleId="9">
    <w:name w:val="heading 9"/>
    <w:basedOn w:val="a0"/>
    <w:next w:val="a0"/>
    <w:link w:val="90"/>
    <w:uiPriority w:val="99"/>
    <w:qFormat/>
    <w:rsid w:val="00705F8D"/>
    <w:pPr>
      <w:numPr>
        <w:ilvl w:val="8"/>
        <w:numId w:val="42"/>
      </w:numPr>
      <w:spacing w:before="240" w:after="60"/>
      <w:jc w:val="both"/>
      <w:outlineLvl w:val="8"/>
    </w:pPr>
    <w:rPr>
      <w:rFonts w:ascii="Arial" w:hAnsi="Arial" w:cs="Arial"/>
      <w:sz w:val="20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705F8D"/>
    <w:rPr>
      <w:rFonts w:ascii="Arial" w:hAnsi="Arial" w:cs="Times New Roman"/>
      <w:b/>
      <w:kern w:val="32"/>
      <w:sz w:val="32"/>
      <w:lang w:val="en-GB"/>
    </w:rPr>
  </w:style>
  <w:style w:type="character" w:customStyle="1" w:styleId="20">
    <w:name w:val="Заголовок 2 Знак"/>
    <w:basedOn w:val="a1"/>
    <w:link w:val="2"/>
    <w:uiPriority w:val="99"/>
    <w:locked/>
    <w:rsid w:val="00705F8D"/>
    <w:rPr>
      <w:rFonts w:ascii="Arial" w:hAnsi="Arial" w:cs="Times New Roman"/>
      <w:b/>
      <w:sz w:val="28"/>
      <w:lang w:val="en-GB"/>
    </w:rPr>
  </w:style>
  <w:style w:type="character" w:customStyle="1" w:styleId="30">
    <w:name w:val="Заголовок 3 Знак"/>
    <w:aliases w:val="h3 Знак,Heading 2.3 Знак,1.2.3. Знак,H3 Знак,Titles Знак,(Alt+3) Знак,(Alt+3)1 Знак,(Alt+3)2 Знак,(Alt+3)3 Знак,(Alt+3)4 Знак,(Alt+3)5 Знак,(Alt+3)6 Знак,(Alt+3)11 Знак,(Alt+3)21 Знак,(Alt+3)31 Знак,(Alt+3)41 Знак,(Alt+3)7 Знак"/>
    <w:basedOn w:val="a1"/>
    <w:link w:val="3"/>
    <w:uiPriority w:val="99"/>
    <w:locked/>
    <w:rsid w:val="00705F8D"/>
    <w:rPr>
      <w:rFonts w:ascii="Arial" w:hAnsi="Arial" w:cs="Times New Roman"/>
      <w:b/>
      <w:sz w:val="26"/>
      <w:lang w:val="en-GB"/>
    </w:rPr>
  </w:style>
  <w:style w:type="character" w:customStyle="1" w:styleId="40">
    <w:name w:val="Заголовок 4 Знак"/>
    <w:aliases w:val="dash Знак,h4 Знак,H4 Знак,Map Title Знак"/>
    <w:basedOn w:val="a1"/>
    <w:link w:val="4"/>
    <w:uiPriority w:val="99"/>
    <w:locked/>
    <w:rsid w:val="00FB3252"/>
    <w:rPr>
      <w:rFonts w:ascii="Arial" w:hAnsi="Arial" w:cs="Times New Roman"/>
      <w:b/>
      <w:bCs/>
      <w:i/>
      <w:sz w:val="28"/>
      <w:szCs w:val="28"/>
      <w:lang w:val="en-GB"/>
    </w:rPr>
  </w:style>
  <w:style w:type="character" w:customStyle="1" w:styleId="50">
    <w:name w:val="Заголовок 5 Знак"/>
    <w:basedOn w:val="a1"/>
    <w:link w:val="5"/>
    <w:uiPriority w:val="99"/>
    <w:locked/>
    <w:rsid w:val="00FB3252"/>
    <w:rPr>
      <w:rFonts w:ascii="Arial" w:hAnsi="Arial" w:cs="Times New Roman"/>
      <w:bCs/>
      <w:i/>
      <w:iCs/>
      <w:sz w:val="26"/>
      <w:szCs w:val="26"/>
      <w:u w:val="single"/>
      <w:lang w:val="en-GB"/>
    </w:rPr>
  </w:style>
  <w:style w:type="character" w:customStyle="1" w:styleId="60">
    <w:name w:val="Заголовок 6 Знак"/>
    <w:basedOn w:val="a1"/>
    <w:link w:val="6"/>
    <w:uiPriority w:val="99"/>
    <w:locked/>
    <w:rsid w:val="00FB3252"/>
    <w:rPr>
      <w:rFonts w:eastAsia="Times New Roman" w:cs="Times New Roman"/>
      <w:b/>
      <w:bCs/>
      <w:sz w:val="22"/>
      <w:szCs w:val="22"/>
      <w:lang w:val="en-GB"/>
    </w:rPr>
  </w:style>
  <w:style w:type="character" w:customStyle="1" w:styleId="70">
    <w:name w:val="Заголовок 7 Знак"/>
    <w:basedOn w:val="a1"/>
    <w:link w:val="7"/>
    <w:uiPriority w:val="99"/>
    <w:locked/>
    <w:rsid w:val="00FB3252"/>
    <w:rPr>
      <w:rFonts w:eastAsia="Times New Roman" w:cs="Times New Roman"/>
      <w:sz w:val="24"/>
      <w:szCs w:val="24"/>
      <w:lang w:val="en-GB"/>
    </w:rPr>
  </w:style>
  <w:style w:type="character" w:customStyle="1" w:styleId="80">
    <w:name w:val="Заголовок 8 Знак"/>
    <w:basedOn w:val="a1"/>
    <w:link w:val="8"/>
    <w:uiPriority w:val="99"/>
    <w:locked/>
    <w:rsid w:val="00FB3252"/>
    <w:rPr>
      <w:rFonts w:eastAsia="Times New Roman" w:cs="Times New Roman"/>
      <w:i/>
      <w:iCs/>
      <w:sz w:val="24"/>
      <w:szCs w:val="24"/>
      <w:lang w:val="en-GB"/>
    </w:rPr>
  </w:style>
  <w:style w:type="character" w:customStyle="1" w:styleId="90">
    <w:name w:val="Заголовок 9 Знак"/>
    <w:basedOn w:val="a1"/>
    <w:link w:val="9"/>
    <w:uiPriority w:val="99"/>
    <w:locked/>
    <w:rsid w:val="00FB3252"/>
    <w:rPr>
      <w:rFonts w:ascii="Arial" w:hAnsi="Arial" w:cs="Arial"/>
      <w:sz w:val="22"/>
      <w:szCs w:val="22"/>
      <w:lang w:val="en-GB"/>
    </w:rPr>
  </w:style>
  <w:style w:type="paragraph" w:customStyle="1" w:styleId="Listealphabtique">
    <w:name w:val="Liste alphabétique"/>
    <w:basedOn w:val="a0"/>
    <w:link w:val="ListealphabtiqueCar"/>
    <w:autoRedefine/>
    <w:uiPriority w:val="99"/>
    <w:rsid w:val="00705F8D"/>
    <w:pPr>
      <w:spacing w:before="60"/>
      <w:ind w:left="714" w:hanging="357"/>
      <w:jc w:val="both"/>
    </w:pPr>
    <w:rPr>
      <w:rFonts w:ascii="Arial" w:hAnsi="Arial"/>
      <w:sz w:val="20"/>
      <w:szCs w:val="20"/>
      <w:lang w:eastAsia="ru-RU"/>
    </w:rPr>
  </w:style>
  <w:style w:type="character" w:customStyle="1" w:styleId="ListealphabtiqueCar">
    <w:name w:val="Liste alphabétique Car"/>
    <w:link w:val="Listealphabtique"/>
    <w:uiPriority w:val="99"/>
    <w:locked/>
    <w:rsid w:val="00705F8D"/>
    <w:rPr>
      <w:rFonts w:ascii="Arial" w:hAnsi="Arial"/>
      <w:lang w:val="en-GB"/>
    </w:rPr>
  </w:style>
  <w:style w:type="paragraph" w:customStyle="1" w:styleId="Jobtitle">
    <w:name w:val="Job title"/>
    <w:basedOn w:val="a0"/>
    <w:link w:val="JobtitleCar"/>
    <w:autoRedefine/>
    <w:uiPriority w:val="99"/>
    <w:rsid w:val="00705F8D"/>
    <w:pPr>
      <w:jc w:val="both"/>
    </w:pPr>
    <w:rPr>
      <w:rFonts w:ascii="Arial" w:hAnsi="Arial"/>
      <w:b/>
      <w:sz w:val="20"/>
      <w:szCs w:val="20"/>
      <w:lang w:eastAsia="ru-RU"/>
    </w:rPr>
  </w:style>
  <w:style w:type="character" w:customStyle="1" w:styleId="JobtitleCar">
    <w:name w:val="Job title Car"/>
    <w:link w:val="Jobtitle"/>
    <w:uiPriority w:val="99"/>
    <w:locked/>
    <w:rsid w:val="00705F8D"/>
    <w:rPr>
      <w:rFonts w:ascii="Arial" w:hAnsi="Arial"/>
      <w:b/>
      <w:lang w:val="en-GB"/>
    </w:rPr>
  </w:style>
  <w:style w:type="paragraph" w:customStyle="1" w:styleId="ListepuceNiveau1">
    <w:name w:val="Liste à puce Niveau1"/>
    <w:basedOn w:val="a0"/>
    <w:link w:val="ListepuceNiveau1Car"/>
    <w:uiPriority w:val="99"/>
    <w:rsid w:val="00705F8D"/>
    <w:pPr>
      <w:spacing w:before="60"/>
      <w:ind w:left="788" w:hanging="357"/>
      <w:jc w:val="both"/>
    </w:pPr>
    <w:rPr>
      <w:rFonts w:ascii="Arial" w:hAnsi="Arial"/>
      <w:szCs w:val="20"/>
      <w:lang w:val="ru-RU" w:eastAsia="ru-RU"/>
    </w:rPr>
  </w:style>
  <w:style w:type="character" w:customStyle="1" w:styleId="ListepuceNiveau1Car">
    <w:name w:val="Liste à puce Niveau1 Car"/>
    <w:link w:val="ListepuceNiveau1"/>
    <w:uiPriority w:val="99"/>
    <w:locked/>
    <w:rsid w:val="00705F8D"/>
    <w:rPr>
      <w:rFonts w:ascii="Arial" w:hAnsi="Arial"/>
      <w:sz w:val="24"/>
    </w:rPr>
  </w:style>
  <w:style w:type="paragraph" w:customStyle="1" w:styleId="ListepucesNiveau2">
    <w:name w:val="Liste à puces Niveau2"/>
    <w:basedOn w:val="a0"/>
    <w:link w:val="ListepucesNiveau2Car"/>
    <w:autoRedefine/>
    <w:uiPriority w:val="99"/>
    <w:rsid w:val="00705F8D"/>
    <w:pPr>
      <w:ind w:left="1145" w:hanging="357"/>
      <w:jc w:val="both"/>
    </w:pPr>
    <w:rPr>
      <w:rFonts w:ascii="Arial" w:hAnsi="Arial"/>
      <w:szCs w:val="20"/>
      <w:lang w:eastAsia="ru-RU"/>
    </w:rPr>
  </w:style>
  <w:style w:type="character" w:customStyle="1" w:styleId="ListepucesNiveau2Car">
    <w:name w:val="Liste à puces Niveau2 Car"/>
    <w:link w:val="ListepucesNiveau2"/>
    <w:uiPriority w:val="99"/>
    <w:locked/>
    <w:rsid w:val="00705F8D"/>
    <w:rPr>
      <w:rFonts w:ascii="Arial" w:hAnsi="Arial"/>
      <w:sz w:val="24"/>
      <w:lang w:val="en-GB"/>
    </w:rPr>
  </w:style>
  <w:style w:type="paragraph" w:customStyle="1" w:styleId="TitreTdM">
    <w:name w:val="Titre TdM"/>
    <w:basedOn w:val="a0"/>
    <w:link w:val="TitreTdMCar"/>
    <w:autoRedefine/>
    <w:uiPriority w:val="99"/>
    <w:rsid w:val="00705F8D"/>
    <w:pPr>
      <w:jc w:val="both"/>
    </w:pPr>
    <w:rPr>
      <w:rFonts w:ascii="Arial" w:hAnsi="Arial"/>
      <w:b/>
      <w:sz w:val="32"/>
      <w:szCs w:val="20"/>
      <w:lang w:eastAsia="ru-RU"/>
    </w:rPr>
  </w:style>
  <w:style w:type="character" w:customStyle="1" w:styleId="TitreTdMCar">
    <w:name w:val="Titre TdM Car"/>
    <w:link w:val="TitreTdM"/>
    <w:uiPriority w:val="99"/>
    <w:locked/>
    <w:rsid w:val="00705F8D"/>
    <w:rPr>
      <w:rFonts w:ascii="Arial" w:hAnsi="Arial"/>
      <w:b/>
      <w:sz w:val="32"/>
      <w:lang w:val="en-GB"/>
    </w:rPr>
  </w:style>
  <w:style w:type="paragraph" w:styleId="11">
    <w:name w:val="toc 1"/>
    <w:basedOn w:val="a0"/>
    <w:next w:val="a0"/>
    <w:autoRedefine/>
    <w:uiPriority w:val="99"/>
    <w:rsid w:val="00705F8D"/>
    <w:pPr>
      <w:tabs>
        <w:tab w:val="left" w:pos="440"/>
        <w:tab w:val="right" w:leader="dot" w:pos="9639"/>
      </w:tabs>
      <w:spacing w:before="240"/>
      <w:jc w:val="both"/>
    </w:pPr>
    <w:rPr>
      <w:rFonts w:ascii="Arial" w:hAnsi="Arial"/>
      <w:b/>
      <w:noProof/>
      <w:sz w:val="20"/>
    </w:rPr>
  </w:style>
  <w:style w:type="paragraph" w:styleId="21">
    <w:name w:val="toc 2"/>
    <w:basedOn w:val="a0"/>
    <w:next w:val="a0"/>
    <w:autoRedefine/>
    <w:uiPriority w:val="99"/>
    <w:rsid w:val="00705F8D"/>
    <w:pPr>
      <w:tabs>
        <w:tab w:val="left" w:pos="960"/>
        <w:tab w:val="right" w:leader="dot" w:pos="9639"/>
      </w:tabs>
      <w:spacing w:before="120"/>
      <w:ind w:left="221"/>
      <w:jc w:val="both"/>
    </w:pPr>
    <w:rPr>
      <w:rFonts w:ascii="Arial" w:hAnsi="Arial"/>
      <w:sz w:val="20"/>
    </w:rPr>
  </w:style>
  <w:style w:type="paragraph" w:styleId="31">
    <w:name w:val="toc 3"/>
    <w:basedOn w:val="a0"/>
    <w:next w:val="a0"/>
    <w:autoRedefine/>
    <w:uiPriority w:val="99"/>
    <w:rsid w:val="00705F8D"/>
    <w:pPr>
      <w:tabs>
        <w:tab w:val="left" w:pos="1320"/>
        <w:tab w:val="right" w:leader="dot" w:pos="9639"/>
      </w:tabs>
      <w:spacing w:before="60"/>
      <w:ind w:left="442"/>
      <w:jc w:val="both"/>
    </w:pPr>
    <w:rPr>
      <w:rFonts w:ascii="Arial" w:hAnsi="Arial"/>
      <w:sz w:val="20"/>
    </w:rPr>
  </w:style>
  <w:style w:type="paragraph" w:styleId="a4">
    <w:name w:val="Title"/>
    <w:basedOn w:val="a0"/>
    <w:next w:val="a0"/>
    <w:link w:val="a5"/>
    <w:uiPriority w:val="99"/>
    <w:qFormat/>
    <w:rsid w:val="00705F8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en-US"/>
    </w:rPr>
  </w:style>
  <w:style w:type="character" w:customStyle="1" w:styleId="a5">
    <w:name w:val="Заголовок Знак"/>
    <w:basedOn w:val="a1"/>
    <w:link w:val="a4"/>
    <w:uiPriority w:val="99"/>
    <w:locked/>
    <w:rsid w:val="00705F8D"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a">
    <w:name w:val="List Paragraph"/>
    <w:basedOn w:val="a0"/>
    <w:uiPriority w:val="99"/>
    <w:qFormat/>
    <w:rsid w:val="00705F8D"/>
    <w:pPr>
      <w:numPr>
        <w:ilvl w:val="1"/>
        <w:numId w:val="43"/>
      </w:numPr>
      <w:autoSpaceDE w:val="0"/>
      <w:autoSpaceDN w:val="0"/>
      <w:adjustRightInd w:val="0"/>
      <w:contextualSpacing/>
    </w:pPr>
    <w:rPr>
      <w:rFonts w:ascii="Arial" w:hAnsi="Arial" w:cs="Arial"/>
      <w:sz w:val="20"/>
      <w:szCs w:val="20"/>
    </w:rPr>
  </w:style>
  <w:style w:type="paragraph" w:styleId="a6">
    <w:name w:val="TOC Heading"/>
    <w:basedOn w:val="1"/>
    <w:next w:val="a0"/>
    <w:uiPriority w:val="99"/>
    <w:qFormat/>
    <w:rsid w:val="00705F8D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b w:val="0"/>
      <w:color w:val="365F91"/>
      <w:kern w:val="0"/>
      <w:sz w:val="28"/>
      <w:szCs w:val="28"/>
      <w:lang w:val="en-US"/>
    </w:rPr>
  </w:style>
  <w:style w:type="paragraph" w:styleId="a7">
    <w:name w:val="No Spacing"/>
    <w:uiPriority w:val="99"/>
    <w:qFormat/>
    <w:rsid w:val="00FB3252"/>
    <w:pPr>
      <w:jc w:val="both"/>
    </w:pPr>
    <w:rPr>
      <w:rFonts w:ascii="Arial" w:hAnsi="Arial"/>
      <w:sz w:val="20"/>
      <w:szCs w:val="24"/>
      <w:lang w:val="en-GB" w:eastAsia="en-US"/>
    </w:rPr>
  </w:style>
  <w:style w:type="character" w:styleId="a8">
    <w:name w:val="Strong"/>
    <w:basedOn w:val="a1"/>
    <w:uiPriority w:val="99"/>
    <w:qFormat/>
    <w:rsid w:val="00705F8D"/>
    <w:rPr>
      <w:rFonts w:cs="Times New Roman"/>
      <w:b/>
    </w:rPr>
  </w:style>
  <w:style w:type="paragraph" w:styleId="a9">
    <w:name w:val="header"/>
    <w:aliases w:val="Header Title"/>
    <w:basedOn w:val="a0"/>
    <w:link w:val="aa"/>
    <w:uiPriority w:val="99"/>
    <w:rsid w:val="00E27CCA"/>
    <w:pPr>
      <w:tabs>
        <w:tab w:val="center" w:pos="4680"/>
        <w:tab w:val="right" w:pos="9360"/>
      </w:tabs>
      <w:jc w:val="both"/>
    </w:pPr>
    <w:rPr>
      <w:rFonts w:ascii="Arial" w:hAnsi="Arial"/>
      <w:sz w:val="20"/>
    </w:rPr>
  </w:style>
  <w:style w:type="character" w:customStyle="1" w:styleId="aa">
    <w:name w:val="Верхний колонтитул Знак"/>
    <w:aliases w:val="Header Title Знак"/>
    <w:basedOn w:val="a1"/>
    <w:link w:val="a9"/>
    <w:uiPriority w:val="99"/>
    <w:locked/>
    <w:rsid w:val="00E27CCA"/>
    <w:rPr>
      <w:rFonts w:ascii="Arial" w:hAnsi="Arial" w:cs="Times New Roman"/>
      <w:sz w:val="24"/>
      <w:szCs w:val="24"/>
      <w:lang w:val="en-GB"/>
    </w:rPr>
  </w:style>
  <w:style w:type="paragraph" w:styleId="ab">
    <w:name w:val="footer"/>
    <w:basedOn w:val="a0"/>
    <w:link w:val="ac"/>
    <w:uiPriority w:val="99"/>
    <w:rsid w:val="00E27CCA"/>
    <w:pPr>
      <w:tabs>
        <w:tab w:val="center" w:pos="4680"/>
        <w:tab w:val="right" w:pos="9360"/>
      </w:tabs>
      <w:jc w:val="both"/>
    </w:pPr>
    <w:rPr>
      <w:rFonts w:ascii="Arial" w:hAnsi="Arial"/>
      <w:sz w:val="20"/>
    </w:rPr>
  </w:style>
  <w:style w:type="character" w:customStyle="1" w:styleId="ac">
    <w:name w:val="Нижний колонтитул Знак"/>
    <w:basedOn w:val="a1"/>
    <w:link w:val="ab"/>
    <w:uiPriority w:val="99"/>
    <w:locked/>
    <w:rsid w:val="00E27CCA"/>
    <w:rPr>
      <w:rFonts w:ascii="Arial" w:hAnsi="Arial" w:cs="Times New Roman"/>
      <w:sz w:val="24"/>
      <w:szCs w:val="24"/>
      <w:lang w:val="en-GB"/>
    </w:rPr>
  </w:style>
  <w:style w:type="paragraph" w:styleId="ad">
    <w:name w:val="Balloon Text"/>
    <w:basedOn w:val="a0"/>
    <w:link w:val="ae"/>
    <w:uiPriority w:val="99"/>
    <w:semiHidden/>
    <w:rsid w:val="00E27CCA"/>
    <w:pPr>
      <w:jc w:val="both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locked/>
    <w:rsid w:val="00E27CCA"/>
    <w:rPr>
      <w:rFonts w:ascii="Tahoma" w:hAnsi="Tahoma" w:cs="Tahoma"/>
      <w:sz w:val="16"/>
      <w:szCs w:val="16"/>
      <w:lang w:val="en-GB"/>
    </w:rPr>
  </w:style>
  <w:style w:type="table" w:styleId="af">
    <w:name w:val="Table Grid"/>
    <w:basedOn w:val="a2"/>
    <w:uiPriority w:val="99"/>
    <w:rsid w:val="00E27CC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Revision"/>
    <w:hidden/>
    <w:uiPriority w:val="99"/>
    <w:semiHidden/>
    <w:rsid w:val="008F602D"/>
    <w:rPr>
      <w:sz w:val="24"/>
      <w:szCs w:val="24"/>
      <w:lang w:val="en-GB" w:eastAsia="en-US"/>
    </w:rPr>
  </w:style>
  <w:style w:type="character" w:styleId="af1">
    <w:name w:val="Placeholder Text"/>
    <w:basedOn w:val="a1"/>
    <w:uiPriority w:val="99"/>
    <w:semiHidden/>
    <w:rsid w:val="002069E2"/>
    <w:rPr>
      <w:rFonts w:cs="Times New Roman"/>
      <w:color w:val="808080"/>
    </w:rPr>
  </w:style>
  <w:style w:type="character" w:styleId="af2">
    <w:name w:val="Hyperlink"/>
    <w:uiPriority w:val="99"/>
    <w:semiHidden/>
    <w:unhideWhenUsed/>
    <w:locked/>
    <w:rsid w:val="00FD4A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7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64E21-C7D0-4795-9D6E-CBD420962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559</Words>
  <Characters>3508</Characters>
  <Application>Microsoft Office Word</Application>
  <DocSecurity>0</DocSecurity>
  <Lines>29</Lines>
  <Paragraphs>8</Paragraphs>
  <ScaleCrop>false</ScaleCrop>
  <Manager>VKrichun@bollard-marine.group</Manager>
  <Company>ООО "БОЛЛАРД"</Company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2014-03-03T15:17:00Z</cp:lastPrinted>
  <dcterms:created xsi:type="dcterms:W3CDTF">2017-05-08T16:17:00Z</dcterms:created>
  <dcterms:modified xsi:type="dcterms:W3CDTF">2025-01-10T10:09:00Z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FRM-VSL-06-6001-001</vt:lpwstr>
  </property>
  <property fmtid="{D5CDD505-2E9C-101B-9397-08002B2CF9AE}" pid="5" name="Name Procedure">
    <vt:lpwstr>Managing Contractors and Third Parties</vt:lpwstr>
  </property>
  <property fmtid="{D5CDD505-2E9C-101B-9397-08002B2CF9AE}" pid="6" name="Remarks">
    <vt:lpwstr>Revised</vt:lpwstr>
  </property>
  <property fmtid="{D5CDD505-2E9C-101B-9397-08002B2CF9AE}" pid="7" name="DocumentOwner">
    <vt:lpwstr>GOM</vt:lpwstr>
  </property>
  <property fmtid="{D5CDD505-2E9C-101B-9397-08002B2CF9AE}" pid="8" name="IssueDate">
    <vt:lpwstr>2016-05-24T02:00:00Z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DLCPolicyLabelLock">
    <vt:lpwstr/>
  </property>
  <property fmtid="{D5CDD505-2E9C-101B-9397-08002B2CF9AE}" pid="12" name="OVMSAElement">
    <vt:lpwstr>06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