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2086"/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1"/>
        <w:gridCol w:w="8693"/>
        <w:gridCol w:w="684"/>
      </w:tblGrid>
      <w:tr w:rsidR="00527004" w:rsidRPr="00644362" w14:paraId="4DD6466D" w14:textId="77777777" w:rsidTr="00A231C0">
        <w:trPr>
          <w:trHeight w:val="397"/>
        </w:trPr>
        <w:tc>
          <w:tcPr>
            <w:tcW w:w="9908" w:type="dxa"/>
            <w:gridSpan w:val="3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008E85"/>
            <w:vAlign w:val="center"/>
          </w:tcPr>
          <w:p w14:paraId="5EBDB863" w14:textId="77777777" w:rsidR="00A32FA6" w:rsidRPr="00A231C0" w:rsidRDefault="00527004" w:rsidP="00F00F89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  <w:lang w:val="ru-RU"/>
              </w:rPr>
            </w:pP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</w:rPr>
              <w:t>Personal</w:t>
            </w: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  <w:lang w:val="ru-RU"/>
              </w:rPr>
              <w:t xml:space="preserve"> </w:t>
            </w: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</w:rPr>
              <w:t>Incident</w:t>
            </w: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  <w:lang w:val="ru-RU"/>
              </w:rPr>
              <w:t xml:space="preserve"> </w:t>
            </w: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</w:rPr>
              <w:t>Investigation</w:t>
            </w: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  <w:lang w:val="ru-RU"/>
              </w:rPr>
              <w:t xml:space="preserve"> </w:t>
            </w: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</w:rPr>
              <w:t>Checklist</w:t>
            </w: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  <w:lang w:val="ru-RU"/>
              </w:rPr>
              <w:t xml:space="preserve"> / </w:t>
            </w:r>
          </w:p>
          <w:p w14:paraId="2F579405" w14:textId="77777777" w:rsidR="00527004" w:rsidRPr="008A30C2" w:rsidRDefault="00527004" w:rsidP="00F00F89">
            <w:pPr>
              <w:spacing w:after="0" w:line="24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  <w:lang w:val="ru-RU"/>
              </w:rPr>
            </w:pPr>
            <w:r w:rsidRPr="00A231C0">
              <w:rPr>
                <w:rFonts w:ascii="Arial" w:hAnsi="Arial"/>
                <w:b/>
                <w:bCs/>
                <w:noProof/>
                <w:color w:val="FFFFFF" w:themeColor="background1"/>
                <w:sz w:val="24"/>
                <w:szCs w:val="24"/>
                <w:lang w:val="ru-RU"/>
              </w:rPr>
              <w:t xml:space="preserve">Индивидуальный проверочный лист по расследованию происшествий </w:t>
            </w:r>
          </w:p>
        </w:tc>
      </w:tr>
      <w:tr w:rsidR="00527004" w:rsidRPr="00644362" w14:paraId="2E409078" w14:textId="77777777" w:rsidTr="00F00F89">
        <w:trPr>
          <w:trHeight w:val="454"/>
        </w:trPr>
        <w:tc>
          <w:tcPr>
            <w:tcW w:w="531" w:type="dxa"/>
            <w:tcBorders>
              <w:top w:val="nil"/>
              <w:left w:val="double" w:sz="4" w:space="0" w:color="auto"/>
            </w:tcBorders>
            <w:vAlign w:val="center"/>
          </w:tcPr>
          <w:p w14:paraId="3058AFCC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</w:t>
            </w:r>
          </w:p>
        </w:tc>
        <w:tc>
          <w:tcPr>
            <w:tcW w:w="8693" w:type="dxa"/>
            <w:tcBorders>
              <w:top w:val="nil"/>
            </w:tcBorders>
            <w:vAlign w:val="center"/>
          </w:tcPr>
          <w:p w14:paraId="555CE3AC" w14:textId="77777777" w:rsidR="00527004" w:rsidRPr="008A30C2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lang w:val="ru-RU"/>
              </w:rPr>
            </w:pPr>
            <w:r>
              <w:rPr>
                <w:rFonts w:ascii="Arial" w:hAnsi="Arial"/>
                <w:noProof/>
                <w:sz w:val="20"/>
              </w:rPr>
              <w:t>Make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the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area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safe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/ Обеспечить безопасность участка</w:t>
            </w:r>
          </w:p>
        </w:tc>
        <w:tc>
          <w:tcPr>
            <w:tcW w:w="684" w:type="dxa"/>
            <w:tcBorders>
              <w:top w:val="nil"/>
              <w:right w:val="double" w:sz="4" w:space="0" w:color="auto"/>
            </w:tcBorders>
            <w:vAlign w:val="center"/>
          </w:tcPr>
          <w:p w14:paraId="67973106" w14:textId="77777777" w:rsidR="00527004" w:rsidRPr="008A30C2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</w:p>
        </w:tc>
      </w:tr>
      <w:tr w:rsidR="00527004" w:rsidRPr="00644362" w14:paraId="27CE05B3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7DF30489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2</w:t>
            </w:r>
          </w:p>
        </w:tc>
        <w:tc>
          <w:tcPr>
            <w:tcW w:w="8693" w:type="dxa"/>
            <w:vAlign w:val="center"/>
          </w:tcPr>
          <w:p w14:paraId="6F01FDC4" w14:textId="77777777" w:rsidR="00527004" w:rsidRPr="008A30C2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lang w:val="ru-RU"/>
              </w:rPr>
            </w:pPr>
            <w:r>
              <w:rPr>
                <w:rFonts w:ascii="Arial" w:hAnsi="Arial"/>
                <w:noProof/>
                <w:sz w:val="20"/>
              </w:rPr>
              <w:t>Check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area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before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evidence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is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are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removed</w:t>
            </w:r>
            <w:r w:rsidRPr="008A30C2">
              <w:rPr>
                <w:rFonts w:ascii="Arial" w:hAnsi="Arial"/>
                <w:noProof/>
                <w:sz w:val="20"/>
                <w:lang w:val="ru-RU"/>
              </w:rPr>
              <w:t xml:space="preserve"> / Проверить участок, прежде чем доказательства будут удалены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3A714E1A" w14:textId="77777777" w:rsidR="00527004" w:rsidRPr="008A30C2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</w:p>
        </w:tc>
      </w:tr>
      <w:tr w:rsidR="00527004" w:rsidRPr="00992BAF" w14:paraId="4D15118B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25BD7E18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3</w:t>
            </w:r>
          </w:p>
        </w:tc>
        <w:tc>
          <w:tcPr>
            <w:tcW w:w="8693" w:type="dxa"/>
            <w:vAlign w:val="center"/>
          </w:tcPr>
          <w:p w14:paraId="719B1EEE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Interview the injured as soon as medically possible / Опросить пострадавших, как только разрешат врачи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66FE83D9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4A820963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3C4EE90C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4</w:t>
            </w:r>
          </w:p>
        </w:tc>
        <w:tc>
          <w:tcPr>
            <w:tcW w:w="8693" w:type="dxa"/>
            <w:vAlign w:val="center"/>
          </w:tcPr>
          <w:p w14:paraId="3A4F4C40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Interview witness(es) as soon as possible / Как можно скорее опросить свидетелей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0F2CF364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3B4F3242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79AEEE6F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5</w:t>
            </w:r>
          </w:p>
        </w:tc>
        <w:tc>
          <w:tcPr>
            <w:tcW w:w="8693" w:type="dxa"/>
            <w:vAlign w:val="center"/>
          </w:tcPr>
          <w:p w14:paraId="46FDFF80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In order to examine or preserve any evidence to determine the causes is there a need to discontinue the operation or vessel activity for a short period? / Есть необходимость остановить на короткий период работу судна, чтобы обследовать или сохранить какие-либо доказательства для определения коренных причин?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193FAFFD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1407ACC0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6847F467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6</w:t>
            </w:r>
          </w:p>
        </w:tc>
        <w:tc>
          <w:tcPr>
            <w:tcW w:w="8693" w:type="dxa"/>
            <w:vAlign w:val="center"/>
          </w:tcPr>
          <w:p w14:paraId="2B77F8DF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Have sufficient notes, drawings and measurements been taken on scene in order to compile a complete and accurate report as to the cause of the accident? / Были сделаны соответствующие заметки, наброски и замеры на месте происшествия для того, чтобы подготовить полный и точный отчет о причинах несчастного случая?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34935A9B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3C292BA2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057AFD52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7</w:t>
            </w:r>
          </w:p>
        </w:tc>
        <w:tc>
          <w:tcPr>
            <w:tcW w:w="8693" w:type="dxa"/>
            <w:vAlign w:val="center"/>
          </w:tcPr>
          <w:p w14:paraId="5A54F5C6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Is there anything that can be photographed which will support the evidence or clarify the report? / Есть ли что-нибудь, что можно сфотографировать в поддержку доказательств или в уточнение отчета?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0865959C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644362" w14:paraId="505024DC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127BB4E7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8</w:t>
            </w:r>
          </w:p>
        </w:tc>
        <w:tc>
          <w:tcPr>
            <w:tcW w:w="8693" w:type="dxa"/>
            <w:vAlign w:val="center"/>
          </w:tcPr>
          <w:p w14:paraId="2ED7CD99" w14:textId="77777777" w:rsidR="00527004" w:rsidRPr="00A231C0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lang w:val="ru-RU"/>
              </w:rPr>
            </w:pPr>
            <w:r>
              <w:rPr>
                <w:rFonts w:ascii="Arial" w:hAnsi="Arial"/>
                <w:noProof/>
                <w:sz w:val="20"/>
              </w:rPr>
              <w:t>Have</w:t>
            </w:r>
            <w:r w:rsidRPr="00A231C0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relevant</w:t>
            </w:r>
            <w:r w:rsidRPr="00A231C0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witnesses</w:t>
            </w:r>
            <w:r w:rsidRPr="00A231C0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been</w:t>
            </w:r>
            <w:r w:rsidRPr="00A231C0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interviewed</w:t>
            </w:r>
            <w:r w:rsidRPr="00A231C0">
              <w:rPr>
                <w:rFonts w:ascii="Arial" w:hAnsi="Arial"/>
                <w:noProof/>
                <w:sz w:val="20"/>
                <w:lang w:val="ru-RU"/>
              </w:rPr>
              <w:t>? / Были опрошены соответствующие свидетели?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27F72B98" w14:textId="77777777" w:rsidR="00527004" w:rsidRPr="00A231C0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</w:p>
        </w:tc>
      </w:tr>
      <w:tr w:rsidR="00527004" w:rsidRPr="00992BAF" w14:paraId="06ED4101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2DA2E011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9</w:t>
            </w:r>
          </w:p>
        </w:tc>
        <w:tc>
          <w:tcPr>
            <w:tcW w:w="8693" w:type="dxa"/>
            <w:vAlign w:val="center"/>
          </w:tcPr>
          <w:p w14:paraId="5C7AC557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Has the content of all communications with third parties been noted together with dates, times, names and status of the persons making the communications? / Было отмечено содержание всего обмена информацией с третьими сторонами с указанием дат, времени, имен и статуса лиц - авторов сообщений?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6CF17A49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310CDD52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56E367DA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10</w:t>
            </w:r>
          </w:p>
        </w:tc>
        <w:tc>
          <w:tcPr>
            <w:tcW w:w="8693" w:type="dxa"/>
            <w:vAlign w:val="center"/>
          </w:tcPr>
          <w:p w14:paraId="6D1401A4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Has the office been informed of the incident by quickest means practical (Within 24 hours)? / Офис был проинформирован о происшествии самым быстрым возможным способом (в течение 24 часов)?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338FDC8D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692704CA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5593734C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11</w:t>
            </w:r>
          </w:p>
        </w:tc>
        <w:tc>
          <w:tcPr>
            <w:tcW w:w="8693" w:type="dxa"/>
            <w:vAlign w:val="center"/>
          </w:tcPr>
          <w:p w14:paraId="14BB02A7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Has a detailed and accurate description of the incident been completed on the incident form and submitted to office, including sketches or any other supporting matter? / Точное и подробное описание происшествия было подготовлено на форме происшествия и направлено в офис вместе с набросками и прочим сопроводительным материалом?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6561848D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0F80E3C6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18EFA4FC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12</w:t>
            </w:r>
          </w:p>
        </w:tc>
        <w:tc>
          <w:tcPr>
            <w:tcW w:w="8693" w:type="dxa"/>
            <w:vAlign w:val="center"/>
          </w:tcPr>
          <w:p w14:paraId="3C9904BB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Is there any requirement for a statutory report to authorities? / Есть ли требование направления обязательного отчета властям?</w:t>
            </w:r>
            <w:r>
              <w:rPr>
                <w:rFonts w:ascii="Arial" w:hAnsi="Arial"/>
                <w:noProof/>
                <w:sz w:val="20"/>
              </w:rPr>
              <w:tab/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555741B7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0F08EF03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5EAED1AF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13</w:t>
            </w:r>
          </w:p>
        </w:tc>
        <w:tc>
          <w:tcPr>
            <w:tcW w:w="8693" w:type="dxa"/>
            <w:vAlign w:val="center"/>
          </w:tcPr>
          <w:p w14:paraId="73AF0D99" w14:textId="77777777" w:rsidR="00527004" w:rsidRPr="00992BAF" w:rsidRDefault="00527004" w:rsidP="00887B92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Has the Master and SHE-Q Manager ashore been informed of any opinion held on board as to any contributory or underlying causes to the accident? / Капитан и береговой менеджер ОТ</w:t>
            </w:r>
            <w:r w:rsidR="00887B92" w:rsidRPr="002E058C">
              <w:rPr>
                <w:rFonts w:ascii="Arial" w:hAnsi="Arial"/>
                <w:noProof/>
                <w:sz w:val="20"/>
              </w:rPr>
              <w:t xml:space="preserve">, </w:t>
            </w:r>
            <w:r w:rsidR="00887B92">
              <w:rPr>
                <w:rFonts w:ascii="Arial" w:hAnsi="Arial"/>
                <w:noProof/>
                <w:sz w:val="20"/>
                <w:lang w:val="ru-RU"/>
              </w:rPr>
              <w:t>Т</w:t>
            </w:r>
            <w:r>
              <w:rPr>
                <w:rFonts w:ascii="Arial" w:hAnsi="Arial"/>
                <w:noProof/>
                <w:sz w:val="20"/>
              </w:rPr>
              <w:t>Б были проинформированы о мнении, сложившемся на борту в отношении второстепенных или основных причин несчастного случая?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1DA99D6C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02D7FC86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64C5F119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14</w:t>
            </w:r>
          </w:p>
        </w:tc>
        <w:tc>
          <w:tcPr>
            <w:tcW w:w="8693" w:type="dxa"/>
            <w:vAlign w:val="center"/>
          </w:tcPr>
          <w:p w14:paraId="18BF2FF7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Has a log / Statement Of Facts (SOF) of the occurrence and copies of supporting documentation been maintained on board in the Safety Officer’s files? / Журнал / заявление об обстоятельствах происшествия (SOF) и копии подтверждающей документации были подготовлены на борту в составе материалов офицера по ТБ судна?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799FCF13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1C84D97E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32FF5475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15</w:t>
            </w:r>
          </w:p>
        </w:tc>
        <w:tc>
          <w:tcPr>
            <w:tcW w:w="8693" w:type="dxa"/>
            <w:vAlign w:val="center"/>
          </w:tcPr>
          <w:p w14:paraId="0857D3B1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 xml:space="preserve">Is the incident on the agenda for discussion at the next ship board safety meeting? / Происшествие включено в состав повестки дня для обсуждения на следующем совещании по ТБ на борту судна? </w:t>
            </w:r>
          </w:p>
        </w:tc>
        <w:tc>
          <w:tcPr>
            <w:tcW w:w="684" w:type="dxa"/>
            <w:tcBorders>
              <w:right w:val="double" w:sz="4" w:space="0" w:color="auto"/>
            </w:tcBorders>
            <w:vAlign w:val="center"/>
          </w:tcPr>
          <w:p w14:paraId="2C60E6D9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992BAF" w14:paraId="4EBB5CA8" w14:textId="77777777" w:rsidTr="00F00F89">
        <w:trPr>
          <w:trHeight w:val="454"/>
        </w:trPr>
        <w:tc>
          <w:tcPr>
            <w:tcW w:w="531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F987544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16</w:t>
            </w:r>
          </w:p>
        </w:tc>
        <w:tc>
          <w:tcPr>
            <w:tcW w:w="8693" w:type="dxa"/>
            <w:tcBorders>
              <w:bottom w:val="double" w:sz="4" w:space="0" w:color="auto"/>
            </w:tcBorders>
            <w:vAlign w:val="center"/>
          </w:tcPr>
          <w:p w14:paraId="06D777EA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t>Is there an on board plan of action to prevent recurrence? / Имеется судовой план мероприятий для предотвращения повторения происшествия?</w:t>
            </w:r>
          </w:p>
        </w:tc>
        <w:tc>
          <w:tcPr>
            <w:tcW w:w="684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1320070E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7004" w:rsidRPr="00644362" w14:paraId="65B5BD80" w14:textId="77777777" w:rsidTr="00D50AE9">
        <w:trPr>
          <w:trHeight w:val="397"/>
        </w:trPr>
        <w:tc>
          <w:tcPr>
            <w:tcW w:w="990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8E85"/>
            <w:vAlign w:val="center"/>
          </w:tcPr>
          <w:p w14:paraId="04DE7832" w14:textId="77777777" w:rsidR="00527004" w:rsidRPr="00D50AE9" w:rsidRDefault="00527004" w:rsidP="00F00F89">
            <w:pPr>
              <w:spacing w:after="0" w:line="240" w:lineRule="auto"/>
              <w:jc w:val="center"/>
              <w:rPr>
                <w:rFonts w:ascii="Arial" w:hAnsi="Arial"/>
                <w:b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</w:pP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GUIDELINES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FOR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INTERVIEWING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THE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PERSON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WHO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HAD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THE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</w:rPr>
              <w:t>ACCIDENT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 xml:space="preserve"> / РУКОВОДСТВО ДЛЯ ОПРОСА ЛИЦА, С КОТОРЫМ ПРОИЗОШЕЛ НЕСЧАСТНЫЙ СЛУЧАЙ </w:t>
            </w:r>
          </w:p>
        </w:tc>
      </w:tr>
      <w:tr w:rsidR="00527004" w:rsidRPr="00992BAF" w14:paraId="24238AF5" w14:textId="77777777" w:rsidTr="00F00F89">
        <w:trPr>
          <w:trHeight w:val="397"/>
        </w:trPr>
        <w:tc>
          <w:tcPr>
            <w:tcW w:w="53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833BF34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а)</w:t>
            </w:r>
          </w:p>
        </w:tc>
        <w:tc>
          <w:tcPr>
            <w:tcW w:w="9377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443AF05A" w14:textId="77777777" w:rsidR="00527004" w:rsidRPr="00992BAF" w:rsidRDefault="00527004" w:rsidP="00F00F89">
            <w:pPr>
              <w:spacing w:after="0" w:line="240" w:lineRule="auto"/>
              <w:jc w:val="both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Explain the purpose of the investigation is to prevent future accidents. Show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concern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and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put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the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person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ease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.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PUT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PEOPLE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FIRST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! / Объясните, что опрос проводится с целью предотвращения будущих несчастных случаев.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Продемонстрируйте заботу и расположите человека. ЛЮДИ НА ПЕРВОМ МЕСТЕ!</w:t>
            </w:r>
          </w:p>
        </w:tc>
      </w:tr>
      <w:tr w:rsidR="00527004" w:rsidRPr="00992BAF" w14:paraId="5D7B603D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02969FD1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b)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677DBAFD" w14:textId="77777777" w:rsidR="00527004" w:rsidRPr="00992BAF" w:rsidRDefault="00527004" w:rsidP="00F00F89">
            <w:pPr>
              <w:spacing w:after="0" w:line="240" w:lineRule="auto"/>
              <w:jc w:val="both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Ask the person to give complete version. Listen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! / Попросите человека предоставить полную версию.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Выслушайте!</w:t>
            </w:r>
          </w:p>
        </w:tc>
      </w:tr>
      <w:tr w:rsidR="00527004" w:rsidRPr="00644362" w14:paraId="3E00C12C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6127FD51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lastRenderedPageBreak/>
              <w:t>c)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562E019D" w14:textId="77777777" w:rsidR="00527004" w:rsidRPr="008A30C2" w:rsidRDefault="00527004" w:rsidP="00F00F89">
            <w:pPr>
              <w:spacing w:after="0" w:line="240" w:lineRule="auto"/>
              <w:jc w:val="both"/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Ask questions to fill in the gaps. What were they doing? What happened? Do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not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ask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why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this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time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? / Задавайте вопросы, чтобы заполнить пробелы. Чем они занимались? Что случилось? На этом этапе не спрашивайте почему?</w:t>
            </w:r>
          </w:p>
        </w:tc>
      </w:tr>
      <w:tr w:rsidR="00527004" w:rsidRPr="00992BAF" w14:paraId="3145B9E6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3DFF865B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d)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0ED234F1" w14:textId="77777777" w:rsidR="00527004" w:rsidRPr="00992BAF" w:rsidRDefault="00527004" w:rsidP="00F00F89">
            <w:pPr>
              <w:spacing w:after="0" w:line="240" w:lineRule="auto"/>
              <w:jc w:val="both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Check your understanding of the accident. Repeat – “As I understand...” Give them a chance to correct. / Проверьте свое понимание несчастного случая. Повторяйте – «Насколько я понимаю, ...» Дайте возможность поправить.</w:t>
            </w:r>
          </w:p>
        </w:tc>
      </w:tr>
      <w:tr w:rsidR="00527004" w:rsidRPr="00992BAF" w14:paraId="211C99EB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AF976CF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e)</w:t>
            </w:r>
          </w:p>
        </w:tc>
        <w:tc>
          <w:tcPr>
            <w:tcW w:w="9377" w:type="dxa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2F4FBD44" w14:textId="77777777" w:rsidR="00527004" w:rsidRPr="00992BAF" w:rsidRDefault="00527004" w:rsidP="00F00F89">
            <w:pPr>
              <w:spacing w:after="0" w:line="240" w:lineRule="auto"/>
              <w:jc w:val="both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Discuss how to prevent a recurrence. Get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their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ideas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.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End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on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positive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note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. / Обсудите, как предотвратить повторное происшествие. Пусть выскажут свои соображения.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Завершите опрос в позитивном ключе.</w:t>
            </w:r>
          </w:p>
        </w:tc>
      </w:tr>
      <w:tr w:rsidR="00527004" w:rsidRPr="00992BAF" w14:paraId="5F8EAD67" w14:textId="77777777" w:rsidTr="00D50AE9">
        <w:trPr>
          <w:trHeight w:val="397"/>
        </w:trPr>
        <w:tc>
          <w:tcPr>
            <w:tcW w:w="9908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008E85"/>
            <w:vAlign w:val="center"/>
          </w:tcPr>
          <w:p w14:paraId="61499965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b/>
                <w:noProof/>
                <w:snapToGrid w:val="0"/>
                <w:color w:val="000000"/>
                <w:sz w:val="20"/>
              </w:rPr>
            </w:pPr>
            <w:r w:rsidRPr="00D50AE9">
              <w:rPr>
                <w:rFonts w:ascii="Arial" w:hAnsi="Arial"/>
                <w:b/>
                <w:noProof/>
                <w:snapToGrid w:val="0"/>
                <w:color w:val="FFFFFF" w:themeColor="background1"/>
                <w:sz w:val="20"/>
              </w:rPr>
              <w:t xml:space="preserve">GUIDELINES FOR INTERVIEWING WITNESS / </w:t>
            </w:r>
            <w:r w:rsidRPr="00D50AE9">
              <w:rPr>
                <w:rFonts w:ascii="Arial" w:hAnsi="Arial"/>
                <w:b/>
                <w:bCs/>
                <w:noProof/>
                <w:snapToGrid w:val="0"/>
                <w:color w:val="FFFFFF" w:themeColor="background1"/>
                <w:sz w:val="20"/>
              </w:rPr>
              <w:t>РУКОВОДСТВО ПО ОПРОСУ СВИДЕТЕЛЕЙ</w:t>
            </w:r>
          </w:p>
        </w:tc>
      </w:tr>
      <w:tr w:rsidR="00527004" w:rsidRPr="00992BAF" w14:paraId="33A4DEC3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7F9F2FF7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а)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190017FC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 witness is anyone who saw or has knowledge of what occurred. / Свидетель - тот, кто видел или знает, что произошло.</w:t>
            </w:r>
          </w:p>
        </w:tc>
      </w:tr>
      <w:tr w:rsidR="00527004" w:rsidRPr="00644362" w14:paraId="30194830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5702ABDD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b)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1C883300" w14:textId="77777777" w:rsidR="00527004" w:rsidRPr="00A231C0" w:rsidRDefault="00527004" w:rsidP="00F00F89">
            <w:pPr>
              <w:spacing w:after="0" w:line="240" w:lineRule="auto"/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Interview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promptly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and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separately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. 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Don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'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t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delay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,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use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quiet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place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. / </w:t>
            </w:r>
            <w:r w:rsidRPr="00A231C0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Опросить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 w:rsidRPr="00A231C0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необходимо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 w:rsidRPr="00A231C0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быстро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 w:rsidRPr="00A231C0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и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 w:rsidRPr="00A231C0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по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 w:rsidRPr="00A231C0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отдельности</w:t>
            </w:r>
            <w:r w:rsidRPr="00D50AE9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. </w:t>
            </w:r>
            <w:r w:rsidRPr="00A231C0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Не откладывайте, проводите опрос в тихом месте.</w:t>
            </w:r>
          </w:p>
        </w:tc>
      </w:tr>
      <w:tr w:rsidR="00527004" w:rsidRPr="00992BAF" w14:paraId="42760517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54F33453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c)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112B3AA8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Explain that the purpose of investigation is to help prevent a future accident. / Объясните, что цель опроса - помочь предотвратить будущие несчастные случаи.</w:t>
            </w:r>
          </w:p>
        </w:tc>
      </w:tr>
      <w:tr w:rsidR="00527004" w:rsidRPr="00992BAF" w14:paraId="73043A6C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44AE16D3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d)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65AE83D4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Get their version.  Listen with minimum interruption. / Пусть выскажут свою версию. Выслушайте, стараясь прерывать как можно меньше.</w:t>
            </w:r>
          </w:p>
        </w:tc>
      </w:tr>
      <w:tr w:rsidR="00527004" w:rsidRPr="00992BAF" w14:paraId="50085D1E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</w:tcBorders>
            <w:vAlign w:val="center"/>
          </w:tcPr>
          <w:p w14:paraId="04423C58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e)</w:t>
            </w:r>
          </w:p>
        </w:tc>
        <w:tc>
          <w:tcPr>
            <w:tcW w:w="9377" w:type="dxa"/>
            <w:gridSpan w:val="2"/>
            <w:tcBorders>
              <w:right w:val="double" w:sz="4" w:space="0" w:color="auto"/>
            </w:tcBorders>
            <w:vAlign w:val="center"/>
          </w:tcPr>
          <w:p w14:paraId="7C11C03A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Use specific questions to clarify and fill in.  Don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'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t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ask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leading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questions</w:t>
            </w:r>
            <w:r w:rsidRPr="008A30C2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. / Используйте уточняющие вопросы для выяснения пробелов.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Не задавайте наводящих вопросов.</w:t>
            </w:r>
          </w:p>
        </w:tc>
      </w:tr>
      <w:tr w:rsidR="00527004" w:rsidRPr="00992BAF" w14:paraId="08E4AF5C" w14:textId="77777777" w:rsidTr="00F00F89">
        <w:trPr>
          <w:trHeight w:val="397"/>
        </w:trPr>
        <w:tc>
          <w:tcPr>
            <w:tcW w:w="531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6BE91F0A" w14:textId="77777777" w:rsidR="00527004" w:rsidRPr="00992BAF" w:rsidRDefault="00527004" w:rsidP="00F00F89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f)</w:t>
            </w:r>
          </w:p>
        </w:tc>
        <w:tc>
          <w:tcPr>
            <w:tcW w:w="9377" w:type="dxa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958A5FC" w14:textId="77777777" w:rsidR="00527004" w:rsidRPr="00992BAF" w:rsidRDefault="00527004" w:rsidP="00F00F89">
            <w:pPr>
              <w:spacing w:after="0" w:line="240" w:lineRule="auto"/>
              <w:rPr>
                <w:rFonts w:ascii="Arial" w:hAnsi="Arial"/>
                <w:noProof/>
                <w:snapToGrid w:val="0"/>
                <w:color w:val="000000"/>
                <w:sz w:val="20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Summarise your understanding.  Thank the person for co-operating. / Подытожьте свое понимание. Поблагодарите человека за сотрудничество.</w:t>
            </w:r>
          </w:p>
        </w:tc>
      </w:tr>
    </w:tbl>
    <w:p w14:paraId="482804BC" w14:textId="77777777" w:rsidR="00527004" w:rsidRPr="00992BAF" w:rsidRDefault="00527004" w:rsidP="00992BAF">
      <w:pPr>
        <w:rPr>
          <w:rFonts w:ascii="Arial" w:hAnsi="Arial"/>
          <w:noProof/>
          <w:sz w:val="20"/>
          <w:szCs w:val="20"/>
        </w:rPr>
      </w:pPr>
    </w:p>
    <w:sectPr w:rsidR="00527004" w:rsidRPr="00992BAF" w:rsidSect="00D50A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284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4E136C" w14:textId="77777777" w:rsidR="0014204D" w:rsidRPr="00992BAF" w:rsidRDefault="0014204D" w:rsidP="00A14EC3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5B26EA09" w14:textId="77777777" w:rsidR="0014204D" w:rsidRPr="00992BAF" w:rsidRDefault="0014204D" w:rsidP="00A14EC3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77020" w14:textId="77777777" w:rsidR="00DC7547" w:rsidRDefault="00DC754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40EF8E" w14:textId="77777777" w:rsidR="007F7B31" w:rsidRPr="007F7B31" w:rsidRDefault="007F7B31" w:rsidP="007F7B31">
    <w:pPr>
      <w:tabs>
        <w:tab w:val="center" w:pos="4320"/>
        <w:tab w:val="left" w:pos="8295"/>
        <w:tab w:val="right" w:pos="8640"/>
        <w:tab w:val="right" w:pos="9639"/>
      </w:tabs>
      <w:rPr>
        <w:rFonts w:ascii="Proxima Nova Rg" w:eastAsia="Times New Roman" w:hAnsi="Proxima Nova Rg"/>
        <w:sz w:val="20"/>
        <w:szCs w:val="20"/>
        <w:lang w:val="ru"/>
      </w:rPr>
    </w:pPr>
    <w:r>
      <w:rPr>
        <w:rFonts w:ascii="Proxima Nova Rg" w:eastAsia="Times New Roman" w:hAnsi="Proxima Nova Rg"/>
        <w:sz w:val="20"/>
        <w:szCs w:val="20"/>
        <w:lang w:val="ru"/>
      </w:rPr>
      <w:tab/>
    </w:r>
    <w:r>
      <w:rPr>
        <w:rFonts w:ascii="Proxima Nova Rg" w:eastAsia="Times New Roman" w:hAnsi="Proxima Nova Rg"/>
        <w:sz w:val="20"/>
        <w:szCs w:val="20"/>
        <w:lang w:val="ru"/>
      </w:rPr>
      <w:tab/>
    </w:r>
    <w:r>
      <w:rPr>
        <w:rFonts w:ascii="Proxima Nova Rg" w:eastAsia="Times New Roman" w:hAnsi="Proxima Nova Rg"/>
        <w:sz w:val="20"/>
        <w:szCs w:val="20"/>
        <w:lang w:val="ru"/>
      </w:rPr>
      <w:tab/>
    </w:r>
    <w:r>
      <w:rPr>
        <w:rFonts w:ascii="Proxima Nova Rg" w:eastAsia="Times New Roman" w:hAnsi="Proxima Nova Rg"/>
        <w:sz w:val="20"/>
        <w:szCs w:val="20"/>
        <w:lang w:val="ru"/>
      </w:rPr>
      <w:tab/>
    </w:r>
    <w:r w:rsidRPr="007F7B31">
      <w:rPr>
        <w:rFonts w:ascii="Proxima Nova Rg" w:eastAsia="Times New Roman" w:hAnsi="Proxima Nova Rg"/>
        <w:sz w:val="20"/>
        <w:szCs w:val="20"/>
        <w:lang w:val="ru"/>
      </w:rPr>
      <w:fldChar w:fldCharType="begin"/>
    </w:r>
    <w:r w:rsidRPr="007F7B31">
      <w:rPr>
        <w:rFonts w:ascii="Proxima Nova Rg" w:eastAsia="Times New Roman" w:hAnsi="Proxima Nova Rg"/>
        <w:sz w:val="20"/>
        <w:szCs w:val="20"/>
        <w:lang w:val="ru"/>
      </w:rPr>
      <w:instrText xml:space="preserve"> PAGE </w:instrText>
    </w:r>
    <w:r w:rsidRPr="007F7B31">
      <w:rPr>
        <w:rFonts w:ascii="Proxima Nova Rg" w:eastAsia="Times New Roman" w:hAnsi="Proxima Nova Rg"/>
        <w:sz w:val="20"/>
        <w:szCs w:val="20"/>
        <w:lang w:val="ru"/>
      </w:rPr>
      <w:fldChar w:fldCharType="separate"/>
    </w:r>
    <w:r>
      <w:rPr>
        <w:rFonts w:ascii="Proxima Nova Rg" w:eastAsia="Times New Roman" w:hAnsi="Proxima Nova Rg"/>
        <w:sz w:val="20"/>
        <w:szCs w:val="20"/>
        <w:lang w:val="ru"/>
      </w:rPr>
      <w:t>1</w:t>
    </w:r>
    <w:r w:rsidRPr="007F7B31">
      <w:rPr>
        <w:rFonts w:ascii="Proxima Nova Rg" w:eastAsia="Times New Roman" w:hAnsi="Proxima Nova Rg"/>
        <w:sz w:val="20"/>
        <w:szCs w:val="20"/>
        <w:lang w:val="ru"/>
      </w:rPr>
      <w:fldChar w:fldCharType="end"/>
    </w:r>
    <w:r w:rsidRPr="007F7B31">
      <w:rPr>
        <w:rFonts w:ascii="Proxima Nova Rg" w:eastAsia="Times New Roman" w:hAnsi="Proxima Nova Rg"/>
        <w:sz w:val="20"/>
        <w:szCs w:val="20"/>
        <w:lang w:val="ru"/>
      </w:rPr>
      <w:t xml:space="preserve"> / </w:t>
    </w:r>
    <w:r w:rsidRPr="007F7B31">
      <w:rPr>
        <w:rFonts w:ascii="Proxima Nova Rg" w:eastAsia="Times New Roman" w:hAnsi="Proxima Nova Rg"/>
        <w:sz w:val="20"/>
        <w:szCs w:val="20"/>
        <w:lang w:val="ru"/>
      </w:rPr>
      <w:fldChar w:fldCharType="begin"/>
    </w:r>
    <w:r w:rsidRPr="007F7B31">
      <w:rPr>
        <w:rFonts w:ascii="Proxima Nova Rg" w:eastAsia="Times New Roman" w:hAnsi="Proxima Nova Rg"/>
        <w:sz w:val="20"/>
        <w:szCs w:val="20"/>
        <w:lang w:val="ru"/>
      </w:rPr>
      <w:instrText xml:space="preserve"> NUMPAGES </w:instrText>
    </w:r>
    <w:r w:rsidRPr="007F7B31">
      <w:rPr>
        <w:rFonts w:ascii="Proxima Nova Rg" w:eastAsia="Times New Roman" w:hAnsi="Proxima Nova Rg"/>
        <w:sz w:val="20"/>
        <w:szCs w:val="20"/>
        <w:lang w:val="ru"/>
      </w:rPr>
      <w:fldChar w:fldCharType="separate"/>
    </w:r>
    <w:r>
      <w:rPr>
        <w:rFonts w:ascii="Proxima Nova Rg" w:eastAsia="Times New Roman" w:hAnsi="Proxima Nova Rg"/>
        <w:sz w:val="20"/>
        <w:szCs w:val="20"/>
        <w:lang w:val="ru"/>
      </w:rPr>
      <w:t>2</w:t>
    </w:r>
    <w:r w:rsidRPr="007F7B31">
      <w:rPr>
        <w:rFonts w:ascii="Proxima Nova Rg" w:eastAsia="Times New Roman" w:hAnsi="Proxima Nova Rg"/>
        <w:sz w:val="20"/>
        <w:szCs w:val="20"/>
        <w:lang w:val="ru"/>
      </w:rPr>
      <w:fldChar w:fldCharType="end"/>
    </w:r>
  </w:p>
  <w:p w14:paraId="4BC82BB0" w14:textId="77777777" w:rsidR="007F7B31" w:rsidRDefault="007F7B3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6E932B" w14:textId="1CB13F34" w:rsidR="00354F65" w:rsidRPr="007F7B31" w:rsidRDefault="007F7B31" w:rsidP="007F7B31">
    <w:pPr>
      <w:tabs>
        <w:tab w:val="center" w:pos="4320"/>
        <w:tab w:val="left" w:pos="8295"/>
        <w:tab w:val="right" w:pos="8640"/>
        <w:tab w:val="right" w:pos="9639"/>
      </w:tabs>
      <w:rPr>
        <w:rFonts w:ascii="Proxima Nova Rg" w:eastAsia="Times New Roman" w:hAnsi="Proxima Nova Rg"/>
        <w:sz w:val="20"/>
        <w:szCs w:val="20"/>
        <w:lang w:val="ru"/>
      </w:rPr>
    </w:pPr>
    <w:r>
      <w:rPr>
        <w:rFonts w:ascii="Proxima Nova Rg" w:eastAsia="Times New Roman" w:hAnsi="Proxima Nova Rg"/>
        <w:sz w:val="20"/>
        <w:szCs w:val="20"/>
        <w:lang w:val="ru"/>
      </w:rPr>
      <w:tab/>
    </w:r>
    <w:r>
      <w:rPr>
        <w:rFonts w:ascii="Proxima Nova Rg" w:eastAsia="Times New Roman" w:hAnsi="Proxima Nova Rg"/>
        <w:sz w:val="20"/>
        <w:szCs w:val="20"/>
        <w:lang w:val="ru"/>
      </w:rPr>
      <w:tab/>
    </w:r>
    <w:r>
      <w:rPr>
        <w:rFonts w:ascii="Proxima Nova Rg" w:eastAsia="Times New Roman" w:hAnsi="Proxima Nova Rg"/>
        <w:sz w:val="20"/>
        <w:szCs w:val="20"/>
        <w:lang w:val="ru"/>
      </w:rPr>
      <w:tab/>
    </w:r>
    <w:r>
      <w:rPr>
        <w:rFonts w:ascii="Proxima Nova Rg" w:eastAsia="Times New Roman" w:hAnsi="Proxima Nova Rg"/>
        <w:sz w:val="20"/>
        <w:szCs w:val="20"/>
        <w:lang w:val="ru"/>
      </w:rPr>
      <w:tab/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fldChar w:fldCharType="begin"/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instrText xml:space="preserve"> PAGE </w:instrText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fldChar w:fldCharType="separate"/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t>2</w:t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fldChar w:fldCharType="end"/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t xml:space="preserve"> / </w:t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fldChar w:fldCharType="begin"/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instrText xml:space="preserve"> NUMPAGES </w:instrText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fldChar w:fldCharType="separate"/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t>2</w:t>
    </w:r>
    <w:r w:rsidR="00354F65" w:rsidRPr="007F7B31">
      <w:rPr>
        <w:rFonts w:ascii="Proxima Nova Rg" w:eastAsia="Times New Roman" w:hAnsi="Proxima Nova Rg"/>
        <w:sz w:val="20"/>
        <w:szCs w:val="20"/>
        <w:lang w:val="ru"/>
      </w:rPr>
      <w:fldChar w:fldCharType="end"/>
    </w:r>
  </w:p>
  <w:p w14:paraId="4935A020" w14:textId="77777777" w:rsidR="00527004" w:rsidRPr="007F7B31" w:rsidRDefault="00527004" w:rsidP="00354F65">
    <w:pPr>
      <w:pStyle w:val="a6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DC028C" w14:textId="77777777" w:rsidR="0014204D" w:rsidRPr="00992BAF" w:rsidRDefault="0014204D" w:rsidP="00A14EC3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64408241" w14:textId="77777777" w:rsidR="0014204D" w:rsidRPr="00992BAF" w:rsidRDefault="0014204D" w:rsidP="00A14EC3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4B76E" w14:textId="77777777" w:rsidR="00DC7547" w:rsidRDefault="00DC754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9ADA2" w14:textId="77777777" w:rsidR="00D50AE9" w:rsidRPr="00992BAF" w:rsidRDefault="00D50AE9" w:rsidP="00D50AE9">
    <w:pPr>
      <w:pStyle w:val="a4"/>
      <w:rPr>
        <w:noProof/>
      </w:rPr>
    </w:pPr>
  </w:p>
  <w:tbl>
    <w:tblPr>
      <w:tblW w:w="9898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045"/>
      <w:gridCol w:w="3023"/>
    </w:tblGrid>
    <w:tr w:rsidR="00D50AE9" w:rsidRPr="00992BAF" w14:paraId="0080AADB" w14:textId="77777777" w:rsidTr="00DC754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157704B5" w14:textId="77777777" w:rsidR="00D50AE9" w:rsidRPr="00992BAF" w:rsidRDefault="00D50AE9" w:rsidP="00D50AE9">
          <w:pPr>
            <w:pStyle w:val="a4"/>
            <w:rPr>
              <w:rFonts w:ascii="Arial" w:hAnsi="Arial"/>
              <w:noProof/>
            </w:rPr>
          </w:pPr>
          <w:r>
            <w:rPr>
              <w:smallCaps/>
              <w:noProof/>
            </w:rPr>
            <w:drawing>
              <wp:anchor distT="0" distB="0" distL="114300" distR="114300" simplePos="0" relativeHeight="251665408" behindDoc="0" locked="0" layoutInCell="1" allowOverlap="1" wp14:anchorId="380F881F" wp14:editId="46E5F14A">
                <wp:simplePos x="0" y="0"/>
                <wp:positionH relativeFrom="column">
                  <wp:posOffset>107315</wp:posOffset>
                </wp:positionH>
                <wp:positionV relativeFrom="paragraph">
                  <wp:posOffset>-320040</wp:posOffset>
                </wp:positionV>
                <wp:extent cx="1581150" cy="139700"/>
                <wp:effectExtent l="0" t="0" r="0" b="0"/>
                <wp:wrapNone/>
                <wp:docPr id="10" name="Рисунок 10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045" w:type="dxa"/>
          <w:vMerge w:val="restart"/>
          <w:tcBorders>
            <w:top w:val="single" w:sz="8" w:space="0" w:color="auto"/>
          </w:tcBorders>
          <w:noWrap/>
          <w:vAlign w:val="center"/>
        </w:tcPr>
        <w:p w14:paraId="11FC5A1D" w14:textId="77777777" w:rsidR="00D50AE9" w:rsidRPr="00A231C0" w:rsidRDefault="00D50AE9" w:rsidP="00D50AE9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PERSONAL</w:t>
          </w:r>
          <w:r w:rsidRPr="00A231C0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INCIDENT</w:t>
          </w:r>
          <w:r w:rsidRPr="00A231C0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INVESTIGATION</w:t>
          </w:r>
          <w:r w:rsidRPr="00A231C0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CHECKLIST</w:t>
          </w:r>
        </w:p>
        <w:p w14:paraId="1919D385" w14:textId="77777777" w:rsidR="00D50AE9" w:rsidRPr="00A231C0" w:rsidRDefault="00D50AE9" w:rsidP="00D50AE9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 w:rsidRPr="008A30C2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ИНДИВИДУАЛЬНЫЙ ПРОВЕРОЧНЫЙ ЛИСТ ПО РАССЛЕДОВАНИЮ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ПРОИСШЕСТВИЙ</w:t>
          </w:r>
        </w:p>
      </w:tc>
      <w:tc>
        <w:tcPr>
          <w:tcW w:w="3023" w:type="dxa"/>
          <w:tcBorders>
            <w:top w:val="single" w:sz="8" w:space="0" w:color="auto"/>
          </w:tcBorders>
          <w:noWrap/>
          <w:vAlign w:val="center"/>
        </w:tcPr>
        <w:p w14:paraId="0ED445A6" w14:textId="22F60018" w:rsidR="00D50AE9" w:rsidRPr="00D50AE9" w:rsidRDefault="00D50AE9" w:rsidP="00D50AE9">
          <w:pPr>
            <w:pStyle w:val="ab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BL_FRM-VSL-08-1301-00</w:t>
          </w:r>
          <w:r w:rsidR="00644362">
            <w:rPr>
              <w:rFonts w:ascii="Arial" w:hAnsi="Arial"/>
              <w:b/>
              <w:bCs/>
              <w:noProof/>
              <w:sz w:val="20"/>
              <w:szCs w:val="20"/>
            </w:rPr>
            <w:t>4</w:t>
          </w:r>
          <w:bookmarkStart w:id="0" w:name="_GoBack"/>
          <w:bookmarkEnd w:id="0"/>
        </w:p>
      </w:tc>
    </w:tr>
    <w:tr w:rsidR="00D50AE9" w:rsidRPr="00992BAF" w14:paraId="23433F3C" w14:textId="77777777" w:rsidTr="00DC7547">
      <w:trPr>
        <w:trHeight w:val="365"/>
      </w:trPr>
      <w:tc>
        <w:tcPr>
          <w:tcW w:w="2830" w:type="dxa"/>
          <w:vMerge/>
          <w:noWrap/>
          <w:vAlign w:val="bottom"/>
        </w:tcPr>
        <w:p w14:paraId="632733DA" w14:textId="77777777" w:rsidR="00D50AE9" w:rsidRPr="00992BAF" w:rsidRDefault="00D50AE9" w:rsidP="00D50AE9">
          <w:pPr>
            <w:pStyle w:val="a4"/>
            <w:rPr>
              <w:b/>
              <w:bCs/>
              <w:noProof/>
            </w:rPr>
          </w:pPr>
        </w:p>
      </w:tc>
      <w:tc>
        <w:tcPr>
          <w:tcW w:w="4045" w:type="dxa"/>
          <w:vMerge/>
          <w:noWrap/>
          <w:vAlign w:val="center"/>
        </w:tcPr>
        <w:p w14:paraId="71FD170C" w14:textId="77777777" w:rsidR="00D50AE9" w:rsidRPr="00A32FA6" w:rsidRDefault="00D50AE9" w:rsidP="00D50AE9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</w:p>
      </w:tc>
      <w:tc>
        <w:tcPr>
          <w:tcW w:w="3023" w:type="dxa"/>
          <w:noWrap/>
          <w:vAlign w:val="center"/>
        </w:tcPr>
        <w:p w14:paraId="156A1F66" w14:textId="77777777" w:rsidR="00D50AE9" w:rsidRPr="00D50AE9" w:rsidRDefault="00D50AE9" w:rsidP="00D50AE9">
          <w:pPr>
            <w:pStyle w:val="ab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File 08 / Папка 08</w:t>
          </w:r>
        </w:p>
      </w:tc>
    </w:tr>
    <w:tr w:rsidR="00D50AE9" w:rsidRPr="00644362" w14:paraId="53478741" w14:textId="77777777" w:rsidTr="00DC7547">
      <w:trPr>
        <w:trHeight w:val="304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65DD9698" w14:textId="77777777" w:rsidR="00D50AE9" w:rsidRPr="00992BAF" w:rsidRDefault="00D50AE9" w:rsidP="00D50AE9">
          <w:pPr>
            <w:pStyle w:val="a4"/>
            <w:rPr>
              <w:noProof/>
            </w:rPr>
          </w:pPr>
        </w:p>
      </w:tc>
      <w:tc>
        <w:tcPr>
          <w:tcW w:w="4045" w:type="dxa"/>
          <w:vMerge/>
          <w:tcBorders>
            <w:bottom w:val="single" w:sz="8" w:space="0" w:color="auto"/>
          </w:tcBorders>
          <w:noWrap/>
          <w:vAlign w:val="center"/>
        </w:tcPr>
        <w:p w14:paraId="00E72F19" w14:textId="77777777" w:rsidR="00D50AE9" w:rsidRPr="00992BAF" w:rsidRDefault="00D50AE9" w:rsidP="00D50AE9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3023" w:type="dxa"/>
          <w:tcBorders>
            <w:bottom w:val="single" w:sz="8" w:space="0" w:color="auto"/>
          </w:tcBorders>
          <w:noWrap/>
          <w:vAlign w:val="center"/>
        </w:tcPr>
        <w:p w14:paraId="40067872" w14:textId="77777777" w:rsidR="00D50AE9" w:rsidRPr="00D50AE9" w:rsidRDefault="00D50AE9" w:rsidP="00D50AE9">
          <w:pPr>
            <w:pStyle w:val="ab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Retention</w:t>
          </w:r>
          <w:r w:rsidRPr="00D50AE9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Year</w:t>
          </w:r>
          <w:r w:rsidRPr="00D50AE9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010D0566" w14:textId="77777777" w:rsidR="00527004" w:rsidRPr="00D50AE9" w:rsidRDefault="00527004" w:rsidP="00D50AE9">
    <w:pPr>
      <w:pStyle w:val="a4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F458C" w14:textId="77777777" w:rsidR="00527004" w:rsidRPr="00992BAF" w:rsidRDefault="00527004" w:rsidP="00DA6B4B">
    <w:pPr>
      <w:pStyle w:val="a4"/>
      <w:rPr>
        <w:noProof/>
      </w:rPr>
    </w:pPr>
  </w:p>
  <w:tbl>
    <w:tblPr>
      <w:tblW w:w="9898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045"/>
      <w:gridCol w:w="3023"/>
    </w:tblGrid>
    <w:tr w:rsidR="00F22D90" w:rsidRPr="00992BAF" w14:paraId="61535A1F" w14:textId="77777777" w:rsidTr="00DC754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1C7C1368" w14:textId="77777777" w:rsidR="00F22D90" w:rsidRPr="00992BAF" w:rsidRDefault="00F22D90" w:rsidP="0035455A">
          <w:pPr>
            <w:pStyle w:val="a4"/>
            <w:rPr>
              <w:rFonts w:ascii="Arial" w:hAnsi="Arial"/>
              <w:noProof/>
            </w:rPr>
          </w:pPr>
          <w:r>
            <w:rPr>
              <w:smallCaps/>
              <w:noProof/>
            </w:rPr>
            <w:drawing>
              <wp:anchor distT="0" distB="0" distL="114300" distR="114300" simplePos="0" relativeHeight="251663360" behindDoc="0" locked="0" layoutInCell="1" allowOverlap="1" wp14:anchorId="78DAC31B" wp14:editId="7B7BE3E8">
                <wp:simplePos x="0" y="0"/>
                <wp:positionH relativeFrom="column">
                  <wp:posOffset>107315</wp:posOffset>
                </wp:positionH>
                <wp:positionV relativeFrom="paragraph">
                  <wp:posOffset>-320040</wp:posOffset>
                </wp:positionV>
                <wp:extent cx="1581150" cy="139700"/>
                <wp:effectExtent l="0" t="0" r="0" b="0"/>
                <wp:wrapNone/>
                <wp:docPr id="9" name="Рисунок 9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045" w:type="dxa"/>
          <w:vMerge w:val="restart"/>
          <w:tcBorders>
            <w:top w:val="single" w:sz="8" w:space="0" w:color="auto"/>
          </w:tcBorders>
          <w:noWrap/>
          <w:vAlign w:val="center"/>
        </w:tcPr>
        <w:p w14:paraId="5F0146E2" w14:textId="77777777" w:rsidR="00F22D90" w:rsidRPr="00A231C0" w:rsidRDefault="00F22D90" w:rsidP="0035455A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PERSONAL</w:t>
          </w:r>
          <w:r w:rsidRPr="00A231C0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INCIDENT</w:t>
          </w:r>
          <w:r w:rsidRPr="00A231C0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INVESTIGATION</w:t>
          </w:r>
          <w:r w:rsidRPr="00A231C0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CHECKLIST</w:t>
          </w:r>
        </w:p>
        <w:p w14:paraId="4F093E97" w14:textId="77777777" w:rsidR="00F22D90" w:rsidRPr="00A231C0" w:rsidRDefault="00F22D90" w:rsidP="0035455A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 w:rsidRPr="008A30C2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ИНДИВИДУАЛЬНЫЙ ПРОВЕРОЧНЫЙ ЛИСТ ПО РАССЛЕДОВАНИЮ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ПРОИСШЕСТВИЙ</w:t>
          </w:r>
        </w:p>
      </w:tc>
      <w:tc>
        <w:tcPr>
          <w:tcW w:w="3023" w:type="dxa"/>
          <w:tcBorders>
            <w:top w:val="single" w:sz="8" w:space="0" w:color="auto"/>
          </w:tcBorders>
          <w:noWrap/>
          <w:vAlign w:val="center"/>
        </w:tcPr>
        <w:p w14:paraId="30B315AD" w14:textId="77777777" w:rsidR="00F22D90" w:rsidRPr="00D50AE9" w:rsidRDefault="00F22D90" w:rsidP="0035455A">
          <w:pPr>
            <w:pStyle w:val="ab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BL_FRM-VSL-08-1301-002</w:t>
          </w:r>
        </w:p>
      </w:tc>
    </w:tr>
    <w:tr w:rsidR="00F22D90" w:rsidRPr="00992BAF" w14:paraId="426B7F99" w14:textId="77777777" w:rsidTr="00DC7547">
      <w:trPr>
        <w:trHeight w:val="365"/>
      </w:trPr>
      <w:tc>
        <w:tcPr>
          <w:tcW w:w="2830" w:type="dxa"/>
          <w:vMerge/>
          <w:noWrap/>
          <w:vAlign w:val="bottom"/>
        </w:tcPr>
        <w:p w14:paraId="55B55404" w14:textId="77777777" w:rsidR="00F22D90" w:rsidRPr="00992BAF" w:rsidRDefault="00F22D90" w:rsidP="0035455A">
          <w:pPr>
            <w:pStyle w:val="a4"/>
            <w:rPr>
              <w:b/>
              <w:bCs/>
              <w:noProof/>
            </w:rPr>
          </w:pPr>
        </w:p>
      </w:tc>
      <w:tc>
        <w:tcPr>
          <w:tcW w:w="4045" w:type="dxa"/>
          <w:vMerge/>
          <w:noWrap/>
          <w:vAlign w:val="center"/>
        </w:tcPr>
        <w:p w14:paraId="286507DA" w14:textId="77777777" w:rsidR="00F22D90" w:rsidRPr="00A32FA6" w:rsidRDefault="00F22D90" w:rsidP="0035455A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</w:p>
      </w:tc>
      <w:tc>
        <w:tcPr>
          <w:tcW w:w="3023" w:type="dxa"/>
          <w:noWrap/>
          <w:vAlign w:val="center"/>
        </w:tcPr>
        <w:p w14:paraId="46EB0D56" w14:textId="77777777" w:rsidR="00F22D90" w:rsidRPr="00D50AE9" w:rsidRDefault="00F22D90" w:rsidP="0035455A">
          <w:pPr>
            <w:pStyle w:val="ab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File 08 / Папка 08</w:t>
          </w:r>
        </w:p>
      </w:tc>
    </w:tr>
    <w:tr w:rsidR="00F22D90" w:rsidRPr="00644362" w14:paraId="257D00B5" w14:textId="77777777" w:rsidTr="00DC7547">
      <w:trPr>
        <w:trHeight w:val="304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310AE4E1" w14:textId="77777777" w:rsidR="00F22D90" w:rsidRPr="00992BAF" w:rsidRDefault="00F22D90" w:rsidP="0035455A">
          <w:pPr>
            <w:pStyle w:val="a4"/>
            <w:rPr>
              <w:noProof/>
            </w:rPr>
          </w:pPr>
        </w:p>
      </w:tc>
      <w:tc>
        <w:tcPr>
          <w:tcW w:w="4045" w:type="dxa"/>
          <w:vMerge/>
          <w:tcBorders>
            <w:bottom w:val="single" w:sz="8" w:space="0" w:color="auto"/>
          </w:tcBorders>
          <w:noWrap/>
          <w:vAlign w:val="center"/>
        </w:tcPr>
        <w:p w14:paraId="09FB4C7B" w14:textId="77777777" w:rsidR="00F22D90" w:rsidRPr="00992BAF" w:rsidRDefault="00F22D90" w:rsidP="0035455A">
          <w:pPr>
            <w:pStyle w:val="a4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3023" w:type="dxa"/>
          <w:tcBorders>
            <w:bottom w:val="single" w:sz="8" w:space="0" w:color="auto"/>
          </w:tcBorders>
          <w:noWrap/>
          <w:vAlign w:val="center"/>
        </w:tcPr>
        <w:p w14:paraId="08B1BBC4" w14:textId="77777777" w:rsidR="00F22D90" w:rsidRPr="00D50AE9" w:rsidRDefault="00F22D90" w:rsidP="0035455A">
          <w:pPr>
            <w:pStyle w:val="ab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Retention</w:t>
          </w:r>
          <w:r w:rsidRPr="00D50AE9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 w:rsidRPr="00D50AE9">
            <w:rPr>
              <w:rFonts w:ascii="Arial" w:hAnsi="Arial"/>
              <w:b/>
              <w:bCs/>
              <w:noProof/>
              <w:sz w:val="20"/>
              <w:szCs w:val="20"/>
            </w:rPr>
            <w:t>Year</w:t>
          </w:r>
          <w:r w:rsidRPr="00D50AE9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4790E390" w14:textId="77777777" w:rsidR="00527004" w:rsidRPr="008A30C2" w:rsidRDefault="00527004" w:rsidP="00D732F6">
    <w:pPr>
      <w:pStyle w:val="a4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50585"/>
    <w:multiLevelType w:val="hybridMultilevel"/>
    <w:tmpl w:val="C90EB340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10B6D23"/>
    <w:multiLevelType w:val="hybridMultilevel"/>
    <w:tmpl w:val="6BBCA8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14E441A"/>
    <w:multiLevelType w:val="hybridMultilevel"/>
    <w:tmpl w:val="29E822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86459BF"/>
    <w:multiLevelType w:val="hybridMultilevel"/>
    <w:tmpl w:val="29E822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BCF417C"/>
    <w:multiLevelType w:val="hybridMultilevel"/>
    <w:tmpl w:val="29E822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7F24D77"/>
    <w:multiLevelType w:val="hybridMultilevel"/>
    <w:tmpl w:val="29E822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readOnly" w:enforcement="0"/>
  <w:defaultTabStop w:val="720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EC3"/>
    <w:rsid w:val="00027421"/>
    <w:rsid w:val="00056983"/>
    <w:rsid w:val="000D37E2"/>
    <w:rsid w:val="000D74B7"/>
    <w:rsid w:val="000F1EA2"/>
    <w:rsid w:val="0014204D"/>
    <w:rsid w:val="00183E9C"/>
    <w:rsid w:val="00210EB5"/>
    <w:rsid w:val="002136F4"/>
    <w:rsid w:val="0022564B"/>
    <w:rsid w:val="002C072D"/>
    <w:rsid w:val="002E058C"/>
    <w:rsid w:val="0035455A"/>
    <w:rsid w:val="00354F65"/>
    <w:rsid w:val="003C38E9"/>
    <w:rsid w:val="003C3A4A"/>
    <w:rsid w:val="004076AE"/>
    <w:rsid w:val="00446B74"/>
    <w:rsid w:val="00480209"/>
    <w:rsid w:val="004B1497"/>
    <w:rsid w:val="0051501C"/>
    <w:rsid w:val="005222B0"/>
    <w:rsid w:val="00527004"/>
    <w:rsid w:val="00555976"/>
    <w:rsid w:val="00556A91"/>
    <w:rsid w:val="00644135"/>
    <w:rsid w:val="00644362"/>
    <w:rsid w:val="006618E8"/>
    <w:rsid w:val="00686414"/>
    <w:rsid w:val="0070435D"/>
    <w:rsid w:val="007668D9"/>
    <w:rsid w:val="007A69BB"/>
    <w:rsid w:val="007F7B31"/>
    <w:rsid w:val="00887B92"/>
    <w:rsid w:val="008A30C2"/>
    <w:rsid w:val="00930A9C"/>
    <w:rsid w:val="00992BAF"/>
    <w:rsid w:val="00992BC2"/>
    <w:rsid w:val="009E61D7"/>
    <w:rsid w:val="009F3EAB"/>
    <w:rsid w:val="00A14EC3"/>
    <w:rsid w:val="00A231C0"/>
    <w:rsid w:val="00A32FA6"/>
    <w:rsid w:val="00AB27CF"/>
    <w:rsid w:val="00B215F6"/>
    <w:rsid w:val="00B733BB"/>
    <w:rsid w:val="00BF0AAA"/>
    <w:rsid w:val="00D43E38"/>
    <w:rsid w:val="00D50AE9"/>
    <w:rsid w:val="00D732F6"/>
    <w:rsid w:val="00D76964"/>
    <w:rsid w:val="00DA6B4B"/>
    <w:rsid w:val="00DC7547"/>
    <w:rsid w:val="00DE036E"/>
    <w:rsid w:val="00E007A6"/>
    <w:rsid w:val="00E25B6F"/>
    <w:rsid w:val="00EF4E07"/>
    <w:rsid w:val="00F00F89"/>
    <w:rsid w:val="00F16685"/>
    <w:rsid w:val="00F22D90"/>
    <w:rsid w:val="00F51C75"/>
    <w:rsid w:val="00F7193D"/>
    <w:rsid w:val="00FF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3FD7DD"/>
  <w15:docId w15:val="{79C428DA-138D-4763-A373-804E1733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27CF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A14E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aliases w:val="Header Title"/>
    <w:basedOn w:val="a"/>
    <w:link w:val="a5"/>
    <w:uiPriority w:val="99"/>
    <w:rsid w:val="00A14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aliases w:val="Header Title Знак"/>
    <w:link w:val="a4"/>
    <w:uiPriority w:val="99"/>
    <w:locked/>
    <w:rsid w:val="00A14EC3"/>
    <w:rPr>
      <w:rFonts w:cs="Times New Roman"/>
    </w:rPr>
  </w:style>
  <w:style w:type="paragraph" w:styleId="a6">
    <w:name w:val="footer"/>
    <w:basedOn w:val="a"/>
    <w:link w:val="a7"/>
    <w:uiPriority w:val="99"/>
    <w:rsid w:val="00A14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A14EC3"/>
    <w:rPr>
      <w:rFonts w:cs="Times New Roman"/>
    </w:rPr>
  </w:style>
  <w:style w:type="paragraph" w:styleId="a8">
    <w:name w:val="Balloon Text"/>
    <w:basedOn w:val="a"/>
    <w:link w:val="a9"/>
    <w:uiPriority w:val="99"/>
    <w:semiHidden/>
    <w:rsid w:val="00A14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A14EC3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99"/>
    <w:qFormat/>
    <w:rsid w:val="00A14EC3"/>
    <w:pPr>
      <w:ind w:left="720"/>
      <w:contextualSpacing/>
    </w:pPr>
  </w:style>
  <w:style w:type="paragraph" w:styleId="ab">
    <w:name w:val="No Spacing"/>
    <w:uiPriority w:val="99"/>
    <w:qFormat/>
    <w:rsid w:val="00D76964"/>
    <w:rPr>
      <w:sz w:val="22"/>
      <w:szCs w:val="22"/>
      <w:lang w:val="en-US" w:eastAsia="en-US"/>
    </w:rPr>
  </w:style>
  <w:style w:type="paragraph" w:styleId="ac">
    <w:name w:val="Title"/>
    <w:basedOn w:val="a"/>
    <w:next w:val="a"/>
    <w:link w:val="ad"/>
    <w:uiPriority w:val="99"/>
    <w:qFormat/>
    <w:rsid w:val="00556A9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d">
    <w:name w:val="Заголовок Знак"/>
    <w:link w:val="ac"/>
    <w:uiPriority w:val="99"/>
    <w:locked/>
    <w:rsid w:val="00556A91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ae">
    <w:name w:val="Placeholder Text"/>
    <w:uiPriority w:val="99"/>
    <w:semiHidden/>
    <w:rsid w:val="00D732F6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818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9</cp:revision>
  <cp:lastPrinted>2015-06-10T13:03:00Z</cp:lastPrinted>
  <dcterms:created xsi:type="dcterms:W3CDTF">2017-09-11T12:26:00Z</dcterms:created>
  <dcterms:modified xsi:type="dcterms:W3CDTF">2025-02-26T12:16:00Z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Name Procedure">
    <vt:lpwstr>Incident, Reporting and Investigation</vt:lpwstr>
  </property>
  <property fmtid="{D5CDD505-2E9C-101B-9397-08002B2CF9AE}" pid="7" name="DocumentOwner">
    <vt:lpwstr>Group SHEQ Manager</vt:lpwstr>
  </property>
  <property fmtid="{D5CDD505-2E9C-101B-9397-08002B2CF9AE}" pid="8" name="IssueDate">
    <vt:lpwstr>2016-05-01T02:00:00Z</vt:lpwstr>
  </property>
  <property fmtid="{D5CDD505-2E9C-101B-9397-08002B2CF9AE}" pid="9" name="DLCPolicyLabelClientValue">
    <vt:lpwstr>DOC. UNCONTROLLED WHEN PRINTED Version{_UIVersionString}</vt:lpwstr>
  </property>
  <property fmtid="{D5CDD505-2E9C-101B-9397-08002B2CF9AE}" pid="10" name="DLCPolicyLabelLock">
    <vt:lpwstr/>
  </property>
  <property fmtid="{D5CDD505-2E9C-101B-9397-08002B2CF9AE}" pid="11" name="DLCPolicyLabelValue">
    <vt:lpwstr>DOC. UNCONTROLLED WHEN PRINTED Version1.0</vt:lpwstr>
  </property>
  <property fmtid="{D5CDD505-2E9C-101B-9397-08002B2CF9AE}" pid="12" name="OVMSAElement">
    <vt:lpwstr>08</vt:lpwstr>
  </property>
  <property fmtid="{D5CDD505-2E9C-101B-9397-08002B2CF9AE}" pid="13" name="ProcedureNumber">
    <vt:lpwstr>FRM-ALL-08-1301-002</vt:lpwstr>
  </property>
  <property fmtid="{D5CDD505-2E9C-101B-9397-08002B2CF9AE}" pid="14" name="DocumentType">
    <vt:lpwstr>FRM</vt:lpwstr>
  </property>
  <property fmtid="{D5CDD505-2E9C-101B-9397-08002B2CF9AE}" pid="15" name="DocumentLocation">
    <vt:lpwstr>ALL</vt:lpwstr>
  </property>
  <property fmtid="{D5CDD505-2E9C-101B-9397-08002B2CF9AE}" pid="16" name="DocumentDepartment">
    <vt:lpwstr>1300 SHEQ</vt:lpwstr>
  </property>
</Properties>
</file>