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F3A" w:rsidRPr="00017F3A" w:rsidRDefault="00017F3A" w:rsidP="00C13C2B">
      <w:pPr>
        <w:spacing w:after="0"/>
        <w:ind w:left="2552"/>
        <w:rPr>
          <w:rFonts w:ascii="Arial" w:eastAsia="Arial" w:hAnsi="Arial" w:cs="Arial"/>
          <w:b/>
          <w:noProof/>
          <w:sz w:val="24"/>
        </w:rPr>
      </w:pPr>
      <w:r>
        <w:rPr>
          <w:rFonts w:ascii="Arial" w:eastAsia="Arial" w:hAnsi="Arial" w:cs="Arial"/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359410</wp:posOffset>
            </wp:positionH>
            <wp:positionV relativeFrom="page">
              <wp:posOffset>144780</wp:posOffset>
            </wp:positionV>
            <wp:extent cx="3537585" cy="696595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noProof/>
          <w:sz w:val="24"/>
          <w:lang w:val="ru"/>
        </w:rPr>
        <w:t xml:space="preserve">                       </w:t>
      </w:r>
    </w:p>
    <w:p w:rsidR="00017F3A" w:rsidRPr="00017F3A" w:rsidRDefault="00017F3A" w:rsidP="00017F3A">
      <w:pPr>
        <w:spacing w:after="0"/>
        <w:ind w:left="5571"/>
        <w:rPr>
          <w:rFonts w:ascii="Arial" w:eastAsia="Arial" w:hAnsi="Arial" w:cs="Arial"/>
          <w:b/>
          <w:noProof/>
          <w:sz w:val="24"/>
        </w:rPr>
      </w:pPr>
    </w:p>
    <w:p w:rsidR="00017F3A" w:rsidRPr="00017F3A" w:rsidRDefault="00017F3A" w:rsidP="00C13C2B">
      <w:pPr>
        <w:spacing w:after="0"/>
        <w:ind w:left="3261"/>
        <w:rPr>
          <w:rFonts w:ascii="Arial" w:eastAsia="Arial" w:hAnsi="Arial" w:cs="Arial"/>
          <w:b/>
          <w:noProof/>
          <w:sz w:val="24"/>
        </w:rPr>
      </w:pPr>
      <w:r>
        <w:rPr>
          <w:rFonts w:ascii="Arial" w:eastAsia="Arial" w:hAnsi="Arial" w:cs="Arial"/>
          <w:b/>
          <w:bCs/>
          <w:noProof/>
          <w:sz w:val="24"/>
          <w:lang w:val="ru"/>
        </w:rPr>
        <w:t xml:space="preserve">AQIS Ballast Water Management Summary / Сводка по контролю балластной воды </w:t>
      </w:r>
    </w:p>
    <w:p w:rsidR="00017F3A" w:rsidRPr="00017F3A" w:rsidRDefault="00017F3A" w:rsidP="00017F3A">
      <w:pPr>
        <w:spacing w:after="0"/>
        <w:ind w:right="189"/>
        <w:jc w:val="center"/>
        <w:rPr>
          <w:rFonts w:ascii="Arial" w:eastAsia="Arial" w:hAnsi="Arial" w:cs="Arial"/>
          <w:b/>
          <w:noProof/>
          <w:sz w:val="24"/>
        </w:rPr>
      </w:pPr>
      <w:r>
        <w:rPr>
          <w:rFonts w:ascii="Arial" w:eastAsia="Arial" w:hAnsi="Arial" w:cs="Arial"/>
          <w:b/>
          <w:bCs/>
          <w:noProof/>
          <w:sz w:val="24"/>
          <w:lang w:val="ru"/>
        </w:rPr>
        <w:t xml:space="preserve">  </w:t>
      </w:r>
    </w:p>
    <w:p w:rsidR="00017F3A" w:rsidRPr="00017F3A" w:rsidRDefault="00017F3A" w:rsidP="00017F3A">
      <w:pPr>
        <w:spacing w:after="0"/>
        <w:jc w:val="right"/>
        <w:rPr>
          <w:rFonts w:ascii="Times New Roman" w:eastAsia="Times New Roman" w:hAnsi="Times New Roman" w:cs="Times New Roman"/>
          <w:noProof/>
          <w:sz w:val="4"/>
        </w:rPr>
      </w:pPr>
      <w:r>
        <w:rPr>
          <w:rFonts w:ascii="Times New Roman" w:eastAsia="Times New Roman" w:hAnsi="Times New Roman" w:cs="Times New Roman"/>
          <w:noProof/>
          <w:sz w:val="4"/>
          <w:lang w:val="ru"/>
        </w:rPr>
        <w:t xml:space="preserve"> </w:t>
      </w:r>
    </w:p>
    <w:tbl>
      <w:tblPr>
        <w:tblStyle w:val="TableGrid"/>
        <w:tblW w:w="15170" w:type="dxa"/>
        <w:tblInd w:w="142" w:type="dxa"/>
        <w:tblCellMar>
          <w:top w:w="19" w:type="dxa"/>
          <w:left w:w="108" w:type="dxa"/>
        </w:tblCellMar>
        <w:tblLook w:val="04A0" w:firstRow="1" w:lastRow="0" w:firstColumn="1" w:lastColumn="0" w:noHBand="0" w:noVBand="1"/>
      </w:tblPr>
      <w:tblGrid>
        <w:gridCol w:w="3098"/>
        <w:gridCol w:w="2005"/>
        <w:gridCol w:w="2126"/>
        <w:gridCol w:w="3262"/>
        <w:gridCol w:w="2329"/>
        <w:gridCol w:w="2350"/>
      </w:tblGrid>
      <w:tr w:rsidR="00017F3A" w:rsidRPr="00017F3A" w:rsidTr="0020009B">
        <w:trPr>
          <w:trHeight w:val="259"/>
        </w:trPr>
        <w:tc>
          <w:tcPr>
            <w:tcW w:w="3099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:rsidR="00345AE9" w:rsidRDefault="00017F3A" w:rsidP="0020009B">
            <w:pP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  <w:t xml:space="preserve">Ship's Name / </w:t>
            </w:r>
          </w:p>
          <w:p w:rsidR="00017F3A" w:rsidRPr="00017F3A" w:rsidRDefault="00017F3A" w:rsidP="0020009B">
            <w:pPr>
              <w:rPr>
                <w:rFonts w:ascii="Arial" w:eastAsia="Arial" w:hAnsi="Arial" w:cs="Arial"/>
                <w:b/>
                <w:noProof/>
                <w:color w:val="808080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  <w:t xml:space="preserve">Название судна:                          </w:t>
            </w:r>
          </w:p>
        </w:tc>
        <w:tc>
          <w:tcPr>
            <w:tcW w:w="2005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:rsidR="00345AE9" w:rsidRDefault="00017F3A" w:rsidP="0020009B">
            <w:pP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  <w:t xml:space="preserve">Year Built / </w:t>
            </w:r>
          </w:p>
          <w:p w:rsidR="00017F3A" w:rsidRPr="00017F3A" w:rsidRDefault="00017F3A" w:rsidP="0020009B">
            <w:pPr>
              <w:rPr>
                <w:rFonts w:ascii="Arial" w:eastAsia="Arial" w:hAnsi="Arial" w:cs="Arial"/>
                <w:b/>
                <w:noProof/>
                <w:color w:val="808080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  <w:t xml:space="preserve">Год постройки:           </w:t>
            </w:r>
          </w:p>
        </w:tc>
        <w:tc>
          <w:tcPr>
            <w:tcW w:w="2126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b/>
                <w:noProof/>
                <w:color w:val="808080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  <w:t xml:space="preserve">Call Sign / Позывной сигнал:               </w:t>
            </w:r>
          </w:p>
        </w:tc>
        <w:tc>
          <w:tcPr>
            <w:tcW w:w="3262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:rsidR="00345AE9" w:rsidRDefault="00017F3A" w:rsidP="0020009B">
            <w:pPr>
              <w:ind w:left="2"/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  <w:t xml:space="preserve">IMO/Lloyds No. / </w:t>
            </w:r>
          </w:p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b/>
                <w:noProof/>
                <w:color w:val="808080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  <w:t xml:space="preserve">№ IMO/Регистр Ллойда:                       </w:t>
            </w:r>
          </w:p>
        </w:tc>
        <w:tc>
          <w:tcPr>
            <w:tcW w:w="2329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:rsidR="00345AE9" w:rsidRDefault="00017F3A" w:rsidP="0020009B">
            <w:pP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  <w:t xml:space="preserve">Sheet        of / </w:t>
            </w:r>
          </w:p>
          <w:p w:rsidR="00017F3A" w:rsidRPr="00017F3A" w:rsidRDefault="00017F3A" w:rsidP="0020009B">
            <w:pPr>
              <w:rPr>
                <w:rFonts w:ascii="Arial" w:eastAsia="Arial" w:hAnsi="Arial" w:cs="Arial"/>
                <w:b/>
                <w:noProof/>
                <w:color w:val="808080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  <w:t xml:space="preserve">Лист        из         </w:t>
            </w:r>
          </w:p>
        </w:tc>
        <w:tc>
          <w:tcPr>
            <w:tcW w:w="2350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</w:tcPr>
          <w:p w:rsidR="00017F3A" w:rsidRPr="00017F3A" w:rsidRDefault="00017F3A" w:rsidP="0020009B">
            <w:pPr>
              <w:rPr>
                <w:rFonts w:ascii="Arial" w:eastAsia="Arial" w:hAnsi="Arial" w:cs="Arial"/>
                <w:b/>
                <w:noProof/>
                <w:color w:val="808080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  <w:t xml:space="preserve">Date / Дата: </w:t>
            </w:r>
            <w:bookmarkStart w:id="0" w:name="_GoBack"/>
            <w:bookmarkEnd w:id="0"/>
            <w:r>
              <w:rPr>
                <w:rFonts w:ascii="Arial" w:eastAsia="Arial" w:hAnsi="Arial" w:cs="Arial"/>
                <w:b/>
                <w:bCs/>
                <w:noProof/>
                <w:color w:val="808080"/>
                <w:sz w:val="20"/>
                <w:lang w:val="ru"/>
              </w:rPr>
              <w:t xml:space="preserve">         </w:t>
            </w:r>
          </w:p>
        </w:tc>
      </w:tr>
    </w:tbl>
    <w:p w:rsidR="00017F3A" w:rsidRPr="00017F3A" w:rsidRDefault="00017F3A" w:rsidP="00017F3A">
      <w:pPr>
        <w:spacing w:after="0"/>
        <w:rPr>
          <w:rFonts w:ascii="Times New Roman" w:eastAsia="Times New Roman" w:hAnsi="Times New Roman" w:cs="Times New Roman"/>
          <w:noProof/>
          <w:sz w:val="20"/>
        </w:rPr>
      </w:pPr>
      <w:r>
        <w:rPr>
          <w:rFonts w:ascii="Times New Roman" w:eastAsia="Times New Roman" w:hAnsi="Times New Roman" w:cs="Times New Roman"/>
          <w:noProof/>
          <w:sz w:val="20"/>
          <w:lang w:val="ru"/>
        </w:rPr>
        <w:t xml:space="preserve"> </w:t>
      </w:r>
    </w:p>
    <w:p w:rsidR="00C13C2B" w:rsidRDefault="00017F3A" w:rsidP="00017F3A">
      <w:pPr>
        <w:tabs>
          <w:tab w:val="center" w:pos="8307"/>
          <w:tab w:val="center" w:pos="8641"/>
          <w:tab w:val="center" w:pos="9361"/>
          <w:tab w:val="center" w:pos="11008"/>
        </w:tabs>
        <w:spacing w:after="25"/>
        <w:rPr>
          <w:rFonts w:ascii="Times New Roman" w:hAnsi="Times New Roman"/>
          <w:noProof/>
          <w:sz w:val="20"/>
          <w:lang w:val="ru"/>
        </w:rPr>
      </w:pPr>
      <w:r>
        <w:rPr>
          <w:rFonts w:ascii="Times New Roman" w:hAnsi="Times New Roman"/>
          <w:noProof/>
          <w:sz w:val="20"/>
          <w:lang w:val="ru"/>
        </w:rPr>
        <w:t xml:space="preserve">Record </w:t>
      </w:r>
      <w:r>
        <w:rPr>
          <w:rFonts w:ascii="Times New Roman" w:hAnsi="Times New Roman"/>
          <w:b/>
          <w:bCs/>
          <w:noProof/>
          <w:sz w:val="20"/>
          <w:lang w:val="ru"/>
        </w:rPr>
        <w:t xml:space="preserve">ocean depth </w:t>
      </w:r>
      <w:r>
        <w:rPr>
          <w:rFonts w:ascii="Times New Roman" w:hAnsi="Times New Roman"/>
          <w:noProof/>
          <w:sz w:val="20"/>
          <w:lang w:val="ru"/>
        </w:rPr>
        <w:t xml:space="preserve">at which exchanges occurred (metres):Min: </w:t>
      </w:r>
      <w:r w:rsidR="00C13C2B">
        <w:rPr>
          <w:rFonts w:ascii="Times New Roman" w:hAnsi="Times New Roman"/>
          <w:noProof/>
          <w:sz w:val="20"/>
          <w:lang w:val="ru"/>
        </w:rPr>
        <w:t xml:space="preserve">                                       </w:t>
      </w:r>
      <w:r w:rsidR="00C13C2B">
        <w:rPr>
          <w:rFonts w:ascii="Times New Roman" w:hAnsi="Times New Roman"/>
          <w:noProof/>
          <w:sz w:val="20"/>
          <w:lang w:val="ru"/>
        </w:rPr>
        <w:t>Max</w:t>
      </w:r>
      <w:r w:rsidR="00C13C2B">
        <w:rPr>
          <w:rFonts w:ascii="Times New Roman" w:hAnsi="Times New Roman"/>
          <w:noProof/>
          <w:sz w:val="20"/>
          <w:lang w:val="ru"/>
        </w:rPr>
        <w:t xml:space="preserve"> </w:t>
      </w:r>
      <w:r>
        <w:rPr>
          <w:rFonts w:ascii="Times New Roman" w:hAnsi="Times New Roman"/>
          <w:noProof/>
          <w:sz w:val="20"/>
          <w:lang w:val="ru"/>
        </w:rPr>
        <w:t xml:space="preserve">/ </w:t>
      </w:r>
    </w:p>
    <w:p w:rsidR="00C13C2B" w:rsidRDefault="00017F3A" w:rsidP="00017F3A">
      <w:pPr>
        <w:tabs>
          <w:tab w:val="center" w:pos="8307"/>
          <w:tab w:val="center" w:pos="8641"/>
          <w:tab w:val="center" w:pos="9361"/>
          <w:tab w:val="center" w:pos="11008"/>
        </w:tabs>
        <w:spacing w:after="25"/>
        <w:rPr>
          <w:rFonts w:ascii="Times New Roman" w:hAnsi="Times New Roman"/>
          <w:noProof/>
          <w:sz w:val="20"/>
          <w:lang w:val="ru"/>
        </w:rPr>
      </w:pPr>
      <w:r>
        <w:rPr>
          <w:rFonts w:ascii="Times New Roman" w:hAnsi="Times New Roman"/>
          <w:noProof/>
          <w:sz w:val="20"/>
          <w:lang w:val="ru"/>
        </w:rPr>
        <w:t xml:space="preserve">Записать </w:t>
      </w:r>
      <w:r>
        <w:rPr>
          <w:rFonts w:ascii="Times New Roman" w:hAnsi="Times New Roman"/>
          <w:b/>
          <w:bCs/>
          <w:noProof/>
          <w:sz w:val="20"/>
          <w:lang w:val="ru"/>
        </w:rPr>
        <w:t xml:space="preserve">глубину океана, </w:t>
      </w:r>
      <w:r>
        <w:rPr>
          <w:rFonts w:ascii="Times New Roman" w:hAnsi="Times New Roman"/>
          <w:noProof/>
          <w:sz w:val="20"/>
          <w:lang w:val="ru"/>
        </w:rPr>
        <w:t xml:space="preserve">при которой произошла замена (метров):Мин:                 </w:t>
      </w:r>
      <w:r w:rsidR="00C13C2B">
        <w:rPr>
          <w:rFonts w:ascii="Times New Roman" w:hAnsi="Times New Roman"/>
          <w:noProof/>
          <w:sz w:val="20"/>
          <w:lang w:val="ru"/>
        </w:rPr>
        <w:t xml:space="preserve"> </w:t>
      </w:r>
      <w:r>
        <w:rPr>
          <w:rFonts w:ascii="Times New Roman" w:hAnsi="Times New Roman"/>
          <w:noProof/>
          <w:sz w:val="20"/>
          <w:lang w:val="ru"/>
        </w:rPr>
        <w:t xml:space="preserve">Макс: </w:t>
      </w:r>
      <w:r>
        <w:rPr>
          <w:rFonts w:ascii="Times New Roman" w:hAnsi="Times New Roman"/>
          <w:noProof/>
          <w:sz w:val="20"/>
          <w:lang w:val="ru"/>
        </w:rPr>
        <w:tab/>
        <w:t xml:space="preserve"> </w:t>
      </w:r>
      <w:r>
        <w:rPr>
          <w:rFonts w:ascii="Times New Roman" w:hAnsi="Times New Roman"/>
          <w:noProof/>
          <w:sz w:val="20"/>
          <w:lang w:val="ru"/>
        </w:rPr>
        <w:tab/>
        <w:t xml:space="preserve"> </w:t>
      </w:r>
      <w:r>
        <w:rPr>
          <w:rFonts w:ascii="Times New Roman" w:hAnsi="Times New Roman"/>
          <w:noProof/>
          <w:sz w:val="20"/>
          <w:lang w:val="ru"/>
        </w:rPr>
        <w:tab/>
        <w:t xml:space="preserve"> </w:t>
      </w:r>
    </w:p>
    <w:p w:rsidR="00017F3A" w:rsidRPr="00017F3A" w:rsidRDefault="00017F3A" w:rsidP="00017F3A">
      <w:pPr>
        <w:tabs>
          <w:tab w:val="center" w:pos="8307"/>
          <w:tab w:val="center" w:pos="8641"/>
          <w:tab w:val="center" w:pos="9361"/>
          <w:tab w:val="center" w:pos="11008"/>
        </w:tabs>
        <w:spacing w:after="25"/>
        <w:rPr>
          <w:noProof/>
        </w:rPr>
      </w:pPr>
      <w:r>
        <w:rPr>
          <w:lang w:val="ru"/>
        </w:rPr>
        <w:tab/>
      </w:r>
      <w:r>
        <w:rPr>
          <w:rFonts w:ascii="Arial" w:hAnsi="Arial"/>
          <w:b/>
          <w:bCs/>
          <w:noProof/>
          <w:color w:val="808080"/>
          <w:sz w:val="20"/>
          <w:lang w:val="ru"/>
        </w:rPr>
        <w:t xml:space="preserve">Master’s Signature / Подпись капитана: </w:t>
      </w:r>
    </w:p>
    <w:tbl>
      <w:tblPr>
        <w:tblStyle w:val="TableGrid"/>
        <w:tblW w:w="15874" w:type="dxa"/>
        <w:tblInd w:w="269" w:type="dxa"/>
        <w:tblLayout w:type="fixed"/>
        <w:tblCellMar>
          <w:top w:w="34" w:type="dxa"/>
          <w:left w:w="106" w:type="dxa"/>
          <w:right w:w="72" w:type="dxa"/>
        </w:tblCellMar>
        <w:tblLook w:val="04A0" w:firstRow="1" w:lastRow="0" w:firstColumn="1" w:lastColumn="0" w:noHBand="0" w:noVBand="1"/>
      </w:tblPr>
      <w:tblGrid>
        <w:gridCol w:w="679"/>
        <w:gridCol w:w="1134"/>
        <w:gridCol w:w="992"/>
        <w:gridCol w:w="709"/>
        <w:gridCol w:w="992"/>
        <w:gridCol w:w="1984"/>
        <w:gridCol w:w="1418"/>
        <w:gridCol w:w="1134"/>
        <w:gridCol w:w="1134"/>
        <w:gridCol w:w="1134"/>
        <w:gridCol w:w="1134"/>
        <w:gridCol w:w="952"/>
        <w:gridCol w:w="952"/>
        <w:gridCol w:w="1526"/>
      </w:tblGrid>
      <w:tr w:rsidR="00C13C2B" w:rsidRPr="00017F3A" w:rsidTr="00FE4E3C">
        <w:trPr>
          <w:trHeight w:val="1068"/>
        </w:trPr>
        <w:tc>
          <w:tcPr>
            <w:tcW w:w="1813" w:type="dxa"/>
            <w:gridSpan w:val="2"/>
            <w:tcBorders>
              <w:top w:val="double" w:sz="11" w:space="0" w:color="000000"/>
              <w:left w:val="double" w:sz="12" w:space="0" w:color="000000"/>
              <w:bottom w:val="single" w:sz="2" w:space="0" w:color="FFFFFF"/>
              <w:right w:val="double" w:sz="12" w:space="0" w:color="000000"/>
            </w:tcBorders>
          </w:tcPr>
          <w:p w:rsidR="00017F3A" w:rsidRPr="00017F3A" w:rsidRDefault="00017F3A" w:rsidP="0020009B">
            <w:pPr>
              <w:ind w:right="35"/>
              <w:jc w:val="center"/>
              <w:rPr>
                <w:rFonts w:ascii="Arial" w:eastAsia="Arial" w:hAnsi="Arial" w:cs="Arial"/>
                <w:b/>
                <w:noProof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0"/>
                <w:lang w:val="ru"/>
              </w:rPr>
              <w:t xml:space="preserve">(A) </w:t>
            </w:r>
          </w:p>
          <w:p w:rsidR="00017F3A" w:rsidRPr="00017F3A" w:rsidRDefault="00017F3A" w:rsidP="0020009B">
            <w:pPr>
              <w:spacing w:line="241" w:lineRule="auto"/>
              <w:jc w:val="center"/>
              <w:rPr>
                <w:rFonts w:ascii="Arial" w:eastAsia="Arial" w:hAnsi="Arial" w:cs="Arial"/>
                <w:b/>
                <w:noProof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0"/>
                <w:lang w:val="ru"/>
              </w:rPr>
              <w:t xml:space="preserve">Ballast Water Tanks or </w:t>
            </w:r>
            <w:r w:rsidR="00C13C2B">
              <w:rPr>
                <w:rFonts w:ascii="Arial" w:eastAsia="Arial" w:hAnsi="Arial" w:cs="Arial"/>
                <w:b/>
                <w:bCs/>
                <w:noProof/>
                <w:sz w:val="20"/>
                <w:lang w:val="ru"/>
              </w:rPr>
              <w:t xml:space="preserve">Cargo Holds </w:t>
            </w:r>
            <w:r>
              <w:rPr>
                <w:rFonts w:ascii="Arial" w:eastAsia="Arial" w:hAnsi="Arial" w:cs="Arial"/>
                <w:b/>
                <w:bCs/>
                <w:noProof/>
                <w:sz w:val="20"/>
                <w:lang w:val="ru"/>
              </w:rPr>
              <w:t xml:space="preserve">/ Танки балластной воды или  </w:t>
            </w:r>
          </w:p>
          <w:p w:rsidR="00017F3A" w:rsidRPr="00017F3A" w:rsidRDefault="00C13C2B" w:rsidP="0020009B">
            <w:pPr>
              <w:ind w:right="38"/>
              <w:jc w:val="center"/>
              <w:rPr>
                <w:rFonts w:ascii="Arial" w:eastAsia="Arial" w:hAnsi="Arial" w:cs="Arial"/>
                <w:b/>
                <w:noProof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0"/>
              </w:rPr>
              <w:t>г</w:t>
            </w:r>
            <w:r w:rsidR="00017F3A">
              <w:rPr>
                <w:rFonts w:ascii="Arial" w:eastAsia="Arial" w:hAnsi="Arial" w:cs="Arial"/>
                <w:b/>
                <w:bCs/>
                <w:noProof/>
                <w:sz w:val="20"/>
                <w:lang w:val="ru"/>
              </w:rPr>
              <w:t xml:space="preserve">рузовые отсеки </w:t>
            </w:r>
          </w:p>
        </w:tc>
        <w:tc>
          <w:tcPr>
            <w:tcW w:w="2693" w:type="dxa"/>
            <w:gridSpan w:val="3"/>
            <w:tcBorders>
              <w:top w:val="double" w:sz="11" w:space="0" w:color="000000"/>
              <w:left w:val="double" w:sz="12" w:space="0" w:color="000000"/>
              <w:bottom w:val="single" w:sz="12" w:space="0" w:color="000000"/>
              <w:right w:val="double" w:sz="12" w:space="0" w:color="000000"/>
            </w:tcBorders>
            <w:vAlign w:val="center"/>
          </w:tcPr>
          <w:p w:rsidR="00017F3A" w:rsidRPr="00017F3A" w:rsidRDefault="00017F3A" w:rsidP="00FE4E3C">
            <w:pPr>
              <w:ind w:right="35"/>
              <w:jc w:val="center"/>
              <w:rPr>
                <w:rFonts w:ascii="Arial" w:eastAsia="Arial" w:hAnsi="Arial" w:cs="Arial"/>
                <w:b/>
                <w:noProof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0"/>
                <w:lang w:val="ru"/>
              </w:rPr>
              <w:t>(B)</w:t>
            </w:r>
          </w:p>
          <w:p w:rsidR="00017F3A" w:rsidRPr="00017F3A" w:rsidRDefault="00017F3A" w:rsidP="00FE4E3C">
            <w:pPr>
              <w:ind w:right="70"/>
              <w:jc w:val="center"/>
              <w:rPr>
                <w:rFonts w:ascii="Arial" w:eastAsia="Arial" w:hAnsi="Arial" w:cs="Arial"/>
                <w:b/>
                <w:noProof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0"/>
                <w:lang w:val="ru"/>
              </w:rPr>
              <w:t>Ballast Water  Source / Источник балластной воды</w:t>
            </w:r>
          </w:p>
        </w:tc>
        <w:tc>
          <w:tcPr>
            <w:tcW w:w="7938" w:type="dxa"/>
            <w:gridSpan w:val="6"/>
            <w:tcBorders>
              <w:top w:val="double" w:sz="11" w:space="0" w:color="000000"/>
              <w:left w:val="double" w:sz="12" w:space="0" w:color="000000"/>
              <w:bottom w:val="single" w:sz="12" w:space="0" w:color="000000"/>
              <w:right w:val="double" w:sz="12" w:space="0" w:color="000000"/>
            </w:tcBorders>
          </w:tcPr>
          <w:p w:rsidR="00017F3A" w:rsidRPr="00017F3A" w:rsidRDefault="00017F3A" w:rsidP="0020009B">
            <w:pPr>
              <w:ind w:right="35"/>
              <w:jc w:val="center"/>
              <w:rPr>
                <w:rFonts w:ascii="Arial" w:eastAsia="Arial" w:hAnsi="Arial" w:cs="Arial"/>
                <w:b/>
                <w:noProof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0"/>
                <w:lang w:val="ru"/>
              </w:rPr>
              <w:t xml:space="preserve">(C) </w:t>
            </w:r>
          </w:p>
          <w:p w:rsidR="00017F3A" w:rsidRPr="00017F3A" w:rsidRDefault="00017F3A" w:rsidP="0020009B">
            <w:pPr>
              <w:ind w:right="35"/>
              <w:jc w:val="center"/>
              <w:rPr>
                <w:rFonts w:ascii="Arial" w:eastAsia="Arial" w:hAnsi="Arial" w:cs="Arial"/>
                <w:b/>
                <w:noProof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0"/>
                <w:lang w:val="ru"/>
              </w:rPr>
              <w:t xml:space="preserve">Exchange/Замена  </w:t>
            </w:r>
          </w:p>
          <w:p w:rsidR="00017F3A" w:rsidRPr="00017F3A" w:rsidRDefault="00017F3A" w:rsidP="0020009B">
            <w:pPr>
              <w:spacing w:after="144"/>
              <w:ind w:left="2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  <w:sz w:val="16"/>
                <w:lang w:val="ru"/>
              </w:rPr>
              <w:t xml:space="preserve">Identify the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16"/>
                <w:lang w:val="ru"/>
              </w:rPr>
              <w:t xml:space="preserve">pumps used for ballasting </w:t>
            </w:r>
            <w:r>
              <w:rPr>
                <w:rFonts w:ascii="Times New Roman" w:eastAsia="Times New Roman" w:hAnsi="Times New Roman" w:cs="Times New Roman"/>
                <w:noProof/>
                <w:sz w:val="16"/>
                <w:lang w:val="ru"/>
              </w:rPr>
              <w:t xml:space="preserve">and their estimated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16"/>
                <w:lang w:val="ru"/>
              </w:rPr>
              <w:t xml:space="preserve">current </w:t>
            </w:r>
            <w:r>
              <w:rPr>
                <w:rFonts w:ascii="Times New Roman" w:eastAsia="Times New Roman" w:hAnsi="Times New Roman" w:cs="Times New Roman"/>
                <w:noProof/>
                <w:sz w:val="16"/>
                <w:lang w:val="ru"/>
              </w:rPr>
              <w:t>delivery capacity per hour (m</w:t>
            </w:r>
            <w:r>
              <w:rPr>
                <w:rFonts w:ascii="Times New Roman" w:eastAsia="Times New Roman" w:hAnsi="Times New Roman" w:cs="Times New Roman"/>
                <w:noProof/>
                <w:sz w:val="16"/>
                <w:vertAlign w:val="superscript"/>
                <w:lang w:val="ru"/>
              </w:rPr>
              <w:t>3</w:t>
            </w:r>
            <w:r>
              <w:rPr>
                <w:rFonts w:ascii="Times New Roman" w:eastAsia="Times New Roman" w:hAnsi="Times New Roman" w:cs="Times New Roman"/>
                <w:noProof/>
                <w:sz w:val="16"/>
                <w:lang w:val="ru"/>
              </w:rPr>
              <w:t xml:space="preserve">/hr) / Определить насосы,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16"/>
                <w:lang w:val="ru"/>
              </w:rPr>
              <w:t xml:space="preserve">используемые для балластировки, </w:t>
            </w:r>
            <w:r>
              <w:rPr>
                <w:rFonts w:ascii="Times New Roman" w:eastAsia="Times New Roman" w:hAnsi="Times New Roman" w:cs="Times New Roman"/>
                <w:noProof/>
                <w:sz w:val="16"/>
                <w:lang w:val="ru"/>
              </w:rPr>
              <w:t xml:space="preserve">и их расчетную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16"/>
                <w:lang w:val="ru"/>
              </w:rPr>
              <w:t xml:space="preserve">текущую </w:t>
            </w:r>
            <w:r>
              <w:rPr>
                <w:rFonts w:ascii="Times New Roman" w:eastAsia="Times New Roman" w:hAnsi="Times New Roman" w:cs="Times New Roman"/>
                <w:noProof/>
                <w:sz w:val="16"/>
                <w:lang w:val="ru"/>
              </w:rPr>
              <w:t>производительность в час (м</w:t>
            </w:r>
            <w:r>
              <w:rPr>
                <w:rFonts w:ascii="Times New Roman" w:eastAsia="Times New Roman" w:hAnsi="Times New Roman" w:cs="Times New Roman"/>
                <w:noProof/>
                <w:sz w:val="16"/>
                <w:vertAlign w:val="superscript"/>
                <w:lang w:val="ru"/>
              </w:rPr>
              <w:t>3</w:t>
            </w:r>
            <w:r>
              <w:rPr>
                <w:rFonts w:ascii="Times New Roman" w:eastAsia="Times New Roman" w:hAnsi="Times New Roman" w:cs="Times New Roman"/>
                <w:noProof/>
                <w:sz w:val="16"/>
                <w:lang w:val="ru"/>
              </w:rPr>
              <w:t xml:space="preserve">/час): </w:t>
            </w:r>
          </w:p>
          <w:p w:rsidR="00017F3A" w:rsidRPr="00017F3A" w:rsidRDefault="00017F3A" w:rsidP="0020009B">
            <w:pPr>
              <w:ind w:left="2"/>
              <w:rPr>
                <w:rFonts w:ascii="Times New Roman" w:eastAsia="Times New Roman" w:hAnsi="Times New Roman" w:cs="Times New Roman"/>
                <w:noProof/>
                <w:sz w:val="16"/>
              </w:rPr>
            </w:pPr>
            <w:r>
              <w:rPr>
                <w:rFonts w:ascii="Times New Roman" w:eastAsia="Times New Roman" w:hAnsi="Times New Roman" w:cs="Times New Roman"/>
                <w:noProof/>
                <w:sz w:val="16"/>
                <w:lang w:val="ru"/>
              </w:rPr>
              <w:t xml:space="preserve">Pump/Насос 1: ______________ Pump/Насос 2:  _______________  Pump/Насос 3: _______________  </w:t>
            </w:r>
          </w:p>
        </w:tc>
        <w:tc>
          <w:tcPr>
            <w:tcW w:w="3430" w:type="dxa"/>
            <w:gridSpan w:val="3"/>
            <w:tcBorders>
              <w:top w:val="double" w:sz="11" w:space="0" w:color="000000"/>
              <w:left w:val="double" w:sz="12" w:space="0" w:color="000000"/>
              <w:bottom w:val="single" w:sz="12" w:space="0" w:color="000000"/>
              <w:right w:val="double" w:sz="12" w:space="0" w:color="000000"/>
            </w:tcBorders>
          </w:tcPr>
          <w:p w:rsidR="00017F3A" w:rsidRPr="00017F3A" w:rsidRDefault="00017F3A" w:rsidP="00C13C2B">
            <w:pPr>
              <w:ind w:right="37"/>
              <w:jc w:val="center"/>
              <w:rPr>
                <w:rFonts w:ascii="Arial" w:eastAsia="Arial" w:hAnsi="Arial" w:cs="Arial"/>
                <w:b/>
                <w:noProof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0"/>
                <w:lang w:val="ru"/>
              </w:rPr>
              <w:t xml:space="preserve">(D) </w:t>
            </w:r>
          </w:p>
          <w:p w:rsidR="00017F3A" w:rsidRPr="00017F3A" w:rsidRDefault="00017F3A" w:rsidP="00C13C2B">
            <w:pPr>
              <w:spacing w:line="239" w:lineRule="auto"/>
              <w:jc w:val="center"/>
              <w:rPr>
                <w:rFonts w:ascii="Arial" w:eastAsia="Arial" w:hAnsi="Arial" w:cs="Arial"/>
                <w:b/>
                <w:noProof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0"/>
                <w:lang w:val="ru"/>
              </w:rPr>
              <w:t xml:space="preserve">Intended Australian Discharge Port for Ballast Water / Намеченный австралийский порт выгрузки балластной воды  </w:t>
            </w:r>
          </w:p>
          <w:p w:rsidR="00017F3A" w:rsidRPr="00017F3A" w:rsidRDefault="00017F3A" w:rsidP="00C13C2B">
            <w:pPr>
              <w:jc w:val="center"/>
              <w:rPr>
                <w:rFonts w:ascii="Arial" w:eastAsia="Arial" w:hAnsi="Arial" w:cs="Arial"/>
                <w:b/>
                <w:noProof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8"/>
                <w:lang w:val="ru"/>
              </w:rPr>
              <w:t xml:space="preserve"> </w:t>
            </w:r>
          </w:p>
        </w:tc>
      </w:tr>
      <w:tr w:rsidR="00FE4E3C" w:rsidRPr="00017F3A" w:rsidTr="00FE4E3C">
        <w:trPr>
          <w:trHeight w:val="421"/>
        </w:trPr>
        <w:tc>
          <w:tcPr>
            <w:tcW w:w="679" w:type="dxa"/>
            <w:vMerge w:val="restart"/>
            <w:tcBorders>
              <w:top w:val="single" w:sz="12" w:space="0" w:color="000000"/>
              <w:left w:val="double" w:sz="12" w:space="0" w:color="000000"/>
              <w:bottom w:val="double" w:sz="12" w:space="0" w:color="000000"/>
              <w:right w:val="single" w:sz="12" w:space="0" w:color="000000"/>
            </w:tcBorders>
            <w:vAlign w:val="center"/>
          </w:tcPr>
          <w:p w:rsidR="00017F3A" w:rsidRPr="00017F3A" w:rsidRDefault="00017F3A" w:rsidP="00FE4E3C">
            <w:pPr>
              <w:ind w:left="-6" w:right="-72"/>
              <w:rPr>
                <w:rFonts w:ascii="Arial" w:eastAsia="Arial" w:hAnsi="Arial" w:cs="Arial"/>
                <w:b/>
                <w:noProof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8"/>
                <w:lang w:val="ru"/>
              </w:rPr>
              <w:t xml:space="preserve">Tank/Танк 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single" w:sz="12" w:space="0" w:color="000000"/>
              <w:bottom w:val="double" w:sz="12" w:space="0" w:color="000000"/>
              <w:right w:val="double" w:sz="12" w:space="0" w:color="000000"/>
            </w:tcBorders>
            <w:vAlign w:val="center"/>
          </w:tcPr>
          <w:p w:rsidR="00017F3A" w:rsidRPr="00017F3A" w:rsidRDefault="00017F3A" w:rsidP="0020009B">
            <w:pPr>
              <w:ind w:left="7"/>
              <w:jc w:val="center"/>
              <w:rPr>
                <w:rFonts w:ascii="Arial" w:eastAsia="Arial" w:hAnsi="Arial" w:cs="Arial"/>
                <w:b/>
                <w:noProof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8"/>
                <w:lang w:val="ru"/>
              </w:rPr>
              <w:t xml:space="preserve"> </w:t>
            </w:r>
          </w:p>
          <w:p w:rsidR="00FE4E3C" w:rsidRDefault="00FE4E3C" w:rsidP="0020009B">
            <w:pPr>
              <w:ind w:right="33"/>
              <w:jc w:val="center"/>
              <w:rPr>
                <w:rFonts w:ascii="Arial" w:eastAsia="Arial" w:hAnsi="Arial" w:cs="Arial"/>
                <w:b/>
                <w:bCs/>
                <w:noProof/>
                <w:sz w:val="18"/>
                <w:lang w:val="ru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8"/>
                <w:lang w:val="ru"/>
              </w:rPr>
              <w:t>Full</w:t>
            </w:r>
          </w:p>
          <w:p w:rsidR="00017F3A" w:rsidRPr="00017F3A" w:rsidRDefault="00FE4E3C" w:rsidP="00FE4E3C">
            <w:pPr>
              <w:ind w:right="33"/>
              <w:jc w:val="center"/>
              <w:rPr>
                <w:rFonts w:ascii="Arial" w:eastAsia="Arial" w:hAnsi="Arial" w:cs="Arial"/>
                <w:b/>
                <w:noProof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8"/>
                <w:lang w:val="ru"/>
              </w:rPr>
              <w:t xml:space="preserve"> </w:t>
            </w:r>
            <w:r w:rsidR="00017F3A">
              <w:rPr>
                <w:rFonts w:ascii="Arial" w:eastAsia="Arial" w:hAnsi="Arial" w:cs="Arial"/>
                <w:b/>
                <w:bCs/>
                <w:noProof/>
                <w:sz w:val="18"/>
                <w:lang w:val="ru"/>
              </w:rPr>
              <w:t>Capacity</w:t>
            </w:r>
            <w:r>
              <w:rPr>
                <w:rFonts w:ascii="Arial" w:eastAsia="Arial" w:hAnsi="Arial" w:cs="Arial"/>
                <w:b/>
                <w:bCs/>
                <w:noProof/>
                <w:sz w:val="18"/>
                <w:lang w:val="ru"/>
              </w:rPr>
              <w:t xml:space="preserve"> </w:t>
            </w:r>
            <w:r w:rsidR="00017F3A">
              <w:rPr>
                <w:rFonts w:ascii="Arial" w:eastAsia="Arial" w:hAnsi="Arial" w:cs="Arial"/>
                <w:b/>
                <w:bCs/>
                <w:noProof/>
                <w:sz w:val="18"/>
                <w:lang w:val="ru"/>
              </w:rPr>
              <w:t>/</w:t>
            </w:r>
            <w:r>
              <w:rPr>
                <w:rFonts w:ascii="Arial" w:eastAsia="Arial" w:hAnsi="Arial" w:cs="Arial"/>
                <w:b/>
                <w:bCs/>
                <w:noProof/>
                <w:sz w:val="18"/>
                <w:lang w:val="ru"/>
              </w:rPr>
              <w:t xml:space="preserve"> Полная в</w:t>
            </w:r>
            <w:r w:rsidR="00017F3A">
              <w:rPr>
                <w:rFonts w:ascii="Arial" w:eastAsia="Arial" w:hAnsi="Arial" w:cs="Arial"/>
                <w:b/>
                <w:bCs/>
                <w:noProof/>
                <w:sz w:val="18"/>
                <w:lang w:val="ru"/>
              </w:rPr>
              <w:t xml:space="preserve">местимость </w:t>
            </w:r>
          </w:p>
          <w:p w:rsidR="00017F3A" w:rsidRPr="00017F3A" w:rsidRDefault="00017F3A" w:rsidP="0020009B">
            <w:pPr>
              <w:ind w:right="26"/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(m/м</w:t>
            </w:r>
            <w:r>
              <w:rPr>
                <w:rFonts w:ascii="Arial" w:eastAsia="Arial" w:hAnsi="Arial" w:cs="Arial"/>
                <w:noProof/>
                <w:sz w:val="12"/>
                <w:vertAlign w:val="superscript"/>
                <w:lang w:val="ru"/>
              </w:rPr>
              <w:t>3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) </w:t>
            </w:r>
          </w:p>
        </w:tc>
        <w:tc>
          <w:tcPr>
            <w:tcW w:w="992" w:type="dxa"/>
            <w:vMerge w:val="restart"/>
            <w:tcBorders>
              <w:top w:val="single" w:sz="12" w:space="0" w:color="000000"/>
              <w:left w:val="double" w:sz="12" w:space="0" w:color="000000"/>
              <w:bottom w:val="double" w:sz="12" w:space="0" w:color="000000"/>
              <w:right w:val="single" w:sz="12" w:space="0" w:color="000000"/>
            </w:tcBorders>
          </w:tcPr>
          <w:p w:rsidR="00C13C2B" w:rsidRPr="00C13C2B" w:rsidRDefault="00C13C2B" w:rsidP="00C13C2B">
            <w:pPr>
              <w:spacing w:line="237" w:lineRule="auto"/>
              <w:ind w:left="-92" w:right="-139"/>
              <w:jc w:val="both"/>
              <w:rPr>
                <w:rFonts w:ascii="Arial" w:hAnsi="Arial"/>
                <w:b/>
                <w:bCs/>
                <w:noProof/>
                <w:sz w:val="18"/>
                <w:szCs w:val="18"/>
                <w:lang w:val="ru"/>
              </w:rPr>
            </w:pPr>
            <w:r>
              <w:rPr>
                <w:rFonts w:ascii="Arial" w:hAnsi="Arial"/>
                <w:b/>
                <w:bCs/>
                <w:noProof/>
                <w:sz w:val="18"/>
                <w:szCs w:val="18"/>
                <w:lang w:val="ru"/>
              </w:rPr>
              <w:t xml:space="preserve">BW </w:t>
            </w:r>
            <w:r w:rsidR="00017F3A" w:rsidRPr="00C13C2B">
              <w:rPr>
                <w:rFonts w:ascii="Arial" w:hAnsi="Arial"/>
                <w:b/>
                <w:bCs/>
                <w:noProof/>
                <w:sz w:val="18"/>
                <w:szCs w:val="18"/>
                <w:lang w:val="ru"/>
              </w:rPr>
              <w:t>uptake/</w:t>
            </w:r>
          </w:p>
          <w:p w:rsidR="00FE4E3C" w:rsidRDefault="00017F3A" w:rsidP="00C13C2B">
            <w:pPr>
              <w:spacing w:line="237" w:lineRule="auto"/>
              <w:ind w:left="-77" w:right="-200" w:firstLine="2"/>
              <w:rPr>
                <w:rFonts w:ascii="Times New Roman" w:hAnsi="Times New Roman"/>
                <w:noProof/>
                <w:sz w:val="18"/>
                <w:szCs w:val="18"/>
                <w:lang w:val="ru"/>
              </w:rPr>
            </w:pPr>
            <w:r w:rsidRPr="00C13C2B">
              <w:rPr>
                <w:rFonts w:ascii="Times New Roman" w:hAnsi="Times New Roman"/>
                <w:noProof/>
                <w:sz w:val="18"/>
                <w:szCs w:val="18"/>
                <w:lang w:val="ru"/>
              </w:rPr>
              <w:t>Port Name</w:t>
            </w:r>
            <w:r w:rsidR="00C13C2B" w:rsidRPr="00C13C2B">
              <w:rPr>
                <w:rFonts w:ascii="Times New Roman" w:hAnsi="Times New Roman"/>
                <w:noProof/>
                <w:sz w:val="18"/>
                <w:szCs w:val="18"/>
                <w:lang w:val="ru"/>
              </w:rPr>
              <w:t xml:space="preserve"> </w:t>
            </w:r>
          </w:p>
          <w:p w:rsidR="00FE4E3C" w:rsidRDefault="00C13C2B" w:rsidP="00C13C2B">
            <w:pPr>
              <w:spacing w:line="237" w:lineRule="auto"/>
              <w:ind w:left="-77" w:right="-200" w:firstLine="2"/>
              <w:rPr>
                <w:rFonts w:ascii="Times New Roman" w:hAnsi="Times New Roman"/>
                <w:noProof/>
                <w:sz w:val="18"/>
                <w:szCs w:val="18"/>
                <w:lang w:val="ru"/>
              </w:rPr>
            </w:pPr>
            <w:r w:rsidRPr="00C13C2B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ru"/>
              </w:rPr>
              <w:t>Or Location</w:t>
            </w:r>
            <w:r w:rsidRPr="00C13C2B">
              <w:rPr>
                <w:rFonts w:ascii="Times New Roman" w:hAnsi="Times New Roman"/>
                <w:noProof/>
                <w:sz w:val="18"/>
                <w:szCs w:val="18"/>
                <w:lang w:val="ru"/>
              </w:rPr>
              <w:t xml:space="preserve"> </w:t>
            </w:r>
          </w:p>
          <w:p w:rsidR="00C13C2B" w:rsidRDefault="00C13C2B" w:rsidP="00C13C2B">
            <w:pPr>
              <w:spacing w:line="237" w:lineRule="auto"/>
              <w:ind w:left="-77" w:right="-200" w:firstLine="2"/>
              <w:rPr>
                <w:rFonts w:ascii="Times New Roman" w:hAnsi="Times New Roman"/>
                <w:noProof/>
                <w:sz w:val="18"/>
                <w:szCs w:val="18"/>
                <w:lang w:val="ru"/>
              </w:rPr>
            </w:pPr>
            <w:r w:rsidRPr="00C13C2B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ru"/>
              </w:rPr>
              <w:t>(Lat /Long</w:t>
            </w:r>
            <w:r w:rsidRPr="00C13C2B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ru"/>
              </w:rPr>
              <w:t>)/</w:t>
            </w:r>
            <w:r w:rsidRPr="00C13C2B">
              <w:rPr>
                <w:rFonts w:ascii="Times New Roman" w:hAnsi="Times New Roman"/>
                <w:noProof/>
                <w:sz w:val="18"/>
                <w:szCs w:val="18"/>
                <w:lang w:val="ru"/>
              </w:rPr>
              <w:t xml:space="preserve"> </w:t>
            </w:r>
          </w:p>
          <w:p w:rsidR="00C13C2B" w:rsidRPr="00C13C2B" w:rsidRDefault="00C13C2B" w:rsidP="00C13C2B">
            <w:pPr>
              <w:spacing w:line="237" w:lineRule="auto"/>
              <w:ind w:left="-77" w:right="-200" w:firstLine="2"/>
              <w:rPr>
                <w:rFonts w:ascii="Arial" w:hAnsi="Arial"/>
                <w:b/>
                <w:bCs/>
                <w:noProof/>
                <w:sz w:val="18"/>
                <w:szCs w:val="18"/>
                <w:lang w:val="ru"/>
              </w:rPr>
            </w:pPr>
            <w:r w:rsidRPr="00C13C2B">
              <w:rPr>
                <w:rFonts w:ascii="Arial" w:hAnsi="Arial"/>
                <w:b/>
                <w:bCs/>
                <w:noProof/>
                <w:sz w:val="18"/>
                <w:szCs w:val="18"/>
                <w:lang w:val="ru"/>
              </w:rPr>
              <w:t xml:space="preserve">Прием балластной воды </w:t>
            </w:r>
          </w:p>
          <w:p w:rsidR="00017F3A" w:rsidRPr="00C13C2B" w:rsidRDefault="00017F3A" w:rsidP="00C13C2B">
            <w:pPr>
              <w:spacing w:line="237" w:lineRule="auto"/>
              <w:ind w:left="-51" w:right="-88" w:firstLine="22"/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</w:pPr>
            <w:r w:rsidRPr="00C13C2B">
              <w:rPr>
                <w:rFonts w:ascii="Times New Roman" w:hAnsi="Times New Roman"/>
                <w:noProof/>
                <w:sz w:val="18"/>
                <w:szCs w:val="18"/>
                <w:lang w:val="ru"/>
              </w:rPr>
              <w:t>Наименование порта</w:t>
            </w:r>
            <w:r w:rsidR="00C13C2B" w:rsidRPr="00C13C2B">
              <w:rPr>
                <w:rFonts w:ascii="Times New Roman" w:hAnsi="Times New Roman"/>
                <w:noProof/>
                <w:sz w:val="18"/>
                <w:szCs w:val="18"/>
                <w:lang w:val="ru"/>
              </w:rPr>
              <w:t xml:space="preserve"> и</w:t>
            </w:r>
            <w:r w:rsidRPr="00C13C2B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ru"/>
              </w:rPr>
              <w:t xml:space="preserve">ли </w:t>
            </w:r>
            <w:r w:rsidR="00C13C2B" w:rsidRPr="00C13C2B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ru"/>
              </w:rPr>
              <w:t>местопол</w:t>
            </w:r>
            <w:r w:rsidR="00FE4E3C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ru"/>
              </w:rPr>
              <w:t>.</w:t>
            </w:r>
            <w:r w:rsidR="00C13C2B" w:rsidRPr="00C13C2B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ru"/>
              </w:rPr>
              <w:t xml:space="preserve"> </w:t>
            </w:r>
          </w:p>
          <w:p w:rsidR="00017F3A" w:rsidRPr="00017F3A" w:rsidRDefault="00C13C2B" w:rsidP="00FE4E3C">
            <w:pPr>
              <w:ind w:left="-77" w:right="-72"/>
              <w:rPr>
                <w:rFonts w:ascii="Times New Roman" w:eastAsia="Times New Roman" w:hAnsi="Times New Roman" w:cs="Times New Roman"/>
                <w:noProof/>
                <w:sz w:val="20"/>
              </w:rPr>
            </w:pPr>
            <w:r w:rsidRPr="00C13C2B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ru"/>
              </w:rPr>
              <w:t>(Шир./Дол</w:t>
            </w:r>
            <w:r w:rsidR="00017F3A" w:rsidRPr="00C13C2B">
              <w:rPr>
                <w:rFonts w:ascii="Times New Roman" w:eastAsia="Times New Roman" w:hAnsi="Times New Roman" w:cs="Times New Roman"/>
                <w:noProof/>
                <w:sz w:val="18"/>
                <w:szCs w:val="18"/>
                <w:lang w:val="ru"/>
              </w:rPr>
              <w:t>.)</w:t>
            </w:r>
            <w:r w:rsidR="00017F3A">
              <w:rPr>
                <w:rFonts w:ascii="Times New Roman" w:eastAsia="Times New Roman" w:hAnsi="Times New Roman" w:cs="Times New Roman"/>
                <w:noProof/>
                <w:sz w:val="20"/>
                <w:lang w:val="ru"/>
              </w:rPr>
              <w:t xml:space="preserve">  </w:t>
            </w:r>
          </w:p>
        </w:tc>
        <w:tc>
          <w:tcPr>
            <w:tcW w:w="709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12" w:space="0" w:color="000000"/>
              <w:right w:val="single" w:sz="12" w:space="0" w:color="000000"/>
            </w:tcBorders>
            <w:vAlign w:val="center"/>
          </w:tcPr>
          <w:p w:rsidR="00C13C2B" w:rsidRPr="00C13C2B" w:rsidRDefault="00017F3A" w:rsidP="00C13C2B">
            <w:pPr>
              <w:ind w:left="-71" w:right="-61"/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</w:pPr>
            <w:r w:rsidRPr="00C13C2B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Uptake Date</w:t>
            </w:r>
            <w:r w:rsidR="00C13C2B" w:rsidRPr="00C13C2B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 </w:t>
            </w:r>
            <w:r w:rsidRPr="00C13C2B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/</w:t>
            </w:r>
          </w:p>
          <w:p w:rsidR="00017F3A" w:rsidRPr="00017F3A" w:rsidRDefault="00017F3A" w:rsidP="00C13C2B">
            <w:pPr>
              <w:ind w:left="-71" w:right="-99"/>
              <w:rPr>
                <w:rFonts w:ascii="Arial" w:eastAsia="Arial" w:hAnsi="Arial" w:cs="Arial"/>
                <w:b/>
                <w:noProof/>
                <w:sz w:val="16"/>
              </w:rPr>
            </w:pPr>
            <w:r w:rsidRPr="00C13C2B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Дата приема  </w:t>
            </w:r>
          </w:p>
        </w:tc>
        <w:tc>
          <w:tcPr>
            <w:tcW w:w="992" w:type="dxa"/>
            <w:vMerge w:val="restart"/>
            <w:tcBorders>
              <w:top w:val="single" w:sz="2" w:space="0" w:color="FFFFFF"/>
              <w:left w:val="single" w:sz="12" w:space="0" w:color="000000"/>
              <w:bottom w:val="double" w:sz="12" w:space="0" w:color="000000"/>
              <w:right w:val="double" w:sz="12" w:space="0" w:color="000000"/>
            </w:tcBorders>
            <w:vAlign w:val="center"/>
          </w:tcPr>
          <w:p w:rsidR="00C13C2B" w:rsidRDefault="00017F3A" w:rsidP="0020009B">
            <w:pPr>
              <w:spacing w:after="8"/>
              <w:jc w:val="center"/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Volume of ballast water taken up/</w:t>
            </w:r>
          </w:p>
          <w:p w:rsidR="00017F3A" w:rsidRPr="00017F3A" w:rsidRDefault="00017F3A" w:rsidP="0020009B">
            <w:pPr>
              <w:spacing w:after="8"/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Объем принят</w:t>
            </w:r>
            <w:r w:rsidR="00C13C2B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.</w:t>
            </w: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 </w:t>
            </w:r>
            <w:r w:rsidR="00C13C2B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б</w:t>
            </w: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алласт</w:t>
            </w:r>
            <w:r w:rsidR="00C13C2B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.</w:t>
            </w: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 воды </w:t>
            </w:r>
          </w:p>
          <w:p w:rsidR="00017F3A" w:rsidRPr="00017F3A" w:rsidRDefault="00017F3A" w:rsidP="0020009B">
            <w:pPr>
              <w:ind w:right="24"/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(m/м</w:t>
            </w:r>
            <w:r>
              <w:rPr>
                <w:rFonts w:ascii="Arial" w:eastAsia="Arial" w:hAnsi="Arial" w:cs="Arial"/>
                <w:noProof/>
                <w:sz w:val="12"/>
                <w:vertAlign w:val="superscript"/>
                <w:lang w:val="ru"/>
              </w:rPr>
              <w:t>3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) </w:t>
            </w:r>
          </w:p>
        </w:tc>
        <w:tc>
          <w:tcPr>
            <w:tcW w:w="1984" w:type="dxa"/>
            <w:vMerge w:val="restart"/>
            <w:tcBorders>
              <w:top w:val="single" w:sz="12" w:space="0" w:color="000000"/>
              <w:left w:val="double" w:sz="12" w:space="0" w:color="000000"/>
              <w:bottom w:val="double" w:sz="12" w:space="0" w:color="000000"/>
              <w:right w:val="single" w:sz="12" w:space="0" w:color="000000"/>
            </w:tcBorders>
          </w:tcPr>
          <w:p w:rsidR="00017F3A" w:rsidRPr="00017F3A" w:rsidRDefault="00017F3A" w:rsidP="00FE4E3C">
            <w:pPr>
              <w:ind w:right="38"/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Exchange Location/Место замены</w:t>
            </w:r>
          </w:p>
          <w:p w:rsidR="00017F3A" w:rsidRPr="00017F3A" w:rsidRDefault="00017F3A" w:rsidP="00FE4E3C">
            <w:pPr>
              <w:ind w:right="35"/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(Latitude/Longitude/Широта/Долгота)</w:t>
            </w:r>
          </w:p>
          <w:p w:rsidR="00017F3A" w:rsidRPr="00017F3A" w:rsidRDefault="00017F3A" w:rsidP="00FE4E3C">
            <w:pPr>
              <w:ind w:left="2"/>
              <w:jc w:val="center"/>
              <w:rPr>
                <w:rFonts w:ascii="Arial" w:eastAsia="Arial" w:hAnsi="Arial" w:cs="Arial"/>
                <w:noProof/>
                <w:sz w:val="16"/>
              </w:rPr>
            </w:pPr>
          </w:p>
          <w:p w:rsidR="00FE4E3C" w:rsidRDefault="00017F3A" w:rsidP="00FE4E3C">
            <w:pPr>
              <w:ind w:left="2"/>
              <w:rPr>
                <w:rFonts w:ascii="Arial" w:eastAsia="Arial" w:hAnsi="Arial" w:cs="Arial"/>
                <w:noProof/>
                <w:sz w:val="16"/>
                <w:lang w:val="ru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Start (S)/</w:t>
            </w:r>
          </w:p>
          <w:p w:rsidR="00017F3A" w:rsidRPr="00017F3A" w:rsidRDefault="00017F3A" w:rsidP="00FE4E3C">
            <w:pPr>
              <w:ind w:left="2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Начало (Н)</w:t>
            </w:r>
          </w:p>
          <w:p w:rsidR="00FE4E3C" w:rsidRDefault="00FE4E3C" w:rsidP="00FE4E3C">
            <w:pPr>
              <w:ind w:left="2"/>
              <w:rPr>
                <w:rFonts w:ascii="Arial" w:eastAsia="Arial" w:hAnsi="Arial" w:cs="Arial"/>
                <w:noProof/>
                <w:sz w:val="16"/>
                <w:lang w:val="ru"/>
              </w:rPr>
            </w:pPr>
          </w:p>
          <w:p w:rsidR="00FE4E3C" w:rsidRDefault="00017F3A" w:rsidP="00FE4E3C">
            <w:pPr>
              <w:ind w:left="2"/>
              <w:rPr>
                <w:rFonts w:ascii="Arial" w:eastAsia="Arial" w:hAnsi="Arial" w:cs="Arial"/>
                <w:noProof/>
                <w:sz w:val="16"/>
                <w:lang w:val="ru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End (E)/</w:t>
            </w:r>
          </w:p>
          <w:p w:rsidR="00017F3A" w:rsidRPr="00017F3A" w:rsidRDefault="00017F3A" w:rsidP="00FE4E3C">
            <w:pPr>
              <w:ind w:left="2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Окончание (О)</w:t>
            </w:r>
          </w:p>
        </w:tc>
        <w:tc>
          <w:tcPr>
            <w:tcW w:w="1418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12" w:space="0" w:color="000000"/>
              <w:right w:val="single" w:sz="12" w:space="0" w:color="000000"/>
            </w:tcBorders>
            <w:vAlign w:val="center"/>
          </w:tcPr>
          <w:p w:rsidR="00FE4E3C" w:rsidRDefault="00FE4E3C" w:rsidP="00FE4E3C">
            <w:pPr>
              <w:ind w:right="38"/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    </w:t>
            </w:r>
            <w:r w:rsidR="00017F3A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Exchange/</w:t>
            </w:r>
          </w:p>
          <w:p w:rsidR="00FE4E3C" w:rsidRPr="00017F3A" w:rsidRDefault="00017F3A" w:rsidP="00FE4E3C">
            <w:pPr>
              <w:ind w:right="38"/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Date &amp; Time/</w:t>
            </w:r>
            <w:r w:rsidR="00FE4E3C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 </w:t>
            </w:r>
            <w:r w:rsidR="00FE4E3C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Замена</w:t>
            </w:r>
          </w:p>
          <w:p w:rsidR="00017F3A" w:rsidRPr="00017F3A" w:rsidRDefault="00017F3A" w:rsidP="00FE4E3C">
            <w:pPr>
              <w:ind w:right="39"/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Дата и время</w:t>
            </w:r>
          </w:p>
          <w:p w:rsidR="00017F3A" w:rsidRPr="00017F3A" w:rsidRDefault="00017F3A" w:rsidP="00FE4E3C">
            <w:pPr>
              <w:spacing w:after="25"/>
              <w:jc w:val="center"/>
              <w:rPr>
                <w:rFonts w:ascii="Times New Roman" w:eastAsia="Times New Roman" w:hAnsi="Times New Roman" w:cs="Times New Roman"/>
                <w:noProof/>
                <w:sz w:val="12"/>
              </w:rPr>
            </w:pPr>
          </w:p>
          <w:p w:rsidR="00FE4E3C" w:rsidRDefault="00017F3A" w:rsidP="00FE4E3C">
            <w:pPr>
              <w:rPr>
                <w:rFonts w:ascii="Arial" w:eastAsia="Arial" w:hAnsi="Arial" w:cs="Arial"/>
                <w:noProof/>
                <w:sz w:val="16"/>
                <w:lang w:val="ru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Start (S)/</w:t>
            </w:r>
          </w:p>
          <w:p w:rsidR="00017F3A" w:rsidRPr="00017F3A" w:rsidRDefault="00017F3A" w:rsidP="00FE4E3C">
            <w:pPr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Нач</w:t>
            </w:r>
            <w:r w:rsidR="00C13C2B">
              <w:rPr>
                <w:rFonts w:ascii="Arial" w:eastAsia="Arial" w:hAnsi="Arial" w:cs="Arial"/>
                <w:noProof/>
                <w:sz w:val="16"/>
                <w:lang w:val="ru"/>
              </w:rPr>
              <w:t>.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 (Н)</w:t>
            </w:r>
          </w:p>
          <w:p w:rsidR="00FE4E3C" w:rsidRDefault="00FE4E3C" w:rsidP="00FE4E3C">
            <w:pPr>
              <w:rPr>
                <w:rFonts w:ascii="Arial" w:eastAsia="Arial" w:hAnsi="Arial" w:cs="Arial"/>
                <w:noProof/>
                <w:sz w:val="16"/>
                <w:lang w:val="ru"/>
              </w:rPr>
            </w:pPr>
          </w:p>
          <w:p w:rsidR="00FE4E3C" w:rsidRDefault="00017F3A" w:rsidP="00FE4E3C">
            <w:pPr>
              <w:rPr>
                <w:rFonts w:ascii="Arial" w:eastAsia="Arial" w:hAnsi="Arial" w:cs="Arial"/>
                <w:noProof/>
                <w:sz w:val="16"/>
                <w:lang w:val="ru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End (E)/</w:t>
            </w:r>
          </w:p>
          <w:p w:rsidR="00017F3A" w:rsidRPr="00017F3A" w:rsidRDefault="00017F3A" w:rsidP="00FE4E3C">
            <w:pPr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Оконч</w:t>
            </w:r>
            <w:r w:rsidR="00C13C2B">
              <w:rPr>
                <w:rFonts w:ascii="Arial" w:eastAsia="Arial" w:hAnsi="Arial" w:cs="Arial"/>
                <w:noProof/>
                <w:sz w:val="16"/>
                <w:lang w:val="ru"/>
              </w:rPr>
              <w:t>.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>(О)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12" w:space="0" w:color="000000"/>
              <w:right w:val="single" w:sz="12" w:space="0" w:color="000000"/>
            </w:tcBorders>
          </w:tcPr>
          <w:p w:rsidR="00017F3A" w:rsidRPr="00017F3A" w:rsidRDefault="00017F3A" w:rsidP="00FE4E3C">
            <w:pPr>
              <w:ind w:left="2"/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List</w:t>
            </w:r>
          </w:p>
          <w:p w:rsidR="00017F3A" w:rsidRPr="00017F3A" w:rsidRDefault="00017F3A" w:rsidP="00FE4E3C">
            <w:pPr>
              <w:ind w:left="2"/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Pumps Used/</w:t>
            </w:r>
          </w:p>
          <w:p w:rsidR="00017F3A" w:rsidRPr="00017F3A" w:rsidRDefault="00C13C2B" w:rsidP="00FE4E3C">
            <w:pPr>
              <w:ind w:left="2"/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Указать </w:t>
            </w:r>
            <w:r w:rsidR="00017F3A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Использ. насосы</w:t>
            </w:r>
          </w:p>
          <w:p w:rsidR="00017F3A" w:rsidRPr="00017F3A" w:rsidRDefault="00017F3A" w:rsidP="00FE4E3C">
            <w:pPr>
              <w:ind w:left="2"/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(</w:t>
            </w:r>
            <w:r>
              <w:rPr>
                <w:rFonts w:ascii="Arial" w:eastAsia="Arial" w:hAnsi="Arial" w:cs="Arial"/>
                <w:noProof/>
                <w:sz w:val="14"/>
                <w:lang w:val="ru"/>
              </w:rPr>
              <w:t>Номер</w:t>
            </w:r>
          </w:p>
          <w:p w:rsidR="00017F3A" w:rsidRPr="00017F3A" w:rsidRDefault="00017F3A" w:rsidP="00FE4E3C">
            <w:pPr>
              <w:ind w:left="2"/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14"/>
                <w:lang w:val="ru"/>
              </w:rPr>
              <w:t>насоса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>)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12" w:space="0" w:color="000000"/>
              <w:right w:val="single" w:sz="12" w:space="0" w:color="000000"/>
            </w:tcBorders>
          </w:tcPr>
          <w:p w:rsidR="00017F3A" w:rsidRPr="00017F3A" w:rsidRDefault="00C13C2B" w:rsidP="00C13C2B">
            <w:pPr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 w:rsidRPr="00C13C2B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Empty/Refill</w:t>
            </w: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 </w:t>
            </w:r>
            <w:r w:rsidRPr="00C13C2B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ONLY</w:t>
            </w:r>
          </w:p>
          <w:p w:rsidR="00C13C2B" w:rsidRPr="00017F3A" w:rsidRDefault="00017F3A" w:rsidP="00C13C2B">
            <w:pPr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Residual volume when empty (m</w:t>
            </w:r>
            <w:r>
              <w:rPr>
                <w:rFonts w:ascii="Arial" w:eastAsia="Arial" w:hAnsi="Arial" w:cs="Arial"/>
                <w:noProof/>
                <w:sz w:val="12"/>
                <w:vertAlign w:val="superscript"/>
                <w:lang w:val="ru"/>
              </w:rPr>
              <w:t>3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>) /</w:t>
            </w:r>
            <w:r w:rsidR="00C13C2B"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 </w:t>
            </w:r>
            <w:r w:rsidR="00C13C2B"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ТОЛЬКО для</w:t>
            </w:r>
          </w:p>
          <w:p w:rsidR="00C13C2B" w:rsidRPr="00017F3A" w:rsidRDefault="00C13C2B" w:rsidP="00C13C2B">
            <w:pPr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опорож./заполн.</w:t>
            </w:r>
          </w:p>
          <w:p w:rsidR="00017F3A" w:rsidRPr="00017F3A" w:rsidRDefault="00017F3A" w:rsidP="00C13C2B">
            <w:pPr>
              <w:ind w:hanging="65"/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Остат.объем при опорож. (м</w:t>
            </w:r>
            <w:r>
              <w:rPr>
                <w:rFonts w:ascii="Arial" w:eastAsia="Arial" w:hAnsi="Arial" w:cs="Arial"/>
                <w:noProof/>
                <w:sz w:val="16"/>
                <w:vertAlign w:val="superscript"/>
                <w:lang w:val="ru"/>
              </w:rPr>
              <w:t>3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>)</w:t>
            </w:r>
          </w:p>
        </w:tc>
        <w:tc>
          <w:tcPr>
            <w:tcW w:w="2268" w:type="dxa"/>
            <w:gridSpan w:val="2"/>
            <w:tcBorders>
              <w:top w:val="single" w:sz="2" w:space="0" w:color="FFFFFF"/>
              <w:left w:val="single" w:sz="12" w:space="0" w:color="000000"/>
              <w:bottom w:val="single" w:sz="25" w:space="0" w:color="FFFFFF"/>
              <w:right w:val="double" w:sz="12" w:space="0" w:color="000000"/>
            </w:tcBorders>
          </w:tcPr>
          <w:p w:rsidR="00C13C2B" w:rsidRDefault="00017F3A" w:rsidP="0020009B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Flow-through or Dilution ONLY/</w:t>
            </w:r>
          </w:p>
          <w:p w:rsidR="00017F3A" w:rsidRPr="00017F3A" w:rsidRDefault="00017F3A" w:rsidP="0020009B">
            <w:pPr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ТОЛЬКО для прокачки или разбавления  </w:t>
            </w:r>
          </w:p>
        </w:tc>
        <w:tc>
          <w:tcPr>
            <w:tcW w:w="952" w:type="dxa"/>
            <w:vMerge w:val="restart"/>
            <w:tcBorders>
              <w:top w:val="single" w:sz="12" w:space="0" w:color="000000"/>
              <w:left w:val="double" w:sz="12" w:space="0" w:color="000000"/>
              <w:bottom w:val="double" w:sz="12" w:space="0" w:color="000000"/>
              <w:right w:val="single" w:sz="12" w:space="0" w:color="000000"/>
            </w:tcBorders>
            <w:vAlign w:val="center"/>
          </w:tcPr>
          <w:p w:rsidR="00FE4E3C" w:rsidRDefault="00017F3A" w:rsidP="0020009B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BW Discharge Port/</w:t>
            </w:r>
          </w:p>
          <w:p w:rsidR="00017F3A" w:rsidRPr="00017F3A" w:rsidRDefault="00017F3A" w:rsidP="0020009B">
            <w:pPr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Порт выгрузки БВ  </w:t>
            </w:r>
          </w:p>
        </w:tc>
        <w:tc>
          <w:tcPr>
            <w:tcW w:w="952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12" w:space="0" w:color="000000"/>
              <w:right w:val="single" w:sz="12" w:space="0" w:color="000000"/>
            </w:tcBorders>
            <w:vAlign w:val="center"/>
          </w:tcPr>
          <w:p w:rsidR="00FE4E3C" w:rsidRDefault="00017F3A" w:rsidP="0020009B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Discharge Date/</w:t>
            </w:r>
          </w:p>
          <w:p w:rsidR="00017F3A" w:rsidRPr="00017F3A" w:rsidRDefault="00017F3A" w:rsidP="0020009B">
            <w:pPr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Дата выгрузки  </w:t>
            </w:r>
          </w:p>
        </w:tc>
        <w:tc>
          <w:tcPr>
            <w:tcW w:w="1526" w:type="dxa"/>
            <w:vMerge w:val="restart"/>
            <w:tcBorders>
              <w:top w:val="single" w:sz="2" w:space="0" w:color="FFFFFF"/>
              <w:left w:val="single" w:sz="12" w:space="0" w:color="000000"/>
              <w:bottom w:val="double" w:sz="12" w:space="0" w:color="000000"/>
              <w:right w:val="double" w:sz="12" w:space="0" w:color="000000"/>
            </w:tcBorders>
            <w:vAlign w:val="center"/>
          </w:tcPr>
          <w:p w:rsidR="00017F3A" w:rsidRPr="00017F3A" w:rsidRDefault="00017F3A" w:rsidP="0020009B">
            <w:pPr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 </w:t>
            </w:r>
          </w:p>
          <w:p w:rsidR="00FE4E3C" w:rsidRDefault="00017F3A" w:rsidP="0020009B">
            <w:pPr>
              <w:spacing w:after="8"/>
              <w:jc w:val="center"/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>Volume for discharge/</w:t>
            </w:r>
          </w:p>
          <w:p w:rsidR="00017F3A" w:rsidRPr="00017F3A" w:rsidRDefault="00017F3A" w:rsidP="0020009B">
            <w:pPr>
              <w:spacing w:after="8"/>
              <w:jc w:val="center"/>
              <w:rPr>
                <w:rFonts w:ascii="Arial" w:eastAsia="Arial" w:hAnsi="Arial" w:cs="Arial"/>
                <w:b/>
                <w:noProof/>
                <w:sz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16"/>
                <w:lang w:val="ru"/>
              </w:rPr>
              <w:t xml:space="preserve">Объем для выгрузки </w:t>
            </w:r>
          </w:p>
          <w:p w:rsidR="00017F3A" w:rsidRPr="00017F3A" w:rsidRDefault="00017F3A" w:rsidP="0020009B">
            <w:pPr>
              <w:ind w:right="24"/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(m/м</w:t>
            </w:r>
            <w:r>
              <w:rPr>
                <w:rFonts w:ascii="Arial" w:eastAsia="Arial" w:hAnsi="Arial" w:cs="Arial"/>
                <w:noProof/>
                <w:sz w:val="12"/>
                <w:vertAlign w:val="superscript"/>
                <w:lang w:val="ru"/>
              </w:rPr>
              <w:t>3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) </w:t>
            </w:r>
          </w:p>
        </w:tc>
      </w:tr>
      <w:tr w:rsidR="00FE4E3C" w:rsidRPr="00017F3A" w:rsidTr="00FE4E3C">
        <w:trPr>
          <w:trHeight w:val="650"/>
        </w:trPr>
        <w:tc>
          <w:tcPr>
            <w:tcW w:w="679" w:type="dxa"/>
            <w:vMerge/>
            <w:tcBorders>
              <w:top w:val="nil"/>
              <w:left w:val="double" w:sz="12" w:space="0" w:color="000000"/>
              <w:bottom w:val="doub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rPr>
                <w:noProof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12" w:space="0" w:color="000000"/>
              <w:bottom w:val="double" w:sz="12" w:space="0" w:color="000000"/>
              <w:right w:val="double" w:sz="12" w:space="0" w:color="000000"/>
            </w:tcBorders>
          </w:tcPr>
          <w:p w:rsidR="00017F3A" w:rsidRPr="00017F3A" w:rsidRDefault="00017F3A" w:rsidP="0020009B">
            <w:pPr>
              <w:rPr>
                <w:noProof/>
              </w:rPr>
            </w:pPr>
          </w:p>
        </w:tc>
        <w:tc>
          <w:tcPr>
            <w:tcW w:w="992" w:type="dxa"/>
            <w:vMerge/>
            <w:tcBorders>
              <w:top w:val="nil"/>
              <w:left w:val="double" w:sz="12" w:space="0" w:color="000000"/>
              <w:bottom w:val="doub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rPr>
                <w:noProof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12" w:space="0" w:color="000000"/>
              <w:bottom w:val="doub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rPr>
                <w:noProof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12" w:space="0" w:color="000000"/>
              <w:bottom w:val="double" w:sz="12" w:space="0" w:color="000000"/>
              <w:right w:val="double" w:sz="12" w:space="0" w:color="000000"/>
            </w:tcBorders>
          </w:tcPr>
          <w:p w:rsidR="00017F3A" w:rsidRPr="00017F3A" w:rsidRDefault="00017F3A" w:rsidP="0020009B">
            <w:pPr>
              <w:rPr>
                <w:noProof/>
              </w:rPr>
            </w:pPr>
          </w:p>
        </w:tc>
        <w:tc>
          <w:tcPr>
            <w:tcW w:w="1984" w:type="dxa"/>
            <w:vMerge/>
            <w:tcBorders>
              <w:top w:val="nil"/>
              <w:left w:val="double" w:sz="12" w:space="0" w:color="000000"/>
              <w:bottom w:val="doub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rPr>
                <w:noProof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12" w:space="0" w:color="000000"/>
              <w:bottom w:val="double" w:sz="12" w:space="0" w:color="000000"/>
              <w:right w:val="single" w:sz="12" w:space="0" w:color="000000"/>
            </w:tcBorders>
            <w:vAlign w:val="center"/>
          </w:tcPr>
          <w:p w:rsidR="00017F3A" w:rsidRPr="00017F3A" w:rsidRDefault="00017F3A" w:rsidP="0020009B">
            <w:pPr>
              <w:rPr>
                <w:noProof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12" w:space="0" w:color="000000"/>
              <w:bottom w:val="doub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rPr>
                <w:noProof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12" w:space="0" w:color="000000"/>
              <w:bottom w:val="doub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rPr>
                <w:noProof/>
              </w:rPr>
            </w:pPr>
          </w:p>
        </w:tc>
        <w:tc>
          <w:tcPr>
            <w:tcW w:w="1134" w:type="dxa"/>
            <w:tcBorders>
              <w:top w:val="single" w:sz="25" w:space="0" w:color="FFFFFF"/>
              <w:left w:val="single" w:sz="12" w:space="0" w:color="000000"/>
              <w:bottom w:val="double" w:sz="12" w:space="0" w:color="000000"/>
              <w:right w:val="single" w:sz="12" w:space="0" w:color="000000"/>
            </w:tcBorders>
          </w:tcPr>
          <w:p w:rsidR="00FE4E3C" w:rsidRDefault="00017F3A" w:rsidP="0020009B">
            <w:pPr>
              <w:spacing w:after="8"/>
              <w:jc w:val="center"/>
              <w:rPr>
                <w:rFonts w:ascii="Arial" w:eastAsia="Arial" w:hAnsi="Arial" w:cs="Arial"/>
                <w:noProof/>
                <w:sz w:val="16"/>
                <w:lang w:val="ru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Volume pumped/</w:t>
            </w:r>
          </w:p>
          <w:p w:rsidR="00017F3A" w:rsidRPr="00017F3A" w:rsidRDefault="00017F3A" w:rsidP="0020009B">
            <w:pPr>
              <w:spacing w:after="8"/>
              <w:jc w:val="center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Объем закачанный </w:t>
            </w:r>
          </w:p>
          <w:p w:rsidR="00017F3A" w:rsidRPr="00017F3A" w:rsidRDefault="00017F3A" w:rsidP="0020009B">
            <w:pPr>
              <w:ind w:right="26"/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>(m/м</w:t>
            </w:r>
            <w:r>
              <w:rPr>
                <w:rFonts w:ascii="Arial" w:eastAsia="Arial" w:hAnsi="Arial" w:cs="Arial"/>
                <w:noProof/>
                <w:sz w:val="12"/>
                <w:vertAlign w:val="superscript"/>
                <w:lang w:val="ru"/>
              </w:rPr>
              <w:t>3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) </w:t>
            </w:r>
          </w:p>
        </w:tc>
        <w:tc>
          <w:tcPr>
            <w:tcW w:w="1134" w:type="dxa"/>
            <w:tcBorders>
              <w:top w:val="single" w:sz="25" w:space="0" w:color="FFFFFF"/>
              <w:left w:val="single" w:sz="12" w:space="0" w:color="000000"/>
              <w:bottom w:val="double" w:sz="12" w:space="0" w:color="000000"/>
              <w:right w:val="double" w:sz="12" w:space="0" w:color="000000"/>
            </w:tcBorders>
            <w:vAlign w:val="center"/>
          </w:tcPr>
          <w:p w:rsidR="00017F3A" w:rsidRPr="00017F3A" w:rsidRDefault="00017F3A" w:rsidP="0020009B">
            <w:pPr>
              <w:jc w:val="center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Percentage Exchanged/Процент замены </w:t>
            </w:r>
          </w:p>
        </w:tc>
        <w:tc>
          <w:tcPr>
            <w:tcW w:w="952" w:type="dxa"/>
            <w:vMerge/>
            <w:tcBorders>
              <w:top w:val="nil"/>
              <w:left w:val="double" w:sz="12" w:space="0" w:color="000000"/>
              <w:bottom w:val="doub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rPr>
                <w:noProof/>
              </w:rPr>
            </w:pPr>
          </w:p>
        </w:tc>
        <w:tc>
          <w:tcPr>
            <w:tcW w:w="952" w:type="dxa"/>
            <w:vMerge/>
            <w:tcBorders>
              <w:top w:val="nil"/>
              <w:left w:val="single" w:sz="12" w:space="0" w:color="000000"/>
              <w:bottom w:val="doub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rPr>
                <w:noProof/>
              </w:rPr>
            </w:pPr>
          </w:p>
        </w:tc>
        <w:tc>
          <w:tcPr>
            <w:tcW w:w="1526" w:type="dxa"/>
            <w:vMerge/>
            <w:tcBorders>
              <w:top w:val="nil"/>
              <w:left w:val="single" w:sz="12" w:space="0" w:color="000000"/>
              <w:bottom w:val="double" w:sz="12" w:space="0" w:color="000000"/>
              <w:right w:val="double" w:sz="12" w:space="0" w:color="000000"/>
            </w:tcBorders>
          </w:tcPr>
          <w:p w:rsidR="00017F3A" w:rsidRPr="00017F3A" w:rsidRDefault="00017F3A" w:rsidP="0020009B">
            <w:pPr>
              <w:rPr>
                <w:noProof/>
              </w:rPr>
            </w:pPr>
          </w:p>
        </w:tc>
      </w:tr>
      <w:tr w:rsidR="00FE4E3C" w:rsidRPr="00017F3A" w:rsidTr="00FE4E3C">
        <w:trPr>
          <w:trHeight w:val="690"/>
        </w:trPr>
        <w:tc>
          <w:tcPr>
            <w:tcW w:w="679" w:type="dxa"/>
            <w:tcBorders>
              <w:top w:val="doub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double" w:sz="12" w:space="0" w:color="000000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doub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709" w:type="dxa"/>
            <w:tcBorders>
              <w:top w:val="doub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double" w:sz="12" w:space="0" w:color="000000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984" w:type="dxa"/>
            <w:tcBorders>
              <w:top w:val="doub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</w:t>
            </w:r>
          </w:p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E/О:      </w:t>
            </w:r>
          </w:p>
        </w:tc>
        <w:tc>
          <w:tcPr>
            <w:tcW w:w="1418" w:type="dxa"/>
            <w:tcBorders>
              <w:top w:val="doub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017F3A" w:rsidRPr="00017F3A" w:rsidRDefault="00017F3A" w:rsidP="00BA2CB7">
            <w:pPr>
              <w:ind w:right="63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E/О:      </w:t>
            </w:r>
          </w:p>
        </w:tc>
        <w:tc>
          <w:tcPr>
            <w:tcW w:w="1134" w:type="dxa"/>
            <w:tcBorders>
              <w:top w:val="doub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doub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doub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right="8"/>
              <w:jc w:val="center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double" w:sz="12" w:space="0" w:color="000000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doub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doub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526" w:type="dxa"/>
            <w:tcBorders>
              <w:top w:val="double" w:sz="12" w:space="0" w:color="000000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</w:tr>
      <w:tr w:rsidR="00FE4E3C" w:rsidRPr="00017F3A" w:rsidTr="009E63E0">
        <w:trPr>
          <w:trHeight w:val="662"/>
        </w:trPr>
        <w:tc>
          <w:tcPr>
            <w:tcW w:w="679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984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</w:t>
            </w:r>
          </w:p>
          <w:p w:rsidR="00FE4E3C" w:rsidRPr="00017F3A" w:rsidRDefault="00FE4E3C" w:rsidP="009E63E0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E/О:      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right="63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E/О: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right="8"/>
              <w:jc w:val="center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526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</w:tr>
      <w:tr w:rsidR="00FE4E3C" w:rsidRPr="00017F3A" w:rsidTr="00FE4E3C">
        <w:trPr>
          <w:trHeight w:val="662"/>
        </w:trPr>
        <w:tc>
          <w:tcPr>
            <w:tcW w:w="679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984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</w:t>
            </w:r>
          </w:p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E/О:      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BA2CB7">
            <w:pPr>
              <w:ind w:right="63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E/О: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right="8"/>
              <w:jc w:val="center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526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</w:tr>
      <w:tr w:rsidR="00FE4E3C" w:rsidRPr="00017F3A" w:rsidTr="00FE4E3C">
        <w:trPr>
          <w:trHeight w:val="660"/>
        </w:trPr>
        <w:tc>
          <w:tcPr>
            <w:tcW w:w="679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lastRenderedPageBreak/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984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</w:t>
            </w:r>
          </w:p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E/О:      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BA2CB7">
            <w:pPr>
              <w:ind w:right="63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E/О: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right="8"/>
              <w:jc w:val="center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526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</w:tr>
      <w:tr w:rsidR="00FE4E3C" w:rsidRPr="00017F3A" w:rsidTr="00FE4E3C">
        <w:trPr>
          <w:trHeight w:val="663"/>
        </w:trPr>
        <w:tc>
          <w:tcPr>
            <w:tcW w:w="679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984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</w:t>
            </w:r>
          </w:p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E/О:      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BA2CB7">
            <w:pPr>
              <w:ind w:right="63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E/О: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right="8"/>
              <w:jc w:val="center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526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</w:tr>
      <w:tr w:rsidR="00FE4E3C" w:rsidRPr="00017F3A" w:rsidTr="00FE4E3C">
        <w:trPr>
          <w:trHeight w:val="660"/>
        </w:trPr>
        <w:tc>
          <w:tcPr>
            <w:tcW w:w="679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984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</w:t>
            </w:r>
          </w:p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E/О:      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BA2CB7">
            <w:pPr>
              <w:ind w:right="63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E/О: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right="8"/>
              <w:jc w:val="center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526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</w:tr>
      <w:tr w:rsidR="00FE4E3C" w:rsidRPr="00017F3A" w:rsidTr="009E63E0">
        <w:trPr>
          <w:trHeight w:val="662"/>
        </w:trPr>
        <w:tc>
          <w:tcPr>
            <w:tcW w:w="679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984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</w:t>
            </w:r>
          </w:p>
          <w:p w:rsidR="00FE4E3C" w:rsidRPr="00017F3A" w:rsidRDefault="00FE4E3C" w:rsidP="009E63E0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E/О:      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right="63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E/О: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right="8"/>
              <w:jc w:val="center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526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double" w:sz="12" w:space="0" w:color="000000"/>
            </w:tcBorders>
          </w:tcPr>
          <w:p w:rsidR="00FE4E3C" w:rsidRPr="00017F3A" w:rsidRDefault="00FE4E3C" w:rsidP="009E63E0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</w:tr>
      <w:tr w:rsidR="00FE4E3C" w:rsidRPr="00017F3A" w:rsidTr="00FE4E3C">
        <w:trPr>
          <w:trHeight w:val="655"/>
        </w:trPr>
        <w:tc>
          <w:tcPr>
            <w:tcW w:w="679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984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</w:t>
            </w:r>
          </w:p>
          <w:p w:rsidR="00017F3A" w:rsidRPr="00017F3A" w:rsidRDefault="00017F3A" w:rsidP="0020009B">
            <w:pPr>
              <w:ind w:left="2" w:right="80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E/О:      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BA2CB7">
            <w:pPr>
              <w:ind w:right="638"/>
              <w:rPr>
                <w:rFonts w:ascii="Arial" w:eastAsia="Arial" w:hAnsi="Arial" w:cs="Arial"/>
                <w:noProof/>
                <w:sz w:val="16"/>
              </w:rPr>
            </w:pP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S/Н:      E/О: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right="8"/>
              <w:jc w:val="center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doub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9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  <w:tc>
          <w:tcPr>
            <w:tcW w:w="1526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double" w:sz="12" w:space="0" w:color="000000"/>
            </w:tcBorders>
          </w:tcPr>
          <w:p w:rsidR="00017F3A" w:rsidRPr="00017F3A" w:rsidRDefault="00017F3A" w:rsidP="0020009B">
            <w:pPr>
              <w:ind w:left="2"/>
              <w:rPr>
                <w:rFonts w:ascii="Arial" w:eastAsia="Arial" w:hAnsi="Arial" w:cs="Arial"/>
                <w:noProof/>
                <w:sz w:val="20"/>
              </w:rPr>
            </w:pPr>
            <w:r>
              <w:rPr>
                <w:rFonts w:ascii="Arial" w:eastAsia="Arial" w:hAnsi="Arial" w:cs="Arial"/>
                <w:noProof/>
                <w:sz w:val="20"/>
                <w:lang w:val="ru"/>
              </w:rPr>
              <w:t xml:space="preserve">      </w:t>
            </w:r>
          </w:p>
        </w:tc>
      </w:tr>
      <w:tr w:rsidR="00017F3A" w:rsidRPr="00BA2CB7" w:rsidTr="00FE4E3C">
        <w:trPr>
          <w:trHeight w:val="197"/>
        </w:trPr>
        <w:tc>
          <w:tcPr>
            <w:tcW w:w="15874" w:type="dxa"/>
            <w:gridSpan w:val="14"/>
            <w:tcBorders>
              <w:top w:val="sing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:rsidR="00BA2CB7" w:rsidRDefault="00017F3A" w:rsidP="00BA2CB7">
            <w:pPr>
              <w:ind w:left="2"/>
              <w:rPr>
                <w:rFonts w:ascii="Arial" w:eastAsia="Arial" w:hAnsi="Arial" w:cs="Arial"/>
                <w:noProof/>
                <w:sz w:val="16"/>
                <w:lang w:val="ru"/>
              </w:rPr>
            </w:pPr>
            <w:r w:rsidRPr="00BA2CB7">
              <w:rPr>
                <w:rFonts w:ascii="Arial" w:eastAsia="Arial" w:hAnsi="Arial" w:cs="Arial"/>
                <w:noProof/>
                <w:sz w:val="16"/>
                <w:lang w:val="ru"/>
              </w:rPr>
              <w:t>BALLAST WATER TANK CODES</w:t>
            </w:r>
            <w:r w:rsidR="00BA2CB7">
              <w:rPr>
                <w:rFonts w:ascii="Arial" w:eastAsia="Arial" w:hAnsi="Arial" w:cs="Arial"/>
                <w:noProof/>
                <w:sz w:val="16"/>
                <w:lang w:val="en-US"/>
              </w:rPr>
              <w:t xml:space="preserve">: 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>Forepeak = FPT   Aft peak = APT   Double bottom = DB   Bottom tank = BT   Bottom side tank = BST   Deep tank = DT   Wing tank = WT   Top</w:t>
            </w:r>
            <w:r w:rsidR="00BA2CB7"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 side tank = TST   Cargo hold </w:t>
            </w:r>
            <w:r w:rsidR="00BA2CB7">
              <w:rPr>
                <w:rFonts w:ascii="Arial" w:eastAsia="Arial" w:hAnsi="Arial" w:cs="Arial"/>
                <w:noProof/>
                <w:sz w:val="16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>= CH Heeling tank = HT   Water ballast tank = WBT   Port = P   Starboard = S   Centre = C   Bilge = BGT   Other = O (specify) /</w:t>
            </w:r>
          </w:p>
          <w:p w:rsidR="00017F3A" w:rsidRPr="00BA2CB7" w:rsidRDefault="00BA2CB7" w:rsidP="00BA2CB7">
            <w:pPr>
              <w:ind w:left="2"/>
              <w:rPr>
                <w:rFonts w:ascii="Arial" w:eastAsia="Arial" w:hAnsi="Arial" w:cs="Arial"/>
                <w:noProof/>
                <w:sz w:val="16"/>
                <w:lang w:val="ru"/>
              </w:rPr>
            </w:pPr>
            <w:r w:rsidRPr="00BA2CB7"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КОДЫ ТАНКОВ БАЛЛАСТНОЙ ВОДЫ:  </w:t>
            </w:r>
            <w:r w:rsidR="00017F3A"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 </w:t>
            </w:r>
            <w:r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Форпик = FPT   Ахтерпик = APT   Междудонный = DB   Днищевая цистерна = BT Днищевая бортовая цистерна = BST   Диптанк = DT   Подвесной танк = WT   Боковой подпалубный танк = TST   Грузовой трюм </w:t>
            </w:r>
            <w:r w:rsidR="00017F3A">
              <w:rPr>
                <w:rFonts w:ascii="Arial" w:eastAsia="Arial" w:hAnsi="Arial" w:cs="Arial"/>
                <w:noProof/>
                <w:sz w:val="16"/>
                <w:lang w:val="ru"/>
              </w:rPr>
              <w:t xml:space="preserve">= CH   Креновая цистерна = HT   Балластная цистерна = WBT  Цистерна левого борта = P   Цистерна правого борта = S   Средний = C   Сточная цистерна = BGT   Прочее = O (указать)                                                                                                    </w:t>
            </w:r>
          </w:p>
        </w:tc>
      </w:tr>
    </w:tbl>
    <w:p w:rsidR="00017F3A" w:rsidRPr="00BA2CB7" w:rsidRDefault="00017F3A" w:rsidP="00BA2CB7">
      <w:pPr>
        <w:spacing w:after="0" w:line="240" w:lineRule="auto"/>
        <w:ind w:left="2"/>
        <w:rPr>
          <w:rFonts w:ascii="Arial" w:eastAsia="Arial" w:hAnsi="Arial" w:cs="Arial"/>
          <w:noProof/>
          <w:sz w:val="16"/>
          <w:lang w:val="ru"/>
        </w:rPr>
      </w:pPr>
    </w:p>
    <w:sectPr w:rsidR="00017F3A" w:rsidRPr="00BA2CB7" w:rsidSect="00017F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1" w:h="11906" w:orient="landscape"/>
      <w:pgMar w:top="284" w:right="244" w:bottom="1035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529" w:rsidRPr="00017F3A" w:rsidRDefault="009E0529" w:rsidP="00856E22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:rsidR="009E0529" w:rsidRPr="00017F3A" w:rsidRDefault="009E0529" w:rsidP="00856E22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7F3A" w:rsidRDefault="00017F3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7F3A" w:rsidRDefault="00017F3A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7F3A" w:rsidRDefault="00017F3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529" w:rsidRPr="00017F3A" w:rsidRDefault="009E0529" w:rsidP="00856E22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E0529" w:rsidRPr="00017F3A" w:rsidRDefault="009E0529" w:rsidP="00856E22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7F3A" w:rsidRDefault="00017F3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7F3A" w:rsidRDefault="00017F3A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7F3A" w:rsidRDefault="00017F3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defaultTabStop w:val="708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14A"/>
    <w:rsid w:val="00017F3A"/>
    <w:rsid w:val="0018214A"/>
    <w:rsid w:val="00345AE9"/>
    <w:rsid w:val="00856E22"/>
    <w:rsid w:val="009E0529"/>
    <w:rsid w:val="00AB208D"/>
    <w:rsid w:val="00B03082"/>
    <w:rsid w:val="00BA2CB7"/>
    <w:rsid w:val="00C13C2B"/>
    <w:rsid w:val="00E54695"/>
    <w:rsid w:val="00F54D9C"/>
    <w:rsid w:val="00FE4E3C"/>
    <w:rsid w:val="00FF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16338A-B62E-4986-9347-01DFF8D2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856E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56E22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856E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6E22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595</Words>
  <Characters>3394</Characters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(A)</vt:lpstr>
    </vt:vector>
  </TitlesOfParts>
  <Manager>VKrichun@bollard-marine.group</Manager>
  <Company>ООО "БОЛЛАРД"</Company>
  <LinksUpToDate>false</LinksUpToDate>
  <CharactersWithSpaces>3982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terms:created xsi:type="dcterms:W3CDTF">2017-07-18T11:40:00Z</dcterms:created>
  <dcterms:modified xsi:type="dcterms:W3CDTF">2017-07-18T11:59:00Z</dcterms:modified>
  <cp:version>0.1</cp:version>
</cp:coreProperties>
</file>