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346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2"/>
        <w:gridCol w:w="27"/>
        <w:gridCol w:w="7507"/>
        <w:gridCol w:w="569"/>
        <w:gridCol w:w="567"/>
        <w:gridCol w:w="567"/>
        <w:gridCol w:w="3118"/>
      </w:tblGrid>
      <w:tr w:rsidR="00853A10" w:rsidRPr="00913C59" w:rsidTr="006D3A2B">
        <w:trPr>
          <w:trHeight w:val="315"/>
        </w:trPr>
        <w:tc>
          <w:tcPr>
            <w:tcW w:w="13467" w:type="dxa"/>
            <w:gridSpan w:val="7"/>
            <w:noWrap/>
          </w:tcPr>
          <w:p w:rsidR="00853A10" w:rsidRPr="00913C59" w:rsidRDefault="00955C58" w:rsidP="006D3A2B">
            <w:pPr>
              <w:rPr>
                <w:b/>
                <w:bCs/>
                <w:noProof/>
                <w:sz w:val="24"/>
                <w:szCs w:val="24"/>
              </w:rPr>
            </w:pPr>
            <w:r>
              <w:rPr>
                <w:b/>
                <w:bCs/>
                <w:noProof/>
                <w:sz w:val="24"/>
                <w:szCs w:val="24"/>
              </w:rPr>
              <w:t>SMS BOLLARD</w:t>
            </w:r>
            <w:r w:rsidR="00853A10">
              <w:rPr>
                <w:b/>
                <w:bCs/>
                <w:noProof/>
                <w:sz w:val="24"/>
                <w:szCs w:val="24"/>
              </w:rPr>
              <w:t xml:space="preserve"> Elements / Разделы </w:t>
            </w:r>
            <w:r>
              <w:rPr>
                <w:b/>
                <w:bCs/>
                <w:noProof/>
                <w:sz w:val="24"/>
                <w:szCs w:val="24"/>
              </w:rPr>
              <w:t>SMS BOLLARD</w:t>
            </w:r>
          </w:p>
        </w:tc>
      </w:tr>
      <w:tr w:rsidR="00853A10" w:rsidRPr="00913C59" w:rsidTr="0009141F">
        <w:trPr>
          <w:trHeight w:val="312"/>
        </w:trPr>
        <w:tc>
          <w:tcPr>
            <w:tcW w:w="13467" w:type="dxa"/>
            <w:gridSpan w:val="7"/>
            <w:shd w:val="clear" w:color="auto" w:fill="008E85"/>
            <w:noWrap/>
          </w:tcPr>
          <w:p w:rsidR="00853A10" w:rsidRPr="00913C59" w:rsidRDefault="00853A10" w:rsidP="006D3A2B">
            <w:pPr>
              <w:pStyle w:val="aa"/>
              <w:rPr>
                <w:b/>
                <w:noProof/>
                <w:color w:val="FFFFFF"/>
                <w:sz w:val="21"/>
                <w:szCs w:val="21"/>
              </w:rPr>
            </w:pPr>
            <w:r>
              <w:rPr>
                <w:b/>
                <w:bCs/>
                <w:noProof/>
                <w:color w:val="FFFFFF"/>
                <w:sz w:val="21"/>
                <w:szCs w:val="21"/>
              </w:rPr>
              <w:t xml:space="preserve">01 Management, leadership and accountability / Управление, руководство и подотчетность </w:t>
            </w:r>
          </w:p>
        </w:tc>
      </w:tr>
      <w:tr w:rsidR="00853A10" w:rsidRPr="00913C59" w:rsidTr="006D3A2B">
        <w:trPr>
          <w:trHeight w:val="679"/>
        </w:trPr>
        <w:tc>
          <w:tcPr>
            <w:tcW w:w="1139" w:type="dxa"/>
            <w:gridSpan w:val="2"/>
            <w:shd w:val="clear" w:color="auto" w:fill="7F7F7F"/>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1 Aim / Цель раздела 1 </w:t>
            </w:r>
          </w:p>
        </w:tc>
        <w:tc>
          <w:tcPr>
            <w:tcW w:w="7507" w:type="dxa"/>
            <w:shd w:val="clear" w:color="auto" w:fill="7F7F7F"/>
            <w:vAlign w:val="center"/>
          </w:tcPr>
          <w:p w:rsidR="00853A10" w:rsidRPr="00913C59" w:rsidRDefault="00853A10" w:rsidP="006D3A2B">
            <w:pPr>
              <w:pStyle w:val="aa"/>
              <w:rPr>
                <w:b/>
                <w:noProof/>
                <w:color w:val="FFFFFF"/>
                <w:sz w:val="21"/>
                <w:szCs w:val="21"/>
              </w:rPr>
            </w:pPr>
            <w:r>
              <w:rPr>
                <w:b/>
                <w:bCs/>
                <w:noProof/>
                <w:color w:val="FFFFFF"/>
                <w:sz w:val="21"/>
                <w:szCs w:val="21"/>
              </w:rPr>
              <w:t>Through strong leadership, management promotes safety and environmental excellence at all levels in an organisation / Посредством сильного лидерства руководство обеспечивает безопасность и приверженность природоохранным обязательствам на всех уровнях в организации</w:t>
            </w:r>
          </w:p>
        </w:tc>
        <w:tc>
          <w:tcPr>
            <w:tcW w:w="569" w:type="dxa"/>
            <w:shd w:val="clear" w:color="auto" w:fill="7F7F7F"/>
            <w:noWrap/>
            <w:vAlign w:val="center"/>
          </w:tcPr>
          <w:p w:rsidR="00853A10" w:rsidRPr="009D18B2" w:rsidRDefault="00853A10" w:rsidP="006D3A2B">
            <w:pPr>
              <w:pStyle w:val="aa"/>
              <w:rPr>
                <w:b/>
                <w:noProof/>
                <w:color w:val="FFFFFF"/>
                <w:sz w:val="18"/>
                <w:szCs w:val="18"/>
              </w:rPr>
            </w:pPr>
            <w:r w:rsidRPr="009D18B2">
              <w:rPr>
                <w:b/>
                <w:bCs/>
                <w:noProof/>
                <w:color w:val="FFFFFF"/>
                <w:sz w:val="18"/>
                <w:szCs w:val="18"/>
              </w:rPr>
              <w:t>Yes / Да</w:t>
            </w:r>
          </w:p>
        </w:tc>
        <w:tc>
          <w:tcPr>
            <w:tcW w:w="567" w:type="dxa"/>
            <w:shd w:val="clear" w:color="auto" w:fill="7F7F7F"/>
            <w:noWrap/>
            <w:vAlign w:val="center"/>
          </w:tcPr>
          <w:p w:rsidR="00853A10" w:rsidRPr="009D18B2" w:rsidRDefault="00853A10" w:rsidP="006D3A2B">
            <w:pPr>
              <w:pStyle w:val="aa"/>
              <w:rPr>
                <w:b/>
                <w:noProof/>
                <w:color w:val="FFFFFF"/>
                <w:sz w:val="18"/>
                <w:szCs w:val="18"/>
              </w:rPr>
            </w:pPr>
            <w:r w:rsidRPr="009D18B2">
              <w:rPr>
                <w:b/>
                <w:bCs/>
                <w:noProof/>
                <w:color w:val="FFFFFF"/>
                <w:sz w:val="18"/>
                <w:szCs w:val="18"/>
              </w:rPr>
              <w:t>No / Нет</w:t>
            </w:r>
          </w:p>
        </w:tc>
        <w:tc>
          <w:tcPr>
            <w:tcW w:w="567" w:type="dxa"/>
            <w:shd w:val="clear" w:color="auto" w:fill="7F7F7F"/>
            <w:noWrap/>
            <w:vAlign w:val="center"/>
          </w:tcPr>
          <w:p w:rsidR="00853A10" w:rsidRPr="009D18B2" w:rsidRDefault="00853A10" w:rsidP="006D3A2B">
            <w:pPr>
              <w:pStyle w:val="aa"/>
              <w:rPr>
                <w:b/>
                <w:noProof/>
                <w:color w:val="FFFFFF"/>
                <w:sz w:val="18"/>
                <w:szCs w:val="18"/>
              </w:rPr>
            </w:pPr>
            <w:r w:rsidRPr="009D18B2">
              <w:rPr>
                <w:b/>
                <w:bCs/>
                <w:noProof/>
                <w:color w:val="FFFFFF"/>
                <w:sz w:val="18"/>
                <w:szCs w:val="18"/>
              </w:rPr>
              <w:t>N.A / Н.Д.</w:t>
            </w:r>
          </w:p>
        </w:tc>
        <w:tc>
          <w:tcPr>
            <w:tcW w:w="3118" w:type="dxa"/>
            <w:shd w:val="clear" w:color="auto" w:fill="7F7F7F"/>
            <w:noWrap/>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139" w:type="dxa"/>
            <w:gridSpan w:val="2"/>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507"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Management commitment is clearly defined in documentation that includes mission and vision statements, policies and procedures / Приверженность руководства четко определена в документации и включает декларацию миссии и концепции, политику и процедуры</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Senior management demonstrates a clear commitment to implementing the safety management system / Высшее руководство демонстрирует твердую приверженность осуществлению системы управления безопасности</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39" w:type="dxa"/>
            <w:gridSpan w:val="2"/>
            <w:tcBorders>
              <w:bottom w:val="dotted" w:sz="4" w:space="0" w:color="auto"/>
            </w:tcBorders>
            <w:noWrap/>
            <w:vAlign w:val="center"/>
          </w:tcPr>
          <w:p w:rsidR="00853A10" w:rsidRPr="00F77DD4" w:rsidRDefault="00853A10" w:rsidP="006D3A2B">
            <w:pPr>
              <w:pStyle w:val="aa"/>
              <w:rPr>
                <w:noProof/>
                <w:sz w:val="21"/>
                <w:szCs w:val="21"/>
              </w:rPr>
            </w:pPr>
            <w:r>
              <w:rPr>
                <w:noProof/>
                <w:sz w:val="21"/>
                <w:szCs w:val="21"/>
              </w:rPr>
              <w:t>L2</w:t>
            </w:r>
          </w:p>
        </w:tc>
        <w:tc>
          <w:tcPr>
            <w:tcW w:w="7507"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Safety and environmental excellence is fully understood and supported by vessel and shore based management teams / Есть понимание и поддержка со стороны судовых экипажей и береговых управленческих команд безопасности и экологической приверженности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All Organisation personnel, as applicable to their position, can describe what safety and environmental excellence means in practice / Все сотрудники Организации, применительно к своей позиции, могут описать, что на практике означают безопасность и экологическая приверженность</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Management strives to improve performance of safety and environmental excellence performance at all levels in the Organisation / Руководство стремится улучшить показатели безопасности и экологической эффективности на всех уровнях в Организации</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39" w:type="dxa"/>
            <w:gridSpan w:val="2"/>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507"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Shore management sets Guidelines and performs audits and assessments to verify effective implementation / Береговое руководство устанавливает руководящие принципы и проводит проверки и оценки, чтобы убедиться в эффективной реализации</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The steps required to achieve safety and environmental excellence are clearly defined by management / Меры, необходимые для обеспечения безопасности и защиты окружающей среды, четко определены руководством</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Vessel and shore based management teams promote safety and environmental excellence / Управленческие команды на судах и на берегу содействуют </w:t>
            </w:r>
            <w:r>
              <w:rPr>
                <w:noProof/>
                <w:sz w:val="21"/>
                <w:szCs w:val="21"/>
              </w:rPr>
              <w:lastRenderedPageBreak/>
              <w:t>безопасности и экологической приверженности</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39" w:type="dxa"/>
            <w:gridSpan w:val="2"/>
            <w:tcBorders>
              <w:bottom w:val="dotted" w:sz="4" w:space="0" w:color="auto"/>
            </w:tcBorders>
            <w:noWrap/>
            <w:vAlign w:val="center"/>
          </w:tcPr>
          <w:p w:rsidR="00853A10" w:rsidRPr="00F77DD4" w:rsidRDefault="00853A10" w:rsidP="006D3A2B">
            <w:pPr>
              <w:pStyle w:val="aa"/>
              <w:rPr>
                <w:noProof/>
                <w:sz w:val="21"/>
                <w:szCs w:val="21"/>
              </w:rPr>
            </w:pPr>
            <w:r>
              <w:rPr>
                <w:noProof/>
                <w:sz w:val="21"/>
                <w:szCs w:val="21"/>
              </w:rPr>
              <w:t>L4</w:t>
            </w:r>
          </w:p>
        </w:tc>
        <w:tc>
          <w:tcPr>
            <w:tcW w:w="7507"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Safety and environmental targets and objectives are discussed at least quarterly at management meetings onboard and ashore / Безопасность и экологические цели и задачи обсуждаются, как минимум, ежеквартально на совещаниях руководства на борту и на берегу</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bottom w:val="dotted" w:sz="4" w:space="0" w:color="auto"/>
            </w:tcBorders>
            <w:vAlign w:val="center"/>
          </w:tcPr>
          <w:p w:rsidR="00853A10" w:rsidRPr="00913C59" w:rsidRDefault="00853A10" w:rsidP="001A608F">
            <w:pPr>
              <w:pStyle w:val="aa"/>
              <w:rPr>
                <w:noProof/>
                <w:sz w:val="21"/>
                <w:szCs w:val="21"/>
              </w:rPr>
            </w:pPr>
            <w:r>
              <w:rPr>
                <w:noProof/>
                <w:sz w:val="21"/>
                <w:szCs w:val="21"/>
              </w:rPr>
              <w:t>Safety and environmental performance targets are monitored against KPI’s / Целевые показатели по безопасности и экологической  эффективности контролируются по КПЭ</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All vessel and shore personnel demonstrate their commitment to safety and environmental excellence / Весь судовой и береговой персонал демонстрирует свою приверженность безопасности и экологической эффективности </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975"/>
        </w:trPr>
        <w:tc>
          <w:tcPr>
            <w:tcW w:w="1139" w:type="dxa"/>
            <w:gridSpan w:val="2"/>
            <w:shd w:val="clear" w:color="auto" w:fill="7F7F7F"/>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1A Aim / Цель раздела 1A </w:t>
            </w:r>
          </w:p>
        </w:tc>
        <w:tc>
          <w:tcPr>
            <w:tcW w:w="7507" w:type="dxa"/>
            <w:shd w:val="clear" w:color="auto" w:fill="7F7F7F"/>
            <w:vAlign w:val="center"/>
          </w:tcPr>
          <w:p w:rsidR="00853A10" w:rsidRPr="001A608F" w:rsidRDefault="00853A10" w:rsidP="006D3A2B">
            <w:pPr>
              <w:pStyle w:val="aa"/>
              <w:rPr>
                <w:b/>
                <w:noProof/>
                <w:color w:val="FFFFFF"/>
                <w:sz w:val="21"/>
                <w:szCs w:val="21"/>
                <w:lang w:val="ru-RU"/>
              </w:rPr>
            </w:pPr>
            <w:r>
              <w:rPr>
                <w:b/>
                <w:bCs/>
                <w:noProof/>
                <w:color w:val="FFFFFF"/>
                <w:sz w:val="21"/>
                <w:szCs w:val="21"/>
              </w:rPr>
              <w:t xml:space="preserve">Management accepts responsibility and accountability for developing and maintaining a dynamic safety management system (documented in hard copy or electronic format) to implement policy and deliver safety and environmental excellence / Руководство принимает ответственность и подотчетность за разработку и поддержание динамической системы управления безопасностью </w:t>
            </w:r>
            <w:r w:rsidRPr="001A608F">
              <w:rPr>
                <w:b/>
                <w:bCs/>
                <w:noProof/>
                <w:color w:val="FFFFFF"/>
                <w:sz w:val="21"/>
                <w:szCs w:val="21"/>
                <w:lang w:val="ru-RU"/>
              </w:rPr>
              <w:t>(оформленной в печатном или электронном виде) для реализации политики и обеспечения безопасности и экологической приверженности</w:t>
            </w:r>
          </w:p>
        </w:tc>
        <w:tc>
          <w:tcPr>
            <w:tcW w:w="569" w:type="dxa"/>
            <w:shd w:val="clear" w:color="auto" w:fill="7F7F7F"/>
            <w:vAlign w:val="center"/>
          </w:tcPr>
          <w:p w:rsidR="00853A10" w:rsidRPr="009D18B2" w:rsidRDefault="00853A10" w:rsidP="006D3A2B">
            <w:pPr>
              <w:pStyle w:val="aa"/>
              <w:rPr>
                <w:b/>
                <w:noProof/>
                <w:color w:val="FFFFFF"/>
                <w:sz w:val="18"/>
                <w:szCs w:val="18"/>
              </w:rPr>
            </w:pPr>
            <w:r w:rsidRPr="009D18B2">
              <w:rPr>
                <w:b/>
                <w:bCs/>
                <w:noProof/>
                <w:color w:val="FFFFFF"/>
                <w:sz w:val="18"/>
                <w:szCs w:val="18"/>
              </w:rPr>
              <w:t>Yes / Да</w:t>
            </w:r>
          </w:p>
        </w:tc>
        <w:tc>
          <w:tcPr>
            <w:tcW w:w="567" w:type="dxa"/>
            <w:shd w:val="clear" w:color="auto" w:fill="7F7F7F"/>
            <w:vAlign w:val="center"/>
          </w:tcPr>
          <w:p w:rsidR="00853A10" w:rsidRPr="009D18B2" w:rsidRDefault="00853A10" w:rsidP="006D3A2B">
            <w:pPr>
              <w:pStyle w:val="aa"/>
              <w:rPr>
                <w:b/>
                <w:noProof/>
                <w:color w:val="FFFFFF"/>
                <w:sz w:val="18"/>
                <w:szCs w:val="18"/>
              </w:rPr>
            </w:pPr>
            <w:r w:rsidRPr="009D18B2">
              <w:rPr>
                <w:b/>
                <w:bCs/>
                <w:noProof/>
                <w:color w:val="FFFFFF"/>
                <w:sz w:val="18"/>
                <w:szCs w:val="18"/>
              </w:rPr>
              <w:t>No / Нет</w:t>
            </w:r>
          </w:p>
        </w:tc>
        <w:tc>
          <w:tcPr>
            <w:tcW w:w="567" w:type="dxa"/>
            <w:shd w:val="clear" w:color="auto" w:fill="7F7F7F"/>
            <w:vAlign w:val="center"/>
          </w:tcPr>
          <w:p w:rsidR="00853A10" w:rsidRPr="009D18B2" w:rsidRDefault="00853A10" w:rsidP="006D3A2B">
            <w:pPr>
              <w:pStyle w:val="aa"/>
              <w:rPr>
                <w:b/>
                <w:noProof/>
                <w:color w:val="FFFFFF"/>
                <w:sz w:val="18"/>
                <w:szCs w:val="18"/>
              </w:rPr>
            </w:pPr>
            <w:r w:rsidRPr="009D18B2">
              <w:rPr>
                <w:b/>
                <w:bCs/>
                <w:noProof/>
                <w:color w:val="FFFFFF"/>
                <w:sz w:val="18"/>
                <w:szCs w:val="18"/>
              </w:rPr>
              <w:t>N.A / Н.Д.</w:t>
            </w:r>
          </w:p>
        </w:tc>
        <w:tc>
          <w:tcPr>
            <w:tcW w:w="3118" w:type="dxa"/>
            <w:shd w:val="clear" w:color="auto" w:fill="7F7F7F"/>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139" w:type="dxa"/>
            <w:gridSpan w:val="2"/>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507"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Management ensures that policies cover all the activities undertaken by the Organisations / Руководство гарантирует, что политика охватывает все виды работ, осуществляемых Организациями</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Policies are reviewed through process described in formal procedures and instructions / Проводится обзор политик посредством процесса, описанного в официальных процедурах и инструкциях</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Procedures and instructions are available onboard all vessels and at key office locations / Процедуры и инструкции доступны на борту всех судов и в ключевых офисах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Formal document-control system is in place to ensure that the current management system documentation is available for use at all work locations / Действует формальная система контроля документооборота в целях обеспечения наличия и доступности текущей документации по системе управления для использования на всех рабочих объектах</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39" w:type="dxa"/>
            <w:gridSpan w:val="2"/>
            <w:tcBorders>
              <w:bottom w:val="dotted" w:sz="4" w:space="0" w:color="auto"/>
            </w:tcBorders>
            <w:noWrap/>
            <w:vAlign w:val="center"/>
          </w:tcPr>
          <w:p w:rsidR="00853A10" w:rsidRPr="00F77DD4" w:rsidRDefault="00853A10" w:rsidP="006D3A2B">
            <w:pPr>
              <w:pStyle w:val="aa"/>
              <w:rPr>
                <w:noProof/>
                <w:sz w:val="21"/>
                <w:szCs w:val="21"/>
              </w:rPr>
            </w:pPr>
            <w:r>
              <w:rPr>
                <w:noProof/>
                <w:sz w:val="21"/>
                <w:szCs w:val="21"/>
              </w:rPr>
              <w:lastRenderedPageBreak/>
              <w:t>L2</w:t>
            </w:r>
          </w:p>
        </w:tc>
        <w:tc>
          <w:tcPr>
            <w:tcW w:w="7507"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Instructions and procedures are written in plain language and contain sufficient detail to ensure that tasks can be completed correctly and consistently / Инструкции и процедуры составлены на понятном языке и содержат достаточно подробные сведения для обеспечения корректного и сообразного выполнения задач</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Periodic meetings that review or amend current procedures or propose new ones take place on a regular and timely basis and are formally recorded / Проводятся регулярные своевременные совещания для обзора и внесения изменений в существующие процедуры или предложения с официальным ведением протокола</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39" w:type="dxa"/>
            <w:gridSpan w:val="2"/>
            <w:tcBorders>
              <w:bottom w:val="dotted" w:sz="4" w:space="0" w:color="auto"/>
            </w:tcBorders>
            <w:noWrap/>
            <w:vAlign w:val="center"/>
          </w:tcPr>
          <w:p w:rsidR="00853A10" w:rsidRPr="00F77DD4" w:rsidRDefault="00853A10" w:rsidP="006D3A2B">
            <w:pPr>
              <w:pStyle w:val="aa"/>
              <w:rPr>
                <w:noProof/>
                <w:sz w:val="21"/>
                <w:szCs w:val="21"/>
              </w:rPr>
            </w:pPr>
            <w:r>
              <w:rPr>
                <w:noProof/>
                <w:sz w:val="21"/>
                <w:szCs w:val="21"/>
              </w:rPr>
              <w:t>L3</w:t>
            </w:r>
          </w:p>
        </w:tc>
        <w:tc>
          <w:tcPr>
            <w:tcW w:w="7507"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 Safety management system encourages proactive feedback / Система управления безопасностью стимулирует активную обратную связь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Instructions and procedures covering shore and vessel operations are developed in consultation with those who will have to implement them / Инструкции и процедуры, охватывающие береговые и судовые работы, разрабатываются в консультации с теми, кто будет их реализовывать</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Managers are clearly held accountable for achieving the objectives established for them / Ответственность менеджеров за достижение установленных для них целей четко определена</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The Organisation can demonstrate that they are taking measures to comply with known future regulations and legislation / Организация может продемонстрировать, что принимаются меры по соответствию известным ожидаемым правилам и законодательству</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39" w:type="dxa"/>
            <w:gridSpan w:val="2"/>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507"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Benchmarking is used to identify further improvement to the safety management system / Используется методика сопоставительного анализа для определения дальнейшего совершенствования системы управления безопасностью</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bottom w:val="dotted" w:sz="4" w:space="0" w:color="auto"/>
            </w:tcBorders>
            <w:vAlign w:val="center"/>
          </w:tcPr>
          <w:p w:rsidR="00853A10" w:rsidRPr="00913C59" w:rsidRDefault="00853A10" w:rsidP="001160D8">
            <w:pPr>
              <w:pStyle w:val="aa"/>
              <w:rPr>
                <w:noProof/>
                <w:sz w:val="21"/>
                <w:szCs w:val="21"/>
              </w:rPr>
            </w:pPr>
            <w:r>
              <w:rPr>
                <w:noProof/>
                <w:sz w:val="21"/>
                <w:szCs w:val="21"/>
              </w:rPr>
              <w:t xml:space="preserve">Measurements are carried out regularly according to comprehensive verification plans / </w:t>
            </w:r>
            <w:r w:rsidR="001A608F" w:rsidRPr="001160D8">
              <w:rPr>
                <w:noProof/>
                <w:sz w:val="21"/>
                <w:szCs w:val="21"/>
              </w:rPr>
              <w:t>Проверки</w:t>
            </w:r>
            <w:r w:rsidR="001A608F" w:rsidRPr="001A608F">
              <w:rPr>
                <w:noProof/>
                <w:color w:val="FF0000"/>
                <w:sz w:val="21"/>
                <w:szCs w:val="21"/>
              </w:rPr>
              <w:t xml:space="preserve"> </w:t>
            </w:r>
            <w:r>
              <w:rPr>
                <w:noProof/>
                <w:sz w:val="21"/>
                <w:szCs w:val="21"/>
              </w:rPr>
              <w:t>проводятся регулярно в соответствии с планами комплексных проверок</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39" w:type="dxa"/>
            <w:gridSpan w:val="2"/>
            <w:tcBorders>
              <w:top w:val="dotted" w:sz="4" w:space="0" w:color="auto"/>
            </w:tcBorders>
            <w:noWrap/>
            <w:vAlign w:val="center"/>
          </w:tcPr>
          <w:p w:rsidR="00853A10" w:rsidRPr="00913C59" w:rsidRDefault="00853A10" w:rsidP="006D3A2B">
            <w:pPr>
              <w:pStyle w:val="aa"/>
              <w:rPr>
                <w:noProof/>
                <w:sz w:val="21"/>
                <w:szCs w:val="21"/>
              </w:rPr>
            </w:pPr>
          </w:p>
        </w:tc>
        <w:tc>
          <w:tcPr>
            <w:tcW w:w="7507"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Senior managers have a mechanism in place to verify the effectiveness of key areas of the safety management system / У старших менеджеров имеется механизм для проверки эффективности ключевых областей системы управления безопасностью</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09141F">
        <w:trPr>
          <w:trHeight w:val="312"/>
        </w:trPr>
        <w:tc>
          <w:tcPr>
            <w:tcW w:w="13467" w:type="dxa"/>
            <w:gridSpan w:val="7"/>
            <w:shd w:val="clear" w:color="auto" w:fill="008E85"/>
            <w:noWrap/>
          </w:tcPr>
          <w:p w:rsidR="00853A10" w:rsidRPr="00913C59" w:rsidRDefault="00853A10" w:rsidP="006D3A2B">
            <w:pPr>
              <w:pStyle w:val="aa"/>
              <w:rPr>
                <w:b/>
                <w:noProof/>
                <w:color w:val="FFFFFF"/>
                <w:sz w:val="21"/>
                <w:szCs w:val="21"/>
              </w:rPr>
            </w:pPr>
            <w:r>
              <w:rPr>
                <w:b/>
                <w:bCs/>
                <w:noProof/>
                <w:color w:val="FFFFFF"/>
                <w:sz w:val="21"/>
                <w:szCs w:val="21"/>
              </w:rPr>
              <w:t>02 Recruitment and management of shore based-personnel / Наем и управление береговым персоналом</w:t>
            </w:r>
          </w:p>
        </w:tc>
      </w:tr>
      <w:tr w:rsidR="00853A10" w:rsidRPr="00913C59" w:rsidTr="006D3A2B">
        <w:trPr>
          <w:trHeight w:val="680"/>
        </w:trPr>
        <w:tc>
          <w:tcPr>
            <w:tcW w:w="1112" w:type="dxa"/>
            <w:shd w:val="clear" w:color="auto" w:fill="595959"/>
          </w:tcPr>
          <w:p w:rsidR="00853A10" w:rsidRPr="00913C59" w:rsidRDefault="00853A10" w:rsidP="006D3A2B">
            <w:pPr>
              <w:pStyle w:val="aa"/>
              <w:rPr>
                <w:b/>
                <w:noProof/>
                <w:color w:val="FFFFFF"/>
                <w:sz w:val="21"/>
                <w:szCs w:val="21"/>
              </w:rPr>
            </w:pPr>
            <w:r>
              <w:rPr>
                <w:b/>
                <w:bCs/>
                <w:noProof/>
                <w:color w:val="FFFFFF"/>
                <w:sz w:val="21"/>
                <w:szCs w:val="21"/>
              </w:rPr>
              <w:lastRenderedPageBreak/>
              <w:t xml:space="preserve">Element 2 Aim / Цель раздела 2 </w:t>
            </w:r>
          </w:p>
        </w:tc>
        <w:tc>
          <w:tcPr>
            <w:tcW w:w="7534" w:type="dxa"/>
            <w:gridSpan w:val="2"/>
            <w:shd w:val="clear" w:color="auto" w:fill="595959"/>
          </w:tcPr>
          <w:p w:rsidR="00853A10" w:rsidRPr="00913C59" w:rsidRDefault="00853A10" w:rsidP="006D3A2B">
            <w:pPr>
              <w:pStyle w:val="aa"/>
              <w:rPr>
                <w:b/>
                <w:noProof/>
                <w:color w:val="FFFFFF"/>
                <w:sz w:val="21"/>
                <w:szCs w:val="21"/>
              </w:rPr>
            </w:pPr>
            <w:r>
              <w:rPr>
                <w:b/>
                <w:bCs/>
                <w:noProof/>
                <w:color w:val="FFFFFF"/>
                <w:sz w:val="21"/>
                <w:szCs w:val="21"/>
              </w:rPr>
              <w:t>Ensure that the fleet is supported by key staff that are competent to carry out the full range of responsibilities and tasks / Убедитесь, что поддержка флота обеспечивается ключевым персоналом, который компетентен в осуществлении полного спектра обязанностей и задач</w:t>
            </w:r>
          </w:p>
        </w:tc>
        <w:tc>
          <w:tcPr>
            <w:tcW w:w="569"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Yes / Да</w:t>
            </w:r>
          </w:p>
        </w:tc>
        <w:tc>
          <w:tcPr>
            <w:tcW w:w="567"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No / Нет</w:t>
            </w:r>
          </w:p>
        </w:tc>
        <w:tc>
          <w:tcPr>
            <w:tcW w:w="567"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N.A / Н.Д.</w:t>
            </w:r>
          </w:p>
        </w:tc>
        <w:tc>
          <w:tcPr>
            <w:tcW w:w="3118"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A documented job description is in place for every role in the organization / Документально оформленные должностные инструкции имеются для каждой должности в организации</w:t>
            </w:r>
          </w:p>
          <w:p w:rsidR="00853A10" w:rsidRPr="00913C59" w:rsidRDefault="00853A10" w:rsidP="006D3A2B">
            <w:pPr>
              <w:pStyle w:val="aa"/>
              <w:rPr>
                <w:noProof/>
                <w:sz w:val="21"/>
                <w:szCs w:val="21"/>
              </w:rPr>
            </w:pP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The pre-recruitment process shall include checks that applicants have the appropriate qualifications and experience / Процесс предварительного подбора персонала должен включать проверку наличия у кандидатов соответствующей квалификации и опыта</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 recruitment process includes verification that the qualifications of new recruits are genuine / Процесс набора включает в себя подтверждение подлинности квалификации набираемых сотрудников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1A608F">
            <w:pPr>
              <w:pStyle w:val="aa"/>
              <w:rPr>
                <w:noProof/>
                <w:sz w:val="21"/>
                <w:szCs w:val="21"/>
              </w:rPr>
            </w:pPr>
            <w:r>
              <w:rPr>
                <w:noProof/>
                <w:sz w:val="21"/>
                <w:szCs w:val="21"/>
              </w:rPr>
              <w:t xml:space="preserve">There is a formal familiarisation process in place for newly recruited shore base staff / Для новых береговых сотрудников существует формальный процесс ознакомления  </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A formal staff-appraisal system ensures that key staff members undergo a performance assessment at least annually / Формальная система аттестации персонала гарантирует, что ключевые сотрудники проходят аттестацию эффективности, как минимум, ежегодно</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The recruitment process identifies any training needed to ensure that personnel have the required skills and capabilities – for example incident investigation, root cause analysis etc / Процесс подбора идентифицирует подготовку, необходимую для обеспечения наличия у персонала необходимых навыков и способностей – например, по расследованию инцидентов, анализу коренных причин и т. д.</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maintain up-to-date records of qualifications, experience and training courses attended for all key shore based staff / Организации ведут актуализированный учет  квалификации, опыта и учебных курсов для всех ключевых береговых сотрудников</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 average job retention rate for key staff (such as Operations Managers) is greater than 70% over a two year period, other than any planned attrition / Средний показатель сохранения рабочих мест для ключевых сотрудников (например, </w:t>
            </w:r>
            <w:r>
              <w:rPr>
                <w:noProof/>
                <w:sz w:val="21"/>
                <w:szCs w:val="21"/>
              </w:rPr>
              <w:lastRenderedPageBreak/>
              <w:t>менеджеров по эксплуатации) превышает 70% за двухлетний период, за исключением плановых сокращений</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Key staff retain core technical skills through new training, refresher training and participation in company and industry forums, seminars and conferences as applicable to their position / Ключевые сотрудники сохраняют основные технические навыки с помощью нового обучения, повышения квалификации и участия в отраслевых и корпоративных форумах, семинарах и конференциях соответственно с их позициями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Organisations provide adequate resources to implement the safety management system effectively / Организации предоставляют адекватные ресурсы для эффективного внедрения системы управления безопасностью</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encourage and support personnel taking higher education courses to improve their value to the Organisation and increase their possibilities for promotion within the Organisation / Организации стимулируют и поддерживают персонал, проходящий высшие образовательные курсы для увеличения своей значимости для Организации и расширения возможностей для продвижения внутри Организации</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Senior vessel management are rotated through office assignments / Высшее судовой руководство проходит ротацию согласно офисным назначениям</w:t>
            </w:r>
          </w:p>
          <w:p w:rsidR="00853A10" w:rsidRPr="00913C59" w:rsidRDefault="00853A10" w:rsidP="006D3A2B">
            <w:pPr>
              <w:pStyle w:val="aa"/>
              <w:rPr>
                <w:noProof/>
                <w:sz w:val="21"/>
                <w:szCs w:val="21"/>
              </w:rPr>
            </w:pP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promote appropriate interpersonal skills training / Организации продвигают надлежащее обучение навыкам межличностного общения  </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09141F">
        <w:trPr>
          <w:trHeight w:val="312"/>
        </w:trPr>
        <w:tc>
          <w:tcPr>
            <w:tcW w:w="13467" w:type="dxa"/>
            <w:gridSpan w:val="7"/>
            <w:shd w:val="clear" w:color="auto" w:fill="008E85"/>
            <w:noWrap/>
          </w:tcPr>
          <w:p w:rsidR="00853A10" w:rsidRPr="00913C59" w:rsidRDefault="00853A10" w:rsidP="006D3A2B">
            <w:pPr>
              <w:pStyle w:val="aa"/>
              <w:rPr>
                <w:b/>
                <w:noProof/>
                <w:color w:val="FFFFFF"/>
                <w:sz w:val="21"/>
                <w:szCs w:val="21"/>
              </w:rPr>
            </w:pPr>
            <w:r>
              <w:rPr>
                <w:b/>
                <w:bCs/>
                <w:noProof/>
                <w:color w:val="FFFFFF"/>
                <w:sz w:val="21"/>
                <w:szCs w:val="21"/>
              </w:rPr>
              <w:t>03 Recruitment and management of vessel personnel / Наем и управление судовым персоналом</w:t>
            </w:r>
          </w:p>
        </w:tc>
      </w:tr>
      <w:tr w:rsidR="00853A10" w:rsidRPr="00913C59" w:rsidTr="006D3A2B">
        <w:trPr>
          <w:trHeight w:val="680"/>
        </w:trPr>
        <w:tc>
          <w:tcPr>
            <w:tcW w:w="1112" w:type="dxa"/>
            <w:shd w:val="clear" w:color="auto" w:fill="595959"/>
          </w:tcPr>
          <w:p w:rsidR="00853A10" w:rsidRPr="00913C59" w:rsidRDefault="00853A10" w:rsidP="006D3A2B">
            <w:pPr>
              <w:pStyle w:val="aa"/>
              <w:rPr>
                <w:b/>
                <w:noProof/>
                <w:color w:val="FFFFFF"/>
                <w:sz w:val="21"/>
                <w:szCs w:val="21"/>
              </w:rPr>
            </w:pPr>
            <w:r>
              <w:rPr>
                <w:b/>
                <w:bCs/>
                <w:noProof/>
                <w:color w:val="FFFFFF"/>
                <w:sz w:val="21"/>
                <w:szCs w:val="21"/>
              </w:rPr>
              <w:t xml:space="preserve">Element 3 Aim / Цель раздела 3  </w:t>
            </w:r>
          </w:p>
        </w:tc>
        <w:tc>
          <w:tcPr>
            <w:tcW w:w="7534" w:type="dxa"/>
            <w:gridSpan w:val="2"/>
            <w:shd w:val="clear" w:color="auto" w:fill="595959"/>
          </w:tcPr>
          <w:p w:rsidR="00853A10" w:rsidRPr="00913C59" w:rsidRDefault="00853A10" w:rsidP="006D3A2B">
            <w:pPr>
              <w:pStyle w:val="aa"/>
              <w:rPr>
                <w:b/>
                <w:noProof/>
                <w:color w:val="FFFFFF"/>
                <w:sz w:val="21"/>
                <w:szCs w:val="21"/>
              </w:rPr>
            </w:pPr>
            <w:r>
              <w:rPr>
                <w:b/>
                <w:bCs/>
                <w:noProof/>
                <w:color w:val="FFFFFF"/>
                <w:sz w:val="21"/>
                <w:szCs w:val="21"/>
              </w:rPr>
              <w:t>Ensure that all vessels in the fleet have competent crews who fully understand their roles and responsibilities and who are capable of working as a team / Обеспечение наличия на всех судах флота грамотных экипажей, полностью понимающих свои функции и обязанности и способных работать в команде</w:t>
            </w:r>
          </w:p>
        </w:tc>
        <w:tc>
          <w:tcPr>
            <w:tcW w:w="569"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Yes / Да</w:t>
            </w:r>
          </w:p>
        </w:tc>
        <w:tc>
          <w:tcPr>
            <w:tcW w:w="567"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No / Нет</w:t>
            </w:r>
          </w:p>
        </w:tc>
        <w:tc>
          <w:tcPr>
            <w:tcW w:w="567"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N.A / Н.Д.</w:t>
            </w:r>
          </w:p>
        </w:tc>
        <w:tc>
          <w:tcPr>
            <w:tcW w:w="3118"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Management has a defined system of selection, recruitment and promotion procedures / Руководство имеет определенную систему процедур по подбору, найму и продвижению по службе</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A process is in place to screen new crew members for job competence / Имеется процесс отбора новых членов экипажа по уровню профессиональной компетентности</w:t>
            </w:r>
          </w:p>
          <w:p w:rsidR="00853A10" w:rsidRPr="00913C59" w:rsidRDefault="00853A10" w:rsidP="006D3A2B">
            <w:pPr>
              <w:pStyle w:val="aa"/>
              <w:rPr>
                <w:noProof/>
                <w:sz w:val="21"/>
                <w:szCs w:val="21"/>
              </w:rPr>
            </w:pP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Medical checks are conducted as part of the selection and recruitment process / В рамках процесса подбора и найма проводятся медицинские осмотры  </w:t>
            </w:r>
          </w:p>
          <w:p w:rsidR="00853A10" w:rsidRPr="00913C59" w:rsidRDefault="00853A10" w:rsidP="006D3A2B">
            <w:pPr>
              <w:pStyle w:val="aa"/>
              <w:rPr>
                <w:noProof/>
                <w:sz w:val="21"/>
                <w:szCs w:val="21"/>
              </w:rPr>
            </w:pP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A formal drug and Alcohol Policy is implemented and a system is in place to monitor it on a regular basis / Внедрена политика в отношении употребления наркотиков и алкоголя, и действует система регулярного контроля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A process is in place to ensure that appropriate security checks are undertaken for all employees / Применяется процесс, гарантирующий проведение соответствующих проверок по линии службы  безопасности для всех сотрудников</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An appraisal process is in place for all vessel staff / Для всего судового персонала действует процесс аттестации</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verify that manning agents ensure that crew quality requirements are consistently met / Организации проверяются, чтобы агентами по укомплектованию персонала последовательно выполнялись требования к качеству экипажа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an extended recruitment and interview process for senior officers / В Организациях действует длительный процесс подбора и собеседования для офицеров командного состава</w:t>
            </w:r>
          </w:p>
          <w:p w:rsidR="00853A10" w:rsidRPr="00913C59" w:rsidRDefault="00853A10" w:rsidP="006D3A2B">
            <w:pPr>
              <w:pStyle w:val="aa"/>
              <w:rPr>
                <w:noProof/>
                <w:sz w:val="21"/>
                <w:szCs w:val="21"/>
              </w:rPr>
            </w:pP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Selection, recruitment and promotion procedures ensure appropriate staff placements with documented appointments records / Процедуры отбора, найма и продвижения по службе обеспечивают надлежащую расстановку персонала с оформленными документами о назначениях</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promote hygiene awareness within the safety management system / В рамках системы управления охраной труда и техникой безопасности Организации продвигают санитарно-гигиенические знания и навыки </w:t>
            </w:r>
          </w:p>
          <w:p w:rsidR="00853A10" w:rsidRPr="00913C59" w:rsidRDefault="00853A10" w:rsidP="006D3A2B">
            <w:pPr>
              <w:pStyle w:val="aa"/>
              <w:rPr>
                <w:noProof/>
                <w:sz w:val="21"/>
                <w:szCs w:val="21"/>
              </w:rPr>
            </w:pP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operate an enhanced appraisal process for senior officers / Организации применяют процесс аттестации повышенного уровня для старших офицеров</w:t>
            </w:r>
          </w:p>
          <w:p w:rsidR="00853A10" w:rsidRPr="00913C59" w:rsidRDefault="00853A10" w:rsidP="006D3A2B">
            <w:pPr>
              <w:pStyle w:val="aa"/>
              <w:rPr>
                <w:noProof/>
                <w:sz w:val="21"/>
                <w:szCs w:val="21"/>
              </w:rPr>
            </w:pP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1A608F" w:rsidRDefault="00853A10" w:rsidP="006D3A2B">
            <w:pPr>
              <w:pStyle w:val="aa"/>
              <w:rPr>
                <w:noProof/>
                <w:sz w:val="21"/>
                <w:szCs w:val="21"/>
                <w:lang w:val="ru-RU"/>
              </w:rPr>
            </w:pPr>
            <w:r>
              <w:rPr>
                <w:noProof/>
                <w:sz w:val="21"/>
                <w:szCs w:val="21"/>
              </w:rPr>
              <w:t>Organisations</w:t>
            </w:r>
            <w:r w:rsidRPr="001A608F">
              <w:rPr>
                <w:noProof/>
                <w:sz w:val="21"/>
                <w:szCs w:val="21"/>
                <w:lang w:val="ru-RU"/>
              </w:rPr>
              <w:t xml:space="preserve"> </w:t>
            </w:r>
            <w:r>
              <w:rPr>
                <w:noProof/>
                <w:sz w:val="21"/>
                <w:szCs w:val="21"/>
              </w:rPr>
              <w:t>have</w:t>
            </w:r>
            <w:r w:rsidRPr="001A608F">
              <w:rPr>
                <w:noProof/>
                <w:sz w:val="21"/>
                <w:szCs w:val="21"/>
                <w:lang w:val="ru-RU"/>
              </w:rPr>
              <w:t xml:space="preserve"> </w:t>
            </w:r>
            <w:r>
              <w:rPr>
                <w:noProof/>
                <w:sz w:val="21"/>
                <w:szCs w:val="21"/>
              </w:rPr>
              <w:t>a</w:t>
            </w:r>
            <w:r w:rsidRPr="001A608F">
              <w:rPr>
                <w:noProof/>
                <w:sz w:val="21"/>
                <w:szCs w:val="21"/>
                <w:lang w:val="ru-RU"/>
              </w:rPr>
              <w:t xml:space="preserve"> </w:t>
            </w:r>
            <w:r>
              <w:rPr>
                <w:noProof/>
                <w:sz w:val="21"/>
                <w:szCs w:val="21"/>
              </w:rPr>
              <w:t>documented</w:t>
            </w:r>
            <w:r w:rsidRPr="001A608F">
              <w:rPr>
                <w:noProof/>
                <w:sz w:val="21"/>
                <w:szCs w:val="21"/>
                <w:lang w:val="ru-RU"/>
              </w:rPr>
              <w:t xml:space="preserve"> </w:t>
            </w:r>
            <w:r>
              <w:rPr>
                <w:noProof/>
                <w:sz w:val="21"/>
                <w:szCs w:val="21"/>
              </w:rPr>
              <w:t>disciplinary</w:t>
            </w:r>
            <w:r w:rsidRPr="001A608F">
              <w:rPr>
                <w:noProof/>
                <w:sz w:val="21"/>
                <w:szCs w:val="21"/>
                <w:lang w:val="ru-RU"/>
              </w:rPr>
              <w:t xml:space="preserve"> </w:t>
            </w:r>
            <w:r>
              <w:rPr>
                <w:noProof/>
                <w:sz w:val="21"/>
                <w:szCs w:val="21"/>
              </w:rPr>
              <w:t>process</w:t>
            </w:r>
            <w:r w:rsidRPr="001A608F">
              <w:rPr>
                <w:noProof/>
                <w:sz w:val="21"/>
                <w:szCs w:val="21"/>
                <w:lang w:val="ru-RU"/>
              </w:rPr>
              <w:t xml:space="preserve"> / В Организациях имеются оформленные документы по дисциплинарным мерам</w:t>
            </w:r>
          </w:p>
          <w:p w:rsidR="00853A10" w:rsidRPr="001A608F" w:rsidRDefault="00853A10" w:rsidP="006D3A2B">
            <w:pPr>
              <w:pStyle w:val="aa"/>
              <w:rPr>
                <w:noProof/>
                <w:sz w:val="21"/>
                <w:szCs w:val="21"/>
                <w:lang w:val="ru-RU"/>
              </w:rPr>
            </w:pP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Manning agencies are audited annually to ensure their practices meet the Organisations selection and recruitment requirements / Агентства по укомплектованию персонала проходят ежегодный аудит для обеспечения соответствия их методов работы требованиям по подбору и найму, действующих в Организациях</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conduct an annual review of the crew selection and recruitment process to ensure that it complies with their policies and procedures / В Организациях проводится ежегодный обзор процесса подбора и найма экипажа для обеспечения его соответствия политикам и процедурам</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1A608F" w:rsidRDefault="00853A10" w:rsidP="003E7A89">
            <w:pPr>
              <w:pStyle w:val="aa"/>
              <w:rPr>
                <w:noProof/>
                <w:sz w:val="21"/>
                <w:szCs w:val="21"/>
                <w:lang w:val="ru-RU"/>
              </w:rPr>
            </w:pPr>
            <w:r>
              <w:rPr>
                <w:noProof/>
                <w:sz w:val="21"/>
                <w:szCs w:val="21"/>
              </w:rPr>
              <w:t>Organisations</w:t>
            </w:r>
            <w:r w:rsidRPr="001A608F">
              <w:rPr>
                <w:noProof/>
                <w:sz w:val="21"/>
                <w:szCs w:val="21"/>
                <w:lang w:val="ru-RU"/>
              </w:rPr>
              <w:t xml:space="preserve"> </w:t>
            </w:r>
            <w:r>
              <w:rPr>
                <w:noProof/>
                <w:sz w:val="21"/>
                <w:szCs w:val="21"/>
              </w:rPr>
              <w:t>implement</w:t>
            </w:r>
            <w:r w:rsidRPr="001A608F">
              <w:rPr>
                <w:noProof/>
                <w:sz w:val="21"/>
                <w:szCs w:val="21"/>
                <w:lang w:val="ru-RU"/>
              </w:rPr>
              <w:t xml:space="preserve"> </w:t>
            </w:r>
            <w:r>
              <w:rPr>
                <w:noProof/>
                <w:sz w:val="21"/>
                <w:szCs w:val="21"/>
              </w:rPr>
              <w:t>health</w:t>
            </w:r>
            <w:r w:rsidRPr="001A608F">
              <w:rPr>
                <w:noProof/>
                <w:sz w:val="21"/>
                <w:szCs w:val="21"/>
                <w:lang w:val="ru-RU"/>
              </w:rPr>
              <w:t xml:space="preserve"> </w:t>
            </w:r>
            <w:r>
              <w:rPr>
                <w:noProof/>
                <w:sz w:val="21"/>
                <w:szCs w:val="21"/>
              </w:rPr>
              <w:t>awareness</w:t>
            </w:r>
            <w:r w:rsidRPr="001A608F">
              <w:rPr>
                <w:noProof/>
                <w:sz w:val="21"/>
                <w:szCs w:val="21"/>
                <w:lang w:val="ru-RU"/>
              </w:rPr>
              <w:t xml:space="preserve"> </w:t>
            </w:r>
            <w:r>
              <w:rPr>
                <w:noProof/>
                <w:sz w:val="21"/>
                <w:szCs w:val="21"/>
              </w:rPr>
              <w:t>campaigns</w:t>
            </w:r>
            <w:r w:rsidRPr="001A608F">
              <w:rPr>
                <w:noProof/>
                <w:sz w:val="21"/>
                <w:szCs w:val="21"/>
                <w:lang w:val="ru-RU"/>
              </w:rPr>
              <w:t xml:space="preserve"> / Организации проводят кампании по з</w:t>
            </w:r>
            <w:r w:rsidR="003E7A89">
              <w:rPr>
                <w:noProof/>
                <w:sz w:val="21"/>
                <w:szCs w:val="21"/>
                <w:lang w:val="ru-RU"/>
              </w:rPr>
              <w:t>нанию принципов охраны здоровья</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conduct pre-employment assessments for job competence and training for all officers and ratings / В Организациях проводятся оценки профессиональной компетентности и подготовки в рамках подготовки к найму на работу для всего командного и рядового состава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 documented planning process to ensure that future manning needs can be met / В Организациях имеется документально оформленный порядок планирования для обеспечения удовлетворения потребностей по укомплектованию персоналом в будущем</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management written policy is to operate vessels with senior officers who have appropriate experience and training on the particular type and size of vessel / Документально оформленная управленческая политика Организаций предусматривает эксплуатацию судов с командным составом, обладающим соответствующим опытом и подготовкой для конкретного типа и размера судна</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undertake vessel health-risk assessments on an annual basis / На ежегодной основе в Организациях проводятся оценка рисков для охраны здоровья на борту судна  </w:t>
            </w:r>
          </w:p>
          <w:p w:rsidR="00853A10" w:rsidRPr="00913C59" w:rsidRDefault="00853A10" w:rsidP="006D3A2B">
            <w:pPr>
              <w:pStyle w:val="aa"/>
              <w:rPr>
                <w:noProof/>
                <w:sz w:val="21"/>
                <w:szCs w:val="21"/>
              </w:rPr>
            </w:pP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Appraisal and competence development processes for vessel personnel are linked to future training and promotion requirements / Процессы аттестации и компетентности для судового персонала связаны с требованиями к будущему обучению и продвижению по службе</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700"/>
        </w:trPr>
        <w:tc>
          <w:tcPr>
            <w:tcW w:w="1112"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3A Aim / Цель </w:t>
            </w:r>
            <w:r>
              <w:rPr>
                <w:b/>
                <w:bCs/>
                <w:noProof/>
                <w:color w:val="FFFFFF"/>
                <w:sz w:val="21"/>
                <w:szCs w:val="21"/>
              </w:rPr>
              <w:lastRenderedPageBreak/>
              <w:t xml:space="preserve">раздела 3A </w:t>
            </w:r>
          </w:p>
        </w:tc>
        <w:tc>
          <w:tcPr>
            <w:tcW w:w="7534" w:type="dxa"/>
            <w:gridSpan w:val="2"/>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lastRenderedPageBreak/>
              <w:t xml:space="preserve">Ensure that all vessels in the fleet have competent crews with an emphasis on senior officers who are committed and motivated through encouraging job satisfaction in all ranks / Обеспечить наличие на всех судах во флоте грамотных </w:t>
            </w:r>
            <w:r>
              <w:rPr>
                <w:b/>
                <w:bCs/>
                <w:noProof/>
                <w:color w:val="FFFFFF"/>
                <w:sz w:val="21"/>
                <w:szCs w:val="21"/>
              </w:rPr>
              <w:lastRenderedPageBreak/>
              <w:t xml:space="preserve">экипажей с упором на старших офицеров, чья приверженность и мотивация достигаются посредством стимулирующего удовлетворения от условий работы во всех рангах </w:t>
            </w:r>
          </w:p>
        </w:tc>
        <w:tc>
          <w:tcPr>
            <w:tcW w:w="569"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lastRenderedPageBreak/>
              <w:t>Yes / Да</w:t>
            </w:r>
          </w:p>
        </w:tc>
        <w:tc>
          <w:tcPr>
            <w:tcW w:w="567"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567"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18"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 provide adequate resources to ensure the well being of crews / Организации предоставляют адекватные ресурсы для обеспечения благосостояния экипажей</w:t>
            </w:r>
          </w:p>
          <w:p w:rsidR="00853A10" w:rsidRPr="00913C59" w:rsidRDefault="00853A10" w:rsidP="006D3A2B">
            <w:pPr>
              <w:pStyle w:val="aa"/>
              <w:rPr>
                <w:noProof/>
                <w:sz w:val="21"/>
                <w:szCs w:val="21"/>
              </w:rPr>
            </w:pP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There are procedures to ensure that the working and rest hours of all personnel are in line with STCW or relevant authority guidelines for the vessel operation and are being accurately recorded / Действуют процедуры, направленные на обеспечение соответствия часов работы и отдыха персонала требованиям ПДНВ и соответствующих установленных руководящих принципов в ходе эксплуатации судна, которые документально оформляются</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There are procedures in place to ensure that, where crew training is required it is undertaken within a specific time / Имеются процедуры, направленные на обеспечение обучения персонала, при необходимости, в течение определенного времени</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provide initial and refresher training for all ranks / Для всех рангов Организации предоставляют первоначальное и повторное обучение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9A1816">
            <w:pPr>
              <w:pStyle w:val="aa"/>
              <w:rPr>
                <w:noProof/>
                <w:sz w:val="21"/>
                <w:szCs w:val="21"/>
              </w:rPr>
            </w:pPr>
            <w:r>
              <w:rPr>
                <w:noProof/>
                <w:sz w:val="21"/>
                <w:szCs w:val="21"/>
              </w:rPr>
              <w:t xml:space="preserve">Organisations monitor and record training results and its effectiveness / Организациями отслеживаются и фиксируются результаты и эффективность обучения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9A1816">
            <w:pPr>
              <w:pStyle w:val="aa"/>
              <w:rPr>
                <w:noProof/>
                <w:sz w:val="21"/>
                <w:szCs w:val="21"/>
              </w:rPr>
            </w:pPr>
            <w:r>
              <w:rPr>
                <w:noProof/>
                <w:sz w:val="21"/>
                <w:szCs w:val="21"/>
              </w:rPr>
              <w:t xml:space="preserve">Organisations have procedures to identify additional training requirements / В Организациях имеются процедуры по выявлению дополнительных требований к обучению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9A1816">
            <w:pPr>
              <w:pStyle w:val="aa"/>
              <w:rPr>
                <w:noProof/>
                <w:sz w:val="21"/>
                <w:szCs w:val="21"/>
              </w:rPr>
            </w:pPr>
            <w:r>
              <w:rPr>
                <w:noProof/>
                <w:sz w:val="21"/>
                <w:szCs w:val="21"/>
              </w:rPr>
              <w:t xml:space="preserve">Crew training includes the use of audiovisual training aids/or computer based training / Обучение экипажа включает использование аудиовизуальных средств </w:t>
            </w:r>
            <w:r w:rsidR="009A1816">
              <w:rPr>
                <w:noProof/>
                <w:sz w:val="21"/>
                <w:szCs w:val="21"/>
              </w:rPr>
              <w:t>обучения / и</w:t>
            </w:r>
            <w:r w:rsidR="009A1816">
              <w:rPr>
                <w:noProof/>
                <w:sz w:val="21"/>
                <w:szCs w:val="21"/>
                <w:lang w:val="ru-RU"/>
              </w:rPr>
              <w:t>л</w:t>
            </w:r>
            <w:r>
              <w:rPr>
                <w:noProof/>
                <w:sz w:val="21"/>
                <w:szCs w:val="21"/>
              </w:rPr>
              <w:t xml:space="preserve">и обучение на базе компьютера </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policy provides career development for Junior officers and aims to promote senior officers from within the Organisation, where possible / В соответствии с политикой компании Организации  предоставляют карьерное развитие младшим офицерам и нацелены на продвижение старших офицеров в рамках Организации, насколько это возможно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achieve an 80% retention rate for senior officers over a two year period / В Организациях достигается уровень сохранения рабочих мест до 80% </w:t>
            </w:r>
            <w:r>
              <w:rPr>
                <w:noProof/>
                <w:sz w:val="21"/>
                <w:szCs w:val="21"/>
              </w:rPr>
              <w:lastRenderedPageBreak/>
              <w:t xml:space="preserve">применительно к старшим офицерам в течение двухлетнего периода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organise senior officer seminars to promote emphasis and enhance the safety management system / В Организациях проводятся семинары с участием старших офицеров для усиления и совершенствования системы управления безопасностью</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Training for seafarers exceeds the minimum requirements of the STCW or of the relevant authority for vessel trade / Обучение для моряков превышает минимальные требования ПДНВ или соответствующих органов власти для торговых судов</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policy provides career opportunities for officers by providing shore based assignments / Политика Организации предусматривает возможности карьерного роста для сотрудников, предоставляя береговые задания</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achieves an officer retention rate greater than 80% over a two year period / В Организациях достигается уровень сохранения рабочих мест свыше 80% применительно к офицерам в течение двухлетнего периода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9A1816">
            <w:pPr>
              <w:pStyle w:val="aa"/>
              <w:rPr>
                <w:noProof/>
                <w:sz w:val="21"/>
                <w:szCs w:val="21"/>
              </w:rPr>
            </w:pPr>
            <w:r>
              <w:rPr>
                <w:noProof/>
                <w:sz w:val="21"/>
                <w:szCs w:val="21"/>
              </w:rPr>
              <w:t>All officers attend Organisation run seminars at least once every two years / Все офицеры посещают проводимые Организацией семинары не менее одного раза в два года</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p>
        </w:tc>
      </w:tr>
      <w:tr w:rsidR="00853A10" w:rsidRPr="00955C58" w:rsidTr="0009141F">
        <w:trPr>
          <w:trHeight w:val="312"/>
        </w:trPr>
        <w:tc>
          <w:tcPr>
            <w:tcW w:w="13467" w:type="dxa"/>
            <w:gridSpan w:val="7"/>
            <w:shd w:val="clear" w:color="auto" w:fill="008E85"/>
            <w:noWrap/>
          </w:tcPr>
          <w:p w:rsidR="00853A10" w:rsidRPr="001A608F" w:rsidRDefault="00853A10" w:rsidP="006D3A2B">
            <w:pPr>
              <w:pStyle w:val="aa"/>
              <w:rPr>
                <w:b/>
                <w:noProof/>
                <w:color w:val="FFFFFF"/>
                <w:sz w:val="21"/>
                <w:szCs w:val="21"/>
                <w:lang w:val="ru-RU"/>
              </w:rPr>
            </w:pPr>
            <w:r w:rsidRPr="001A608F">
              <w:rPr>
                <w:b/>
                <w:bCs/>
                <w:noProof/>
                <w:color w:val="FFFFFF"/>
                <w:sz w:val="21"/>
                <w:szCs w:val="21"/>
                <w:lang w:val="ru-RU"/>
              </w:rPr>
              <w:t xml:space="preserve">04 </w:t>
            </w:r>
            <w:r>
              <w:rPr>
                <w:b/>
                <w:bCs/>
                <w:noProof/>
                <w:color w:val="FFFFFF"/>
                <w:sz w:val="21"/>
                <w:szCs w:val="21"/>
              </w:rPr>
              <w:t>Reliability</w:t>
            </w:r>
            <w:r w:rsidRPr="001A608F">
              <w:rPr>
                <w:b/>
                <w:bCs/>
                <w:noProof/>
                <w:color w:val="FFFFFF"/>
                <w:sz w:val="21"/>
                <w:szCs w:val="21"/>
                <w:lang w:val="ru-RU"/>
              </w:rPr>
              <w:t xml:space="preserve"> </w:t>
            </w:r>
            <w:r>
              <w:rPr>
                <w:b/>
                <w:bCs/>
                <w:noProof/>
                <w:color w:val="FFFFFF"/>
                <w:sz w:val="21"/>
                <w:szCs w:val="21"/>
              </w:rPr>
              <w:t>and</w:t>
            </w:r>
            <w:r w:rsidRPr="001A608F">
              <w:rPr>
                <w:b/>
                <w:bCs/>
                <w:noProof/>
                <w:color w:val="FFFFFF"/>
                <w:sz w:val="21"/>
                <w:szCs w:val="21"/>
                <w:lang w:val="ru-RU"/>
              </w:rPr>
              <w:t xml:space="preserve"> </w:t>
            </w:r>
            <w:r>
              <w:rPr>
                <w:b/>
                <w:bCs/>
                <w:noProof/>
                <w:color w:val="FFFFFF"/>
                <w:sz w:val="21"/>
                <w:szCs w:val="21"/>
              </w:rPr>
              <w:t>maintenance</w:t>
            </w:r>
            <w:r w:rsidRPr="001A608F">
              <w:rPr>
                <w:b/>
                <w:bCs/>
                <w:noProof/>
                <w:color w:val="FFFFFF"/>
                <w:sz w:val="21"/>
                <w:szCs w:val="21"/>
                <w:lang w:val="ru-RU"/>
              </w:rPr>
              <w:t xml:space="preserve"> </w:t>
            </w:r>
            <w:r>
              <w:rPr>
                <w:b/>
                <w:bCs/>
                <w:noProof/>
                <w:color w:val="FFFFFF"/>
                <w:sz w:val="21"/>
                <w:szCs w:val="21"/>
              </w:rPr>
              <w:t>standards</w:t>
            </w:r>
            <w:r w:rsidRPr="001A608F">
              <w:rPr>
                <w:b/>
                <w:bCs/>
                <w:noProof/>
                <w:color w:val="FFFFFF"/>
                <w:sz w:val="21"/>
                <w:szCs w:val="21"/>
                <w:lang w:val="ru-RU"/>
              </w:rPr>
              <w:t xml:space="preserve"> / Стандарты надежности и технического обслуживания</w:t>
            </w:r>
          </w:p>
        </w:tc>
      </w:tr>
      <w:tr w:rsidR="00853A10" w:rsidRPr="00913C59" w:rsidTr="006D3A2B">
        <w:trPr>
          <w:trHeight w:val="680"/>
        </w:trPr>
        <w:tc>
          <w:tcPr>
            <w:tcW w:w="1112"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4 Aim / Цель раздела 4  </w:t>
            </w:r>
          </w:p>
        </w:tc>
        <w:tc>
          <w:tcPr>
            <w:tcW w:w="7534" w:type="dxa"/>
            <w:gridSpan w:val="2"/>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Each vessel has a formal maintenance and defect reporting system, and an optimum spare parts inventory / Каждое судно имеет формальную систему отчетности о дефектах и техническом обслуживании, а также оптимальное количество запасных частей</w:t>
            </w:r>
          </w:p>
        </w:tc>
        <w:tc>
          <w:tcPr>
            <w:tcW w:w="569"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567"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567"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18"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Each vessel in the fleet is covered by a planned maintenance and defects reporting system / Каждое судно во флоте охвачено системой планового технического обслуживания и отчетности о дефектах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management regularly review the vessel and fleet maintenance activity system / Руководство Организации регулярно проверяет судно и систему работ по техобслуживанию флота</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ensure that condition of class or equivalent items are monitored and closed out as soon as possible / Организации обеспечивают контроль и скорейшее закрытие мероприятий по условиям класса и подобным пунктам </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lastRenderedPageBreak/>
              <w:t>L2</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There is a verification process in place to monitor the accuracy of all vessel certificates, in addition to the monitoring system onboard the vessel / Действует процесс проверки для контроля точности всех судовых сертификатов в дополнение к системе контроля на борту судна</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Cargo, void and ballast spaces are regularly inspected to ensure their integrity is maintained / Грузовые, пустые и балластные отсеки регулярно инспектируются для обеспечения и поддержания их целостности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Records are tank-specific and made on a standardised format that may include photographs as evidence of the tanks condition / Документация ведется отдельно по танкам, составляется в стандартизованном виде, формы могут включать фотографии в качестве подтверждения состояния танков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Superintendents/Responsible Organisation managers follow up on all required maintenance / Суперинтенданты/Ответственные менеджеры Организации контролируют выполнение всего требуемого техобслуживания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Superintendents/Responsible Organisations managers visit vessels to audit maintenance and defect correction plans / Суперинтенданты/Ответственные менеджеры Организации посещают суда для проведения аудита техобслуживания и планов по устранению дефектов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The maintenance and defects reporting system alerts the Organisation staff responsible for fleet maintenance onboard and ashore when it becomes due / Система техосблуживания и отчетности о дефектах оповещает персонал Организации, отвечающий за техобслуживание флота на судах и береговых базах, когда наступает срок</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A common computer based maintenance system onboard each vessel records all planned maintenance / Общая система техобслуживания на базе компьютера на борту каждого судна регистрирует все плановое техобслуживание</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There is a formal shipyard repair list maintained onboard and/or ashore / На борту и на берегу ведется формальная доковая ремонтная ведомость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policy is to maintain an optimum spare parts inventory or system redundancy on all vessels / Политикой Организации предусмотрено поддержание оптимального запаса запчастей и резервирование систем на всех судах </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The maintenance and defect reporting system also monitors the vessels spares inventory and highlights any shortages / Система техобслуживания и отчетности о дефектах также ведет мониторинг состояния запаса запчастей и сигнализирует о недостающих запчастях</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 vessels maintenance and defects reporting system tracks all outstanding repair items, including dry-dock work lists / Система техобслуживания судна и отчетности о дефектах отслеживает все незакрытые ремонтные позиции, в том числе ведомости доковых работ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There are Organisation systems that tracks ALL fleet-wide outstanding maintenance and defect items / Применяются системы в Организации, которые отслеживают ВСЕ незакрытые пункты техобслуживания и дефектов в масштабах всего флота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9A1816">
            <w:pPr>
              <w:pStyle w:val="aa"/>
              <w:rPr>
                <w:noProof/>
                <w:sz w:val="21"/>
                <w:szCs w:val="21"/>
              </w:rPr>
            </w:pPr>
            <w:r>
              <w:rPr>
                <w:noProof/>
                <w:sz w:val="21"/>
                <w:szCs w:val="21"/>
              </w:rPr>
              <w:t xml:space="preserve">The maintenance plan includes proactive measures / План техобслуживания включает упреждающие меры  </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680"/>
        </w:trPr>
        <w:tc>
          <w:tcPr>
            <w:tcW w:w="1112"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4A Aim / Цель раздела 4A </w:t>
            </w:r>
          </w:p>
        </w:tc>
        <w:tc>
          <w:tcPr>
            <w:tcW w:w="7534" w:type="dxa"/>
            <w:gridSpan w:val="2"/>
            <w:shd w:val="clear" w:color="auto" w:fill="595959"/>
            <w:noWrap/>
            <w:vAlign w:val="center"/>
          </w:tcPr>
          <w:p w:rsidR="00853A10" w:rsidRPr="00913C59" w:rsidRDefault="00853A10" w:rsidP="006D3A2B">
            <w:pPr>
              <w:pStyle w:val="aa"/>
              <w:rPr>
                <w:b/>
                <w:noProof/>
                <w:color w:val="FFFFFF"/>
                <w:sz w:val="21"/>
                <w:szCs w:val="21"/>
              </w:rPr>
            </w:pPr>
            <w:r>
              <w:rPr>
                <w:b/>
                <w:bCs/>
                <w:noProof/>
                <w:color w:val="FFFFFF"/>
                <w:sz w:val="21"/>
                <w:szCs w:val="21"/>
              </w:rPr>
              <w:t xml:space="preserve">Testing and planned maintenance of critical systems and equipment are always carried out as per the plan / Испытание и плановое техобслуживание ответственных систем и оборудования всегда проводятся согласно плану  </w:t>
            </w:r>
          </w:p>
        </w:tc>
        <w:tc>
          <w:tcPr>
            <w:tcW w:w="569" w:type="dxa"/>
            <w:shd w:val="clear" w:color="auto" w:fill="595959"/>
            <w:noWrap/>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567" w:type="dxa"/>
            <w:shd w:val="clear" w:color="auto" w:fill="595959"/>
            <w:noWrap/>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567" w:type="dxa"/>
            <w:shd w:val="clear" w:color="auto" w:fill="595959"/>
            <w:noWrap/>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18"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Critical equipment and systems are defined and identified within the Organisations safety management system / Ответственное оборудование и системы определены и установлены в рамках системы управления безопасностью Организации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Critical equipment and systems are identified in the vessels planned maintenance system / Ответственное оборудование и системы определены в судовой системе планового техобслуживания</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noWrap/>
            <w:vAlign w:val="center"/>
          </w:tcPr>
          <w:p w:rsidR="00853A10" w:rsidRPr="00913C59" w:rsidRDefault="00853A10" w:rsidP="006D3A2B">
            <w:pPr>
              <w:pStyle w:val="aa"/>
              <w:rPr>
                <w:noProof/>
                <w:sz w:val="21"/>
                <w:szCs w:val="21"/>
              </w:rPr>
            </w:pPr>
            <w:r>
              <w:rPr>
                <w:noProof/>
                <w:sz w:val="21"/>
                <w:szCs w:val="21"/>
              </w:rPr>
              <w:t>L2</w:t>
            </w:r>
          </w:p>
        </w:tc>
        <w:tc>
          <w:tcPr>
            <w:tcW w:w="7534" w:type="dxa"/>
            <w:gridSpan w:val="2"/>
            <w:vAlign w:val="center"/>
          </w:tcPr>
          <w:p w:rsidR="00853A10" w:rsidRPr="00913C59" w:rsidRDefault="00853A10" w:rsidP="006D3A2B">
            <w:pPr>
              <w:pStyle w:val="aa"/>
              <w:rPr>
                <w:noProof/>
                <w:sz w:val="21"/>
                <w:szCs w:val="21"/>
              </w:rPr>
            </w:pPr>
            <w:r>
              <w:rPr>
                <w:noProof/>
                <w:sz w:val="21"/>
                <w:szCs w:val="21"/>
              </w:rPr>
              <w:t xml:space="preserve">There are clear reporting requirements for when critical systems, alarms or equipment becomes defective, or requires planned or unplanned maintenance / Существуют четкие требования к отчетности, если ответственные системы, сигнализация или оборудование становятся неисправными, или если требуется плановое или внеплановое техобслуживание </w:t>
            </w:r>
          </w:p>
        </w:tc>
        <w:tc>
          <w:tcPr>
            <w:tcW w:w="569"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534" w:type="dxa"/>
            <w:gridSpan w:val="2"/>
            <w:tcBorders>
              <w:bottom w:val="dotted" w:sz="4" w:space="0" w:color="auto"/>
            </w:tcBorders>
            <w:vAlign w:val="center"/>
          </w:tcPr>
          <w:p w:rsidR="00853A10" w:rsidRPr="00913C59" w:rsidRDefault="00853A10" w:rsidP="001160D8">
            <w:pPr>
              <w:pStyle w:val="aa"/>
              <w:rPr>
                <w:noProof/>
                <w:sz w:val="21"/>
                <w:szCs w:val="21"/>
              </w:rPr>
            </w:pPr>
            <w:r>
              <w:rPr>
                <w:noProof/>
                <w:sz w:val="21"/>
                <w:szCs w:val="21"/>
              </w:rPr>
              <w:t>Maintenance on critical equipment shall follow defined procedures that include a risk assessment which requires approvals at the appropriate levels of management before the equipment is shut down / Техобслуживание на ответственном оборудовании должно следовать процедурам, включающим оценку рисков, что требует согласования на соответствующем уровне руководства до останов</w:t>
            </w:r>
            <w:r w:rsidR="001160D8">
              <w:rPr>
                <w:noProof/>
                <w:sz w:val="21"/>
                <w:szCs w:val="21"/>
                <w:lang w:val="ru-RU"/>
              </w:rPr>
              <w:t>ки</w:t>
            </w:r>
            <w:r w:rsidR="001160D8" w:rsidRPr="0009141F">
              <w:rPr>
                <w:noProof/>
                <w:sz w:val="21"/>
                <w:szCs w:val="21"/>
              </w:rPr>
              <w:t xml:space="preserve"> </w:t>
            </w:r>
            <w:r>
              <w:rPr>
                <w:noProof/>
                <w:sz w:val="21"/>
                <w:szCs w:val="21"/>
              </w:rPr>
              <w:t xml:space="preserve">оборудования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If the agreed shutdown period for critical equipment or systems is to be exceeded any extension or alternative actions will require review by shore management / Если согласованный период останова ответственного оборудования или систем </w:t>
            </w:r>
            <w:r>
              <w:rPr>
                <w:noProof/>
                <w:sz w:val="21"/>
                <w:szCs w:val="21"/>
              </w:rPr>
              <w:lastRenderedPageBreak/>
              <w:t xml:space="preserve">превышается, любое продление или альтернативные мероприятия потребуют выполнения береговым руководством проверки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give special attention to recording test performance data for all critical equipment and systems / Организации уделяют особое внимание регистрации данных по эффективности испытаний для всего ответственного оборудования и систем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Organisations identify and document competency guidelines with regard to critical equipment and systems / Организации устанавливают и документально оформляют руководящие принципы квалификации в отношении ответственного оборудования и систем</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No incidents or out of service times are attributable to a failure in managing the maintenance of critical equipment or systems and associated alarms / Какие-либо происшествия или вывод из эксплуатации не могут служить основанием для срыва организации техобслуживания ответственного оборудования или систем и соответствующих средств сигнализации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Critical equipment and systems shall be treated as priority items in the Organisations planned maintenance systems / Ответственное оборудование и системы должны быть в приоритете системы планового техобслуживания Организации  </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960"/>
        </w:trPr>
        <w:tc>
          <w:tcPr>
            <w:tcW w:w="1112" w:type="dxa"/>
            <w:shd w:val="clear" w:color="auto" w:fill="595959"/>
            <w:vAlign w:val="center"/>
          </w:tcPr>
          <w:p w:rsidR="00853A10" w:rsidRPr="0009141F" w:rsidRDefault="00853A10" w:rsidP="006D3A2B">
            <w:pPr>
              <w:pStyle w:val="aa"/>
              <w:rPr>
                <w:b/>
                <w:noProof/>
                <w:color w:val="FFFFFF"/>
                <w:sz w:val="21"/>
                <w:szCs w:val="21"/>
                <w:lang w:val="ru-RU"/>
              </w:rPr>
            </w:pPr>
            <w:r>
              <w:rPr>
                <w:b/>
                <w:bCs/>
                <w:noProof/>
                <w:color w:val="FFFFFF"/>
                <w:sz w:val="21"/>
                <w:szCs w:val="21"/>
              </w:rPr>
              <w:t>Element</w:t>
            </w:r>
            <w:r w:rsidRPr="0009141F">
              <w:rPr>
                <w:b/>
                <w:bCs/>
                <w:noProof/>
                <w:color w:val="FFFFFF"/>
                <w:sz w:val="21"/>
                <w:szCs w:val="21"/>
                <w:lang w:val="ru-RU"/>
              </w:rPr>
              <w:t xml:space="preserve"> 4</w:t>
            </w:r>
            <w:r>
              <w:rPr>
                <w:b/>
                <w:bCs/>
                <w:noProof/>
                <w:color w:val="FFFFFF"/>
                <w:sz w:val="21"/>
                <w:szCs w:val="21"/>
              </w:rPr>
              <w:t>B</w:t>
            </w:r>
            <w:r w:rsidRPr="0009141F">
              <w:rPr>
                <w:b/>
                <w:bCs/>
                <w:noProof/>
                <w:color w:val="FFFFFF"/>
                <w:sz w:val="21"/>
                <w:szCs w:val="21"/>
                <w:lang w:val="ru-RU"/>
              </w:rPr>
              <w:t xml:space="preserve"> </w:t>
            </w:r>
            <w:r>
              <w:rPr>
                <w:b/>
                <w:bCs/>
                <w:noProof/>
                <w:color w:val="FFFFFF"/>
                <w:sz w:val="21"/>
                <w:szCs w:val="21"/>
              </w:rPr>
              <w:t>Aim</w:t>
            </w:r>
            <w:r w:rsidRPr="0009141F">
              <w:rPr>
                <w:b/>
                <w:bCs/>
                <w:noProof/>
                <w:color w:val="FFFFFF"/>
                <w:sz w:val="21"/>
                <w:szCs w:val="21"/>
                <w:lang w:val="ru-RU"/>
              </w:rPr>
              <w:t xml:space="preserve"> / Цель раздела 4</w:t>
            </w:r>
            <w:r>
              <w:rPr>
                <w:b/>
                <w:bCs/>
                <w:noProof/>
                <w:color w:val="FFFFFF"/>
                <w:sz w:val="21"/>
                <w:szCs w:val="21"/>
              </w:rPr>
              <w:t>B</w:t>
            </w:r>
            <w:r w:rsidRPr="0009141F">
              <w:rPr>
                <w:b/>
                <w:bCs/>
                <w:noProof/>
                <w:color w:val="FFFFFF"/>
                <w:sz w:val="21"/>
                <w:szCs w:val="21"/>
                <w:lang w:val="ru-RU"/>
              </w:rPr>
              <w:t xml:space="preserve"> </w:t>
            </w:r>
          </w:p>
        </w:tc>
        <w:tc>
          <w:tcPr>
            <w:tcW w:w="7534" w:type="dxa"/>
            <w:gridSpan w:val="2"/>
            <w:shd w:val="clear" w:color="auto" w:fill="595959"/>
            <w:vAlign w:val="center"/>
          </w:tcPr>
          <w:p w:rsidR="00853A10" w:rsidRPr="001A608F" w:rsidRDefault="00853A10" w:rsidP="00CC4C01">
            <w:pPr>
              <w:pStyle w:val="aa"/>
              <w:rPr>
                <w:b/>
                <w:noProof/>
                <w:color w:val="FFFFFF"/>
                <w:sz w:val="21"/>
                <w:szCs w:val="21"/>
                <w:lang w:val="ru-RU"/>
              </w:rPr>
            </w:pPr>
            <w:r>
              <w:rPr>
                <w:b/>
                <w:bCs/>
                <w:noProof/>
                <w:color w:val="FFFFFF"/>
                <w:sz w:val="21"/>
                <w:szCs w:val="21"/>
              </w:rPr>
              <w:t xml:space="preserve">Management tracks the number of outstanding maintenance tasks of non-critical equipment to ensure that these are resolved quickly and efficiently. </w:t>
            </w:r>
            <w:r w:rsidR="00CC4C01" w:rsidRPr="001A608F">
              <w:rPr>
                <w:b/>
                <w:bCs/>
                <w:noProof/>
                <w:color w:val="FFFFFF"/>
                <w:sz w:val="21"/>
                <w:szCs w:val="21"/>
              </w:rPr>
              <w:t xml:space="preserve"> </w:t>
            </w:r>
            <w:r>
              <w:rPr>
                <w:b/>
                <w:bCs/>
                <w:noProof/>
                <w:color w:val="FFFFFF"/>
                <w:sz w:val="21"/>
                <w:szCs w:val="21"/>
              </w:rPr>
              <w:t xml:space="preserve">The number of outstanding planned maintenance tasks of non-critical equipment for individual vessels and the fleet as a whole is expressed as a percentage of the total number of monthly planned maintenance tasks </w:t>
            </w:r>
            <w:r w:rsidR="00CC4C01">
              <w:rPr>
                <w:b/>
                <w:bCs/>
                <w:noProof/>
                <w:color w:val="FFFFFF"/>
                <w:sz w:val="21"/>
                <w:szCs w:val="21"/>
              </w:rPr>
              <w:t xml:space="preserve">/ Руководство отслеживает количество незакрытых заданий по техобслуживанию неответственного оборудования для обеспечения быстрого и эффективного решения проблем. </w:t>
            </w:r>
            <w:r>
              <w:rPr>
                <w:b/>
                <w:bCs/>
                <w:noProof/>
                <w:color w:val="FFFFFF"/>
                <w:sz w:val="21"/>
                <w:szCs w:val="21"/>
              </w:rPr>
              <w:t xml:space="preserve"> </w:t>
            </w:r>
            <w:r w:rsidRPr="001A608F">
              <w:rPr>
                <w:b/>
                <w:bCs/>
                <w:noProof/>
                <w:color w:val="FFFFFF"/>
                <w:sz w:val="21"/>
                <w:szCs w:val="21"/>
                <w:lang w:val="ru-RU"/>
              </w:rPr>
              <w:t xml:space="preserve">Количество незакрытых заданий планового технического обслуживания неответственного оборудования по отдельным судам и флоту в целом выражается в виде процента от общего количества ежемесячных заданий планового технического обслуживания </w:t>
            </w:r>
          </w:p>
        </w:tc>
        <w:tc>
          <w:tcPr>
            <w:tcW w:w="569"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567"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567"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18"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112" w:type="dxa"/>
            <w:noWrap/>
            <w:vAlign w:val="center"/>
          </w:tcPr>
          <w:p w:rsidR="00853A10" w:rsidRPr="00913C59" w:rsidRDefault="00853A10" w:rsidP="006D3A2B">
            <w:pPr>
              <w:pStyle w:val="aa"/>
              <w:rPr>
                <w:noProof/>
                <w:sz w:val="21"/>
                <w:szCs w:val="21"/>
              </w:rPr>
            </w:pPr>
            <w:r>
              <w:rPr>
                <w:noProof/>
                <w:sz w:val="21"/>
                <w:szCs w:val="21"/>
              </w:rPr>
              <w:t>L1</w:t>
            </w:r>
          </w:p>
        </w:tc>
        <w:tc>
          <w:tcPr>
            <w:tcW w:w="7534" w:type="dxa"/>
            <w:gridSpan w:val="2"/>
            <w:vAlign w:val="center"/>
          </w:tcPr>
          <w:p w:rsidR="00853A10" w:rsidRPr="001A608F" w:rsidRDefault="00853A10" w:rsidP="00CC4C01">
            <w:pPr>
              <w:pStyle w:val="aa"/>
              <w:rPr>
                <w:noProof/>
                <w:sz w:val="21"/>
                <w:szCs w:val="21"/>
                <w:lang w:val="ru-RU"/>
              </w:rPr>
            </w:pPr>
            <w:r>
              <w:rPr>
                <w:noProof/>
                <w:sz w:val="21"/>
                <w:szCs w:val="21"/>
              </w:rPr>
              <w:t xml:space="preserve">Year to date outstanding tasks are less than 10%. Data shall be recorded monthly with running year to date figures also recorded </w:t>
            </w:r>
            <w:r w:rsidR="00CC4C01">
              <w:rPr>
                <w:noProof/>
                <w:sz w:val="21"/>
                <w:szCs w:val="21"/>
              </w:rPr>
              <w:t xml:space="preserve">/ Количество незакрытых заданий по техобслуживанию с начала года на текущий момент менее 10%. </w:t>
            </w:r>
            <w:r w:rsidRPr="001A608F">
              <w:rPr>
                <w:noProof/>
                <w:sz w:val="21"/>
                <w:szCs w:val="21"/>
                <w:lang w:val="ru-RU"/>
              </w:rPr>
              <w:t xml:space="preserve">Данные регистрируются ежемесячно с отражением текущий цифр с начала года  </w:t>
            </w:r>
          </w:p>
        </w:tc>
        <w:tc>
          <w:tcPr>
            <w:tcW w:w="569"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noWrap/>
            <w:vAlign w:val="center"/>
          </w:tcPr>
          <w:p w:rsidR="00853A10" w:rsidRPr="00913C59" w:rsidRDefault="00853A10" w:rsidP="006D3A2B">
            <w:pPr>
              <w:pStyle w:val="aa"/>
              <w:rPr>
                <w:noProof/>
                <w:sz w:val="21"/>
                <w:szCs w:val="21"/>
              </w:rPr>
            </w:pPr>
            <w:r>
              <w:rPr>
                <w:noProof/>
                <w:sz w:val="21"/>
                <w:szCs w:val="21"/>
              </w:rPr>
              <w:t>L2</w:t>
            </w:r>
          </w:p>
        </w:tc>
        <w:tc>
          <w:tcPr>
            <w:tcW w:w="7534" w:type="dxa"/>
            <w:gridSpan w:val="2"/>
            <w:vAlign w:val="center"/>
          </w:tcPr>
          <w:p w:rsidR="00853A10" w:rsidRPr="001A608F" w:rsidRDefault="00853A10" w:rsidP="006D3A2B">
            <w:pPr>
              <w:pStyle w:val="aa"/>
              <w:rPr>
                <w:noProof/>
                <w:sz w:val="21"/>
                <w:szCs w:val="21"/>
                <w:lang w:val="ru-RU"/>
              </w:rPr>
            </w:pPr>
            <w:r>
              <w:rPr>
                <w:noProof/>
                <w:sz w:val="21"/>
                <w:szCs w:val="21"/>
              </w:rPr>
              <w:t>Year</w:t>
            </w:r>
            <w:r w:rsidRPr="001A608F">
              <w:rPr>
                <w:noProof/>
                <w:sz w:val="21"/>
                <w:szCs w:val="21"/>
                <w:lang w:val="ru-RU"/>
              </w:rPr>
              <w:t xml:space="preserve"> </w:t>
            </w:r>
            <w:r>
              <w:rPr>
                <w:noProof/>
                <w:sz w:val="21"/>
                <w:szCs w:val="21"/>
              </w:rPr>
              <w:t>to</w:t>
            </w:r>
            <w:r w:rsidRPr="001A608F">
              <w:rPr>
                <w:noProof/>
                <w:sz w:val="21"/>
                <w:szCs w:val="21"/>
                <w:lang w:val="ru-RU"/>
              </w:rPr>
              <w:t xml:space="preserve"> </w:t>
            </w:r>
            <w:r>
              <w:rPr>
                <w:noProof/>
                <w:sz w:val="21"/>
                <w:szCs w:val="21"/>
              </w:rPr>
              <w:t>date</w:t>
            </w:r>
            <w:r w:rsidRPr="001A608F">
              <w:rPr>
                <w:noProof/>
                <w:sz w:val="21"/>
                <w:szCs w:val="21"/>
                <w:lang w:val="ru-RU"/>
              </w:rPr>
              <w:t xml:space="preserve"> </w:t>
            </w:r>
            <w:r>
              <w:rPr>
                <w:noProof/>
                <w:sz w:val="21"/>
                <w:szCs w:val="21"/>
              </w:rPr>
              <w:t>outstanding</w:t>
            </w:r>
            <w:r w:rsidRPr="001A608F">
              <w:rPr>
                <w:noProof/>
                <w:sz w:val="21"/>
                <w:szCs w:val="21"/>
                <w:lang w:val="ru-RU"/>
              </w:rPr>
              <w:t xml:space="preserve"> </w:t>
            </w:r>
            <w:r>
              <w:rPr>
                <w:noProof/>
                <w:sz w:val="21"/>
                <w:szCs w:val="21"/>
              </w:rPr>
              <w:t>tasks</w:t>
            </w:r>
            <w:r w:rsidRPr="001A608F">
              <w:rPr>
                <w:noProof/>
                <w:sz w:val="21"/>
                <w:szCs w:val="21"/>
                <w:lang w:val="ru-RU"/>
              </w:rPr>
              <w:t xml:space="preserve"> </w:t>
            </w:r>
            <w:r>
              <w:rPr>
                <w:noProof/>
                <w:sz w:val="21"/>
                <w:szCs w:val="21"/>
              </w:rPr>
              <w:t>are</w:t>
            </w:r>
            <w:r w:rsidRPr="001A608F">
              <w:rPr>
                <w:noProof/>
                <w:sz w:val="21"/>
                <w:szCs w:val="21"/>
                <w:lang w:val="ru-RU"/>
              </w:rPr>
              <w:t xml:space="preserve"> </w:t>
            </w:r>
            <w:r>
              <w:rPr>
                <w:noProof/>
                <w:sz w:val="21"/>
                <w:szCs w:val="21"/>
              </w:rPr>
              <w:t>less</w:t>
            </w:r>
            <w:r w:rsidRPr="001A608F">
              <w:rPr>
                <w:noProof/>
                <w:sz w:val="21"/>
                <w:szCs w:val="21"/>
                <w:lang w:val="ru-RU"/>
              </w:rPr>
              <w:t xml:space="preserve"> </w:t>
            </w:r>
            <w:r>
              <w:rPr>
                <w:noProof/>
                <w:sz w:val="21"/>
                <w:szCs w:val="21"/>
              </w:rPr>
              <w:t>than</w:t>
            </w:r>
            <w:r w:rsidRPr="001A608F">
              <w:rPr>
                <w:noProof/>
                <w:sz w:val="21"/>
                <w:szCs w:val="21"/>
                <w:lang w:val="ru-RU"/>
              </w:rPr>
              <w:t xml:space="preserve"> 6% / Количество незакрытых заданий по техобслуживанию с начала года на текущий момент менее 6%.</w:t>
            </w:r>
          </w:p>
        </w:tc>
        <w:tc>
          <w:tcPr>
            <w:tcW w:w="569"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noWrap/>
            <w:vAlign w:val="center"/>
          </w:tcPr>
          <w:p w:rsidR="00853A10" w:rsidRPr="00913C59" w:rsidRDefault="00853A10" w:rsidP="006D3A2B">
            <w:pPr>
              <w:pStyle w:val="aa"/>
              <w:rPr>
                <w:noProof/>
                <w:sz w:val="21"/>
                <w:szCs w:val="21"/>
              </w:rPr>
            </w:pPr>
            <w:r>
              <w:rPr>
                <w:noProof/>
                <w:sz w:val="21"/>
                <w:szCs w:val="21"/>
              </w:rPr>
              <w:lastRenderedPageBreak/>
              <w:t>L3</w:t>
            </w:r>
          </w:p>
        </w:tc>
        <w:tc>
          <w:tcPr>
            <w:tcW w:w="7534" w:type="dxa"/>
            <w:gridSpan w:val="2"/>
            <w:vAlign w:val="center"/>
          </w:tcPr>
          <w:p w:rsidR="00853A10" w:rsidRPr="001A608F" w:rsidRDefault="00853A10" w:rsidP="006D3A2B">
            <w:pPr>
              <w:pStyle w:val="aa"/>
              <w:rPr>
                <w:noProof/>
                <w:sz w:val="21"/>
                <w:szCs w:val="21"/>
                <w:lang w:val="ru-RU"/>
              </w:rPr>
            </w:pPr>
            <w:r>
              <w:rPr>
                <w:noProof/>
                <w:sz w:val="21"/>
                <w:szCs w:val="21"/>
              </w:rPr>
              <w:t>Year</w:t>
            </w:r>
            <w:r w:rsidRPr="001A608F">
              <w:rPr>
                <w:noProof/>
                <w:sz w:val="21"/>
                <w:szCs w:val="21"/>
                <w:lang w:val="ru-RU"/>
              </w:rPr>
              <w:t xml:space="preserve"> </w:t>
            </w:r>
            <w:r>
              <w:rPr>
                <w:noProof/>
                <w:sz w:val="21"/>
                <w:szCs w:val="21"/>
              </w:rPr>
              <w:t>to</w:t>
            </w:r>
            <w:r w:rsidRPr="001A608F">
              <w:rPr>
                <w:noProof/>
                <w:sz w:val="21"/>
                <w:szCs w:val="21"/>
                <w:lang w:val="ru-RU"/>
              </w:rPr>
              <w:t xml:space="preserve"> </w:t>
            </w:r>
            <w:r>
              <w:rPr>
                <w:noProof/>
                <w:sz w:val="21"/>
                <w:szCs w:val="21"/>
              </w:rPr>
              <w:t>date</w:t>
            </w:r>
            <w:r w:rsidRPr="001A608F">
              <w:rPr>
                <w:noProof/>
                <w:sz w:val="21"/>
                <w:szCs w:val="21"/>
                <w:lang w:val="ru-RU"/>
              </w:rPr>
              <w:t xml:space="preserve"> </w:t>
            </w:r>
            <w:r>
              <w:rPr>
                <w:noProof/>
                <w:sz w:val="21"/>
                <w:szCs w:val="21"/>
              </w:rPr>
              <w:t>outstanding</w:t>
            </w:r>
            <w:r w:rsidRPr="001A608F">
              <w:rPr>
                <w:noProof/>
                <w:sz w:val="21"/>
                <w:szCs w:val="21"/>
                <w:lang w:val="ru-RU"/>
              </w:rPr>
              <w:t xml:space="preserve"> </w:t>
            </w:r>
            <w:r>
              <w:rPr>
                <w:noProof/>
                <w:sz w:val="21"/>
                <w:szCs w:val="21"/>
              </w:rPr>
              <w:t>tasks</w:t>
            </w:r>
            <w:r w:rsidRPr="001A608F">
              <w:rPr>
                <w:noProof/>
                <w:sz w:val="21"/>
                <w:szCs w:val="21"/>
                <w:lang w:val="ru-RU"/>
              </w:rPr>
              <w:t xml:space="preserve"> </w:t>
            </w:r>
            <w:r>
              <w:rPr>
                <w:noProof/>
                <w:sz w:val="21"/>
                <w:szCs w:val="21"/>
              </w:rPr>
              <w:t>are</w:t>
            </w:r>
            <w:r w:rsidRPr="001A608F">
              <w:rPr>
                <w:noProof/>
                <w:sz w:val="21"/>
                <w:szCs w:val="21"/>
                <w:lang w:val="ru-RU"/>
              </w:rPr>
              <w:t xml:space="preserve"> </w:t>
            </w:r>
            <w:r>
              <w:rPr>
                <w:noProof/>
                <w:sz w:val="21"/>
                <w:szCs w:val="21"/>
              </w:rPr>
              <w:t>less</w:t>
            </w:r>
            <w:r w:rsidRPr="001A608F">
              <w:rPr>
                <w:noProof/>
                <w:sz w:val="21"/>
                <w:szCs w:val="21"/>
                <w:lang w:val="ru-RU"/>
              </w:rPr>
              <w:t xml:space="preserve"> </w:t>
            </w:r>
            <w:r>
              <w:rPr>
                <w:noProof/>
                <w:sz w:val="21"/>
                <w:szCs w:val="21"/>
              </w:rPr>
              <w:t>than</w:t>
            </w:r>
            <w:r w:rsidRPr="001A608F">
              <w:rPr>
                <w:noProof/>
                <w:sz w:val="21"/>
                <w:szCs w:val="21"/>
                <w:lang w:val="ru-RU"/>
              </w:rPr>
              <w:t xml:space="preserve"> 3% / Количество незакрытых заданий по техобслуживанию с начала года на текущий момент менее 3%.</w:t>
            </w:r>
          </w:p>
        </w:tc>
        <w:tc>
          <w:tcPr>
            <w:tcW w:w="569"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noWrap/>
            <w:vAlign w:val="center"/>
          </w:tcPr>
          <w:p w:rsidR="00853A10" w:rsidRPr="00913C59" w:rsidRDefault="00853A10" w:rsidP="006D3A2B">
            <w:pPr>
              <w:pStyle w:val="aa"/>
              <w:rPr>
                <w:noProof/>
                <w:sz w:val="21"/>
                <w:szCs w:val="21"/>
              </w:rPr>
            </w:pPr>
            <w:r>
              <w:rPr>
                <w:noProof/>
                <w:sz w:val="21"/>
                <w:szCs w:val="21"/>
              </w:rPr>
              <w:t>L4</w:t>
            </w:r>
          </w:p>
        </w:tc>
        <w:tc>
          <w:tcPr>
            <w:tcW w:w="7534" w:type="dxa"/>
            <w:gridSpan w:val="2"/>
            <w:vAlign w:val="center"/>
          </w:tcPr>
          <w:p w:rsidR="00853A10" w:rsidRPr="001A608F" w:rsidRDefault="00853A10" w:rsidP="006D3A2B">
            <w:pPr>
              <w:pStyle w:val="aa"/>
              <w:rPr>
                <w:noProof/>
                <w:sz w:val="21"/>
                <w:szCs w:val="21"/>
                <w:lang w:val="ru-RU"/>
              </w:rPr>
            </w:pPr>
            <w:r>
              <w:rPr>
                <w:noProof/>
                <w:sz w:val="21"/>
                <w:szCs w:val="21"/>
              </w:rPr>
              <w:t>Year</w:t>
            </w:r>
            <w:r w:rsidRPr="001A608F">
              <w:rPr>
                <w:noProof/>
                <w:sz w:val="21"/>
                <w:szCs w:val="21"/>
                <w:lang w:val="ru-RU"/>
              </w:rPr>
              <w:t xml:space="preserve"> </w:t>
            </w:r>
            <w:r>
              <w:rPr>
                <w:noProof/>
                <w:sz w:val="21"/>
                <w:szCs w:val="21"/>
              </w:rPr>
              <w:t>to</w:t>
            </w:r>
            <w:r w:rsidRPr="001A608F">
              <w:rPr>
                <w:noProof/>
                <w:sz w:val="21"/>
                <w:szCs w:val="21"/>
                <w:lang w:val="ru-RU"/>
              </w:rPr>
              <w:t xml:space="preserve"> </w:t>
            </w:r>
            <w:r>
              <w:rPr>
                <w:noProof/>
                <w:sz w:val="21"/>
                <w:szCs w:val="21"/>
              </w:rPr>
              <w:t>date</w:t>
            </w:r>
            <w:r w:rsidRPr="001A608F">
              <w:rPr>
                <w:noProof/>
                <w:sz w:val="21"/>
                <w:szCs w:val="21"/>
                <w:lang w:val="ru-RU"/>
              </w:rPr>
              <w:t xml:space="preserve"> </w:t>
            </w:r>
            <w:r>
              <w:rPr>
                <w:noProof/>
                <w:sz w:val="21"/>
                <w:szCs w:val="21"/>
              </w:rPr>
              <w:t>outstanding</w:t>
            </w:r>
            <w:r w:rsidRPr="001A608F">
              <w:rPr>
                <w:noProof/>
                <w:sz w:val="21"/>
                <w:szCs w:val="21"/>
                <w:lang w:val="ru-RU"/>
              </w:rPr>
              <w:t xml:space="preserve"> </w:t>
            </w:r>
            <w:r>
              <w:rPr>
                <w:noProof/>
                <w:sz w:val="21"/>
                <w:szCs w:val="21"/>
              </w:rPr>
              <w:t>tasks</w:t>
            </w:r>
            <w:r w:rsidRPr="001A608F">
              <w:rPr>
                <w:noProof/>
                <w:sz w:val="21"/>
                <w:szCs w:val="21"/>
                <w:lang w:val="ru-RU"/>
              </w:rPr>
              <w:t xml:space="preserve"> </w:t>
            </w:r>
            <w:r>
              <w:rPr>
                <w:noProof/>
                <w:sz w:val="21"/>
                <w:szCs w:val="21"/>
              </w:rPr>
              <w:t>are</w:t>
            </w:r>
            <w:r w:rsidRPr="001A608F">
              <w:rPr>
                <w:noProof/>
                <w:sz w:val="21"/>
                <w:szCs w:val="21"/>
                <w:lang w:val="ru-RU"/>
              </w:rPr>
              <w:t xml:space="preserve"> </w:t>
            </w:r>
            <w:r>
              <w:rPr>
                <w:noProof/>
                <w:sz w:val="21"/>
                <w:szCs w:val="21"/>
              </w:rPr>
              <w:t>less</w:t>
            </w:r>
            <w:r w:rsidRPr="001A608F">
              <w:rPr>
                <w:noProof/>
                <w:sz w:val="21"/>
                <w:szCs w:val="21"/>
                <w:lang w:val="ru-RU"/>
              </w:rPr>
              <w:t xml:space="preserve"> </w:t>
            </w:r>
            <w:r>
              <w:rPr>
                <w:noProof/>
                <w:sz w:val="21"/>
                <w:szCs w:val="21"/>
              </w:rPr>
              <w:t>than</w:t>
            </w:r>
            <w:r w:rsidRPr="001A608F">
              <w:rPr>
                <w:noProof/>
                <w:sz w:val="21"/>
                <w:szCs w:val="21"/>
                <w:lang w:val="ru-RU"/>
              </w:rPr>
              <w:t xml:space="preserve"> 1% / Количество незакрытых заданий по техобслуживанию с начала года на текущий момент менее 1%.</w:t>
            </w:r>
          </w:p>
        </w:tc>
        <w:tc>
          <w:tcPr>
            <w:tcW w:w="569"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vAlign w:val="center"/>
          </w:tcPr>
          <w:p w:rsidR="00853A10" w:rsidRPr="00913C59" w:rsidRDefault="00853A10" w:rsidP="006D3A2B">
            <w:pPr>
              <w:pStyle w:val="aa"/>
              <w:rPr>
                <w:noProof/>
                <w:sz w:val="21"/>
                <w:szCs w:val="21"/>
              </w:rPr>
            </w:pPr>
          </w:p>
        </w:tc>
      </w:tr>
      <w:tr w:rsidR="00853A10" w:rsidRPr="00913C59" w:rsidTr="0009141F">
        <w:trPr>
          <w:trHeight w:val="312"/>
        </w:trPr>
        <w:tc>
          <w:tcPr>
            <w:tcW w:w="13467" w:type="dxa"/>
            <w:gridSpan w:val="7"/>
            <w:shd w:val="clear" w:color="auto" w:fill="008E85"/>
            <w:noWrap/>
            <w:vAlign w:val="center"/>
          </w:tcPr>
          <w:p w:rsidR="00853A10" w:rsidRPr="0009141F" w:rsidRDefault="00853A10" w:rsidP="006D3A2B">
            <w:pPr>
              <w:pStyle w:val="aa"/>
              <w:rPr>
                <w:b/>
                <w:noProof/>
                <w:color w:val="FFFFFF" w:themeColor="background1"/>
                <w:sz w:val="21"/>
                <w:szCs w:val="21"/>
              </w:rPr>
            </w:pPr>
            <w:r w:rsidRPr="0009141F">
              <w:rPr>
                <w:b/>
                <w:bCs/>
                <w:noProof/>
                <w:color w:val="FFFFFF" w:themeColor="background1"/>
                <w:sz w:val="21"/>
                <w:szCs w:val="21"/>
              </w:rPr>
              <w:t>05 Navigational Safety / Безопасность навигации</w:t>
            </w:r>
          </w:p>
        </w:tc>
      </w:tr>
      <w:tr w:rsidR="00853A10" w:rsidRPr="00913C59" w:rsidTr="006D3A2B">
        <w:trPr>
          <w:trHeight w:val="690"/>
        </w:trPr>
        <w:tc>
          <w:tcPr>
            <w:tcW w:w="1112"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5 Aim / Цель раздела 5  </w:t>
            </w:r>
          </w:p>
        </w:tc>
        <w:tc>
          <w:tcPr>
            <w:tcW w:w="7534" w:type="dxa"/>
            <w:gridSpan w:val="2"/>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Establish and constantly apply navigational practices, bridge procedures and deck officer training in line with regulatory framework and company policies / Разработать и постоянно применять штурманские практики, процедуры для мостика и обучение палубных офицеров в соответствие с нормативными рамками и политикой компании</w:t>
            </w:r>
          </w:p>
        </w:tc>
        <w:tc>
          <w:tcPr>
            <w:tcW w:w="569"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567"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567"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18"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safety management systems include navigational procedures / Системы управления безопасностью Организации включают навигационные процедуры</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procedures which achieve effective bridge resource management / В Организациях имеются процедуры, посредством которых достигается эффективное управление ресурсами мостика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identified shore based staff that are responsible for maintaining navigational guidelines onboard vessels / В Организациях имеется определенный береговой персонал, ответственный за поддержание навигационного руководства на борту судов</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1A608F" w:rsidRDefault="00853A10" w:rsidP="001160D8">
            <w:pPr>
              <w:pStyle w:val="aa"/>
              <w:rPr>
                <w:noProof/>
                <w:sz w:val="21"/>
                <w:szCs w:val="21"/>
                <w:lang w:val="ru-RU"/>
              </w:rPr>
            </w:pPr>
            <w:r>
              <w:rPr>
                <w:noProof/>
                <w:sz w:val="21"/>
                <w:szCs w:val="21"/>
              </w:rPr>
              <w:t>All navigational equipment is maintained fully operational</w:t>
            </w:r>
            <w:r w:rsidR="00CC4C01" w:rsidRPr="001A608F">
              <w:rPr>
                <w:noProof/>
                <w:sz w:val="21"/>
                <w:szCs w:val="21"/>
              </w:rPr>
              <w:t xml:space="preserve"> </w:t>
            </w:r>
            <w:r>
              <w:rPr>
                <w:noProof/>
                <w:sz w:val="21"/>
                <w:szCs w:val="21"/>
              </w:rPr>
              <w:t xml:space="preserve">Organisation documents all defects and corrective actions to navigational equipment </w:t>
            </w:r>
            <w:r w:rsidR="00CC4C01">
              <w:rPr>
                <w:noProof/>
                <w:sz w:val="21"/>
                <w:szCs w:val="21"/>
              </w:rPr>
              <w:t xml:space="preserve">. / Все навигационное оборудование поддерживается в полной исправности. </w:t>
            </w:r>
            <w:r>
              <w:rPr>
                <w:noProof/>
                <w:sz w:val="21"/>
                <w:szCs w:val="21"/>
              </w:rPr>
              <w:t xml:space="preserve"> </w:t>
            </w:r>
            <w:r w:rsidRPr="001A608F">
              <w:rPr>
                <w:noProof/>
                <w:sz w:val="21"/>
                <w:szCs w:val="21"/>
                <w:lang w:val="ru-RU"/>
              </w:rPr>
              <w:t xml:space="preserve">Организация фиксирует документально все дефекты и корректирующие </w:t>
            </w:r>
            <w:r w:rsidR="009A1816" w:rsidRPr="0009141F">
              <w:rPr>
                <w:noProof/>
                <w:sz w:val="21"/>
                <w:szCs w:val="21"/>
                <w:lang w:val="ru-RU"/>
              </w:rPr>
              <w:t>дейст</w:t>
            </w:r>
            <w:r w:rsidR="001160D8">
              <w:rPr>
                <w:noProof/>
                <w:sz w:val="21"/>
                <w:szCs w:val="21"/>
                <w:lang w:val="ru-RU"/>
              </w:rPr>
              <w:t>в</w:t>
            </w:r>
            <w:r w:rsidR="009A1816" w:rsidRPr="0009141F">
              <w:rPr>
                <w:noProof/>
                <w:sz w:val="21"/>
                <w:szCs w:val="21"/>
                <w:lang w:val="ru-RU"/>
              </w:rPr>
              <w:t>ия</w:t>
            </w:r>
            <w:r w:rsidR="009A1816">
              <w:rPr>
                <w:noProof/>
                <w:sz w:val="21"/>
                <w:szCs w:val="21"/>
                <w:lang w:val="ru-RU"/>
              </w:rPr>
              <w:t xml:space="preserve"> </w:t>
            </w:r>
            <w:r w:rsidRPr="001A608F">
              <w:rPr>
                <w:noProof/>
                <w:sz w:val="21"/>
                <w:szCs w:val="21"/>
                <w:lang w:val="ru-RU"/>
              </w:rPr>
              <w:t>в отношении навигационного оборудования</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Navigational procedures include a requirement for Masters to conduct audits, which are formally recorded to ensure that all officers are complying with applicable navigational regulations and Organisations procedures, and are familiar with the vessels navigational equipment and are using it properly / Навигационные процедуры включают требования к капитанам по проведению аудитов, которые официально регистрируются для обеспечения выполнения всеми офицерами навигационных правил и процедур Организации и ознакомления их с судовым навигационным оборудованием в целях его корректного использования </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 documented process to conduct onboard navigational audits by shore base personnel / В Организациях имеется документированный процесс </w:t>
            </w:r>
            <w:r>
              <w:rPr>
                <w:noProof/>
                <w:sz w:val="21"/>
                <w:szCs w:val="21"/>
              </w:rPr>
              <w:lastRenderedPageBreak/>
              <w:t xml:space="preserve">проведения бортовых навигационных проверок силами персонала берегового подразделения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 formal programme to ensure that deck officers receive appropriate ship handling training / В Организациях действует официальная программа для обеспечения прохождения всеми палубными офицерами обучения управлению кораблем</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534" w:type="dxa"/>
            <w:gridSpan w:val="2"/>
            <w:tcBorders>
              <w:bottom w:val="dotted" w:sz="4" w:space="0" w:color="auto"/>
            </w:tcBorders>
            <w:vAlign w:val="center"/>
          </w:tcPr>
          <w:p w:rsidR="00853A10" w:rsidRPr="001A608F" w:rsidRDefault="00853A10" w:rsidP="006D3A2B">
            <w:pPr>
              <w:pStyle w:val="aa"/>
              <w:rPr>
                <w:noProof/>
                <w:sz w:val="21"/>
                <w:szCs w:val="21"/>
                <w:lang w:val="ru-RU"/>
              </w:rPr>
            </w:pPr>
            <w:r>
              <w:rPr>
                <w:noProof/>
                <w:sz w:val="21"/>
                <w:szCs w:val="21"/>
              </w:rPr>
              <w:t>Chart</w:t>
            </w:r>
            <w:r w:rsidRPr="001A608F">
              <w:rPr>
                <w:noProof/>
                <w:sz w:val="21"/>
                <w:szCs w:val="21"/>
                <w:lang w:val="ru-RU"/>
              </w:rPr>
              <w:t xml:space="preserve"> </w:t>
            </w:r>
            <w:r>
              <w:rPr>
                <w:noProof/>
                <w:sz w:val="21"/>
                <w:szCs w:val="21"/>
              </w:rPr>
              <w:t>supply</w:t>
            </w:r>
            <w:r w:rsidRPr="001A608F">
              <w:rPr>
                <w:noProof/>
                <w:sz w:val="21"/>
                <w:szCs w:val="21"/>
                <w:lang w:val="ru-RU"/>
              </w:rPr>
              <w:t xml:space="preserve"> </w:t>
            </w:r>
            <w:r>
              <w:rPr>
                <w:noProof/>
                <w:sz w:val="21"/>
                <w:szCs w:val="21"/>
              </w:rPr>
              <w:t>is</w:t>
            </w:r>
            <w:r w:rsidRPr="001A608F">
              <w:rPr>
                <w:noProof/>
                <w:sz w:val="21"/>
                <w:szCs w:val="21"/>
                <w:lang w:val="ru-RU"/>
              </w:rPr>
              <w:t xml:space="preserve"> </w:t>
            </w:r>
            <w:r>
              <w:rPr>
                <w:noProof/>
                <w:sz w:val="21"/>
                <w:szCs w:val="21"/>
              </w:rPr>
              <w:t>automated</w:t>
            </w:r>
            <w:r w:rsidRPr="001A608F">
              <w:rPr>
                <w:noProof/>
                <w:sz w:val="21"/>
                <w:szCs w:val="21"/>
                <w:lang w:val="ru-RU"/>
              </w:rPr>
              <w:t xml:space="preserve"> </w:t>
            </w:r>
            <w:r>
              <w:rPr>
                <w:noProof/>
                <w:sz w:val="21"/>
                <w:szCs w:val="21"/>
              </w:rPr>
              <w:t>under</w:t>
            </w:r>
            <w:r w:rsidRPr="001A608F">
              <w:rPr>
                <w:noProof/>
                <w:sz w:val="21"/>
                <w:szCs w:val="21"/>
                <w:lang w:val="ru-RU"/>
              </w:rPr>
              <w:t xml:space="preserve"> </w:t>
            </w:r>
            <w:r>
              <w:rPr>
                <w:noProof/>
                <w:sz w:val="21"/>
                <w:szCs w:val="21"/>
              </w:rPr>
              <w:t>a</w:t>
            </w:r>
            <w:r w:rsidRPr="001A608F">
              <w:rPr>
                <w:noProof/>
                <w:sz w:val="21"/>
                <w:szCs w:val="21"/>
                <w:lang w:val="ru-RU"/>
              </w:rPr>
              <w:t xml:space="preserve"> </w:t>
            </w:r>
            <w:r>
              <w:rPr>
                <w:noProof/>
                <w:sz w:val="21"/>
                <w:szCs w:val="21"/>
              </w:rPr>
              <w:t>contract</w:t>
            </w:r>
            <w:r w:rsidRPr="001A608F">
              <w:rPr>
                <w:noProof/>
                <w:sz w:val="21"/>
                <w:szCs w:val="21"/>
                <w:lang w:val="ru-RU"/>
              </w:rPr>
              <w:t xml:space="preserve"> </w:t>
            </w:r>
            <w:r>
              <w:rPr>
                <w:noProof/>
                <w:sz w:val="21"/>
                <w:szCs w:val="21"/>
              </w:rPr>
              <w:t>with</w:t>
            </w:r>
            <w:r w:rsidRPr="001A608F">
              <w:rPr>
                <w:noProof/>
                <w:sz w:val="21"/>
                <w:szCs w:val="21"/>
                <w:lang w:val="ru-RU"/>
              </w:rPr>
              <w:t xml:space="preserve"> </w:t>
            </w:r>
            <w:r>
              <w:rPr>
                <w:noProof/>
                <w:sz w:val="21"/>
                <w:szCs w:val="21"/>
              </w:rPr>
              <w:t>a</w:t>
            </w:r>
            <w:r w:rsidRPr="001A608F">
              <w:rPr>
                <w:noProof/>
                <w:sz w:val="21"/>
                <w:szCs w:val="21"/>
                <w:lang w:val="ru-RU"/>
              </w:rPr>
              <w:t xml:space="preserve"> </w:t>
            </w:r>
            <w:r>
              <w:rPr>
                <w:noProof/>
                <w:sz w:val="21"/>
                <w:szCs w:val="21"/>
              </w:rPr>
              <w:t>recognised</w:t>
            </w:r>
            <w:r w:rsidRPr="001A608F">
              <w:rPr>
                <w:noProof/>
                <w:sz w:val="21"/>
                <w:szCs w:val="21"/>
                <w:lang w:val="ru-RU"/>
              </w:rPr>
              <w:t xml:space="preserve"> </w:t>
            </w:r>
            <w:r>
              <w:rPr>
                <w:noProof/>
                <w:sz w:val="21"/>
                <w:szCs w:val="21"/>
              </w:rPr>
              <w:t>chart</w:t>
            </w:r>
            <w:r w:rsidRPr="001A608F">
              <w:rPr>
                <w:noProof/>
                <w:sz w:val="21"/>
                <w:szCs w:val="21"/>
                <w:lang w:val="ru-RU"/>
              </w:rPr>
              <w:t xml:space="preserve"> </w:t>
            </w:r>
            <w:r>
              <w:rPr>
                <w:noProof/>
                <w:sz w:val="21"/>
                <w:szCs w:val="21"/>
              </w:rPr>
              <w:t>agent</w:t>
            </w:r>
            <w:r w:rsidRPr="001A608F">
              <w:rPr>
                <w:noProof/>
                <w:sz w:val="21"/>
                <w:szCs w:val="21"/>
                <w:lang w:val="ru-RU"/>
              </w:rPr>
              <w:t xml:space="preserve"> / Поставка карт автоматизирована и выполняется по договору с признанным агентом по распространению карт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 formal programme to ensure that senior officers receive appropriate ship handling training before promotion to Master. / В Организациях имеются официальные программы, призванные гарантировать прохождение старшими офицерами соответствующего обучения управлению судном, прежде чем стать капитаном. Such training includes DP and as required to be familiar with expected offshore operations / Данное обучение включает ДП и прочую требуемую подготовку для знания морских операций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1A608F" w:rsidRDefault="00853A10" w:rsidP="006D3A2B">
            <w:pPr>
              <w:pStyle w:val="aa"/>
              <w:rPr>
                <w:noProof/>
                <w:sz w:val="21"/>
                <w:szCs w:val="21"/>
                <w:lang w:val="ru-RU"/>
              </w:rPr>
            </w:pPr>
            <w:r>
              <w:rPr>
                <w:noProof/>
                <w:sz w:val="21"/>
                <w:szCs w:val="21"/>
              </w:rPr>
              <w:t>Organisations provide bridge resource management training courses for all deck officers. / В Организациях предусмотрены курсы обучения по управлению ресурсами мостика для всех палубных офицеров. These</w:t>
            </w:r>
            <w:r w:rsidRPr="001A608F">
              <w:rPr>
                <w:noProof/>
                <w:sz w:val="21"/>
                <w:szCs w:val="21"/>
                <w:lang w:val="ru-RU"/>
              </w:rPr>
              <w:t xml:space="preserve"> </w:t>
            </w:r>
            <w:r>
              <w:rPr>
                <w:noProof/>
                <w:sz w:val="21"/>
                <w:szCs w:val="21"/>
              </w:rPr>
              <w:t>courses</w:t>
            </w:r>
            <w:r w:rsidRPr="001A608F">
              <w:rPr>
                <w:noProof/>
                <w:sz w:val="21"/>
                <w:szCs w:val="21"/>
                <w:lang w:val="ru-RU"/>
              </w:rPr>
              <w:t xml:space="preserve"> </w:t>
            </w:r>
            <w:r>
              <w:rPr>
                <w:noProof/>
                <w:sz w:val="21"/>
                <w:szCs w:val="21"/>
              </w:rPr>
              <w:t>follow</w:t>
            </w:r>
            <w:r w:rsidRPr="001A608F">
              <w:rPr>
                <w:noProof/>
                <w:sz w:val="21"/>
                <w:szCs w:val="21"/>
                <w:lang w:val="ru-RU"/>
              </w:rPr>
              <w:t xml:space="preserve"> </w:t>
            </w:r>
            <w:r>
              <w:rPr>
                <w:noProof/>
                <w:sz w:val="21"/>
                <w:szCs w:val="21"/>
              </w:rPr>
              <w:t>a</w:t>
            </w:r>
            <w:r w:rsidRPr="001A608F">
              <w:rPr>
                <w:noProof/>
                <w:sz w:val="21"/>
                <w:szCs w:val="21"/>
                <w:lang w:val="ru-RU"/>
              </w:rPr>
              <w:t xml:space="preserve"> </w:t>
            </w:r>
            <w:r>
              <w:rPr>
                <w:noProof/>
                <w:sz w:val="21"/>
                <w:szCs w:val="21"/>
              </w:rPr>
              <w:t>set</w:t>
            </w:r>
            <w:r w:rsidRPr="001A608F">
              <w:rPr>
                <w:noProof/>
                <w:sz w:val="21"/>
                <w:szCs w:val="21"/>
                <w:lang w:val="ru-RU"/>
              </w:rPr>
              <w:t xml:space="preserve"> </w:t>
            </w:r>
            <w:r>
              <w:rPr>
                <w:noProof/>
                <w:sz w:val="21"/>
                <w:szCs w:val="21"/>
              </w:rPr>
              <w:t>format</w:t>
            </w:r>
            <w:r w:rsidRPr="001A608F">
              <w:rPr>
                <w:noProof/>
                <w:sz w:val="21"/>
                <w:szCs w:val="21"/>
                <w:lang w:val="ru-RU"/>
              </w:rPr>
              <w:t xml:space="preserve"> / Такие курсы проводятся в определенном формате</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112"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534" w:type="dxa"/>
            <w:gridSpan w:val="2"/>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Electronic charts are in use aboard company vessels / На борту судов Компании используются электронные карты  </w:t>
            </w:r>
          </w:p>
        </w:tc>
        <w:tc>
          <w:tcPr>
            <w:tcW w:w="569"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Audit reports from fleet are analysed and actions taken to improve procedures / Отчеты по аудиту флота анализируются с последующим выполнением мероприятий для улучшения процедур  </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arrange independent, random navigational reviews across the fleet to check general navigational competence / В Организациях устраиваются независимые, выборочные навигационные проверки по всему флоту для контроля общей навигационной компетентности</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bottom w:val="dotted" w:sz="4" w:space="0" w:color="auto"/>
            </w:tcBorders>
            <w:vAlign w:val="center"/>
          </w:tcPr>
          <w:p w:rsidR="00853A10" w:rsidRPr="001A608F" w:rsidRDefault="00853A10" w:rsidP="006D3A2B">
            <w:pPr>
              <w:pStyle w:val="aa"/>
              <w:rPr>
                <w:noProof/>
                <w:sz w:val="21"/>
                <w:szCs w:val="21"/>
                <w:lang w:val="ru-RU"/>
              </w:rPr>
            </w:pPr>
            <w:r>
              <w:rPr>
                <w:noProof/>
                <w:sz w:val="21"/>
                <w:szCs w:val="21"/>
              </w:rPr>
              <w:t>Organisations</w:t>
            </w:r>
            <w:r w:rsidRPr="001A608F">
              <w:rPr>
                <w:noProof/>
                <w:sz w:val="21"/>
                <w:szCs w:val="21"/>
                <w:lang w:val="ru-RU"/>
              </w:rPr>
              <w:t xml:space="preserve"> </w:t>
            </w:r>
            <w:r>
              <w:rPr>
                <w:noProof/>
                <w:sz w:val="21"/>
                <w:szCs w:val="21"/>
              </w:rPr>
              <w:t>ensure</w:t>
            </w:r>
            <w:r w:rsidRPr="001A608F">
              <w:rPr>
                <w:noProof/>
                <w:sz w:val="21"/>
                <w:szCs w:val="21"/>
                <w:lang w:val="ru-RU"/>
              </w:rPr>
              <w:t xml:space="preserve"> </w:t>
            </w:r>
            <w:r>
              <w:rPr>
                <w:noProof/>
                <w:sz w:val="21"/>
                <w:szCs w:val="21"/>
              </w:rPr>
              <w:t>that</w:t>
            </w:r>
            <w:r w:rsidRPr="001A608F">
              <w:rPr>
                <w:noProof/>
                <w:sz w:val="21"/>
                <w:szCs w:val="21"/>
                <w:lang w:val="ru-RU"/>
              </w:rPr>
              <w:t xml:space="preserve"> </w:t>
            </w:r>
            <w:r>
              <w:rPr>
                <w:noProof/>
                <w:sz w:val="21"/>
                <w:szCs w:val="21"/>
              </w:rPr>
              <w:t>each</w:t>
            </w:r>
            <w:r w:rsidRPr="001A608F">
              <w:rPr>
                <w:noProof/>
                <w:sz w:val="21"/>
                <w:szCs w:val="21"/>
                <w:lang w:val="ru-RU"/>
              </w:rPr>
              <w:t xml:space="preserve"> </w:t>
            </w:r>
            <w:r>
              <w:rPr>
                <w:noProof/>
                <w:sz w:val="21"/>
                <w:szCs w:val="21"/>
              </w:rPr>
              <w:t>deck</w:t>
            </w:r>
            <w:r w:rsidRPr="001A608F">
              <w:rPr>
                <w:noProof/>
                <w:sz w:val="21"/>
                <w:szCs w:val="21"/>
                <w:lang w:val="ru-RU"/>
              </w:rPr>
              <w:t xml:space="preserve"> </w:t>
            </w:r>
            <w:r>
              <w:rPr>
                <w:noProof/>
                <w:sz w:val="21"/>
                <w:szCs w:val="21"/>
              </w:rPr>
              <w:t>officer</w:t>
            </w:r>
            <w:r w:rsidRPr="001A608F">
              <w:rPr>
                <w:noProof/>
                <w:sz w:val="21"/>
                <w:szCs w:val="21"/>
                <w:lang w:val="ru-RU"/>
              </w:rPr>
              <w:t xml:space="preserve"> </w:t>
            </w:r>
            <w:r>
              <w:rPr>
                <w:noProof/>
                <w:sz w:val="21"/>
                <w:szCs w:val="21"/>
              </w:rPr>
              <w:t>attends</w:t>
            </w:r>
            <w:r w:rsidRPr="001A608F">
              <w:rPr>
                <w:noProof/>
                <w:sz w:val="21"/>
                <w:szCs w:val="21"/>
                <w:lang w:val="ru-RU"/>
              </w:rPr>
              <w:t xml:space="preserve"> </w:t>
            </w:r>
            <w:r>
              <w:rPr>
                <w:noProof/>
                <w:sz w:val="21"/>
                <w:szCs w:val="21"/>
              </w:rPr>
              <w:t>approved</w:t>
            </w:r>
            <w:r w:rsidRPr="001A608F">
              <w:rPr>
                <w:noProof/>
                <w:sz w:val="21"/>
                <w:szCs w:val="21"/>
                <w:lang w:val="ru-RU"/>
              </w:rPr>
              <w:t xml:space="preserve"> </w:t>
            </w:r>
            <w:r>
              <w:rPr>
                <w:noProof/>
                <w:sz w:val="21"/>
                <w:szCs w:val="21"/>
              </w:rPr>
              <w:t>ECDIS</w:t>
            </w:r>
            <w:r w:rsidRPr="001A608F">
              <w:rPr>
                <w:noProof/>
                <w:sz w:val="21"/>
                <w:szCs w:val="21"/>
                <w:lang w:val="ru-RU"/>
              </w:rPr>
              <w:t xml:space="preserve"> </w:t>
            </w:r>
            <w:r>
              <w:rPr>
                <w:noProof/>
                <w:sz w:val="21"/>
                <w:szCs w:val="21"/>
              </w:rPr>
              <w:t>training</w:t>
            </w:r>
            <w:r w:rsidRPr="001A608F">
              <w:rPr>
                <w:noProof/>
                <w:sz w:val="21"/>
                <w:szCs w:val="21"/>
                <w:lang w:val="ru-RU"/>
              </w:rPr>
              <w:t xml:space="preserve"> / Организации обеспечивают прохождение каждым палубным офицером утвержденного обучения навыкам владения электронно-картографической навигационно-информационной системой</w:t>
            </w:r>
          </w:p>
        </w:tc>
        <w:tc>
          <w:tcPr>
            <w:tcW w:w="569"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112" w:type="dxa"/>
            <w:tcBorders>
              <w:top w:val="dotted" w:sz="4" w:space="0" w:color="auto"/>
            </w:tcBorders>
            <w:noWrap/>
            <w:vAlign w:val="center"/>
          </w:tcPr>
          <w:p w:rsidR="00853A10" w:rsidRPr="00913C59" w:rsidRDefault="00853A10" w:rsidP="006D3A2B">
            <w:pPr>
              <w:pStyle w:val="aa"/>
              <w:rPr>
                <w:noProof/>
                <w:sz w:val="21"/>
                <w:szCs w:val="21"/>
              </w:rPr>
            </w:pPr>
          </w:p>
        </w:tc>
        <w:tc>
          <w:tcPr>
            <w:tcW w:w="7534" w:type="dxa"/>
            <w:gridSpan w:val="2"/>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Deck officers undertake periodic bridge resource management simulator training at a recognised shore establishment / Палубные офицеры проходят периодическое </w:t>
            </w:r>
            <w:r>
              <w:rPr>
                <w:noProof/>
                <w:sz w:val="21"/>
                <w:szCs w:val="21"/>
              </w:rPr>
              <w:lastRenderedPageBreak/>
              <w:t>обучение управлению ресурсами мостика на тренажере в признанном учреждении на берегу</w:t>
            </w:r>
          </w:p>
        </w:tc>
        <w:tc>
          <w:tcPr>
            <w:tcW w:w="569"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567"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18" w:type="dxa"/>
            <w:tcBorders>
              <w:top w:val="dotted" w:sz="4" w:space="0" w:color="auto"/>
            </w:tcBorders>
            <w:vAlign w:val="center"/>
          </w:tcPr>
          <w:p w:rsidR="00853A10" w:rsidRPr="00913C59" w:rsidRDefault="00853A10" w:rsidP="006D3A2B">
            <w:pPr>
              <w:pStyle w:val="aa"/>
              <w:rPr>
                <w:noProof/>
                <w:sz w:val="21"/>
                <w:szCs w:val="21"/>
              </w:rPr>
            </w:pPr>
          </w:p>
        </w:tc>
      </w:tr>
    </w:tbl>
    <w:p w:rsidR="00853A10" w:rsidRPr="00913C59" w:rsidRDefault="00853A10" w:rsidP="00913C59">
      <w:pPr>
        <w:rPr>
          <w:noProof/>
        </w:rPr>
      </w:pPr>
      <w:r>
        <w:rPr>
          <w:noProof/>
        </w:rPr>
        <w:br w:type="page"/>
      </w:r>
    </w:p>
    <w:tbl>
      <w:tblPr>
        <w:tblW w:w="13468" w:type="dxa"/>
        <w:tblInd w:w="-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99"/>
        <w:gridCol w:w="7469"/>
        <w:gridCol w:w="568"/>
        <w:gridCol w:w="615"/>
        <w:gridCol w:w="612"/>
        <w:gridCol w:w="3105"/>
      </w:tblGrid>
      <w:tr w:rsidR="00853A10" w:rsidRPr="00913C59" w:rsidTr="0009141F">
        <w:trPr>
          <w:trHeight w:val="312"/>
        </w:trPr>
        <w:tc>
          <w:tcPr>
            <w:tcW w:w="13468" w:type="dxa"/>
            <w:gridSpan w:val="6"/>
            <w:shd w:val="clear" w:color="auto" w:fill="008E85"/>
            <w:noWrap/>
          </w:tcPr>
          <w:p w:rsidR="00853A10" w:rsidRPr="0009141F" w:rsidRDefault="00853A10" w:rsidP="006D3A2B">
            <w:pPr>
              <w:pStyle w:val="aa"/>
              <w:rPr>
                <w:b/>
                <w:noProof/>
                <w:color w:val="FFFFFF" w:themeColor="background1"/>
                <w:sz w:val="21"/>
                <w:szCs w:val="21"/>
              </w:rPr>
            </w:pPr>
            <w:r w:rsidRPr="0009141F">
              <w:rPr>
                <w:b/>
                <w:bCs/>
                <w:noProof/>
                <w:color w:val="FFFFFF" w:themeColor="background1"/>
                <w:sz w:val="21"/>
                <w:szCs w:val="21"/>
              </w:rPr>
              <w:t>06 Offshore operations and management of contractors / Морские операции и управление подрядчиками</w:t>
            </w:r>
          </w:p>
        </w:tc>
      </w:tr>
      <w:tr w:rsidR="00853A10" w:rsidRPr="00913C59" w:rsidTr="006D3A2B">
        <w:trPr>
          <w:trHeight w:val="1230"/>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6 Aim / Цель раздела 6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Organisations shall establish, monitor and maintain all planning and operational procedures for critical activities that include, but are not limited to anchor handling, towing, mooring, lifting, cargo and ballasting operations and the provision of safe access, and ensure that these procedures are effectively implemented / В Организациях должны быть установлены, контролироваться и поддерживаться все процессы планирования и операционные процедуры по критически важным видам работ, которые включают, среди прочих, операции по заводке якоря, буксировку, швартовные операции, подъемные, грузовые и балластировочные операции, обеспечение безопасного доступа, с обязательной эффективной реализацией данных процедуры </w:t>
            </w:r>
          </w:p>
        </w:tc>
        <w:tc>
          <w:tcPr>
            <w:tcW w:w="568"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documented procures to ensure that anchor handling, towing and mooring equipment and practices comply with statutory regulations, and industry best practices / В Организациях имеются документально оформленные процедуры по обеспечению соответствия оборудования и приемов работы по заводке якоря, буксировке и швартовке установленным нормам и передовым отраслевым практикам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Where vessels are equipped to be spread moored, procedures are available that address requirements for mooring plans / Если суда оснащены оборудованием для швартовки на растяжках, имеются процедуры, регулирующие требования по планам швартовки</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Organisations have procedures to address the control of lifting operations and the competence and training of personnel involved / В Организациях имеются процедуры, регулирующие контроль за подъемными работами и компетентность и подготовку вовлеченного персонала</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 xml:space="preserve">Organisations  have documented procedures to ensure that records are maintained of the inspection and replacement dates of wires, ropes, shackles and other gear used in lifting, rigging, mooring, securing, anchor handling, towing and other offshore applications / В Организациях имеются документально оформленные процедуры для обеспечения ведения записей по проверкам и срокам замены тросов, канатов, скоб и прочего оборудования, используемого для подъемных, такелажных, швартовных, крепежных, якорных, буксировочных и прочих морских задач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1A608F" w:rsidRDefault="00853A10" w:rsidP="006D3A2B">
            <w:pPr>
              <w:pStyle w:val="aa"/>
              <w:rPr>
                <w:noProof/>
                <w:sz w:val="21"/>
                <w:szCs w:val="21"/>
                <w:lang w:val="ru-RU"/>
              </w:rPr>
            </w:pPr>
            <w:r>
              <w:rPr>
                <w:noProof/>
                <w:sz w:val="21"/>
                <w:szCs w:val="21"/>
              </w:rPr>
              <w:t xml:space="preserve">There are documented procedures for the planning and execution of cargo, ballast and bunkering operations. Simplified stability information is provided if no stability computer is available onboard / Имеются оформленные процедуры по планированию и выполнению грузовых, балластных  и бункеровочных операций. </w:t>
            </w:r>
            <w:r w:rsidRPr="001A608F">
              <w:rPr>
                <w:noProof/>
                <w:sz w:val="21"/>
                <w:szCs w:val="21"/>
                <w:lang w:val="ru-RU"/>
              </w:rPr>
              <w:t>При отсутствии на борту компьютерных средств по расчету остойчивости предоставляется упрощенная информация по остойчивости</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Procedures include the requirement for a suitable qualified person (designated officer/PIC) to be responsible for ensuring compliance with the documented cargo, bunker and ballast plan / Процедуры включают требование о наличии приемлемого квалифицированного лица (назначенный офицер/отв.лицо), отвечающего за обеспечение соответствия задокументированному плану грузовых, бункеровочных и балластных операций</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Organisations have documented procedures to ensure that cargo hoses provided by the vessel are fit for purpose / В Организациях имеются задокументированные процедуры, призванные обеспечить пригодность для использования грузовых шлангов, предоставляемых судном</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 xml:space="preserve">Procedures clearly define how cargo shall be checked against manifest and the process for determining suitability for carriage and for rejecting items or products / В процедурах четко определено, каким образом должен быть проверен груз по манифесту, а также установлен порядок определения пригодности груза для перевозки и отказа в перевозке изделий или продукции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 xml:space="preserve">Organisations have procedures in place that address the stowage, segregation and securing of deck cargo / В Организациях имеются действующие процедуры, регулирующие вопросы укладки, разделения и крепления палубных грузов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Procedures state that the Master is responsible at all times for the provision of safe access to the vessel and include guidance on how this may be achieved / Процедурами установлена неизменная ответственность капитана за предоставление безопасного доступа на судно, и предлагаются рекомендации по реализации</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 xml:space="preserve">Procedures include the requirement for the inspection, testing and certification of access equipment, including  man-riding systems and the training and competence of personnel / В процедурах имеется требование по контролю, испытанию и сертификации оборудования доступа, включая системы пересадки людей и подготовку и компетентность персонала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tcBorders>
          </w:tcPr>
          <w:p w:rsidR="00853A10" w:rsidRPr="00913C59" w:rsidRDefault="00853A10" w:rsidP="006D3A2B">
            <w:pPr>
              <w:pStyle w:val="aa"/>
              <w:rPr>
                <w:noProof/>
                <w:sz w:val="21"/>
                <w:szCs w:val="21"/>
              </w:rPr>
            </w:pPr>
            <w:r>
              <w:rPr>
                <w:noProof/>
                <w:sz w:val="21"/>
                <w:szCs w:val="21"/>
              </w:rPr>
              <w:t>Procedures exist to manage and control safe personnel numbers onboard the vessel at all times / Существуют процедуры, предназначенные для организации и контроля безопасного количества персонала на борту судна на постоянной основе</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bottom w:val="dotted" w:sz="4" w:space="0" w:color="auto"/>
            </w:tcBorders>
            <w:noWrap/>
          </w:tcPr>
          <w:p w:rsidR="00853A10" w:rsidRPr="00913C59" w:rsidRDefault="00853A10" w:rsidP="006D3A2B">
            <w:pPr>
              <w:pStyle w:val="aa"/>
              <w:rPr>
                <w:noProof/>
                <w:sz w:val="21"/>
                <w:szCs w:val="21"/>
              </w:rPr>
            </w:pPr>
          </w:p>
        </w:tc>
        <w:tc>
          <w:tcPr>
            <w:tcW w:w="7469" w:type="dxa"/>
            <w:tcBorders>
              <w:bottom w:val="dotted" w:sz="4" w:space="0" w:color="auto"/>
            </w:tcBorders>
          </w:tcPr>
          <w:p w:rsidR="00853A10" w:rsidRPr="00913C59" w:rsidRDefault="00853A10" w:rsidP="006D3A2B">
            <w:pPr>
              <w:pStyle w:val="aa"/>
              <w:rPr>
                <w:noProof/>
                <w:sz w:val="21"/>
                <w:szCs w:val="21"/>
              </w:rPr>
            </w:pPr>
            <w:r>
              <w:rPr>
                <w:noProof/>
                <w:sz w:val="21"/>
                <w:szCs w:val="21"/>
              </w:rPr>
              <w:t xml:space="preserve">Applicable Organisations have procedures that address the operation of vessels in ice or severe sub-zero temperatures / В соответствующих Организациях имеются процедуры, определяющие порядок работы судов в условиях мерзлоты или суровых отрицательных температур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 xml:space="preserve">Organisations have procedures in place that address helicopter operations, including winching and/or landing as applicable / В Организациях действуют процедуры, регулирующие работу вертолета, в том числе подъем при помощи лебедки и (или) приземление, в зависимости от применения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tcBorders>
          </w:tcPr>
          <w:p w:rsidR="00853A10" w:rsidRPr="00913C59" w:rsidRDefault="00853A10" w:rsidP="006D3A2B">
            <w:pPr>
              <w:pStyle w:val="aa"/>
              <w:rPr>
                <w:noProof/>
                <w:sz w:val="21"/>
                <w:szCs w:val="21"/>
              </w:rPr>
            </w:pPr>
            <w:r>
              <w:rPr>
                <w:noProof/>
                <w:sz w:val="21"/>
                <w:szCs w:val="21"/>
              </w:rPr>
              <w:t xml:space="preserve">Organisations have documented procedures that define appropriate minimum fuel stocks to be carried onboard each vessel / В Организациях имеются задокументированные процедуры, определяющие соответствующий минимальный запас топлива, который должен находиться на борту каждого судна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documented procedures to ensure that unpredicted changes in environmental conditions and traffic movements are monitored to prevent the vessels breaking out from her moorings / В Организациях имеются задокументированные процедуры по обеспечению мониторинга непрогнозируемых изменений в условиях окружающей среды и движения для предотвращения срыва судна со швартовки</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formal procedures that require shore management oversight of spread mooring plans and operations / В Организациях имеются официальные процедуры, предусматривающие надзор берегового руководства за планами и работами по швартовке растяжками</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 lifting gear control programme that includes all lifting gear available on the vessel / В Организациях имеется программа контроля подъемного оборудования, охватывающая все подъемное оборудование на судне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Liquid bulk cargo, ballast and bunkering procedures ensure independent monitoring of tank levels in addition to the primary gauging system / Процедуры в отношении наливного груза, балластировки и бункеровки обеспечивают отдельный контроль уровня в танках в дополнение к первичной замерной системе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Stability computers where fitted, are regularly tested against class-approved test data to ensure operational accuracy and records are maintained / Компьютерные средства расчета остойчивости, при условии их установки, регулярно проверяются по результатам испытаний, одобренным для класса судна, для обеспечения точности работы, при этом ведутся соответствующие протоколы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There is a documented system in place to ensure that Organisations audit cargo, bunkering and where applicable, ballast plans / Действует задокументированная система для обеспечения проверки Организациями грузовых, бункеровочных и, где применимо, балластных планов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Procedures define limiting criteria for the differing means of enclosed and confined space access based on formal risk assessments / Процедуры определяют ограничительные критерии для различных средств доступа в ограниченные и замкнутые пространства на основе формальной оценки риска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Procedures exist to ensure that the identity and personal details of all persons onboard are documented onboard and ashore / Применяются процедуры для обеспечения регистрации удостоверения личности и личных данных всех присутствующих на борту лиц, осуществляемой на судне и на берегу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Applicable Organisations have procedure that require vessels that operate in ice or severe sub-zero temperatures to have applicable notation issued by a classification society / В соответствующих Организациях имеются процедуры, предусматривающие наличие определенного символа класса от классификационного общества у судов, работающих в условиях мерзлоты или суровых отрицательных температур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procedures that recognise and address necessary changes to helideck layout and equipment when changing from one operational area to another / В Организациях имеются процедуры, признающие и регулирующие внесение необходимых изменений в расположение вертолетной палубы и оборудования при смене одного района работ на другой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Procedures require that routine risk assessments are undertaken to demonstrate that mooring and lifting equipment is operational in a manner to ensure the safety of the vessel personnel and assets / Процедуры, требующие выполнения штатных оценок риска для подтверждения исправности работы швартовного и подъемного оборудования в порядке, обеспечивающем безопасность судового персонала и имущества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A process that requires additional independent verification of plans for spread mooring / Процесс, требующий дополнительной независимой проверки планов для швартовки растяжками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an enhanced lifting gear control programme that involves the routine replacement of all loose lifting and rigging gear on the vessel / В Организациях имеется усовершенствованная программа контроля подъемного оборудования, включающая штатную замену всего незакрепленного подъемного и такелажного оборудования на судне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There is a documented system in place to ensure that junior officers/relevant vessel staff are actively involved in the planning and execution of cargo, bunkering plans / Имеется документированная система для обеспечения активного участия младших офицеров/соответствующего судового персонала в планировании и реализации планов грузовых и бункеровочных операций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Where large numbers of personnel are involved, e.g on an accomodation vessel, Organisations have introduced an enhanced personnel tracking system / В случаях, когда участвует большое количество персонала, например, в судах с жилыми отсеками, Организациями внедрена усовершенствованная система отслеживания персонала</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are actively involved with equipment manufacturers in the development of innovative technology / Организации активно участвуют совместно с производителями оборудования в разработках инновационных технологий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Officers attend shore based courses that provide interactive computer simulation training to ensure familiarity with operational and emergency procedures / Офицеры посещают береговые курсы, предоставляющие интерактивное обучение на компьютерном тренажере для обеспечения знания операционных и аварийных процедур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960"/>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6A Aim / Цель раздела 6A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Vessel managers should establish, monitor and maintain all planning and operational procedures associated with the specialist role of the vessel in supporting offshore activities, and ensure that these procedures are effectively implemented. / Менеджеры судов должны установить, контролировать и поддерживать все процедуры планирования и оперативные процедуры, связанные с профессиональной функцией судна в поддержке морских работ, и обеспечить эффективную реализацию этих процедур.</w:t>
            </w:r>
          </w:p>
        </w:tc>
        <w:tc>
          <w:tcPr>
            <w:tcW w:w="568" w:type="dxa"/>
            <w:shd w:val="clear" w:color="auto" w:fill="595959"/>
            <w:noWrap/>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shd w:val="clear" w:color="auto" w:fill="595959"/>
            <w:noWrap/>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shd w:val="clear" w:color="auto" w:fill="595959"/>
            <w:noWrap/>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221"/>
        </w:trPr>
        <w:tc>
          <w:tcPr>
            <w:tcW w:w="13468" w:type="dxa"/>
            <w:gridSpan w:val="6"/>
            <w:shd w:val="clear" w:color="auto" w:fill="D9D9D9"/>
            <w:noWrap/>
          </w:tcPr>
          <w:p w:rsidR="00853A10" w:rsidRPr="00913C59" w:rsidRDefault="00853A10" w:rsidP="006D3A2B">
            <w:pPr>
              <w:pStyle w:val="aa"/>
              <w:rPr>
                <w:noProof/>
                <w:sz w:val="21"/>
                <w:szCs w:val="21"/>
              </w:rPr>
            </w:pPr>
            <w:r>
              <w:rPr>
                <w:noProof/>
                <w:sz w:val="21"/>
                <w:szCs w:val="21"/>
              </w:rPr>
              <w:t>DP Operations / Операции ДП</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lastRenderedPageBreak/>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procedures that address DP operations / В Организациях имеются процедуры, регулирующие операции ДП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Procedures include a documented process to validate DP capability / В процедуры включен задокументированный порядок подтверждения возможностей ДП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identified shore based staff responsible maintaining DP Guidelines onboard vessels / Организациями определен береговой персонал, отвечающий за поддержание на борту судов руководящих принципов и рекомендаций по ДП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policy that requires FME(C)A renewal at intervals not exceeding 5 years and procedures that address earlier revision following significant upgrades or modification to DP system or its components / В Организациях действуют политики, в соответствии с которыми требуется обновление АХПО через промежутки не более 5 лет, а также процедуры, устанавливающие более раннее изменение после значительных обновлений или модификаций системы ДП и ее компонентов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Management procedures require that all DP incidents are reported and investigated / Процедуры управления предусматривают направление отчета и проведение расследования всех происшествий, связанных с ДП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procedures for developing Field Specific Operating Guidelines (FSOG’s) / В Организациях действуют процедуры по разработке конкретных оперативных руководящих принципов по объектам (FSOG)</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procedures specify minimum manning requirements for DP operations / Процедуры Организаций предусматривают минимальные требования к укомплектованию персоналом для операций ДП</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ensure that DPO;s undergo conversion training, where appropriate / Организации обеспечивают прохождение офицерами-операторами ДП обучения по конверсии, где применимо</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1A608F" w:rsidRDefault="00853A10" w:rsidP="006D3A2B">
            <w:pPr>
              <w:pStyle w:val="aa"/>
              <w:rPr>
                <w:noProof/>
                <w:sz w:val="21"/>
                <w:szCs w:val="21"/>
                <w:lang w:val="ru-RU"/>
              </w:rPr>
            </w:pPr>
            <w:r>
              <w:rPr>
                <w:noProof/>
                <w:sz w:val="21"/>
                <w:szCs w:val="21"/>
              </w:rPr>
              <w:t>Management</w:t>
            </w:r>
            <w:r w:rsidRPr="001A608F">
              <w:rPr>
                <w:noProof/>
                <w:sz w:val="21"/>
                <w:szCs w:val="21"/>
                <w:lang w:val="ru-RU"/>
              </w:rPr>
              <w:t xml:space="preserve"> </w:t>
            </w:r>
            <w:r>
              <w:rPr>
                <w:noProof/>
                <w:sz w:val="21"/>
                <w:szCs w:val="21"/>
              </w:rPr>
              <w:t>actively</w:t>
            </w:r>
            <w:r w:rsidRPr="001A608F">
              <w:rPr>
                <w:noProof/>
                <w:sz w:val="21"/>
                <w:szCs w:val="21"/>
                <w:lang w:val="ru-RU"/>
              </w:rPr>
              <w:t xml:space="preserve"> </w:t>
            </w:r>
            <w:r>
              <w:rPr>
                <w:noProof/>
                <w:sz w:val="21"/>
                <w:szCs w:val="21"/>
              </w:rPr>
              <w:t>shares</w:t>
            </w:r>
            <w:r w:rsidRPr="001A608F">
              <w:rPr>
                <w:noProof/>
                <w:sz w:val="21"/>
                <w:szCs w:val="21"/>
                <w:lang w:val="ru-RU"/>
              </w:rPr>
              <w:t xml:space="preserve"> </w:t>
            </w:r>
            <w:r>
              <w:rPr>
                <w:noProof/>
                <w:sz w:val="21"/>
                <w:szCs w:val="21"/>
              </w:rPr>
              <w:t>DP</w:t>
            </w:r>
            <w:r w:rsidRPr="001A608F">
              <w:rPr>
                <w:noProof/>
                <w:sz w:val="21"/>
                <w:szCs w:val="21"/>
                <w:lang w:val="ru-RU"/>
              </w:rPr>
              <w:t xml:space="preserve"> </w:t>
            </w:r>
            <w:r>
              <w:rPr>
                <w:noProof/>
                <w:sz w:val="21"/>
                <w:szCs w:val="21"/>
              </w:rPr>
              <w:t>incident</w:t>
            </w:r>
            <w:r w:rsidRPr="001A608F">
              <w:rPr>
                <w:noProof/>
                <w:sz w:val="21"/>
                <w:szCs w:val="21"/>
                <w:lang w:val="ru-RU"/>
              </w:rPr>
              <w:t xml:space="preserve"> </w:t>
            </w:r>
            <w:r>
              <w:rPr>
                <w:noProof/>
                <w:sz w:val="21"/>
                <w:szCs w:val="21"/>
              </w:rPr>
              <w:t>reports</w:t>
            </w:r>
            <w:r w:rsidRPr="001A608F">
              <w:rPr>
                <w:noProof/>
                <w:sz w:val="21"/>
                <w:szCs w:val="21"/>
                <w:lang w:val="ru-RU"/>
              </w:rPr>
              <w:t xml:space="preserve"> </w:t>
            </w:r>
            <w:r>
              <w:rPr>
                <w:noProof/>
                <w:sz w:val="21"/>
                <w:szCs w:val="21"/>
              </w:rPr>
              <w:t>with</w:t>
            </w:r>
            <w:r w:rsidRPr="001A608F">
              <w:rPr>
                <w:noProof/>
                <w:sz w:val="21"/>
                <w:szCs w:val="21"/>
                <w:lang w:val="ru-RU"/>
              </w:rPr>
              <w:t xml:space="preserve"> </w:t>
            </w:r>
            <w:r>
              <w:rPr>
                <w:noProof/>
                <w:sz w:val="21"/>
                <w:szCs w:val="21"/>
              </w:rPr>
              <w:t>IMCA</w:t>
            </w:r>
            <w:r w:rsidRPr="001A608F">
              <w:rPr>
                <w:noProof/>
                <w:sz w:val="21"/>
                <w:szCs w:val="21"/>
                <w:lang w:val="ru-RU"/>
              </w:rPr>
              <w:t xml:space="preserve"> / Руководство активно делится информацией по отчетам о происшествиях ДП с Международной морской ассоциацией подрядчиков (</w:t>
            </w:r>
            <w:r>
              <w:rPr>
                <w:noProof/>
                <w:sz w:val="21"/>
                <w:szCs w:val="21"/>
              </w:rPr>
              <w:t>IMCA</w:t>
            </w:r>
            <w:r w:rsidRPr="001A608F">
              <w:rPr>
                <w:noProof/>
                <w:sz w:val="21"/>
                <w:szCs w:val="21"/>
                <w:lang w:val="ru-RU"/>
              </w:rPr>
              <w:t xml:space="preserve">)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 programme that actively promotes and trains their own personnel for DP operations / В Организациях имеется программа, которая активно продвигает обучение собственного персонала операциям ДП</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1A608F" w:rsidRDefault="00853A10" w:rsidP="006D3A2B">
            <w:pPr>
              <w:pStyle w:val="aa"/>
              <w:rPr>
                <w:noProof/>
                <w:sz w:val="21"/>
                <w:szCs w:val="21"/>
                <w:lang w:val="ru-RU"/>
              </w:rPr>
            </w:pPr>
            <w:r>
              <w:rPr>
                <w:noProof/>
                <w:sz w:val="21"/>
                <w:szCs w:val="21"/>
              </w:rPr>
              <w:t>Organisations</w:t>
            </w:r>
            <w:r w:rsidRPr="001A608F">
              <w:rPr>
                <w:noProof/>
                <w:sz w:val="21"/>
                <w:szCs w:val="21"/>
                <w:lang w:val="ru-RU"/>
              </w:rPr>
              <w:t xml:space="preserve"> </w:t>
            </w:r>
            <w:r>
              <w:rPr>
                <w:noProof/>
                <w:sz w:val="21"/>
                <w:szCs w:val="21"/>
              </w:rPr>
              <w:t>only</w:t>
            </w:r>
            <w:r w:rsidRPr="001A608F">
              <w:rPr>
                <w:noProof/>
                <w:sz w:val="21"/>
                <w:szCs w:val="21"/>
                <w:lang w:val="ru-RU"/>
              </w:rPr>
              <w:t xml:space="preserve"> </w:t>
            </w:r>
            <w:r>
              <w:rPr>
                <w:noProof/>
                <w:sz w:val="21"/>
                <w:szCs w:val="21"/>
              </w:rPr>
              <w:t>employ</w:t>
            </w:r>
            <w:r w:rsidRPr="001A608F">
              <w:rPr>
                <w:noProof/>
                <w:sz w:val="21"/>
                <w:szCs w:val="21"/>
                <w:lang w:val="ru-RU"/>
              </w:rPr>
              <w:t xml:space="preserve"> </w:t>
            </w:r>
            <w:r>
              <w:rPr>
                <w:noProof/>
                <w:sz w:val="21"/>
                <w:szCs w:val="21"/>
              </w:rPr>
              <w:t>qualified</w:t>
            </w:r>
            <w:r w:rsidRPr="001A608F">
              <w:rPr>
                <w:noProof/>
                <w:sz w:val="21"/>
                <w:szCs w:val="21"/>
                <w:lang w:val="ru-RU"/>
              </w:rPr>
              <w:t xml:space="preserve"> </w:t>
            </w:r>
            <w:r>
              <w:rPr>
                <w:noProof/>
                <w:sz w:val="21"/>
                <w:szCs w:val="21"/>
              </w:rPr>
              <w:t>deck</w:t>
            </w:r>
            <w:r w:rsidRPr="001A608F">
              <w:rPr>
                <w:noProof/>
                <w:sz w:val="21"/>
                <w:szCs w:val="21"/>
                <w:lang w:val="ru-RU"/>
              </w:rPr>
              <w:t xml:space="preserve"> </w:t>
            </w:r>
            <w:r>
              <w:rPr>
                <w:noProof/>
                <w:sz w:val="21"/>
                <w:szCs w:val="21"/>
              </w:rPr>
              <w:t>officers</w:t>
            </w:r>
            <w:r w:rsidRPr="001A608F">
              <w:rPr>
                <w:noProof/>
                <w:sz w:val="21"/>
                <w:szCs w:val="21"/>
                <w:lang w:val="ru-RU"/>
              </w:rPr>
              <w:t xml:space="preserve"> </w:t>
            </w:r>
            <w:r>
              <w:rPr>
                <w:noProof/>
                <w:sz w:val="21"/>
                <w:szCs w:val="21"/>
              </w:rPr>
              <w:t>as</w:t>
            </w:r>
            <w:r w:rsidRPr="001A608F">
              <w:rPr>
                <w:noProof/>
                <w:sz w:val="21"/>
                <w:szCs w:val="21"/>
                <w:lang w:val="ru-RU"/>
              </w:rPr>
              <w:t xml:space="preserve"> </w:t>
            </w:r>
            <w:r>
              <w:rPr>
                <w:noProof/>
                <w:sz w:val="21"/>
                <w:szCs w:val="21"/>
              </w:rPr>
              <w:t>DPO</w:t>
            </w:r>
            <w:r w:rsidRPr="001A608F">
              <w:rPr>
                <w:noProof/>
                <w:sz w:val="21"/>
                <w:szCs w:val="21"/>
                <w:lang w:val="ru-RU"/>
              </w:rPr>
              <w:t>’</w:t>
            </w:r>
            <w:r>
              <w:rPr>
                <w:noProof/>
                <w:sz w:val="21"/>
                <w:szCs w:val="21"/>
              </w:rPr>
              <w:t>s</w:t>
            </w:r>
            <w:r w:rsidRPr="001A608F">
              <w:rPr>
                <w:noProof/>
                <w:sz w:val="21"/>
                <w:szCs w:val="21"/>
                <w:lang w:val="ru-RU"/>
              </w:rPr>
              <w:t xml:space="preserve"> / Организации нанимают исключительно квалифицированных палубных офицеров для работы </w:t>
            </w:r>
            <w:r w:rsidRPr="001A608F">
              <w:rPr>
                <w:noProof/>
                <w:sz w:val="21"/>
                <w:szCs w:val="21"/>
                <w:lang w:val="ru-RU"/>
              </w:rPr>
              <w:lastRenderedPageBreak/>
              <w:t>в качестве операторов ДП</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ensure that all DP personnel take an active part in both annual and FME(C)A trials / Организации обеспечивают активное участие всего персонала ДП в ежегодных испытаниях и тестах АХПО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noWrap/>
          </w:tcPr>
          <w:p w:rsidR="00853A10" w:rsidRPr="00913C59" w:rsidRDefault="00853A10" w:rsidP="006D3A2B">
            <w:pPr>
              <w:pStyle w:val="aa"/>
              <w:rPr>
                <w:noProof/>
                <w:sz w:val="21"/>
                <w:szCs w:val="21"/>
              </w:rPr>
            </w:pPr>
            <w:r>
              <w:rPr>
                <w:noProof/>
                <w:sz w:val="21"/>
                <w:szCs w:val="21"/>
              </w:rPr>
              <w:t>L4</w:t>
            </w:r>
          </w:p>
        </w:tc>
        <w:tc>
          <w:tcPr>
            <w:tcW w:w="7469" w:type="dxa"/>
          </w:tcPr>
          <w:p w:rsidR="00853A10" w:rsidRPr="00913C59" w:rsidRDefault="00853A10" w:rsidP="006D3A2B">
            <w:pPr>
              <w:pStyle w:val="aa"/>
              <w:rPr>
                <w:noProof/>
                <w:sz w:val="21"/>
                <w:szCs w:val="21"/>
              </w:rPr>
            </w:pPr>
            <w:r>
              <w:rPr>
                <w:noProof/>
                <w:sz w:val="21"/>
                <w:szCs w:val="21"/>
              </w:rPr>
              <w:t xml:space="preserve">Organisations provide DP personnel with additional training using simulators / Организации предоставляют персоналу ДП дополнительное обучение с использованием тренажеров </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279"/>
        </w:trPr>
        <w:tc>
          <w:tcPr>
            <w:tcW w:w="13468" w:type="dxa"/>
            <w:gridSpan w:val="6"/>
            <w:shd w:val="clear" w:color="auto" w:fill="D9D9D9"/>
            <w:noWrap/>
          </w:tcPr>
          <w:p w:rsidR="00853A10" w:rsidRPr="00913C59" w:rsidRDefault="00853A10" w:rsidP="006D3A2B">
            <w:pPr>
              <w:pStyle w:val="aa"/>
              <w:rPr>
                <w:noProof/>
                <w:sz w:val="21"/>
                <w:szCs w:val="21"/>
              </w:rPr>
            </w:pPr>
            <w:r>
              <w:rPr>
                <w:noProof/>
                <w:sz w:val="21"/>
                <w:szCs w:val="21"/>
              </w:rPr>
              <w:t>Anchor Handling and Towing / Заводка якоря и буксировка</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documented procedures covering anchor handling and towing operations / В Организациях имеются задокументированные процедуры по заводке якоря и буксировке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Minimum manning requirements and experienced levels for operations are defined and documented / Определены и документально зафиксированы минимальные требования к укомплектованию персоналом и уровню квалификации</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Contingency plans are available covering all anchor handling and towing operations / Имеются планы действий в чрезвычайных обстоятельствах применительно ко всем операциям по заводке якоря и буксировке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tcPr>
          <w:p w:rsidR="00853A10" w:rsidRPr="00913C59" w:rsidRDefault="00853A10" w:rsidP="006D3A2B">
            <w:pPr>
              <w:pStyle w:val="aa"/>
              <w:rPr>
                <w:noProof/>
                <w:sz w:val="21"/>
                <w:szCs w:val="21"/>
              </w:rPr>
            </w:pPr>
            <w:r>
              <w:rPr>
                <w:noProof/>
                <w:sz w:val="21"/>
                <w:szCs w:val="21"/>
              </w:rPr>
              <w:t xml:space="preserve">Organisations have procedures in place to verify that proposed tasks are within the capability of nominated vessels / В Организациях действуют процедуры по проверке пригодности назначенных судов для выполнения предполагаемых работ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tcPr>
          <w:p w:rsidR="00853A10" w:rsidRPr="00913C59" w:rsidRDefault="00853A10" w:rsidP="006D3A2B">
            <w:pPr>
              <w:pStyle w:val="aa"/>
              <w:rPr>
                <w:noProof/>
                <w:sz w:val="21"/>
                <w:szCs w:val="21"/>
              </w:rPr>
            </w:pPr>
            <w:r>
              <w:rPr>
                <w:noProof/>
                <w:sz w:val="21"/>
                <w:szCs w:val="21"/>
              </w:rPr>
              <w:t xml:space="preserve">Documented procedures are in place addressing anchor handling operations in deep water / Действуют процедуры, регламентирующие операции по заводке якоря в открытом море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tcBorders>
          </w:tcPr>
          <w:p w:rsidR="00853A10" w:rsidRPr="00913C59" w:rsidRDefault="00853A10" w:rsidP="006D3A2B">
            <w:pPr>
              <w:pStyle w:val="aa"/>
              <w:rPr>
                <w:noProof/>
                <w:sz w:val="21"/>
                <w:szCs w:val="21"/>
              </w:rPr>
            </w:pPr>
            <w:r>
              <w:rPr>
                <w:noProof/>
                <w:sz w:val="21"/>
                <w:szCs w:val="21"/>
              </w:rPr>
              <w:t>Organisations provide specific vessel training for vessel personnel in anchor handling and towing operations / Организации предоставляют особое обучение судового персонала операциям по заводке якоря и буксировки</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noWrap/>
          </w:tcPr>
          <w:p w:rsidR="00853A10" w:rsidRPr="00913C59" w:rsidRDefault="00853A10" w:rsidP="006D3A2B">
            <w:pPr>
              <w:pStyle w:val="aa"/>
              <w:rPr>
                <w:noProof/>
                <w:sz w:val="21"/>
                <w:szCs w:val="21"/>
              </w:rPr>
            </w:pPr>
            <w:r>
              <w:rPr>
                <w:noProof/>
                <w:sz w:val="21"/>
                <w:szCs w:val="21"/>
              </w:rPr>
              <w:t>L3</w:t>
            </w:r>
          </w:p>
        </w:tc>
        <w:tc>
          <w:tcPr>
            <w:tcW w:w="7469" w:type="dxa"/>
          </w:tcPr>
          <w:p w:rsidR="00853A10" w:rsidRPr="00913C59" w:rsidRDefault="00853A10" w:rsidP="006D3A2B">
            <w:pPr>
              <w:pStyle w:val="aa"/>
              <w:rPr>
                <w:noProof/>
                <w:sz w:val="21"/>
                <w:szCs w:val="21"/>
              </w:rPr>
            </w:pPr>
            <w:r>
              <w:rPr>
                <w:noProof/>
                <w:sz w:val="21"/>
                <w:szCs w:val="21"/>
              </w:rPr>
              <w:t xml:space="preserve">Organisations utilise simulator training as a development and competency assessment tool for vessel personnel involved in anchor handling and towing operations / Организации используют обучение на тренажере в качестве инструмента для оценки развития и компетентности судового персонала в части операций по заводке якоря и буксировки  </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noWrap/>
          </w:tcPr>
          <w:p w:rsidR="00853A10" w:rsidRPr="00913C59" w:rsidRDefault="00853A10" w:rsidP="006D3A2B">
            <w:pPr>
              <w:pStyle w:val="aa"/>
              <w:rPr>
                <w:noProof/>
                <w:sz w:val="21"/>
                <w:szCs w:val="21"/>
              </w:rPr>
            </w:pPr>
            <w:r>
              <w:rPr>
                <w:noProof/>
                <w:sz w:val="21"/>
                <w:szCs w:val="21"/>
              </w:rPr>
              <w:t>L4</w:t>
            </w:r>
          </w:p>
        </w:tc>
        <w:tc>
          <w:tcPr>
            <w:tcW w:w="7469" w:type="dxa"/>
          </w:tcPr>
          <w:p w:rsidR="00853A10" w:rsidRPr="00913C59" w:rsidRDefault="00853A10" w:rsidP="006D3A2B">
            <w:pPr>
              <w:pStyle w:val="aa"/>
              <w:rPr>
                <w:noProof/>
                <w:sz w:val="21"/>
                <w:szCs w:val="21"/>
              </w:rPr>
            </w:pPr>
            <w:r>
              <w:rPr>
                <w:noProof/>
                <w:sz w:val="21"/>
                <w:szCs w:val="21"/>
              </w:rPr>
              <w:t xml:space="preserve">To be developed / В разработке </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159"/>
        </w:trPr>
        <w:tc>
          <w:tcPr>
            <w:tcW w:w="13468" w:type="dxa"/>
            <w:gridSpan w:val="6"/>
            <w:shd w:val="clear" w:color="auto" w:fill="D9D9D9"/>
            <w:noWrap/>
          </w:tcPr>
          <w:p w:rsidR="00853A10" w:rsidRPr="0009141F" w:rsidRDefault="00853A10" w:rsidP="003F2C09">
            <w:pPr>
              <w:pStyle w:val="aa"/>
              <w:rPr>
                <w:noProof/>
                <w:sz w:val="21"/>
                <w:szCs w:val="21"/>
              </w:rPr>
            </w:pPr>
            <w:r>
              <w:rPr>
                <w:noProof/>
                <w:sz w:val="21"/>
                <w:szCs w:val="21"/>
              </w:rPr>
              <w:lastRenderedPageBreak/>
              <w:t>Geophysical and Geotechnical Operations / Геофизическое и геотехническое обследовани</w:t>
            </w:r>
            <w:r w:rsidR="003F2C09">
              <w:rPr>
                <w:noProof/>
                <w:sz w:val="21"/>
                <w:szCs w:val="21"/>
                <w:lang w:val="ru-RU"/>
              </w:rPr>
              <w:t>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There is a documented procedure for the conduct of geophysical and/or geotechnical operations / Имеется документированная процедура для проведения геофизических и (или) геотехнических операций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Procedures are in place to address the launching, recovery, safe access and use of workboats / Действуют процедуры по регулированию спуска, подъема и безопасного доступа на рабочие катера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 documented procedure to address simultaneous operations (SIMOPS) and close proximity work / В Организациях имеются документированные процедуры по организации одновременно выполняемых операций (SIMOPS) и работ в непосредственной близости</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Procedures require a Bridging document to be in place prior to mobilisation when Organisations do not contract the survey crew / Процедурами предусмотрено обязательное составление документа по взаимодействию до мобилизации, если Организации не нанимают команду по обследованию на контрактной основе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procedures to ensure compliance with marine sound regulations for geophysical and appropriate geotechnical surveys / В Организациях имеются процедуры для обеспечения соответствия требованиям по регулированию гидроакустических работ в рамках геофизического и соответствующего геотехнического обследования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Procedures are in place to address bunkering operations when underway, if applicable / Действуют процедуры по регулированию бункеровочных операций в рейсе, если применимо</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Procedures cover support craft activities that include routine and emergency operations / Процедуры охватывают работы вспомогательных судов, которые включают штатные и аварийные работы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 process to conduct risk assessment to determine the impact of sound on marine life and protected species / В Организациях предусмотрен порядок проведения оценки рисков для определения влияния гидроакустики на морскую флору и фауну и охраняемые виды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procedures aimed at minimising the effects of survey operations on marine life that exceed regulatory requirements / В Организациях имеются процедуры, нацеленные на минимизацию последствий гидрографических операций на морскую флору и фауну, с более строгими нормативными </w:t>
            </w:r>
            <w:r>
              <w:rPr>
                <w:noProof/>
                <w:sz w:val="21"/>
                <w:szCs w:val="21"/>
              </w:rPr>
              <w:lastRenderedPageBreak/>
              <w:t xml:space="preserve">требованиями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1A608F" w:rsidRDefault="00853A10" w:rsidP="006D3A2B">
            <w:pPr>
              <w:pStyle w:val="aa"/>
              <w:rPr>
                <w:noProof/>
                <w:sz w:val="21"/>
                <w:szCs w:val="21"/>
                <w:lang w:val="ru-RU"/>
              </w:rPr>
            </w:pPr>
            <w:r>
              <w:rPr>
                <w:noProof/>
                <w:sz w:val="21"/>
                <w:szCs w:val="21"/>
              </w:rPr>
              <w:t>Organisations</w:t>
            </w:r>
            <w:r w:rsidRPr="001A608F">
              <w:rPr>
                <w:noProof/>
                <w:sz w:val="21"/>
                <w:szCs w:val="21"/>
                <w:lang w:val="ru-RU"/>
              </w:rPr>
              <w:t xml:space="preserve"> </w:t>
            </w:r>
            <w:r>
              <w:rPr>
                <w:noProof/>
                <w:sz w:val="21"/>
                <w:szCs w:val="21"/>
              </w:rPr>
              <w:t>have</w:t>
            </w:r>
            <w:r w:rsidRPr="001A608F">
              <w:rPr>
                <w:noProof/>
                <w:sz w:val="21"/>
                <w:szCs w:val="21"/>
                <w:lang w:val="ru-RU"/>
              </w:rPr>
              <w:t xml:space="preserve"> </w:t>
            </w:r>
            <w:r>
              <w:rPr>
                <w:noProof/>
                <w:sz w:val="21"/>
                <w:szCs w:val="21"/>
              </w:rPr>
              <w:t>a</w:t>
            </w:r>
            <w:r w:rsidRPr="001A608F">
              <w:rPr>
                <w:noProof/>
                <w:sz w:val="21"/>
                <w:szCs w:val="21"/>
                <w:lang w:val="ru-RU"/>
              </w:rPr>
              <w:t xml:space="preserve"> </w:t>
            </w:r>
            <w:r>
              <w:rPr>
                <w:noProof/>
                <w:sz w:val="21"/>
                <w:szCs w:val="21"/>
              </w:rPr>
              <w:t>policy</w:t>
            </w:r>
            <w:r w:rsidRPr="001A608F">
              <w:rPr>
                <w:noProof/>
                <w:sz w:val="21"/>
                <w:szCs w:val="21"/>
                <w:lang w:val="ru-RU"/>
              </w:rPr>
              <w:t xml:space="preserve"> </w:t>
            </w:r>
            <w:r>
              <w:rPr>
                <w:noProof/>
                <w:sz w:val="21"/>
                <w:szCs w:val="21"/>
              </w:rPr>
              <w:t>requiring</w:t>
            </w:r>
            <w:r w:rsidRPr="001A608F">
              <w:rPr>
                <w:noProof/>
                <w:sz w:val="21"/>
                <w:szCs w:val="21"/>
                <w:lang w:val="ru-RU"/>
              </w:rPr>
              <w:t xml:space="preserve"> </w:t>
            </w:r>
            <w:r>
              <w:rPr>
                <w:noProof/>
                <w:sz w:val="21"/>
                <w:szCs w:val="21"/>
              </w:rPr>
              <w:t>the</w:t>
            </w:r>
            <w:r w:rsidRPr="001A608F">
              <w:rPr>
                <w:noProof/>
                <w:sz w:val="21"/>
                <w:szCs w:val="21"/>
                <w:lang w:val="ru-RU"/>
              </w:rPr>
              <w:t xml:space="preserve"> </w:t>
            </w:r>
            <w:r>
              <w:rPr>
                <w:noProof/>
                <w:sz w:val="21"/>
                <w:szCs w:val="21"/>
              </w:rPr>
              <w:t>use</w:t>
            </w:r>
            <w:r w:rsidRPr="001A608F">
              <w:rPr>
                <w:noProof/>
                <w:sz w:val="21"/>
                <w:szCs w:val="21"/>
                <w:lang w:val="ru-RU"/>
              </w:rPr>
              <w:t xml:space="preserve"> </w:t>
            </w:r>
            <w:r>
              <w:rPr>
                <w:noProof/>
                <w:sz w:val="21"/>
                <w:szCs w:val="21"/>
              </w:rPr>
              <w:t>of</w:t>
            </w:r>
            <w:r w:rsidRPr="001A608F">
              <w:rPr>
                <w:noProof/>
                <w:sz w:val="21"/>
                <w:szCs w:val="21"/>
                <w:lang w:val="ru-RU"/>
              </w:rPr>
              <w:t xml:space="preserve"> </w:t>
            </w:r>
            <w:r>
              <w:rPr>
                <w:noProof/>
                <w:sz w:val="21"/>
                <w:szCs w:val="21"/>
              </w:rPr>
              <w:t>solid</w:t>
            </w:r>
            <w:r w:rsidRPr="001A608F">
              <w:rPr>
                <w:noProof/>
                <w:sz w:val="21"/>
                <w:szCs w:val="21"/>
                <w:lang w:val="ru-RU"/>
              </w:rPr>
              <w:t>/</w:t>
            </w:r>
            <w:r>
              <w:rPr>
                <w:noProof/>
                <w:sz w:val="21"/>
                <w:szCs w:val="21"/>
              </w:rPr>
              <w:t>gel</w:t>
            </w:r>
            <w:r w:rsidRPr="001A608F">
              <w:rPr>
                <w:noProof/>
                <w:sz w:val="21"/>
                <w:szCs w:val="21"/>
                <w:lang w:val="ru-RU"/>
              </w:rPr>
              <w:t>-</w:t>
            </w:r>
            <w:r>
              <w:rPr>
                <w:noProof/>
                <w:sz w:val="21"/>
                <w:szCs w:val="21"/>
              </w:rPr>
              <w:t>filled</w:t>
            </w:r>
            <w:r w:rsidRPr="001A608F">
              <w:rPr>
                <w:noProof/>
                <w:sz w:val="21"/>
                <w:szCs w:val="21"/>
                <w:lang w:val="ru-RU"/>
              </w:rPr>
              <w:t xml:space="preserve"> </w:t>
            </w:r>
            <w:r>
              <w:rPr>
                <w:noProof/>
                <w:sz w:val="21"/>
                <w:szCs w:val="21"/>
              </w:rPr>
              <w:t>streamers</w:t>
            </w:r>
            <w:r w:rsidRPr="001A608F">
              <w:rPr>
                <w:noProof/>
                <w:sz w:val="21"/>
                <w:szCs w:val="21"/>
                <w:lang w:val="ru-RU"/>
              </w:rPr>
              <w:t xml:space="preserve"> / В Организациях действует положение, в соответствии с которым требуется использование сейсмокос с твердым или гелиевым наполнителем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noWrap/>
            <w:vAlign w:val="center"/>
          </w:tcPr>
          <w:p w:rsidR="00853A10" w:rsidRPr="00913C59" w:rsidRDefault="00853A10" w:rsidP="006D3A2B">
            <w:pPr>
              <w:pStyle w:val="aa"/>
              <w:rPr>
                <w:noProof/>
                <w:sz w:val="21"/>
                <w:szCs w:val="21"/>
              </w:rPr>
            </w:pPr>
            <w:r>
              <w:rPr>
                <w:noProof/>
                <w:sz w:val="21"/>
                <w:szCs w:val="21"/>
              </w:rPr>
              <w:t>L4</w:t>
            </w:r>
          </w:p>
        </w:tc>
        <w:tc>
          <w:tcPr>
            <w:tcW w:w="7469" w:type="dxa"/>
            <w:vAlign w:val="center"/>
          </w:tcPr>
          <w:p w:rsidR="00853A10" w:rsidRPr="00913C59" w:rsidRDefault="00853A10" w:rsidP="006D3A2B">
            <w:pPr>
              <w:pStyle w:val="aa"/>
              <w:rPr>
                <w:noProof/>
                <w:sz w:val="21"/>
                <w:szCs w:val="21"/>
              </w:rPr>
            </w:pPr>
            <w:r>
              <w:rPr>
                <w:noProof/>
                <w:sz w:val="21"/>
                <w:szCs w:val="21"/>
              </w:rPr>
              <w:t xml:space="preserve">Organisations use technology to monitor the level and consequences of audible noise experienced by marine life and protected species / Организации применяют технологию мониторинга уровня и последствий акустических шумов, ощущаемых морской флорой и фауной и охраняемыми видами </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vAlign w:val="center"/>
          </w:tcPr>
          <w:p w:rsidR="00853A10" w:rsidRPr="00913C59" w:rsidRDefault="00853A10" w:rsidP="006D3A2B">
            <w:pPr>
              <w:pStyle w:val="aa"/>
              <w:rPr>
                <w:noProof/>
                <w:sz w:val="21"/>
                <w:szCs w:val="21"/>
              </w:rPr>
            </w:pPr>
            <w:r>
              <w:rPr>
                <w:noProof/>
                <w:sz w:val="21"/>
                <w:szCs w:val="21"/>
              </w:rPr>
              <w:t> </w:t>
            </w:r>
          </w:p>
        </w:tc>
      </w:tr>
      <w:tr w:rsidR="00853A10" w:rsidRPr="00955C58" w:rsidTr="006D3A2B">
        <w:trPr>
          <w:trHeight w:val="193"/>
        </w:trPr>
        <w:tc>
          <w:tcPr>
            <w:tcW w:w="13468" w:type="dxa"/>
            <w:gridSpan w:val="6"/>
            <w:shd w:val="clear" w:color="auto" w:fill="D9D9D9"/>
            <w:noWrap/>
            <w:vAlign w:val="center"/>
          </w:tcPr>
          <w:p w:rsidR="00853A10" w:rsidRPr="001A608F" w:rsidRDefault="00853A10" w:rsidP="006D3A2B">
            <w:pPr>
              <w:pStyle w:val="aa"/>
              <w:rPr>
                <w:noProof/>
                <w:sz w:val="21"/>
                <w:szCs w:val="21"/>
                <w:lang w:val="ru-RU"/>
              </w:rPr>
            </w:pPr>
            <w:r>
              <w:rPr>
                <w:noProof/>
                <w:sz w:val="21"/>
                <w:szCs w:val="21"/>
              </w:rPr>
              <w:t>Heavy</w:t>
            </w:r>
            <w:r w:rsidRPr="001A608F">
              <w:rPr>
                <w:noProof/>
                <w:sz w:val="21"/>
                <w:szCs w:val="21"/>
                <w:lang w:val="ru-RU"/>
              </w:rPr>
              <w:t xml:space="preserve"> </w:t>
            </w:r>
            <w:r>
              <w:rPr>
                <w:noProof/>
                <w:sz w:val="21"/>
                <w:szCs w:val="21"/>
              </w:rPr>
              <w:t>Lift</w:t>
            </w:r>
            <w:r w:rsidRPr="001A608F">
              <w:rPr>
                <w:noProof/>
                <w:sz w:val="21"/>
                <w:szCs w:val="21"/>
                <w:lang w:val="ru-RU"/>
              </w:rPr>
              <w:t xml:space="preserve"> </w:t>
            </w:r>
            <w:r>
              <w:rPr>
                <w:noProof/>
                <w:sz w:val="21"/>
                <w:szCs w:val="21"/>
              </w:rPr>
              <w:t>Operations</w:t>
            </w:r>
            <w:r w:rsidRPr="001A608F">
              <w:rPr>
                <w:noProof/>
                <w:sz w:val="21"/>
                <w:szCs w:val="21"/>
                <w:lang w:val="ru-RU"/>
              </w:rPr>
              <w:t xml:space="preserve"> / Операции по подъему тяжеловесных грузов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Procedures are in place for the formal planning of al heavy lifts and their transportation, whether using a crane or A-Frame / Действуют процедуры по формальному планированию всех операций по подъему и транспортировке тяжеловесных грузов, с использованием крана или А-образной подставы</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procedures to address the competence and training of personnel involved in the specialist roles of the vessel / В Организациях имеются процедуры по регулированию компетентности и профподготовки персонала, привлеченного к профессиональным функциям на судне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Where the lift is carried out by ballasting or de-ballasting the vessel, procedures require an FME(C)A to be in place covering bilge and ballast systems / Если подъем выполняется путем балластировки или дебалластировки судна, процедурами предусмотрено обязательное выполнение анализа АХПО в отношении трюмных и балластных систем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require independent validation of calculations associated with heavy lift operations / Организациями предусмотрено требование независимого подтверждения расчетов для операций по подъему тяжеловесных грузов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Organisations utilise weather forecasting and routeing services / Организации используют услуги по прогнозу погоды и определению путей</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utilise simulator training as development and competency assessment tool for vessels personnel involved in lifting and transportation operations / Организации используют обучение на тренажере в качестве инструмента для оценки развития и компетентности судового персонала в части грузоподъемных и тренировка, тренировочных операций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access to transportation analysis on a continuous basis as applicable / В Организациях на постоянной основе имеется доступ к </w:t>
            </w:r>
            <w:r>
              <w:rPr>
                <w:noProof/>
                <w:sz w:val="21"/>
                <w:szCs w:val="21"/>
              </w:rPr>
              <w:lastRenderedPageBreak/>
              <w:t>транспортировочному анализу, по мере необходимости</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calculations include ans assessment of the effect of transportation loads on the cargo. / Расчеты, применяемые в Организациях, включают оценку влияния нагрузок при транспортировке на груз.</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1A608F" w:rsidRDefault="00853A10" w:rsidP="006D3A2B">
            <w:pPr>
              <w:pStyle w:val="aa"/>
              <w:rPr>
                <w:noProof/>
                <w:sz w:val="21"/>
                <w:szCs w:val="21"/>
                <w:lang w:val="ru-RU"/>
              </w:rPr>
            </w:pPr>
            <w:r>
              <w:rPr>
                <w:noProof/>
                <w:sz w:val="21"/>
                <w:szCs w:val="21"/>
              </w:rPr>
              <w:t>The</w:t>
            </w:r>
            <w:r w:rsidRPr="001A608F">
              <w:rPr>
                <w:noProof/>
                <w:sz w:val="21"/>
                <w:szCs w:val="21"/>
                <w:lang w:val="ru-RU"/>
              </w:rPr>
              <w:t xml:space="preserve"> </w:t>
            </w:r>
            <w:r>
              <w:rPr>
                <w:noProof/>
                <w:sz w:val="21"/>
                <w:szCs w:val="21"/>
              </w:rPr>
              <w:t>vessels</w:t>
            </w:r>
            <w:r w:rsidRPr="001A608F">
              <w:rPr>
                <w:noProof/>
                <w:sz w:val="21"/>
                <w:szCs w:val="21"/>
                <w:lang w:val="ru-RU"/>
              </w:rPr>
              <w:t xml:space="preserve"> </w:t>
            </w:r>
            <w:r>
              <w:rPr>
                <w:noProof/>
                <w:sz w:val="21"/>
                <w:szCs w:val="21"/>
              </w:rPr>
              <w:t>have</w:t>
            </w:r>
            <w:r w:rsidRPr="001A608F">
              <w:rPr>
                <w:noProof/>
                <w:sz w:val="21"/>
                <w:szCs w:val="21"/>
                <w:lang w:val="ru-RU"/>
              </w:rPr>
              <w:t xml:space="preserve"> "</w:t>
            </w:r>
            <w:r>
              <w:rPr>
                <w:noProof/>
                <w:sz w:val="21"/>
                <w:szCs w:val="21"/>
              </w:rPr>
              <w:t>live</w:t>
            </w:r>
            <w:r w:rsidRPr="001A608F">
              <w:rPr>
                <w:noProof/>
                <w:sz w:val="21"/>
                <w:szCs w:val="21"/>
                <w:lang w:val="ru-RU"/>
              </w:rPr>
              <w:t>"</w:t>
            </w:r>
            <w:r>
              <w:rPr>
                <w:noProof/>
                <w:sz w:val="21"/>
                <w:szCs w:val="21"/>
              </w:rPr>
              <w:t>vessel</w:t>
            </w:r>
            <w:r w:rsidRPr="001A608F">
              <w:rPr>
                <w:noProof/>
                <w:sz w:val="21"/>
                <w:szCs w:val="21"/>
                <w:lang w:val="ru-RU"/>
              </w:rPr>
              <w:t xml:space="preserve"> </w:t>
            </w:r>
            <w:r>
              <w:rPr>
                <w:noProof/>
                <w:sz w:val="21"/>
                <w:szCs w:val="21"/>
              </w:rPr>
              <w:t>motion</w:t>
            </w:r>
            <w:r w:rsidRPr="001A608F">
              <w:rPr>
                <w:noProof/>
                <w:sz w:val="21"/>
                <w:szCs w:val="21"/>
                <w:lang w:val="ru-RU"/>
              </w:rPr>
              <w:t xml:space="preserve"> </w:t>
            </w:r>
            <w:r>
              <w:rPr>
                <w:noProof/>
                <w:sz w:val="21"/>
                <w:szCs w:val="21"/>
              </w:rPr>
              <w:t>sensing</w:t>
            </w:r>
            <w:r w:rsidRPr="001A608F">
              <w:rPr>
                <w:noProof/>
                <w:sz w:val="21"/>
                <w:szCs w:val="21"/>
                <w:lang w:val="ru-RU"/>
              </w:rPr>
              <w:t xml:space="preserve"> </w:t>
            </w:r>
            <w:r>
              <w:rPr>
                <w:noProof/>
                <w:sz w:val="21"/>
                <w:szCs w:val="21"/>
              </w:rPr>
              <w:t>capability</w:t>
            </w:r>
            <w:r w:rsidRPr="001A608F">
              <w:rPr>
                <w:noProof/>
                <w:sz w:val="21"/>
                <w:szCs w:val="21"/>
                <w:lang w:val="ru-RU"/>
              </w:rPr>
              <w:t xml:space="preserve">. / Суда обладают возможностью регистрации движения судна «в реальном времени».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945"/>
        </w:trPr>
        <w:tc>
          <w:tcPr>
            <w:tcW w:w="1099" w:type="dxa"/>
            <w:shd w:val="clear" w:color="auto" w:fill="595959"/>
            <w:vAlign w:val="center"/>
          </w:tcPr>
          <w:p w:rsidR="00853A10" w:rsidRPr="0009141F" w:rsidRDefault="00853A10" w:rsidP="006D3A2B">
            <w:pPr>
              <w:pStyle w:val="aa"/>
              <w:rPr>
                <w:b/>
                <w:noProof/>
                <w:color w:val="FFFFFF"/>
                <w:sz w:val="21"/>
                <w:szCs w:val="21"/>
                <w:lang w:val="ru-RU"/>
              </w:rPr>
            </w:pPr>
            <w:r>
              <w:rPr>
                <w:b/>
                <w:bCs/>
                <w:noProof/>
                <w:color w:val="FFFFFF"/>
                <w:sz w:val="21"/>
                <w:szCs w:val="21"/>
              </w:rPr>
              <w:t>Element</w:t>
            </w:r>
            <w:r w:rsidRPr="0009141F">
              <w:rPr>
                <w:b/>
                <w:bCs/>
                <w:noProof/>
                <w:color w:val="FFFFFF"/>
                <w:sz w:val="21"/>
                <w:szCs w:val="21"/>
                <w:lang w:val="ru-RU"/>
              </w:rPr>
              <w:t xml:space="preserve"> 6</w:t>
            </w:r>
            <w:r>
              <w:rPr>
                <w:b/>
                <w:bCs/>
                <w:noProof/>
                <w:color w:val="FFFFFF"/>
                <w:sz w:val="21"/>
                <w:szCs w:val="21"/>
              </w:rPr>
              <w:t>B</w:t>
            </w:r>
            <w:r w:rsidRPr="0009141F">
              <w:rPr>
                <w:b/>
                <w:bCs/>
                <w:noProof/>
                <w:color w:val="FFFFFF"/>
                <w:sz w:val="21"/>
                <w:szCs w:val="21"/>
                <w:lang w:val="ru-RU"/>
              </w:rPr>
              <w:t xml:space="preserve"> </w:t>
            </w:r>
            <w:r>
              <w:rPr>
                <w:b/>
                <w:bCs/>
                <w:noProof/>
                <w:color w:val="FFFFFF"/>
                <w:sz w:val="21"/>
                <w:szCs w:val="21"/>
              </w:rPr>
              <w:t>Aim</w:t>
            </w:r>
            <w:r w:rsidRPr="0009141F">
              <w:rPr>
                <w:b/>
                <w:bCs/>
                <w:noProof/>
                <w:color w:val="FFFFFF"/>
                <w:sz w:val="21"/>
                <w:szCs w:val="21"/>
                <w:lang w:val="ru-RU"/>
              </w:rPr>
              <w:t xml:space="preserve"> / Цель раздела 6</w:t>
            </w:r>
            <w:r>
              <w:rPr>
                <w:b/>
                <w:bCs/>
                <w:noProof/>
                <w:color w:val="FFFFFF"/>
                <w:sz w:val="21"/>
                <w:szCs w:val="21"/>
              </w:rPr>
              <w:t>B</w:t>
            </w:r>
            <w:r w:rsidRPr="0009141F">
              <w:rPr>
                <w:b/>
                <w:bCs/>
                <w:noProof/>
                <w:color w:val="FFFFFF"/>
                <w:sz w:val="21"/>
                <w:szCs w:val="21"/>
                <w:lang w:val="ru-RU"/>
              </w:rPr>
              <w:t xml:space="preserve"> </w:t>
            </w:r>
          </w:p>
        </w:tc>
        <w:tc>
          <w:tcPr>
            <w:tcW w:w="7469" w:type="dxa"/>
            <w:shd w:val="clear" w:color="auto" w:fill="595959"/>
            <w:vAlign w:val="center"/>
          </w:tcPr>
          <w:p w:rsidR="00853A10" w:rsidRPr="001A608F" w:rsidRDefault="00853A10" w:rsidP="00CC4C01">
            <w:pPr>
              <w:pStyle w:val="aa"/>
              <w:rPr>
                <w:b/>
                <w:noProof/>
                <w:color w:val="FFFFFF"/>
                <w:sz w:val="21"/>
                <w:szCs w:val="21"/>
                <w:lang w:val="ru-RU"/>
              </w:rPr>
            </w:pPr>
            <w:r>
              <w:rPr>
                <w:b/>
                <w:bCs/>
                <w:noProof/>
                <w:color w:val="FFFFFF"/>
                <w:sz w:val="21"/>
                <w:szCs w:val="21"/>
              </w:rPr>
              <w:t xml:space="preserve">To ensure that contractors and subcontractors perform in a manner that is consistent and compatible with the Organisations policies and business objectives. The term ‘contractor’ includes subcontractors and may refer to individuals in a companies/organisation </w:t>
            </w:r>
            <w:r w:rsidR="00CC4C01">
              <w:rPr>
                <w:b/>
                <w:bCs/>
                <w:noProof/>
                <w:color w:val="FFFFFF"/>
                <w:sz w:val="21"/>
                <w:szCs w:val="21"/>
              </w:rPr>
              <w:t>/ Обеспечение выполнения работ подрядчиками и субподрядчиками в порядке, который соответствует политикам, процедурам и коммерческим целям Организаций.</w:t>
            </w:r>
            <w:r w:rsidR="00CC4C01" w:rsidRPr="001A608F">
              <w:rPr>
                <w:b/>
                <w:bCs/>
                <w:noProof/>
                <w:color w:val="FFFFFF"/>
                <w:sz w:val="21"/>
                <w:szCs w:val="21"/>
              </w:rPr>
              <w:t xml:space="preserve"> </w:t>
            </w:r>
            <w:r w:rsidRPr="001A608F">
              <w:rPr>
                <w:b/>
                <w:bCs/>
                <w:noProof/>
                <w:color w:val="FFFFFF"/>
                <w:sz w:val="21"/>
                <w:szCs w:val="21"/>
                <w:lang w:val="ru-RU"/>
              </w:rPr>
              <w:t>Термин «подрядчик» включает субподрядчиков и может относиться к физическим лицам в компаниях/организациях</w:t>
            </w:r>
          </w:p>
        </w:tc>
        <w:tc>
          <w:tcPr>
            <w:tcW w:w="568"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 process in place in which its contractors are evaluated and selected using defined criteria / В Организациях имеется внедренный процесс, в рамках которого подрядчики проходят оценку и отбор с использованием определенных критериев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There is a mechanism in place to ensure that the scope of work is defined clearly to contractors and sub-contractors / Действует механизм для обеспечения четкого установления объема работ для подрядчиков и субподрядчиков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define and communicate requirements for the provision of suitable equipment / Организации определяют и доводят до сведения требования по предоставлению соответствующего оборудования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define and communicate requirements for the provision of contractor personnel resources / Организации определяют и доводят до сведения требования по предоставлению соответствующих людских ресурсов подрядчика</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define and communicate requirements for contractor working practices / Организации определяют и доводят до сведения требования по соответствующим приемам работы подрядчика</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Where client appoints contractors, Organisations have a documented process to ensure that the roles and responsibilities of all parties are agreed and defined / При назначении подрядчиков Клиентом, Организации применяют </w:t>
            </w:r>
            <w:r>
              <w:rPr>
                <w:noProof/>
                <w:sz w:val="21"/>
                <w:szCs w:val="21"/>
              </w:rPr>
              <w:lastRenderedPageBreak/>
              <w:t xml:space="preserve">документированный порядок для обеспечения согласования функций и обязанностей всех сторон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monitor and assess the </w:t>
            </w:r>
            <w:r w:rsidR="00955C58">
              <w:rPr>
                <w:noProof/>
                <w:sz w:val="21"/>
                <w:szCs w:val="21"/>
              </w:rPr>
              <w:t>SMS BOLLARD</w:t>
            </w:r>
            <w:r>
              <w:rPr>
                <w:noProof/>
                <w:sz w:val="21"/>
                <w:szCs w:val="21"/>
              </w:rPr>
              <w:t xml:space="preserve"> performance of contractors / Организации контролируют и оценивают эффективное выполнение требований </w:t>
            </w:r>
            <w:r w:rsidR="00955C58">
              <w:rPr>
                <w:noProof/>
                <w:sz w:val="21"/>
                <w:szCs w:val="21"/>
              </w:rPr>
              <w:t>SMS BOLLARD</w:t>
            </w:r>
            <w:r>
              <w:rPr>
                <w:noProof/>
                <w:sz w:val="21"/>
                <w:szCs w:val="21"/>
              </w:rPr>
              <w:t xml:space="preserve"> подрядчиками</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only use contractors that have safety management systems that meet defined requirements / Организации используют только тех подрядчиков, у которых действует система управления безопасностью, соответствующая определенным требованиям</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Plans for project or technical requirements are jointly developed with the contractor when applicable / Планы в отношении проектных или технических требований разрабатываются совместно с подрядчиком (если применимо)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noWrap/>
            <w:vAlign w:val="center"/>
          </w:tcPr>
          <w:p w:rsidR="00853A10" w:rsidRPr="00913C59" w:rsidRDefault="00853A10" w:rsidP="006D3A2B">
            <w:pPr>
              <w:pStyle w:val="aa"/>
              <w:rPr>
                <w:noProof/>
                <w:sz w:val="21"/>
                <w:szCs w:val="21"/>
              </w:rPr>
            </w:pPr>
            <w:r>
              <w:rPr>
                <w:noProof/>
                <w:sz w:val="21"/>
                <w:szCs w:val="21"/>
              </w:rPr>
              <w:t>L3</w:t>
            </w:r>
          </w:p>
        </w:tc>
        <w:tc>
          <w:tcPr>
            <w:tcW w:w="7469" w:type="dxa"/>
            <w:vAlign w:val="center"/>
          </w:tcPr>
          <w:p w:rsidR="00853A10" w:rsidRPr="00913C59" w:rsidRDefault="00853A10" w:rsidP="006D3A2B">
            <w:pPr>
              <w:pStyle w:val="aa"/>
              <w:rPr>
                <w:noProof/>
                <w:sz w:val="21"/>
                <w:szCs w:val="21"/>
              </w:rPr>
            </w:pPr>
            <w:r>
              <w:rPr>
                <w:noProof/>
                <w:sz w:val="21"/>
                <w:szCs w:val="21"/>
              </w:rPr>
              <w:t xml:space="preserve">Organisations require that contractors have a process for self-measurement, continuous improvement and reporting of agreed KPI’s / Организации предъявляют требование по наличию у подрядчиков процесса измерения собственных показателей, непрерывного совершенствования и отчетности о согласованных КПЭ </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noWrap/>
            <w:vAlign w:val="center"/>
          </w:tcPr>
          <w:p w:rsidR="00853A10" w:rsidRPr="00913C59" w:rsidRDefault="00853A10" w:rsidP="006D3A2B">
            <w:pPr>
              <w:pStyle w:val="aa"/>
              <w:rPr>
                <w:noProof/>
                <w:sz w:val="21"/>
                <w:szCs w:val="21"/>
              </w:rPr>
            </w:pPr>
            <w:r>
              <w:rPr>
                <w:noProof/>
                <w:sz w:val="21"/>
                <w:szCs w:val="21"/>
              </w:rPr>
              <w:t>L4</w:t>
            </w:r>
          </w:p>
        </w:tc>
        <w:tc>
          <w:tcPr>
            <w:tcW w:w="7469" w:type="dxa"/>
            <w:vAlign w:val="center"/>
          </w:tcPr>
          <w:p w:rsidR="00853A10" w:rsidRPr="00913C59" w:rsidRDefault="00853A10" w:rsidP="006D3A2B">
            <w:pPr>
              <w:pStyle w:val="aa"/>
              <w:rPr>
                <w:noProof/>
                <w:sz w:val="21"/>
                <w:szCs w:val="21"/>
              </w:rPr>
            </w:pPr>
            <w:r>
              <w:rPr>
                <w:noProof/>
                <w:sz w:val="21"/>
                <w:szCs w:val="21"/>
              </w:rPr>
              <w:t xml:space="preserve">Organisations require that contractors standard operating procedure are fully aligned with Organisations SMS / Организации предъявляют требование о том, чтобы типовые производственные инструкции подрядчика в полной мере соответствовали системе управления безопасностью Организаций  </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vAlign w:val="center"/>
          </w:tcPr>
          <w:p w:rsidR="00853A10" w:rsidRPr="00913C59" w:rsidRDefault="00853A10" w:rsidP="006D3A2B">
            <w:pPr>
              <w:pStyle w:val="aa"/>
              <w:rPr>
                <w:noProof/>
                <w:sz w:val="21"/>
                <w:szCs w:val="21"/>
              </w:rPr>
            </w:pPr>
          </w:p>
        </w:tc>
      </w:tr>
      <w:tr w:rsidR="00853A10" w:rsidRPr="00955C58" w:rsidTr="0009141F">
        <w:trPr>
          <w:trHeight w:val="312"/>
        </w:trPr>
        <w:tc>
          <w:tcPr>
            <w:tcW w:w="13468" w:type="dxa"/>
            <w:gridSpan w:val="6"/>
            <w:shd w:val="clear" w:color="auto" w:fill="008E85"/>
            <w:noWrap/>
            <w:vAlign w:val="center"/>
          </w:tcPr>
          <w:p w:rsidR="00853A10" w:rsidRPr="0009141F" w:rsidRDefault="00853A10" w:rsidP="006D3A2B">
            <w:pPr>
              <w:pStyle w:val="aa"/>
              <w:rPr>
                <w:b/>
                <w:noProof/>
                <w:color w:val="FFFFFF" w:themeColor="background1"/>
                <w:sz w:val="21"/>
                <w:szCs w:val="21"/>
                <w:lang w:val="ru-RU"/>
              </w:rPr>
            </w:pPr>
            <w:r w:rsidRPr="0009141F">
              <w:rPr>
                <w:b/>
                <w:bCs/>
                <w:noProof/>
                <w:color w:val="FFFFFF" w:themeColor="background1"/>
                <w:sz w:val="21"/>
                <w:szCs w:val="21"/>
                <w:lang w:val="ru-RU"/>
              </w:rPr>
              <w:t xml:space="preserve">07 </w:t>
            </w:r>
            <w:r w:rsidRPr="0009141F">
              <w:rPr>
                <w:b/>
                <w:bCs/>
                <w:noProof/>
                <w:color w:val="FFFFFF" w:themeColor="background1"/>
                <w:sz w:val="21"/>
                <w:szCs w:val="21"/>
              </w:rPr>
              <w:t>Management</w:t>
            </w:r>
            <w:r w:rsidRPr="0009141F">
              <w:rPr>
                <w:b/>
                <w:bCs/>
                <w:noProof/>
                <w:color w:val="FFFFFF" w:themeColor="background1"/>
                <w:sz w:val="21"/>
                <w:szCs w:val="21"/>
                <w:lang w:val="ru-RU"/>
              </w:rPr>
              <w:t xml:space="preserve"> </w:t>
            </w:r>
            <w:r w:rsidRPr="0009141F">
              <w:rPr>
                <w:b/>
                <w:bCs/>
                <w:noProof/>
                <w:color w:val="FFFFFF" w:themeColor="background1"/>
                <w:sz w:val="21"/>
                <w:szCs w:val="21"/>
              </w:rPr>
              <w:t>of</w:t>
            </w:r>
            <w:r w:rsidRPr="0009141F">
              <w:rPr>
                <w:b/>
                <w:bCs/>
                <w:noProof/>
                <w:color w:val="FFFFFF" w:themeColor="background1"/>
                <w:sz w:val="21"/>
                <w:szCs w:val="21"/>
                <w:lang w:val="ru-RU"/>
              </w:rPr>
              <w:t xml:space="preserve"> </w:t>
            </w:r>
            <w:r w:rsidRPr="0009141F">
              <w:rPr>
                <w:b/>
                <w:bCs/>
                <w:noProof/>
                <w:color w:val="FFFFFF" w:themeColor="background1"/>
                <w:sz w:val="21"/>
                <w:szCs w:val="21"/>
              </w:rPr>
              <w:t>change</w:t>
            </w:r>
            <w:r w:rsidRPr="0009141F">
              <w:rPr>
                <w:b/>
                <w:bCs/>
                <w:noProof/>
                <w:color w:val="FFFFFF" w:themeColor="background1"/>
                <w:sz w:val="21"/>
                <w:szCs w:val="21"/>
                <w:lang w:val="ru-RU"/>
              </w:rPr>
              <w:t xml:space="preserve"> / Управление изменениями  </w:t>
            </w:r>
          </w:p>
        </w:tc>
      </w:tr>
      <w:tr w:rsidR="00853A10" w:rsidRPr="00913C59" w:rsidTr="006D3A2B">
        <w:trPr>
          <w:trHeight w:val="680"/>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7 Aim / Цель раздела 7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A management of change process is in place and operating effectively to reduce operational risks / Действует порядок управления изменениями, который позволяет эффективно снижать производственные риски     </w:t>
            </w:r>
          </w:p>
        </w:tc>
        <w:tc>
          <w:tcPr>
            <w:tcW w:w="568"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All Organisations have a documented procedure for the management of change / Во всех Организациях используется документированная процедура управления изменениями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Management of change process clearly defines the level of authority required for the approval of change / Порядок управления изменениями четко определяет уровень полномочий, требуемых для утверждения изменения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All Organisations use risk assessment to evaluate the impact of proposed changes. / Во всех Организациях используется оценка рисков для анализа влияния </w:t>
            </w:r>
            <w:r>
              <w:rPr>
                <w:noProof/>
                <w:sz w:val="21"/>
                <w:szCs w:val="21"/>
              </w:rPr>
              <w:lastRenderedPageBreak/>
              <w:t xml:space="preserve">предлагаемых изменений. The procedure includes a requirement to conduct a risk assessment on all routine and non-routine tasks / Процедура включает требование проведения оценки риска по всем штатным и нештатным работам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 system ensure that training needs arising from changes to equipment or procedures are identified and documented / Система обеспечивает выявление и документальную регистрацию потребностей в обучении, возникающих в связи с изменениями оборудования или процедур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 change management process routinely identifies relevant training requirements / Процесс управления изменениями в штатном порядке определяет соответствующие требования по обучению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1A608F" w:rsidRDefault="00853A10" w:rsidP="006D3A2B">
            <w:pPr>
              <w:pStyle w:val="aa"/>
              <w:rPr>
                <w:noProof/>
                <w:sz w:val="21"/>
                <w:szCs w:val="21"/>
                <w:lang w:val="ru-RU"/>
              </w:rPr>
            </w:pPr>
            <w:r>
              <w:rPr>
                <w:noProof/>
                <w:sz w:val="21"/>
                <w:szCs w:val="21"/>
              </w:rPr>
              <w:t>Management</w:t>
            </w:r>
            <w:r w:rsidRPr="001A608F">
              <w:rPr>
                <w:noProof/>
                <w:sz w:val="21"/>
                <w:szCs w:val="21"/>
                <w:lang w:val="ru-RU"/>
              </w:rPr>
              <w:t xml:space="preserve"> </w:t>
            </w:r>
            <w:r>
              <w:rPr>
                <w:noProof/>
                <w:sz w:val="21"/>
                <w:szCs w:val="21"/>
              </w:rPr>
              <w:t>of</w:t>
            </w:r>
            <w:r w:rsidRPr="001A608F">
              <w:rPr>
                <w:noProof/>
                <w:sz w:val="21"/>
                <w:szCs w:val="21"/>
                <w:lang w:val="ru-RU"/>
              </w:rPr>
              <w:t xml:space="preserve"> </w:t>
            </w:r>
            <w:r>
              <w:rPr>
                <w:noProof/>
                <w:sz w:val="21"/>
                <w:szCs w:val="21"/>
              </w:rPr>
              <w:t>change</w:t>
            </w:r>
            <w:r w:rsidRPr="001A608F">
              <w:rPr>
                <w:noProof/>
                <w:sz w:val="21"/>
                <w:szCs w:val="21"/>
                <w:lang w:val="ru-RU"/>
              </w:rPr>
              <w:t xml:space="preserve"> </w:t>
            </w:r>
            <w:r>
              <w:rPr>
                <w:noProof/>
                <w:sz w:val="21"/>
                <w:szCs w:val="21"/>
              </w:rPr>
              <w:t>records</w:t>
            </w:r>
            <w:r w:rsidRPr="001A608F">
              <w:rPr>
                <w:noProof/>
                <w:sz w:val="21"/>
                <w:szCs w:val="21"/>
                <w:lang w:val="ru-RU"/>
              </w:rPr>
              <w:t xml:space="preserve"> </w:t>
            </w:r>
            <w:r>
              <w:rPr>
                <w:noProof/>
                <w:sz w:val="21"/>
                <w:szCs w:val="21"/>
              </w:rPr>
              <w:t>are</w:t>
            </w:r>
            <w:r w:rsidRPr="001A608F">
              <w:rPr>
                <w:noProof/>
                <w:sz w:val="21"/>
                <w:szCs w:val="21"/>
                <w:lang w:val="ru-RU"/>
              </w:rPr>
              <w:t xml:space="preserve"> </w:t>
            </w:r>
            <w:r>
              <w:rPr>
                <w:noProof/>
                <w:sz w:val="21"/>
                <w:szCs w:val="21"/>
              </w:rPr>
              <w:t>kept</w:t>
            </w:r>
            <w:r w:rsidRPr="001A608F">
              <w:rPr>
                <w:noProof/>
                <w:sz w:val="21"/>
                <w:szCs w:val="21"/>
                <w:lang w:val="ru-RU"/>
              </w:rPr>
              <w:t xml:space="preserve"> </w:t>
            </w:r>
            <w:r>
              <w:rPr>
                <w:noProof/>
                <w:sz w:val="21"/>
                <w:szCs w:val="21"/>
              </w:rPr>
              <w:t>for</w:t>
            </w:r>
            <w:r w:rsidRPr="001A608F">
              <w:rPr>
                <w:noProof/>
                <w:sz w:val="21"/>
                <w:szCs w:val="21"/>
                <w:lang w:val="ru-RU"/>
              </w:rPr>
              <w:t xml:space="preserve"> </w:t>
            </w:r>
            <w:r>
              <w:rPr>
                <w:noProof/>
                <w:sz w:val="21"/>
                <w:szCs w:val="21"/>
              </w:rPr>
              <w:t>verification</w:t>
            </w:r>
            <w:r w:rsidRPr="001A608F">
              <w:rPr>
                <w:noProof/>
                <w:sz w:val="21"/>
                <w:szCs w:val="21"/>
                <w:lang w:val="ru-RU"/>
              </w:rPr>
              <w:t xml:space="preserve"> </w:t>
            </w:r>
            <w:r>
              <w:rPr>
                <w:noProof/>
                <w:sz w:val="21"/>
                <w:szCs w:val="21"/>
              </w:rPr>
              <w:t>purposes</w:t>
            </w:r>
            <w:r w:rsidRPr="001A608F">
              <w:rPr>
                <w:noProof/>
                <w:sz w:val="21"/>
                <w:szCs w:val="21"/>
                <w:lang w:val="ru-RU"/>
              </w:rPr>
              <w:t xml:space="preserve"> / Документация по управлению изменениями ведется в целях проверки корректности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Permanent changes and the review process that led to their approval are documented / Постоянные изменения и процесс рассмотрения, приведший к их одобрению, оформляются документально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1A608F" w:rsidRDefault="00853A10" w:rsidP="006D3A2B">
            <w:pPr>
              <w:pStyle w:val="aa"/>
              <w:rPr>
                <w:noProof/>
                <w:sz w:val="21"/>
                <w:szCs w:val="21"/>
                <w:lang w:val="ru-RU"/>
              </w:rPr>
            </w:pPr>
            <w:r>
              <w:rPr>
                <w:noProof/>
                <w:sz w:val="21"/>
                <w:szCs w:val="21"/>
              </w:rPr>
              <w:t xml:space="preserve">Organisations have documented staff handover procedures for both shore based personnel and vessel crews. The scope and depth of hand over process is relevant to the responsibilities of the person involved / В Организациях имеются процедуры по передаче дел между сотрудниками как для береговых, так и для судовых групп. </w:t>
            </w:r>
            <w:r w:rsidRPr="001A608F">
              <w:rPr>
                <w:noProof/>
                <w:sz w:val="21"/>
                <w:szCs w:val="21"/>
                <w:lang w:val="ru-RU"/>
              </w:rPr>
              <w:t xml:space="preserve">Объем и тщательность процесса передачи дел зависит от обязанностей участника процесса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1A608F" w:rsidRDefault="00853A10" w:rsidP="006D3A2B">
            <w:pPr>
              <w:pStyle w:val="aa"/>
              <w:rPr>
                <w:noProof/>
                <w:sz w:val="21"/>
                <w:szCs w:val="21"/>
                <w:lang w:val="ru-RU"/>
              </w:rPr>
            </w:pPr>
            <w:r>
              <w:rPr>
                <w:noProof/>
                <w:sz w:val="21"/>
                <w:szCs w:val="21"/>
              </w:rPr>
              <w:t xml:space="preserve">All Organisations have a documented familiarisation process for both shore based staff and vessel crews. The scope and depth of familiarisation procedure is relevant to the responsibilities of the person involved / Во всех Организациях имеется задокументированный процесс ознакомления как для берегового, так и для судового персонала. </w:t>
            </w:r>
            <w:r w:rsidRPr="001A608F">
              <w:rPr>
                <w:noProof/>
                <w:sz w:val="21"/>
                <w:szCs w:val="21"/>
                <w:lang w:val="ru-RU"/>
              </w:rPr>
              <w:t xml:space="preserve">Объем и тщательность процесса ознакомления зависит от обязанностей участника процесса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The system ensures that drawings, procedures and other technical documents are updated following any change or modification / Система обеспечивает обновление соответствующих чертежей, процедур и иной технической документации после изменений или модификаций</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Document control systems are used to initiate and control the flow of information / Используются системы контроля документооборота для инициирования и контроля потока информации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Procedures include provision for all familiarisation of shore staff management, superintendents and crew with newly acquired vessels, or major modifications to existing vessels, entering into the fleet ownership/management / Процедуры включают положение об ознакомлении руководства береговым персоналом, суперинтендантов и экипажа с вновь приобретенными судами или с крупными модификациями существующих судов, поступающих в собственность/управление флота</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There is a process that bringing a newly acquired vessel into service includes time for the crew and operational safety management personnel to familiarise themselves with the vessel / Существует процесс, согласно которому период ввода в эксплуатацию нового судна включает время на ознакомление с судном экипажа и персонала по оперативному управлению безопасностью</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1160D8">
            <w:pPr>
              <w:pStyle w:val="aa"/>
              <w:rPr>
                <w:noProof/>
                <w:sz w:val="21"/>
                <w:szCs w:val="21"/>
              </w:rPr>
            </w:pPr>
            <w:r>
              <w:rPr>
                <w:noProof/>
                <w:sz w:val="21"/>
                <w:szCs w:val="21"/>
              </w:rPr>
              <w:t>All Organisations utilise a checklist of key steps to be taken to complete this process / Во всех Организациях используется</w:t>
            </w:r>
            <w:r w:rsidR="00413A85" w:rsidRPr="0009141F">
              <w:rPr>
                <w:noProof/>
                <w:sz w:val="21"/>
                <w:szCs w:val="21"/>
              </w:rPr>
              <w:t xml:space="preserve"> </w:t>
            </w:r>
            <w:r w:rsidR="00413A85">
              <w:rPr>
                <w:noProof/>
                <w:sz w:val="21"/>
                <w:szCs w:val="21"/>
                <w:lang w:val="ru-RU"/>
              </w:rPr>
              <w:t>проверочный</w:t>
            </w:r>
            <w:r>
              <w:rPr>
                <w:noProof/>
                <w:sz w:val="21"/>
                <w:szCs w:val="21"/>
              </w:rPr>
              <w:t xml:space="preserve"> </w:t>
            </w:r>
            <w:r w:rsidR="003F2C09" w:rsidRPr="001160D8">
              <w:rPr>
                <w:noProof/>
                <w:sz w:val="21"/>
                <w:szCs w:val="21"/>
              </w:rPr>
              <w:t>чек-</w:t>
            </w:r>
            <w:r>
              <w:rPr>
                <w:noProof/>
                <w:sz w:val="21"/>
                <w:szCs w:val="21"/>
              </w:rPr>
              <w:t xml:space="preserve">лист основных этапов, которые необходимо выполнить для завершения данного процесса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There is a documented annual review of the impact of all changes to ensure objectives have been met / Имеется документально оформленная ежегодная оценка влияния всех изменений, проводимая с целью обеспечения выполнения задач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 Organisations review management of change documents to ensure that changes have been carried out in accordance with planning / В Организациях проводится обзор документов по управлению изменениями для обеспечения реализации изменений в соответствии с планированием</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In accordance with change planning requirements, Organisations have processes to ensure that appropriate action is taken and any issues resolved / В соответствии с требованиями к планированию изменений в Организациях применяются процессы для обеспечения принятия соответствующих мер и решения проблем</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For proposed major changes to the shore organisation, the management of change procedure requires a detailed review of the potential impact on the organisation and on the management system / Для предлагаемых существенных изменений береговой организации, процедура управления изменениями требует детального анализа потенциального воздействия на организацию и на систему управления</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734"/>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lastRenderedPageBreak/>
              <w:t xml:space="preserve">Element 7A Aim / Цель раздела 7A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A management of change procedure is in place to assist staff in identifying hazards and to reduce operational risks A Key tool for this is Risk Assessment / Действует процедура управления изменениями в целях оказания помощи сотрудникам в выявлении опасных факторов и снижения производственных рисков. Ключевым инструментом для этого является оценка риска</w:t>
            </w:r>
          </w:p>
        </w:tc>
        <w:tc>
          <w:tcPr>
            <w:tcW w:w="568"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All Organisations have a management of change procedure that ensures all temporary and permanent changes to procedures onboard the vessel, are subject to risk assessment / Во всех Организациях имеется процедура управления  изменениями, в соответствии с которой все временные и постоянные изменения процедур на борту судна подлежат оценке риска</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 procedure includes a requirement for appropriate risk assessment of all routine and non-routine tasks / Процедура включает требование для соответствующей оценки рисков всех штатных и нештатных работ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noWrap/>
            <w:vAlign w:val="center"/>
          </w:tcPr>
          <w:p w:rsidR="00853A10" w:rsidRPr="00913C59" w:rsidRDefault="00853A10" w:rsidP="006D3A2B">
            <w:pPr>
              <w:pStyle w:val="aa"/>
              <w:rPr>
                <w:noProof/>
                <w:sz w:val="21"/>
                <w:szCs w:val="21"/>
              </w:rPr>
            </w:pPr>
            <w:r>
              <w:rPr>
                <w:noProof/>
                <w:sz w:val="21"/>
                <w:szCs w:val="21"/>
              </w:rPr>
              <w:t>L2</w:t>
            </w:r>
          </w:p>
        </w:tc>
        <w:tc>
          <w:tcPr>
            <w:tcW w:w="7469" w:type="dxa"/>
            <w:vAlign w:val="center"/>
          </w:tcPr>
          <w:p w:rsidR="00853A10" w:rsidRPr="00913C59" w:rsidRDefault="00853A10" w:rsidP="006D3A2B">
            <w:pPr>
              <w:pStyle w:val="aa"/>
              <w:rPr>
                <w:noProof/>
                <w:sz w:val="21"/>
                <w:szCs w:val="21"/>
              </w:rPr>
            </w:pPr>
            <w:r>
              <w:rPr>
                <w:noProof/>
                <w:sz w:val="21"/>
                <w:szCs w:val="21"/>
              </w:rPr>
              <w:t>The system ensures that the documented supporting a change includes the reason for the change, a clear understanding of the safety and environmental implications, and the appropriate level of approval / Система обеспечивает включение в сопроводительную документацию к изменению основания для изменения, четкого понимания безопасности и экологических последствий, а также соответствующего уровня утверждения</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nil"/>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nil"/>
            </w:tcBorders>
            <w:vAlign w:val="center"/>
          </w:tcPr>
          <w:p w:rsidR="00853A10" w:rsidRPr="00913C59" w:rsidRDefault="00853A10" w:rsidP="006D3A2B">
            <w:pPr>
              <w:pStyle w:val="aa"/>
              <w:rPr>
                <w:noProof/>
                <w:sz w:val="21"/>
                <w:szCs w:val="21"/>
              </w:rPr>
            </w:pPr>
            <w:r>
              <w:rPr>
                <w:noProof/>
                <w:sz w:val="21"/>
                <w:szCs w:val="21"/>
              </w:rPr>
              <w:t>The management of change process ensure that any changes made are communicated to personnel affected by the change / Управление процессом изменения гарантирует, что любые внесенные изменения доводятся до сведения персонала, затронутого изменением</w:t>
            </w:r>
          </w:p>
        </w:tc>
        <w:tc>
          <w:tcPr>
            <w:tcW w:w="568"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nil"/>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nil"/>
            </w:tcBorders>
            <w:noWrap/>
            <w:vAlign w:val="center"/>
          </w:tcPr>
          <w:p w:rsidR="00853A10" w:rsidRPr="00913C59" w:rsidRDefault="00853A10" w:rsidP="006D3A2B">
            <w:pPr>
              <w:pStyle w:val="aa"/>
              <w:rPr>
                <w:noProof/>
                <w:sz w:val="21"/>
                <w:szCs w:val="21"/>
              </w:rPr>
            </w:pPr>
          </w:p>
        </w:tc>
        <w:tc>
          <w:tcPr>
            <w:tcW w:w="7469" w:type="dxa"/>
            <w:tcBorders>
              <w:top w:val="nil"/>
            </w:tcBorders>
            <w:vAlign w:val="center"/>
          </w:tcPr>
          <w:p w:rsidR="00853A10" w:rsidRPr="00913C59" w:rsidRDefault="00853A10" w:rsidP="006D3A2B">
            <w:pPr>
              <w:pStyle w:val="aa"/>
              <w:rPr>
                <w:noProof/>
                <w:sz w:val="21"/>
                <w:szCs w:val="21"/>
              </w:rPr>
            </w:pPr>
            <w:r>
              <w:rPr>
                <w:noProof/>
                <w:sz w:val="21"/>
                <w:szCs w:val="21"/>
              </w:rPr>
              <w:t xml:space="preserve">The system ensures that the potential consequences of a changes are identified, together with any required risk-reduction measures / Система гарантирует выявление возможных последствий изменения вместе с любыми необходимыми мерами по снижению риска </w:t>
            </w:r>
          </w:p>
        </w:tc>
        <w:tc>
          <w:tcPr>
            <w:tcW w:w="568"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noWrap/>
            <w:vAlign w:val="center"/>
          </w:tcPr>
          <w:p w:rsidR="00853A10" w:rsidRPr="00913C59" w:rsidRDefault="00853A10" w:rsidP="006D3A2B">
            <w:pPr>
              <w:pStyle w:val="aa"/>
              <w:rPr>
                <w:noProof/>
                <w:sz w:val="21"/>
                <w:szCs w:val="21"/>
              </w:rPr>
            </w:pPr>
            <w:r>
              <w:rPr>
                <w:noProof/>
                <w:sz w:val="21"/>
                <w:szCs w:val="21"/>
              </w:rPr>
              <w:t>L4</w:t>
            </w:r>
          </w:p>
        </w:tc>
        <w:tc>
          <w:tcPr>
            <w:tcW w:w="7469" w:type="dxa"/>
            <w:vAlign w:val="center"/>
          </w:tcPr>
          <w:p w:rsidR="00853A10" w:rsidRPr="00913C59" w:rsidRDefault="00853A10" w:rsidP="006D3A2B">
            <w:pPr>
              <w:pStyle w:val="aa"/>
              <w:rPr>
                <w:noProof/>
                <w:sz w:val="21"/>
                <w:szCs w:val="21"/>
              </w:rPr>
            </w:pPr>
            <w:r>
              <w:rPr>
                <w:noProof/>
                <w:sz w:val="21"/>
                <w:szCs w:val="21"/>
              </w:rPr>
              <w:t>The management of change system also ensures that temporary changes do not exceed the initial authorisation for scope or time without review and re-approval by the appropriate level of management / Система управления изменениями также гарантирует, что временные изменения могут превысить первоначальное разрешение в отношении объема и сроков только при условии пересмотра и повторного утверждения на соответствующем уровне управления</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noWrap/>
            <w:vAlign w:val="center"/>
          </w:tcPr>
          <w:p w:rsidR="00853A10" w:rsidRPr="00913C59" w:rsidRDefault="00853A10" w:rsidP="006D3A2B">
            <w:pPr>
              <w:pStyle w:val="aa"/>
              <w:rPr>
                <w:noProof/>
                <w:sz w:val="21"/>
                <w:szCs w:val="21"/>
              </w:rPr>
            </w:pPr>
          </w:p>
        </w:tc>
        <w:tc>
          <w:tcPr>
            <w:tcW w:w="7469" w:type="dxa"/>
            <w:vAlign w:val="center"/>
          </w:tcPr>
          <w:p w:rsidR="00853A10" w:rsidRPr="00913C59" w:rsidRDefault="00853A10" w:rsidP="006D3A2B">
            <w:pPr>
              <w:pStyle w:val="aa"/>
              <w:rPr>
                <w:noProof/>
                <w:sz w:val="21"/>
                <w:szCs w:val="21"/>
              </w:rPr>
            </w:pPr>
            <w:r>
              <w:rPr>
                <w:noProof/>
                <w:sz w:val="21"/>
                <w:szCs w:val="21"/>
              </w:rPr>
              <w:t xml:space="preserve">The system ensures that changes not carried out within the proposed time scale are reviewed and revalidated / Система гарантирует, что изменения, не </w:t>
            </w:r>
            <w:r>
              <w:rPr>
                <w:noProof/>
                <w:sz w:val="21"/>
                <w:szCs w:val="21"/>
              </w:rPr>
              <w:lastRenderedPageBreak/>
              <w:t>реализованные в рамках предложенной шкалы времени, рассматриваются и повторно подтверждаются</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vAlign w:val="center"/>
          </w:tcPr>
          <w:p w:rsidR="00853A10" w:rsidRPr="00913C59" w:rsidRDefault="00853A10" w:rsidP="006D3A2B">
            <w:pPr>
              <w:pStyle w:val="aa"/>
              <w:rPr>
                <w:noProof/>
                <w:sz w:val="21"/>
                <w:szCs w:val="21"/>
              </w:rPr>
            </w:pPr>
          </w:p>
        </w:tc>
      </w:tr>
      <w:tr w:rsidR="00853A10" w:rsidRPr="00913C59" w:rsidTr="0009141F">
        <w:trPr>
          <w:trHeight w:val="312"/>
        </w:trPr>
        <w:tc>
          <w:tcPr>
            <w:tcW w:w="8568" w:type="dxa"/>
            <w:gridSpan w:val="2"/>
            <w:shd w:val="clear" w:color="auto" w:fill="008E85"/>
            <w:noWrap/>
          </w:tcPr>
          <w:p w:rsidR="00853A10" w:rsidRPr="0009141F" w:rsidRDefault="00853A10" w:rsidP="006D3A2B">
            <w:pPr>
              <w:pStyle w:val="aa"/>
              <w:rPr>
                <w:b/>
                <w:noProof/>
                <w:color w:val="FFFFFF" w:themeColor="background1"/>
                <w:sz w:val="21"/>
                <w:szCs w:val="21"/>
              </w:rPr>
            </w:pPr>
            <w:r w:rsidRPr="0009141F">
              <w:rPr>
                <w:b/>
                <w:bCs/>
                <w:noProof/>
                <w:color w:val="FFFFFF" w:themeColor="background1"/>
                <w:sz w:val="21"/>
                <w:szCs w:val="21"/>
              </w:rPr>
              <w:t>08 Incident Investigation and Analysis / Расследование и анализ происшествий</w:t>
            </w:r>
          </w:p>
        </w:tc>
        <w:tc>
          <w:tcPr>
            <w:tcW w:w="568" w:type="dxa"/>
            <w:shd w:val="clear" w:color="auto" w:fill="008E85"/>
          </w:tcPr>
          <w:p w:rsidR="00853A10" w:rsidRPr="00913C59" w:rsidRDefault="00853A10" w:rsidP="006D3A2B">
            <w:pPr>
              <w:pStyle w:val="aa"/>
              <w:rPr>
                <w:b/>
                <w:noProof/>
                <w:color w:val="FFFFFF"/>
                <w:sz w:val="21"/>
                <w:szCs w:val="21"/>
              </w:rPr>
            </w:pPr>
            <w:r>
              <w:rPr>
                <w:b/>
                <w:bCs/>
                <w:noProof/>
                <w:color w:val="FFFFFF"/>
                <w:sz w:val="21"/>
                <w:szCs w:val="21"/>
              </w:rPr>
              <w:t> </w:t>
            </w:r>
          </w:p>
        </w:tc>
        <w:tc>
          <w:tcPr>
            <w:tcW w:w="615" w:type="dxa"/>
            <w:shd w:val="clear" w:color="auto" w:fill="008E85"/>
          </w:tcPr>
          <w:p w:rsidR="00853A10" w:rsidRPr="00913C59" w:rsidRDefault="00853A10" w:rsidP="006D3A2B">
            <w:pPr>
              <w:pStyle w:val="aa"/>
              <w:rPr>
                <w:b/>
                <w:noProof/>
                <w:color w:val="FFFFFF"/>
                <w:sz w:val="21"/>
                <w:szCs w:val="21"/>
              </w:rPr>
            </w:pPr>
            <w:r>
              <w:rPr>
                <w:b/>
                <w:bCs/>
                <w:noProof/>
                <w:color w:val="FFFFFF"/>
                <w:sz w:val="21"/>
                <w:szCs w:val="21"/>
              </w:rPr>
              <w:t> </w:t>
            </w:r>
          </w:p>
        </w:tc>
        <w:tc>
          <w:tcPr>
            <w:tcW w:w="612" w:type="dxa"/>
            <w:shd w:val="clear" w:color="auto" w:fill="008E85"/>
          </w:tcPr>
          <w:p w:rsidR="00853A10" w:rsidRPr="00913C59" w:rsidRDefault="00853A10" w:rsidP="006D3A2B">
            <w:pPr>
              <w:pStyle w:val="aa"/>
              <w:rPr>
                <w:b/>
                <w:noProof/>
                <w:color w:val="FFFFFF"/>
                <w:sz w:val="21"/>
                <w:szCs w:val="21"/>
              </w:rPr>
            </w:pPr>
            <w:r>
              <w:rPr>
                <w:b/>
                <w:bCs/>
                <w:noProof/>
                <w:color w:val="FFFFFF"/>
                <w:sz w:val="21"/>
                <w:szCs w:val="21"/>
              </w:rPr>
              <w:t> </w:t>
            </w:r>
          </w:p>
        </w:tc>
        <w:tc>
          <w:tcPr>
            <w:tcW w:w="3105" w:type="dxa"/>
            <w:shd w:val="clear" w:color="auto" w:fill="008E85"/>
          </w:tcPr>
          <w:p w:rsidR="00853A10" w:rsidRPr="00913C59" w:rsidRDefault="00853A10" w:rsidP="006D3A2B">
            <w:pPr>
              <w:pStyle w:val="aa"/>
              <w:rPr>
                <w:b/>
                <w:noProof/>
                <w:color w:val="FFFFFF"/>
                <w:sz w:val="21"/>
                <w:szCs w:val="21"/>
              </w:rPr>
            </w:pPr>
          </w:p>
        </w:tc>
      </w:tr>
      <w:tr w:rsidR="00853A10" w:rsidRPr="00913C59" w:rsidTr="006D3A2B">
        <w:trPr>
          <w:trHeight w:val="868"/>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8 Aim / Цель раздела 8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Comprehensive procedures are prepared and maintained for incident reporting, investigation and analysis / Подготовлены и поддерживаются комплексные процедуры для представления данных о происшествиях, расследования и анализа</w:t>
            </w:r>
          </w:p>
        </w:tc>
        <w:tc>
          <w:tcPr>
            <w:tcW w:w="568"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procedures that ensure prompt reporting and investigation of all incidents, accidents and near misses / В Организациях имеются процедуры, обеспечивающие оперативное уведомление и расследование всех происшествий, несчастных случаев и потенциально опасных ситуаций</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procedures that ensure the fleet is rapidly notified of urgent safety related information / В Организациях имеются процедуры, обеспечивающие оперативное информирование флота о срочной информации, связанной с безопасностью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The reporting procedure ensures an breaches of regulations are identified / Процедуры отчетности обеспечивают выявление любого нарушения правил</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procedures that define responsibilities for reporting an incident, conducting the investigation and taking subsequent actions / В Организациях имеются процедуры, определяющие обязанности по отчетности о происшествии, проведению  расследования и принятию последующих мер</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The person appointed to lead the investigation is not connected with the incident / Человек, назначаемый вести расследование, не связан с происшествием</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use the conclusions from the investigation to reduce risk of any reoccurrence or related incidents / В Организациях используются выводы от следствия, чтобы уменьшить риск повторения или сопряженные происшествия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1160D8">
            <w:pPr>
              <w:pStyle w:val="aa"/>
              <w:rPr>
                <w:noProof/>
                <w:sz w:val="21"/>
                <w:szCs w:val="21"/>
              </w:rPr>
            </w:pPr>
            <w:r>
              <w:rPr>
                <w:noProof/>
                <w:sz w:val="21"/>
                <w:szCs w:val="21"/>
              </w:rPr>
              <w:t>The incident investigation process ensures that the root causes and factors contributing to an incident or accident are clearly identified / Процесс расследования обеспечивает четкое выявление</w:t>
            </w:r>
            <w:r w:rsidRPr="00E01CF6">
              <w:rPr>
                <w:noProof/>
                <w:sz w:val="21"/>
                <w:szCs w:val="21"/>
              </w:rPr>
              <w:t xml:space="preserve"> </w:t>
            </w:r>
            <w:r w:rsidR="003F2C09" w:rsidRPr="001160D8">
              <w:rPr>
                <w:noProof/>
                <w:sz w:val="21"/>
                <w:szCs w:val="21"/>
              </w:rPr>
              <w:t xml:space="preserve">корневых </w:t>
            </w:r>
            <w:r>
              <w:rPr>
                <w:noProof/>
                <w:sz w:val="21"/>
                <w:szCs w:val="21"/>
              </w:rPr>
              <w:t>причин и факторов, способствовавших происшествию или несчастному случаю</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 incident analysis process ensures that the lessons learnt from an incident or near miss are shared across Organisation fleets as applicable / Процесс анализа происшествия гарантирует, что информация по урокам, извлеченным из происшествия или потенциально опасных случаев, распространяется по всем </w:t>
            </w:r>
            <w:r>
              <w:rPr>
                <w:noProof/>
                <w:sz w:val="21"/>
                <w:szCs w:val="21"/>
              </w:rPr>
              <w:lastRenderedPageBreak/>
              <w:t>флотам Организации, по мере необходимости</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procedures to share lessons with industry groups, where appropriate / В Организациях имеются процедуры по обмену опытом с отраслевыми группами, где это уместно</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procedures to share lessons with clients and charters / В Организациях предусмотрены процедуры в целях обмена опытом работы с клиентами и фрахтователями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680"/>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8A Aim / Цель раздела 8A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Training is provided in incident investigation techniques for vessel and shore based management teams assigned this responsibility / Проводится обучение методикам расследования происшествий для судовых и береговых групп руководства с назначенными соответствующими обязанностями </w:t>
            </w:r>
          </w:p>
        </w:tc>
        <w:tc>
          <w:tcPr>
            <w:tcW w:w="568"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The appointed investigation leader/team has been trained in incident investigation / Назначенный руководитель/команда по расследованию обучены процедуре расследования происшествий</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top w:val="dotted" w:sz="4" w:space="0" w:color="auto"/>
              <w:bottom w:val="dotted" w:sz="4" w:space="0" w:color="auto"/>
            </w:tcBorders>
            <w:vAlign w:val="center"/>
          </w:tcPr>
          <w:p w:rsidR="00853A10" w:rsidRPr="00913C59" w:rsidRDefault="00853A10" w:rsidP="001160D8">
            <w:pPr>
              <w:pStyle w:val="aa"/>
              <w:rPr>
                <w:noProof/>
                <w:sz w:val="21"/>
                <w:szCs w:val="21"/>
              </w:rPr>
            </w:pPr>
            <w:r>
              <w:rPr>
                <w:noProof/>
                <w:sz w:val="21"/>
                <w:szCs w:val="21"/>
              </w:rPr>
              <w:t xml:space="preserve">External training in incident investigation techniques including root-cause analysis, is given to at least 3 persons in each Organisation shored based management team / В каждой команде руководства берегового базирования, по крайней мере, 3 сотрудникам из состава руководства предоставляется внешнее обучение методам проведения расследования происшествий, включая анализ </w:t>
            </w:r>
            <w:r w:rsidR="00E01CF6" w:rsidRPr="001160D8">
              <w:rPr>
                <w:noProof/>
                <w:sz w:val="21"/>
                <w:szCs w:val="21"/>
              </w:rPr>
              <w:t>корневых</w:t>
            </w:r>
            <w:r>
              <w:rPr>
                <w:noProof/>
                <w:sz w:val="21"/>
                <w:szCs w:val="21"/>
              </w:rPr>
              <w:t xml:space="preserve"> причин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There is a documented procedure to ensure that, where possible, practical experience in incident investigation is obtained / Имеется документированная процедура для обеспечения, по возможности, приобретения практического опыта в расследовании происшествий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When relevant staff are recruited or appointed they receive incident investigation training appropriate to their position / При найме или назначении соответствующих сотрудников они проходят обучение в области расследования происшествий, соответствующее их положение</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Procedures require that incident investigation refresher training takes place after an appropriate period / В соответствии с требованиями процедур после соответствующего периода проводятся курсы переподготовки по расследованию происшествий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09141F">
        <w:trPr>
          <w:trHeight w:val="312"/>
        </w:trPr>
        <w:tc>
          <w:tcPr>
            <w:tcW w:w="13468" w:type="dxa"/>
            <w:gridSpan w:val="6"/>
            <w:shd w:val="clear" w:color="auto" w:fill="008E85"/>
            <w:noWrap/>
            <w:vAlign w:val="center"/>
          </w:tcPr>
          <w:p w:rsidR="00853A10" w:rsidRPr="00913C59" w:rsidRDefault="00853A10" w:rsidP="006D3A2B">
            <w:pPr>
              <w:pStyle w:val="aa"/>
              <w:rPr>
                <w:b/>
                <w:noProof/>
                <w:color w:val="FFFFFF"/>
                <w:sz w:val="21"/>
                <w:szCs w:val="21"/>
              </w:rPr>
            </w:pPr>
            <w:r>
              <w:rPr>
                <w:b/>
                <w:bCs/>
                <w:noProof/>
                <w:color w:val="FFFFFF"/>
                <w:sz w:val="21"/>
                <w:szCs w:val="21"/>
              </w:rPr>
              <w:t>09 Safety Management / Управление безопасностью</w:t>
            </w:r>
          </w:p>
        </w:tc>
      </w:tr>
      <w:tr w:rsidR="00853A10" w:rsidRPr="00913C59" w:rsidTr="006D3A2B">
        <w:trPr>
          <w:trHeight w:val="680"/>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lastRenderedPageBreak/>
              <w:t xml:space="preserve">Element 9 Aim / Цель раздела 9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Organisations have a comprehensive and proactive approach to the identification of potential hazards and the shore based management of operational risks / В Организациях имеется комплексный и упреждающий подход для выявления потенциальных опасных факторов и управления операционными рисками на берегу</w:t>
            </w:r>
          </w:p>
        </w:tc>
        <w:tc>
          <w:tcPr>
            <w:tcW w:w="568"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Shore based managers arrange regular on-board visits to monitor the application of the SMD and training requirements across the fleet. A</w:t>
            </w:r>
            <w:r w:rsidRPr="001A608F">
              <w:rPr>
                <w:noProof/>
                <w:sz w:val="21"/>
                <w:szCs w:val="21"/>
                <w:lang w:val="ru-RU"/>
              </w:rPr>
              <w:t xml:space="preserve"> </w:t>
            </w:r>
            <w:r>
              <w:rPr>
                <w:noProof/>
                <w:sz w:val="21"/>
                <w:szCs w:val="21"/>
              </w:rPr>
              <w:t>formal</w:t>
            </w:r>
            <w:r w:rsidRPr="001A608F">
              <w:rPr>
                <w:noProof/>
                <w:sz w:val="21"/>
                <w:szCs w:val="21"/>
                <w:lang w:val="ru-RU"/>
              </w:rPr>
              <w:t xml:space="preserve"> </w:t>
            </w:r>
            <w:r>
              <w:rPr>
                <w:noProof/>
                <w:sz w:val="21"/>
                <w:szCs w:val="21"/>
              </w:rPr>
              <w:t>record</w:t>
            </w:r>
            <w:r w:rsidRPr="001A608F">
              <w:rPr>
                <w:noProof/>
                <w:sz w:val="21"/>
                <w:szCs w:val="21"/>
                <w:lang w:val="ru-RU"/>
              </w:rPr>
              <w:t xml:space="preserve"> </w:t>
            </w:r>
            <w:r>
              <w:rPr>
                <w:noProof/>
                <w:sz w:val="21"/>
                <w:szCs w:val="21"/>
              </w:rPr>
              <w:t>of</w:t>
            </w:r>
            <w:r w:rsidRPr="001A608F">
              <w:rPr>
                <w:noProof/>
                <w:sz w:val="21"/>
                <w:szCs w:val="21"/>
                <w:lang w:val="ru-RU"/>
              </w:rPr>
              <w:t xml:space="preserve"> </w:t>
            </w:r>
            <w:r>
              <w:rPr>
                <w:noProof/>
                <w:sz w:val="21"/>
                <w:szCs w:val="21"/>
              </w:rPr>
              <w:t>these</w:t>
            </w:r>
            <w:r w:rsidRPr="001A608F">
              <w:rPr>
                <w:noProof/>
                <w:sz w:val="21"/>
                <w:szCs w:val="21"/>
                <w:lang w:val="ru-RU"/>
              </w:rPr>
              <w:t xml:space="preserve"> </w:t>
            </w:r>
            <w:r>
              <w:rPr>
                <w:noProof/>
                <w:sz w:val="21"/>
                <w:szCs w:val="21"/>
              </w:rPr>
              <w:t>visits</w:t>
            </w:r>
            <w:r w:rsidRPr="001A608F">
              <w:rPr>
                <w:noProof/>
                <w:sz w:val="21"/>
                <w:szCs w:val="21"/>
                <w:lang w:val="ru-RU"/>
              </w:rPr>
              <w:t xml:space="preserve"> </w:t>
            </w:r>
            <w:r>
              <w:rPr>
                <w:noProof/>
                <w:sz w:val="21"/>
                <w:szCs w:val="21"/>
              </w:rPr>
              <w:t>is</w:t>
            </w:r>
            <w:r w:rsidRPr="001A608F">
              <w:rPr>
                <w:noProof/>
                <w:sz w:val="21"/>
                <w:szCs w:val="21"/>
                <w:lang w:val="ru-RU"/>
              </w:rPr>
              <w:t xml:space="preserve"> </w:t>
            </w:r>
            <w:r>
              <w:rPr>
                <w:noProof/>
                <w:sz w:val="21"/>
                <w:szCs w:val="21"/>
              </w:rPr>
              <w:t>kept</w:t>
            </w:r>
            <w:r w:rsidRPr="001A608F">
              <w:rPr>
                <w:noProof/>
                <w:sz w:val="21"/>
                <w:szCs w:val="21"/>
                <w:lang w:val="ru-RU"/>
              </w:rPr>
              <w:t xml:space="preserve"> </w:t>
            </w:r>
            <w:r>
              <w:rPr>
                <w:noProof/>
                <w:sz w:val="21"/>
                <w:szCs w:val="21"/>
              </w:rPr>
              <w:t>within</w:t>
            </w:r>
            <w:r w:rsidRPr="001A608F">
              <w:rPr>
                <w:noProof/>
                <w:sz w:val="21"/>
                <w:szCs w:val="21"/>
                <w:lang w:val="ru-RU"/>
              </w:rPr>
              <w:t xml:space="preserve"> </w:t>
            </w:r>
            <w:r>
              <w:rPr>
                <w:noProof/>
                <w:sz w:val="21"/>
                <w:szCs w:val="21"/>
              </w:rPr>
              <w:t>the</w:t>
            </w:r>
            <w:r w:rsidRPr="001A608F">
              <w:rPr>
                <w:noProof/>
                <w:sz w:val="21"/>
                <w:szCs w:val="21"/>
                <w:lang w:val="ru-RU"/>
              </w:rPr>
              <w:t xml:space="preserve"> </w:t>
            </w:r>
            <w:r>
              <w:rPr>
                <w:noProof/>
                <w:sz w:val="21"/>
                <w:szCs w:val="21"/>
              </w:rPr>
              <w:t>office</w:t>
            </w:r>
            <w:r w:rsidRPr="001A608F">
              <w:rPr>
                <w:noProof/>
                <w:sz w:val="21"/>
                <w:szCs w:val="21"/>
                <w:lang w:val="ru-RU"/>
              </w:rPr>
              <w:t xml:space="preserve"> / Береговые руководители организуют регулярные посещения судов для контроля применения положений </w:t>
            </w:r>
            <w:r>
              <w:rPr>
                <w:noProof/>
                <w:sz w:val="21"/>
                <w:szCs w:val="21"/>
              </w:rPr>
              <w:t>SMD</w:t>
            </w:r>
            <w:r w:rsidRPr="001A608F">
              <w:rPr>
                <w:noProof/>
                <w:sz w:val="21"/>
                <w:szCs w:val="21"/>
                <w:lang w:val="ru-RU"/>
              </w:rPr>
              <w:t xml:space="preserve"> (отдел управления моряками) и требований к обучению по всему флоту. </w:t>
            </w:r>
            <w:r>
              <w:rPr>
                <w:noProof/>
                <w:sz w:val="21"/>
                <w:szCs w:val="21"/>
              </w:rPr>
              <w:t xml:space="preserve">Формальная документация по итогам таких посещений хранится в офисе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Following vessel visits, recommendations for improvement are made to the Organisations senior management / После посещений судна высшему руководству Организаций предоставляются рекомендации по улучшению работы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Formal safety meetings are conducted with officers and crew during shore-based management visits to vessels / Проводятся официальные совещания по безопасности с участием офицеров и экипажа в ходе посещения судов береговым руководством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1A608F" w:rsidRDefault="00853A10" w:rsidP="006D3A2B">
            <w:pPr>
              <w:pStyle w:val="aa"/>
              <w:rPr>
                <w:noProof/>
                <w:sz w:val="21"/>
                <w:szCs w:val="21"/>
                <w:lang w:val="ru-RU"/>
              </w:rPr>
            </w:pPr>
            <w:r>
              <w:rPr>
                <w:noProof/>
                <w:sz w:val="21"/>
                <w:szCs w:val="21"/>
              </w:rPr>
              <w:t xml:space="preserve">Organisations procedures include a documented risk-assessment process to systematically identify potential hazards and manage operational risks. The risk assessment process also includes provision for adequately assessing new or none-routine risks / Процедуры Организаций включают документированный процесс оценки рисков для систематического выявления потенциальных опасных факторов и управления производственными рисками. </w:t>
            </w:r>
            <w:r w:rsidRPr="001A608F">
              <w:rPr>
                <w:noProof/>
                <w:sz w:val="21"/>
                <w:szCs w:val="21"/>
                <w:lang w:val="ru-RU"/>
              </w:rPr>
              <w:t>Процесс оценки риска также включает обеспечение адекватной оценке новых или нештатных рисков</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 documented permit to work and isolation system / В Организациях имеется документально оформленный наряд-допуск на выполнение работ и изоляцию систем</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Records of all valid/current risk assessments are maintained at relevant locations / Записи всех действительных/текущих оценок риска ведется в соответствующих местах</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Preventive measures and alternative methods of work to ensure safe completion of work are identified and documented in the risk-assessment process / Превентивные меры и альтернативные методы работы для обеспечения безопасного </w:t>
            </w:r>
            <w:r>
              <w:rPr>
                <w:noProof/>
                <w:sz w:val="21"/>
                <w:szCs w:val="21"/>
              </w:rPr>
              <w:lastRenderedPageBreak/>
              <w:t>завершения работы выявляются и документируются в процессе оценки рисков</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1160D8">
            <w:pPr>
              <w:pStyle w:val="aa"/>
              <w:rPr>
                <w:noProof/>
                <w:sz w:val="21"/>
                <w:szCs w:val="21"/>
              </w:rPr>
            </w:pPr>
            <w:r>
              <w:rPr>
                <w:noProof/>
                <w:sz w:val="21"/>
                <w:szCs w:val="21"/>
              </w:rPr>
              <w:t xml:space="preserve">Remedial action plans are developed that contain details of the closing-out of the preventive measures identified in the initial risk assessment / Разрабатываются планы корректирующих </w:t>
            </w:r>
            <w:r w:rsidR="00E01CF6" w:rsidRPr="001160D8">
              <w:rPr>
                <w:noProof/>
                <w:sz w:val="21"/>
                <w:szCs w:val="21"/>
              </w:rPr>
              <w:t>дейст</w:t>
            </w:r>
            <w:r w:rsidR="001160D8">
              <w:rPr>
                <w:noProof/>
                <w:sz w:val="21"/>
                <w:szCs w:val="21"/>
              </w:rPr>
              <w:t>в</w:t>
            </w:r>
            <w:r w:rsidR="00E01CF6" w:rsidRPr="001160D8">
              <w:rPr>
                <w:noProof/>
                <w:sz w:val="21"/>
                <w:szCs w:val="21"/>
              </w:rPr>
              <w:t>ий</w:t>
            </w:r>
            <w:r>
              <w:rPr>
                <w:noProof/>
                <w:sz w:val="21"/>
                <w:szCs w:val="21"/>
              </w:rPr>
              <w:t>, содержащих данные по закрытию превентивных мер, выявленных ранее в ходе оценки риска</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management regularly review the validity of risk assessments and ensures that generic risk assessments are applied across the fleet / Руководство Организаций регулярно проверяет действительность оценок риска и обеспечивает применение по всему парку типовых оценок риска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 risk-assessment process includes response elements to limit the impact of any unplanned occurrences / Процесс оценки риска включает элементы реагирования для ограничения воздействия каких-либо незапланированных случаев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senior management establishes and supports proactive safety campaigns / Высшее руководство Организаций создает и поддерживает кампании по безопасности с упреждающими мерами</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Appropriate Organisations representatives make extended visits to all vessels within the fleet to confirm application of the </w:t>
            </w:r>
            <w:r w:rsidR="00955C58">
              <w:rPr>
                <w:noProof/>
                <w:sz w:val="21"/>
                <w:szCs w:val="21"/>
              </w:rPr>
              <w:t>SMS BOLLARD</w:t>
            </w:r>
            <w:r>
              <w:rPr>
                <w:noProof/>
                <w:sz w:val="21"/>
                <w:szCs w:val="21"/>
              </w:rPr>
              <w:t xml:space="preserve"> and ensure that training programmes are effectively implemented / Соответствующие представители Организаций совершают посещения с расширенной программой всех судов флота для подтверждения применения </w:t>
            </w:r>
            <w:r w:rsidR="00955C58">
              <w:rPr>
                <w:noProof/>
                <w:sz w:val="21"/>
                <w:szCs w:val="21"/>
              </w:rPr>
              <w:t>SMS BOLLARD</w:t>
            </w:r>
            <w:r>
              <w:rPr>
                <w:noProof/>
                <w:sz w:val="21"/>
                <w:szCs w:val="21"/>
              </w:rPr>
              <w:t xml:space="preserve"> и обеспечения эффективного осуществления программ обучения</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management reviews and collates all on-board risk-assessments to check that guidelines are consistent / Руководство Организаций проверяет и ведет сбор все данных по оценкам рисков на борту для проверки соответствия стандартам и руководящим принципам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issue periodic (at least quarterly) safety-related bulletins/publications / Организации выпускают периодические (как минимум ежеквартально) бюллетени/публикации на тему техники безопасности</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692"/>
        </w:trPr>
        <w:tc>
          <w:tcPr>
            <w:tcW w:w="1099" w:type="dxa"/>
            <w:tcBorders>
              <w:top w:val="dotted" w:sz="4" w:space="0" w:color="auto"/>
            </w:tcBorders>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9A Aim / Цель раздела 9A </w:t>
            </w:r>
          </w:p>
        </w:tc>
        <w:tc>
          <w:tcPr>
            <w:tcW w:w="7469" w:type="dxa"/>
            <w:tcBorders>
              <w:top w:val="dotted" w:sz="4" w:space="0" w:color="auto"/>
            </w:tcBorders>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Organisations have a comprehensive and proactive approach to the identification of potential hazards and the management of risks / В Организациях имеется комплексный и активный подход к выявлению потенциальных опасностей и управлению рисками</w:t>
            </w:r>
          </w:p>
        </w:tc>
        <w:tc>
          <w:tcPr>
            <w:tcW w:w="568" w:type="dxa"/>
            <w:tcBorders>
              <w:top w:val="dotted" w:sz="4" w:space="0" w:color="auto"/>
            </w:tcBorders>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tcBorders>
              <w:top w:val="dotted" w:sz="4" w:space="0" w:color="auto"/>
            </w:tcBorders>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tcBorders>
              <w:top w:val="dotted" w:sz="4" w:space="0" w:color="auto"/>
            </w:tcBorders>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tcBorders>
              <w:top w:val="dotted" w:sz="4" w:space="0" w:color="auto"/>
            </w:tcBorders>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nil"/>
            </w:tcBorders>
            <w:noWrap/>
            <w:vAlign w:val="center"/>
          </w:tcPr>
          <w:p w:rsidR="00853A10" w:rsidRPr="00913C59" w:rsidRDefault="00853A10" w:rsidP="006D3A2B">
            <w:pPr>
              <w:pStyle w:val="aa"/>
              <w:rPr>
                <w:noProof/>
                <w:sz w:val="21"/>
                <w:szCs w:val="21"/>
              </w:rPr>
            </w:pPr>
            <w:r>
              <w:rPr>
                <w:noProof/>
                <w:sz w:val="21"/>
                <w:szCs w:val="21"/>
              </w:rPr>
              <w:lastRenderedPageBreak/>
              <w:t>L1</w:t>
            </w:r>
          </w:p>
        </w:tc>
        <w:tc>
          <w:tcPr>
            <w:tcW w:w="7469" w:type="dxa"/>
            <w:tcBorders>
              <w:bottom w:val="nil"/>
            </w:tcBorders>
            <w:vAlign w:val="center"/>
          </w:tcPr>
          <w:p w:rsidR="00853A10" w:rsidRPr="00913C59" w:rsidRDefault="00853A10" w:rsidP="006D3A2B">
            <w:pPr>
              <w:pStyle w:val="aa"/>
              <w:rPr>
                <w:noProof/>
                <w:sz w:val="21"/>
                <w:szCs w:val="21"/>
              </w:rPr>
            </w:pPr>
            <w:r>
              <w:rPr>
                <w:noProof/>
                <w:sz w:val="21"/>
                <w:szCs w:val="21"/>
              </w:rPr>
              <w:t>A responsible vessel officer conducts  safety inspections at scheduled intervals and the results are recorded / Ответственное должностное лицо судна проводит проверки по технике безопасности через запланированные промежутки времени с документальным оформлением результатов</w:t>
            </w:r>
          </w:p>
        </w:tc>
        <w:tc>
          <w:tcPr>
            <w:tcW w:w="568"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nil"/>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nil"/>
              <w:bottom w:val="nil"/>
            </w:tcBorders>
            <w:noWrap/>
            <w:vAlign w:val="center"/>
          </w:tcPr>
          <w:p w:rsidR="00853A10" w:rsidRPr="00913C59" w:rsidRDefault="00853A10" w:rsidP="006D3A2B">
            <w:pPr>
              <w:pStyle w:val="aa"/>
              <w:rPr>
                <w:noProof/>
                <w:sz w:val="21"/>
                <w:szCs w:val="21"/>
              </w:rPr>
            </w:pPr>
          </w:p>
        </w:tc>
        <w:tc>
          <w:tcPr>
            <w:tcW w:w="7469" w:type="dxa"/>
            <w:tcBorders>
              <w:top w:val="nil"/>
              <w:bottom w:val="nil"/>
            </w:tcBorders>
            <w:vAlign w:val="center"/>
          </w:tcPr>
          <w:p w:rsidR="00853A10" w:rsidRPr="00913C59" w:rsidRDefault="00853A10" w:rsidP="006D3A2B">
            <w:pPr>
              <w:pStyle w:val="aa"/>
              <w:rPr>
                <w:noProof/>
                <w:sz w:val="21"/>
                <w:szCs w:val="21"/>
              </w:rPr>
            </w:pPr>
            <w:r>
              <w:rPr>
                <w:noProof/>
                <w:sz w:val="21"/>
                <w:szCs w:val="21"/>
              </w:rPr>
              <w:t>Significant safety deficiencies that cannot be rectified by vessel staff are immediately reported to the Organisations management / Существенные недостатки безопасности, которые не могут быть устранены персоналом судна, немедленно докладываются руководству Организаций</w:t>
            </w:r>
          </w:p>
        </w:tc>
        <w:tc>
          <w:tcPr>
            <w:tcW w:w="568"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bottom w:val="nil"/>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nil"/>
              <w:bottom w:val="nil"/>
            </w:tcBorders>
            <w:noWrap/>
            <w:vAlign w:val="center"/>
          </w:tcPr>
          <w:p w:rsidR="00853A10" w:rsidRPr="00913C59" w:rsidRDefault="00853A10" w:rsidP="006D3A2B">
            <w:pPr>
              <w:pStyle w:val="aa"/>
              <w:rPr>
                <w:noProof/>
                <w:sz w:val="21"/>
                <w:szCs w:val="21"/>
              </w:rPr>
            </w:pPr>
          </w:p>
        </w:tc>
        <w:tc>
          <w:tcPr>
            <w:tcW w:w="7469" w:type="dxa"/>
            <w:tcBorders>
              <w:top w:val="nil"/>
              <w:bottom w:val="nil"/>
            </w:tcBorders>
            <w:vAlign w:val="center"/>
          </w:tcPr>
          <w:p w:rsidR="00853A10" w:rsidRPr="00913C59" w:rsidRDefault="00853A10" w:rsidP="006D3A2B">
            <w:pPr>
              <w:pStyle w:val="aa"/>
              <w:rPr>
                <w:noProof/>
                <w:sz w:val="21"/>
                <w:szCs w:val="21"/>
              </w:rPr>
            </w:pPr>
            <w:r>
              <w:rPr>
                <w:noProof/>
                <w:sz w:val="21"/>
                <w:szCs w:val="21"/>
              </w:rPr>
              <w:t xml:space="preserve">On-board safety meetings are held at least monthly and as soon as possible after any serious incidents within </w:t>
            </w:r>
            <w:bookmarkStart w:id="0" w:name="_GoBack"/>
            <w:bookmarkEnd w:id="0"/>
            <w:r w:rsidR="00955C58">
              <w:rPr>
                <w:noProof/>
                <w:sz w:val="21"/>
                <w:szCs w:val="21"/>
              </w:rPr>
              <w:t>Bollard</w:t>
            </w:r>
            <w:r>
              <w:rPr>
                <w:noProof/>
                <w:sz w:val="21"/>
                <w:szCs w:val="21"/>
              </w:rPr>
              <w:t xml:space="preserve"> or as otherwise required / Совещания по технике безопасности на борту судна проводятся не реже одного раза в месяц и в кратчайшие сроки после каких-либо серьезных происшествий в компании </w:t>
            </w:r>
            <w:r w:rsidR="00955C58">
              <w:rPr>
                <w:noProof/>
                <w:sz w:val="21"/>
                <w:szCs w:val="21"/>
              </w:rPr>
              <w:t>Bollard</w:t>
            </w:r>
            <w:r>
              <w:rPr>
                <w:noProof/>
                <w:sz w:val="21"/>
                <w:szCs w:val="21"/>
              </w:rPr>
              <w:t xml:space="preserve"> или сообразно требованиям </w:t>
            </w:r>
          </w:p>
        </w:tc>
        <w:tc>
          <w:tcPr>
            <w:tcW w:w="568"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bottom w:val="nil"/>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nil"/>
            </w:tcBorders>
            <w:noWrap/>
            <w:vAlign w:val="center"/>
          </w:tcPr>
          <w:p w:rsidR="00853A10" w:rsidRPr="00913C59" w:rsidRDefault="00853A10" w:rsidP="006D3A2B">
            <w:pPr>
              <w:pStyle w:val="aa"/>
              <w:rPr>
                <w:noProof/>
                <w:sz w:val="21"/>
                <w:szCs w:val="21"/>
              </w:rPr>
            </w:pPr>
          </w:p>
        </w:tc>
        <w:tc>
          <w:tcPr>
            <w:tcW w:w="7469" w:type="dxa"/>
            <w:tcBorders>
              <w:top w:val="nil"/>
            </w:tcBorders>
            <w:vAlign w:val="center"/>
          </w:tcPr>
          <w:p w:rsidR="00853A10" w:rsidRPr="00913C59" w:rsidRDefault="00853A10" w:rsidP="006D3A2B">
            <w:pPr>
              <w:pStyle w:val="aa"/>
              <w:rPr>
                <w:noProof/>
                <w:sz w:val="21"/>
                <w:szCs w:val="21"/>
              </w:rPr>
            </w:pPr>
            <w:r>
              <w:rPr>
                <w:noProof/>
                <w:sz w:val="21"/>
                <w:szCs w:val="21"/>
              </w:rPr>
              <w:t>There is a formalised system onboard to identify hazards (hazard identification) during work and project planning / Существует формализованная система на борту для выявления опасностей (выявление опасных факторов) в процессе работы и планирования проекта</w:t>
            </w:r>
          </w:p>
        </w:tc>
        <w:tc>
          <w:tcPr>
            <w:tcW w:w="568"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nil"/>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nil"/>
            </w:tcBorders>
            <w:vAlign w:val="center"/>
          </w:tcPr>
          <w:p w:rsidR="00853A10" w:rsidRPr="00913C59" w:rsidRDefault="00853A10" w:rsidP="006D3A2B">
            <w:pPr>
              <w:pStyle w:val="aa"/>
              <w:rPr>
                <w:noProof/>
                <w:sz w:val="21"/>
                <w:szCs w:val="21"/>
              </w:rPr>
            </w:pPr>
            <w:r>
              <w:rPr>
                <w:noProof/>
                <w:sz w:val="21"/>
                <w:szCs w:val="21"/>
              </w:rPr>
              <w:t xml:space="preserve">At monthly safety meetings, the agenda includes safety monitoring and confirmation that all vessel based safety procedures are being complied with / Повестка дня ежемесячных совещаний по ТБ включает контроль за безопасностью и подтверждение выполнения всех судовых процедур по безопасности  </w:t>
            </w:r>
          </w:p>
        </w:tc>
        <w:tc>
          <w:tcPr>
            <w:tcW w:w="568"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nil"/>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nil"/>
              <w:bottom w:val="nil"/>
            </w:tcBorders>
            <w:noWrap/>
            <w:vAlign w:val="center"/>
          </w:tcPr>
          <w:p w:rsidR="00853A10" w:rsidRPr="00913C59" w:rsidRDefault="00853A10" w:rsidP="006D3A2B">
            <w:pPr>
              <w:pStyle w:val="aa"/>
              <w:rPr>
                <w:noProof/>
                <w:sz w:val="21"/>
                <w:szCs w:val="21"/>
              </w:rPr>
            </w:pPr>
          </w:p>
        </w:tc>
        <w:tc>
          <w:tcPr>
            <w:tcW w:w="7469" w:type="dxa"/>
            <w:tcBorders>
              <w:top w:val="nil"/>
              <w:bottom w:val="nil"/>
            </w:tcBorders>
            <w:vAlign w:val="center"/>
          </w:tcPr>
          <w:p w:rsidR="00853A10" w:rsidRPr="00913C59" w:rsidRDefault="00853A10" w:rsidP="006D3A2B">
            <w:pPr>
              <w:pStyle w:val="aa"/>
              <w:rPr>
                <w:noProof/>
                <w:sz w:val="21"/>
                <w:szCs w:val="21"/>
              </w:rPr>
            </w:pPr>
            <w:r>
              <w:rPr>
                <w:noProof/>
                <w:sz w:val="21"/>
                <w:szCs w:val="21"/>
              </w:rPr>
              <w:t>Drills and safety exercises are used to determine and record the training needs of individual employees and records are maintained onboard and/or ashore / Используются учения и тренировки по безопасности для определения и регистрации потребностей в обучении отдельных сотрудников и ведения учета на борту и (или) на берегу</w:t>
            </w:r>
          </w:p>
        </w:tc>
        <w:tc>
          <w:tcPr>
            <w:tcW w:w="568"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bottom w:val="nil"/>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nil"/>
            </w:tcBorders>
            <w:noWrap/>
            <w:vAlign w:val="center"/>
          </w:tcPr>
          <w:p w:rsidR="00853A10" w:rsidRPr="00913C59" w:rsidRDefault="00853A10" w:rsidP="006D3A2B">
            <w:pPr>
              <w:pStyle w:val="aa"/>
              <w:rPr>
                <w:noProof/>
                <w:sz w:val="21"/>
                <w:szCs w:val="21"/>
              </w:rPr>
            </w:pPr>
          </w:p>
        </w:tc>
        <w:tc>
          <w:tcPr>
            <w:tcW w:w="7469" w:type="dxa"/>
            <w:tcBorders>
              <w:top w:val="nil"/>
            </w:tcBorders>
            <w:vAlign w:val="center"/>
          </w:tcPr>
          <w:p w:rsidR="00853A10" w:rsidRPr="00913C59" w:rsidRDefault="00853A10" w:rsidP="006D3A2B">
            <w:pPr>
              <w:pStyle w:val="aa"/>
              <w:rPr>
                <w:noProof/>
                <w:sz w:val="21"/>
                <w:szCs w:val="21"/>
              </w:rPr>
            </w:pPr>
            <w:r>
              <w:rPr>
                <w:noProof/>
                <w:sz w:val="21"/>
                <w:szCs w:val="21"/>
              </w:rPr>
              <w:t>Organisations have formal documented risk-assessment processes onboard, and relevant crew members have been trained in hazard identification and risk assessment / В Организациях имеются документально оформленные процедуры оценки на борту, и соответствующие члены экипажа прошли обучение по выявлению опасных факторов и оценке рисков</w:t>
            </w:r>
          </w:p>
        </w:tc>
        <w:tc>
          <w:tcPr>
            <w:tcW w:w="568"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nil"/>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nil"/>
            </w:tcBorders>
            <w:vAlign w:val="center"/>
          </w:tcPr>
          <w:p w:rsidR="00853A10" w:rsidRPr="00913C59" w:rsidRDefault="00853A10" w:rsidP="006D3A2B">
            <w:pPr>
              <w:pStyle w:val="aa"/>
              <w:rPr>
                <w:noProof/>
                <w:sz w:val="21"/>
                <w:szCs w:val="21"/>
              </w:rPr>
            </w:pPr>
            <w:r>
              <w:rPr>
                <w:noProof/>
                <w:sz w:val="21"/>
                <w:szCs w:val="21"/>
              </w:rPr>
              <w:t xml:space="preserve">The vessels management team promotes a strong, proactive safety culture onboard, and all crew members are encouraged to be involved in proactive safety campaigns and work methods / Команда управления судном способствует сильной, активной культуре безопасности на борту, и всем членам экипажа рекомендуется принимать активное участие в кампаниях по безопасности и </w:t>
            </w:r>
            <w:r>
              <w:rPr>
                <w:noProof/>
                <w:sz w:val="21"/>
                <w:szCs w:val="21"/>
              </w:rPr>
              <w:lastRenderedPageBreak/>
              <w:t>методах работы</w:t>
            </w:r>
          </w:p>
        </w:tc>
        <w:tc>
          <w:tcPr>
            <w:tcW w:w="568"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nil"/>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nil"/>
              <w:bottom w:val="nil"/>
            </w:tcBorders>
            <w:noWrap/>
            <w:vAlign w:val="center"/>
          </w:tcPr>
          <w:p w:rsidR="00853A10" w:rsidRPr="00913C59" w:rsidRDefault="00853A10" w:rsidP="006D3A2B">
            <w:pPr>
              <w:pStyle w:val="aa"/>
              <w:rPr>
                <w:noProof/>
                <w:sz w:val="21"/>
                <w:szCs w:val="21"/>
              </w:rPr>
            </w:pPr>
          </w:p>
        </w:tc>
        <w:tc>
          <w:tcPr>
            <w:tcW w:w="7469" w:type="dxa"/>
            <w:tcBorders>
              <w:top w:val="nil"/>
              <w:bottom w:val="nil"/>
            </w:tcBorders>
            <w:vAlign w:val="center"/>
          </w:tcPr>
          <w:p w:rsidR="00853A10" w:rsidRPr="00913C59" w:rsidRDefault="00853A10" w:rsidP="006D3A2B">
            <w:pPr>
              <w:pStyle w:val="aa"/>
              <w:rPr>
                <w:noProof/>
                <w:sz w:val="21"/>
                <w:szCs w:val="21"/>
              </w:rPr>
            </w:pPr>
            <w:r>
              <w:rPr>
                <w:noProof/>
                <w:sz w:val="21"/>
                <w:szCs w:val="21"/>
              </w:rPr>
              <w:t>Safety policy ensures that senior officers and managers always lead ny example in safety related issues / Политика безопасности гарантирует, что старшие должностные лица и руководители всегда являются примером в вопросах безопасности</w:t>
            </w:r>
          </w:p>
        </w:tc>
        <w:tc>
          <w:tcPr>
            <w:tcW w:w="568"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bottom w:val="nil"/>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nil"/>
              <w:bottom w:val="nil"/>
            </w:tcBorders>
            <w:noWrap/>
            <w:vAlign w:val="center"/>
          </w:tcPr>
          <w:p w:rsidR="00853A10" w:rsidRPr="00913C59" w:rsidRDefault="00853A10" w:rsidP="006D3A2B">
            <w:pPr>
              <w:pStyle w:val="aa"/>
              <w:rPr>
                <w:noProof/>
                <w:sz w:val="21"/>
                <w:szCs w:val="21"/>
              </w:rPr>
            </w:pPr>
          </w:p>
        </w:tc>
        <w:tc>
          <w:tcPr>
            <w:tcW w:w="7469" w:type="dxa"/>
            <w:tcBorders>
              <w:top w:val="nil"/>
              <w:bottom w:val="nil"/>
            </w:tcBorders>
            <w:vAlign w:val="center"/>
          </w:tcPr>
          <w:p w:rsidR="00853A10" w:rsidRPr="00913C59" w:rsidRDefault="00853A10" w:rsidP="006D3A2B">
            <w:pPr>
              <w:pStyle w:val="aa"/>
              <w:rPr>
                <w:noProof/>
                <w:sz w:val="21"/>
                <w:szCs w:val="21"/>
              </w:rPr>
            </w:pPr>
            <w:r>
              <w:rPr>
                <w:noProof/>
                <w:sz w:val="21"/>
                <w:szCs w:val="21"/>
              </w:rPr>
              <w:t>Organisations send officers and crew on safety training courses in excess of statutory requirements / Организации направляют офицеров и членов экипажа на курсы по безопасности с превышением нормативных требований</w:t>
            </w:r>
          </w:p>
        </w:tc>
        <w:tc>
          <w:tcPr>
            <w:tcW w:w="568"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bottom w:val="nil"/>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nil"/>
            </w:tcBorders>
            <w:noWrap/>
            <w:vAlign w:val="center"/>
          </w:tcPr>
          <w:p w:rsidR="00853A10" w:rsidRPr="00913C59" w:rsidRDefault="00853A10" w:rsidP="006D3A2B">
            <w:pPr>
              <w:pStyle w:val="aa"/>
              <w:rPr>
                <w:noProof/>
                <w:sz w:val="21"/>
                <w:szCs w:val="21"/>
              </w:rPr>
            </w:pPr>
          </w:p>
        </w:tc>
        <w:tc>
          <w:tcPr>
            <w:tcW w:w="7469" w:type="dxa"/>
            <w:tcBorders>
              <w:top w:val="nil"/>
            </w:tcBorders>
            <w:vAlign w:val="center"/>
          </w:tcPr>
          <w:p w:rsidR="00853A10" w:rsidRPr="00913C59" w:rsidRDefault="00853A10" w:rsidP="006D3A2B">
            <w:pPr>
              <w:pStyle w:val="aa"/>
              <w:rPr>
                <w:noProof/>
                <w:sz w:val="21"/>
                <w:szCs w:val="21"/>
              </w:rPr>
            </w:pPr>
            <w:r>
              <w:rPr>
                <w:noProof/>
                <w:sz w:val="21"/>
                <w:szCs w:val="21"/>
              </w:rPr>
              <w:t xml:space="preserve">Safety best practice identified on individual vessels is transferred across the fleet / Передовые практики по безопасности, выявленные на отдельных судах, передаются по всему флоту </w:t>
            </w:r>
          </w:p>
        </w:tc>
        <w:tc>
          <w:tcPr>
            <w:tcW w:w="568"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There is a system in place for vessel staff to communicate ideas for improving safety to shore management / Действует система для судового персонала, призванная сообщать идеи по улучшению безопасности береговому руководству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Organisations actively seek modern safety-training material and courses that can be used for onboard and shore based training / В Организациях ведется активный поиск современных обучающих материалов по безопасности и курсов, которые могут быть использованы для обучения на судне и не берегу</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55C58" w:rsidTr="0009141F">
        <w:trPr>
          <w:trHeight w:val="312"/>
        </w:trPr>
        <w:tc>
          <w:tcPr>
            <w:tcW w:w="13468" w:type="dxa"/>
            <w:gridSpan w:val="6"/>
            <w:shd w:val="clear" w:color="auto" w:fill="008E85"/>
            <w:noWrap/>
            <w:vAlign w:val="center"/>
          </w:tcPr>
          <w:p w:rsidR="00853A10" w:rsidRPr="001A608F" w:rsidRDefault="00853A10" w:rsidP="006D3A2B">
            <w:pPr>
              <w:pStyle w:val="aa"/>
              <w:rPr>
                <w:b/>
                <w:noProof/>
                <w:color w:val="FFFFFF"/>
                <w:sz w:val="21"/>
                <w:szCs w:val="21"/>
                <w:lang w:val="ru-RU"/>
              </w:rPr>
            </w:pPr>
            <w:r w:rsidRPr="001A608F">
              <w:rPr>
                <w:b/>
                <w:bCs/>
                <w:noProof/>
                <w:color w:val="FFFFFF"/>
                <w:sz w:val="21"/>
                <w:szCs w:val="21"/>
                <w:lang w:val="ru-RU"/>
              </w:rPr>
              <w:t xml:space="preserve">10 </w:t>
            </w:r>
            <w:r>
              <w:rPr>
                <w:b/>
                <w:bCs/>
                <w:noProof/>
                <w:color w:val="FFFFFF"/>
                <w:sz w:val="21"/>
                <w:szCs w:val="21"/>
              </w:rPr>
              <w:t>Environmental</w:t>
            </w:r>
            <w:r w:rsidRPr="001A608F">
              <w:rPr>
                <w:b/>
                <w:bCs/>
                <w:noProof/>
                <w:color w:val="FFFFFF"/>
                <w:sz w:val="21"/>
                <w:szCs w:val="21"/>
                <w:lang w:val="ru-RU"/>
              </w:rPr>
              <w:t xml:space="preserve"> </w:t>
            </w:r>
            <w:r>
              <w:rPr>
                <w:b/>
                <w:bCs/>
                <w:noProof/>
                <w:color w:val="FFFFFF"/>
                <w:sz w:val="21"/>
                <w:szCs w:val="21"/>
              </w:rPr>
              <w:t>management</w:t>
            </w:r>
            <w:r w:rsidRPr="001A608F">
              <w:rPr>
                <w:b/>
                <w:bCs/>
                <w:noProof/>
                <w:color w:val="FFFFFF"/>
                <w:sz w:val="21"/>
                <w:szCs w:val="21"/>
                <w:lang w:val="ru-RU"/>
              </w:rPr>
              <w:t xml:space="preserve"> / Принципы рационального природопользования</w:t>
            </w:r>
          </w:p>
        </w:tc>
      </w:tr>
      <w:tr w:rsidR="00853A10" w:rsidRPr="00913C59" w:rsidTr="006D3A2B">
        <w:trPr>
          <w:trHeight w:val="692"/>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10 Aim / Цель раздела 10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Organisations implement plans for the systematic identification and assessment of all sources of marine and atmospheric pollution / В Организациях реализуются планы для систематического выявления и оценки всех источников загрязнения морской среды и атмосферы</w:t>
            </w:r>
          </w:p>
        </w:tc>
        <w:tc>
          <w:tcPr>
            <w:tcW w:w="568"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Yes / Да</w:t>
            </w:r>
          </w:p>
        </w:tc>
        <w:tc>
          <w:tcPr>
            <w:tcW w:w="615"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No / Нет</w:t>
            </w:r>
          </w:p>
        </w:tc>
        <w:tc>
          <w:tcPr>
            <w:tcW w:w="612" w:type="dxa"/>
            <w:shd w:val="clear" w:color="auto" w:fill="595959"/>
            <w:vAlign w:val="center"/>
          </w:tcPr>
          <w:p w:rsidR="00853A10" w:rsidRPr="00F77DD4" w:rsidRDefault="00853A10" w:rsidP="006D3A2B">
            <w:pPr>
              <w:pStyle w:val="aa"/>
              <w:rPr>
                <w:b/>
                <w:noProof/>
                <w:color w:val="FFFFFF"/>
                <w:sz w:val="18"/>
                <w:szCs w:val="18"/>
              </w:rPr>
            </w:pPr>
            <w:r w:rsidRPr="00F77DD4">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An environmental policy has been developed, signed by senior management and distributed/made available to all employees of each Organisation / Разработана экологическая политика, которая была подписана высшим руководством и предоставлена для всех работников каждой организации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processes in place aimed at ensuring all effluent discharges are prohibited or within permitted levels / В Организациях действуют процессы, направленные на обеспечение запрета или контроля допустимых уровней сбросов сточных вод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All sources of marine and atmospheric pollution attributable to the Organisations activities have been systematically identified / Все источники морского и </w:t>
            </w:r>
            <w:r>
              <w:rPr>
                <w:noProof/>
                <w:sz w:val="21"/>
                <w:szCs w:val="21"/>
              </w:rPr>
              <w:lastRenderedPageBreak/>
              <w:t xml:space="preserve">атмосферного загрязнения, относящиеся к работам Организаций, выявляются систематически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systems to identify emerging requirements for environmental protection / В Организациях имеются системы для установления появляющихся требований по защите окружающей среды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1A608F" w:rsidRDefault="00853A10" w:rsidP="006D3A2B">
            <w:pPr>
              <w:pStyle w:val="aa"/>
              <w:rPr>
                <w:noProof/>
                <w:sz w:val="21"/>
                <w:szCs w:val="21"/>
                <w:lang w:val="ru-RU"/>
              </w:rPr>
            </w:pPr>
            <w:r>
              <w:rPr>
                <w:noProof/>
                <w:sz w:val="21"/>
                <w:szCs w:val="21"/>
              </w:rPr>
              <w:t xml:space="preserve">Plans to minimise or further reduce marine and atmospheric pollution attributable to the Organisations activities are developed or under development with defined priorities and a timescale for action / Планы по минимизации или дальнейшему уменьшению загрязнения морской среды и атмосферы в связи с деятельностью </w:t>
            </w:r>
            <w:r w:rsidRPr="001A608F">
              <w:rPr>
                <w:noProof/>
                <w:sz w:val="21"/>
                <w:szCs w:val="21"/>
                <w:lang w:val="ru-RU"/>
              </w:rPr>
              <w:t>Организаций, составлены или находятся в разработке с указанием приоритетов и сроков выполнения мероприятий</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 system to identify the actions needed to comply with new regulations / В Организациях имеется система выявления мероприятий, необходимых для соблюдения новых правил</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Organisations have clearly assigned management responsibility, authority and accountability for each environmental issue / В Организациях применяется четко определенная система ответственности, полномочий и подотчетности руководства для каждого экологического вопроса</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 system for auditing and reporting progress on effluent reductions / В Организациях имеется система проверки и отчетности по ходу осуществления снижения выбросов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Pollution reduction targets are set in the Organisations business plans / В бизнес-планах Организаций установлены целевые показатели сокращения загрязнения окружающей среды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1A608F" w:rsidRDefault="00853A10" w:rsidP="006D3A2B">
            <w:pPr>
              <w:pStyle w:val="aa"/>
              <w:rPr>
                <w:noProof/>
                <w:sz w:val="21"/>
                <w:szCs w:val="21"/>
                <w:lang w:val="ru-RU"/>
              </w:rPr>
            </w:pPr>
            <w:r>
              <w:rPr>
                <w:noProof/>
                <w:sz w:val="21"/>
                <w:szCs w:val="21"/>
              </w:rPr>
              <w:t>Organisations</w:t>
            </w:r>
            <w:r w:rsidRPr="001A608F">
              <w:rPr>
                <w:noProof/>
                <w:sz w:val="21"/>
                <w:szCs w:val="21"/>
                <w:lang w:val="ru-RU"/>
              </w:rPr>
              <w:t xml:space="preserve"> </w:t>
            </w:r>
            <w:r>
              <w:rPr>
                <w:noProof/>
                <w:sz w:val="21"/>
                <w:szCs w:val="21"/>
              </w:rPr>
              <w:t>have</w:t>
            </w:r>
            <w:r w:rsidRPr="001A608F">
              <w:rPr>
                <w:noProof/>
                <w:sz w:val="21"/>
                <w:szCs w:val="21"/>
                <w:lang w:val="ru-RU"/>
              </w:rPr>
              <w:t xml:space="preserve"> </w:t>
            </w:r>
            <w:r>
              <w:rPr>
                <w:noProof/>
                <w:sz w:val="21"/>
                <w:szCs w:val="21"/>
              </w:rPr>
              <w:t>an</w:t>
            </w:r>
            <w:r w:rsidRPr="001A608F">
              <w:rPr>
                <w:noProof/>
                <w:sz w:val="21"/>
                <w:szCs w:val="21"/>
                <w:lang w:val="ru-RU"/>
              </w:rPr>
              <w:t xml:space="preserve"> </w:t>
            </w:r>
            <w:r>
              <w:rPr>
                <w:noProof/>
                <w:sz w:val="21"/>
                <w:szCs w:val="21"/>
              </w:rPr>
              <w:t>environmental</w:t>
            </w:r>
            <w:r w:rsidRPr="001A608F">
              <w:rPr>
                <w:noProof/>
                <w:sz w:val="21"/>
                <w:szCs w:val="21"/>
                <w:lang w:val="ru-RU"/>
              </w:rPr>
              <w:t xml:space="preserve"> </w:t>
            </w:r>
            <w:r>
              <w:rPr>
                <w:noProof/>
                <w:sz w:val="21"/>
                <w:szCs w:val="21"/>
              </w:rPr>
              <w:t>action</w:t>
            </w:r>
            <w:r w:rsidRPr="001A608F">
              <w:rPr>
                <w:noProof/>
                <w:sz w:val="21"/>
                <w:szCs w:val="21"/>
                <w:lang w:val="ru-RU"/>
              </w:rPr>
              <w:t xml:space="preserve"> </w:t>
            </w:r>
            <w:r>
              <w:rPr>
                <w:noProof/>
                <w:sz w:val="21"/>
                <w:szCs w:val="21"/>
              </w:rPr>
              <w:t>plan</w:t>
            </w:r>
            <w:r w:rsidRPr="001A608F">
              <w:rPr>
                <w:noProof/>
                <w:sz w:val="21"/>
                <w:szCs w:val="21"/>
                <w:lang w:val="ru-RU"/>
              </w:rPr>
              <w:t xml:space="preserve"> / В Организациях действует план экологических мероприятий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developed and maintain a long-term (five year minimum) environmental operations and business plan / В Организациях разработан и поддерживается долгосрочный (минимум на пять лет) бизнес-план природоохранных мероприятий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Environmental performance is bench marked across the Organisations fleets and against offshore marine industry performance in general / Выполняется сопоставительный анализ экологических показателей по флотам Организаций, а также сравнение с эффективностью морской отрасли в целом</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680"/>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lastRenderedPageBreak/>
              <w:t xml:space="preserve">Element 10A Aim / Цель раздела 10A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Comprehensive environmental initiative and actions are being implemented onboard the vessels / На борту судов осуществляется комплексная экологическая инициатива и мероприятия</w:t>
            </w:r>
          </w:p>
        </w:tc>
        <w:tc>
          <w:tcPr>
            <w:tcW w:w="568"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Yes / Да</w:t>
            </w:r>
          </w:p>
        </w:tc>
        <w:tc>
          <w:tcPr>
            <w:tcW w:w="615"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No / Нет</w:t>
            </w:r>
          </w:p>
        </w:tc>
        <w:tc>
          <w:tcPr>
            <w:tcW w:w="612"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 system to monitor and reduce waste onboard all vessels in the fleet / В Организациях имеется система мониторинга и сокращения отходов на всех судах по флоту</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identified areas of performance that will improve care and have developed appropriate action plans / В Организациях имеются определенные направления деятельности, которые позволят качество оказания помощи, а также применяются разработанные соответствующие планы мероприятий</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Fleet-wide system to monitor and ensure compliance with existing Organisations policies are in place / Во флоте действует система мониторинга и обеспечения соблюдения существующей политики Организации</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management systems to ensure environmentally critical equipment is reliable and that adequate levels of spares are carried / В Организациях имеется система управления для обеспечения надежности ответственного оборудования с точки зрения экологии и поддерживается надлежащий уровень наличия запасных частей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Where applicable each vessel has a ballast water management system and is taking steps to reduce the transfer of unwanted marine organisms / Если применимо, на каждом судне имеется система управления балластной водой и принимаются меры для снижения попадания нежелательных морских организмов</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 policy to ensure purchase and supply activities continue to be more environmentally protective / В Организациях имеется политика, обеспечивающая более рациональное природопользование мероприятий по закупкам и поставкам</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maximise energy efficiency to minimise CO2 emissions onboard their vessels / Организации стараются максимально увеличить энергетическую эффективность с целью минимизации выбросов CO2 на своих судах</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can demonstrate that they are taking measures to comply with known future regulations and legislation / Организации могут продемонстрировать, что ими принимаются меры в соответствии с известными будущими правилами и законодательством</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Waste reduction management is undertaken throughout the Organisations fleets and on all voyages / Управление сокращением отходов осуществляется в рамках всего флота Организаций на всех рейсах</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Improvements that enhance environmental performance are included into new build design and vessel operating practises / Улучшения, обеспечивающие экологическую эффективность, включаются в конструкцию и технологический режим судов новой постройки</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E01CF6" w:rsidRDefault="00853A10" w:rsidP="001160D8">
            <w:pPr>
              <w:pStyle w:val="aa"/>
              <w:rPr>
                <w:noProof/>
                <w:color w:val="FF0000"/>
                <w:sz w:val="21"/>
                <w:szCs w:val="21"/>
              </w:rPr>
            </w:pPr>
            <w:r>
              <w:rPr>
                <w:noProof/>
                <w:sz w:val="21"/>
                <w:szCs w:val="21"/>
              </w:rPr>
              <w:t xml:space="preserve">Organisations employ/adhere to environmental sound ship recycling practices when applicable / Организации применяют/придерживаются применимых экологически обоснованных </w:t>
            </w:r>
            <w:r w:rsidR="00E01CF6" w:rsidRPr="001160D8">
              <w:rPr>
                <w:noProof/>
                <w:sz w:val="21"/>
                <w:szCs w:val="21"/>
              </w:rPr>
              <w:t>судовых</w:t>
            </w:r>
            <w:r>
              <w:rPr>
                <w:noProof/>
                <w:sz w:val="21"/>
                <w:szCs w:val="21"/>
              </w:rPr>
              <w:t xml:space="preserve"> практик </w:t>
            </w:r>
            <w:r w:rsidR="00E01CF6" w:rsidRPr="001160D8">
              <w:rPr>
                <w:noProof/>
                <w:sz w:val="21"/>
                <w:szCs w:val="21"/>
              </w:rPr>
              <w:t>утилизации</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55C58" w:rsidTr="0009141F">
        <w:trPr>
          <w:trHeight w:val="303"/>
        </w:trPr>
        <w:tc>
          <w:tcPr>
            <w:tcW w:w="13468" w:type="dxa"/>
            <w:gridSpan w:val="6"/>
            <w:shd w:val="clear" w:color="auto" w:fill="008E85"/>
            <w:noWrap/>
            <w:vAlign w:val="center"/>
          </w:tcPr>
          <w:p w:rsidR="00853A10" w:rsidRPr="001A608F" w:rsidRDefault="00853A10" w:rsidP="006D3A2B">
            <w:pPr>
              <w:pStyle w:val="aa"/>
              <w:rPr>
                <w:b/>
                <w:noProof/>
                <w:color w:val="FFFFFF"/>
                <w:sz w:val="21"/>
                <w:szCs w:val="21"/>
                <w:lang w:val="ru-RU"/>
              </w:rPr>
            </w:pPr>
            <w:r w:rsidRPr="001A608F">
              <w:rPr>
                <w:b/>
                <w:bCs/>
                <w:noProof/>
                <w:color w:val="FFFFFF"/>
                <w:sz w:val="21"/>
                <w:szCs w:val="21"/>
                <w:lang w:val="ru-RU"/>
              </w:rPr>
              <w:t xml:space="preserve">11 </w:t>
            </w:r>
            <w:r>
              <w:rPr>
                <w:b/>
                <w:bCs/>
                <w:noProof/>
                <w:color w:val="FFFFFF"/>
                <w:sz w:val="21"/>
                <w:szCs w:val="21"/>
              </w:rPr>
              <w:t>Emergency</w:t>
            </w:r>
            <w:r w:rsidRPr="001A608F">
              <w:rPr>
                <w:b/>
                <w:bCs/>
                <w:noProof/>
                <w:color w:val="FFFFFF"/>
                <w:sz w:val="21"/>
                <w:szCs w:val="21"/>
                <w:lang w:val="ru-RU"/>
              </w:rPr>
              <w:t xml:space="preserve"> </w:t>
            </w:r>
            <w:r>
              <w:rPr>
                <w:b/>
                <w:bCs/>
                <w:noProof/>
                <w:color w:val="FFFFFF"/>
                <w:sz w:val="21"/>
                <w:szCs w:val="21"/>
              </w:rPr>
              <w:t>preparedness</w:t>
            </w:r>
            <w:r w:rsidRPr="001A608F">
              <w:rPr>
                <w:b/>
                <w:bCs/>
                <w:noProof/>
                <w:color w:val="FFFFFF"/>
                <w:sz w:val="21"/>
                <w:szCs w:val="21"/>
                <w:lang w:val="ru-RU"/>
              </w:rPr>
              <w:t xml:space="preserve"> </w:t>
            </w:r>
            <w:r>
              <w:rPr>
                <w:b/>
                <w:bCs/>
                <w:noProof/>
                <w:color w:val="FFFFFF"/>
                <w:sz w:val="21"/>
                <w:szCs w:val="21"/>
              </w:rPr>
              <w:t>and</w:t>
            </w:r>
            <w:r w:rsidRPr="001A608F">
              <w:rPr>
                <w:b/>
                <w:bCs/>
                <w:noProof/>
                <w:color w:val="FFFFFF"/>
                <w:sz w:val="21"/>
                <w:szCs w:val="21"/>
                <w:lang w:val="ru-RU"/>
              </w:rPr>
              <w:t xml:space="preserve"> </w:t>
            </w:r>
            <w:r>
              <w:rPr>
                <w:b/>
                <w:bCs/>
                <w:noProof/>
                <w:color w:val="FFFFFF"/>
                <w:sz w:val="21"/>
                <w:szCs w:val="21"/>
              </w:rPr>
              <w:t>contingency</w:t>
            </w:r>
            <w:r w:rsidRPr="001A608F">
              <w:rPr>
                <w:b/>
                <w:bCs/>
                <w:noProof/>
                <w:color w:val="FFFFFF"/>
                <w:sz w:val="21"/>
                <w:szCs w:val="21"/>
                <w:lang w:val="ru-RU"/>
              </w:rPr>
              <w:t xml:space="preserve"> </w:t>
            </w:r>
            <w:r>
              <w:rPr>
                <w:b/>
                <w:bCs/>
                <w:noProof/>
                <w:color w:val="FFFFFF"/>
                <w:sz w:val="21"/>
                <w:szCs w:val="21"/>
              </w:rPr>
              <w:t>planning</w:t>
            </w:r>
            <w:r w:rsidRPr="001A608F">
              <w:rPr>
                <w:b/>
                <w:bCs/>
                <w:noProof/>
                <w:color w:val="FFFFFF"/>
                <w:sz w:val="21"/>
                <w:szCs w:val="21"/>
                <w:lang w:val="ru-RU"/>
              </w:rPr>
              <w:t xml:space="preserve"> / Готовность к чрезвычайным ситуациям и планирование на случай непредвиденных ситуаций</w:t>
            </w:r>
          </w:p>
        </w:tc>
      </w:tr>
      <w:tr w:rsidR="00853A10" w:rsidRPr="00913C59" w:rsidTr="006D3A2B">
        <w:trPr>
          <w:trHeight w:val="680"/>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11 Aim / Цель раздела 11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To improve and test the Organisations ability to respond to and manage an incident / Улучшить и проверить способность Организаций реагировать на происшествие и принимать  соответствующие организационные меры </w:t>
            </w:r>
          </w:p>
        </w:tc>
        <w:tc>
          <w:tcPr>
            <w:tcW w:w="568"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Yes / Да</w:t>
            </w:r>
          </w:p>
        </w:tc>
        <w:tc>
          <w:tcPr>
            <w:tcW w:w="615"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No / Нет</w:t>
            </w:r>
          </w:p>
        </w:tc>
        <w:tc>
          <w:tcPr>
            <w:tcW w:w="612"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detailed shore and vessel contingency plans that cover all credible emergency scenarios / В Организациях имеются четкие береговые и судовые планы действий в случае чрезвычайных ситуаций, в которых охвачены все аварийные сценарии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Emergency procedures include  effective notification procedures and communication links for rapidly alerting the emergency response team / Аварийные процедуры включают эффективные процедуры уведомления и каналы связи для быстрого оповещения группы аварийного реагирования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Vessel and shore based contingency plans have record keeping procedures and clearly define roles, responsibilities, authorities and accountabilities / Судовые и береговые планы действий в случае чрезвычайных ситуаций включают процедуры регистрации и ведения учета и четкое определение функций, обязанностей, полномочий и подотчетности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provide adequate emergency response facilities / Организации обеспечивают адекватные средства аварийного реагирования</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E01CF6">
            <w:pPr>
              <w:pStyle w:val="aa"/>
              <w:rPr>
                <w:noProof/>
                <w:sz w:val="21"/>
                <w:szCs w:val="21"/>
              </w:rPr>
            </w:pPr>
            <w:r>
              <w:rPr>
                <w:noProof/>
                <w:sz w:val="21"/>
                <w:szCs w:val="21"/>
              </w:rPr>
              <w:t>Individuals are trained in their designated emergency response / Лица проходят обуч</w:t>
            </w:r>
            <w:r w:rsidR="00E01CF6">
              <w:rPr>
                <w:noProof/>
                <w:sz w:val="21"/>
                <w:szCs w:val="21"/>
              </w:rPr>
              <w:t xml:space="preserve">ение в рамках их отведенных им </w:t>
            </w:r>
            <w:r>
              <w:rPr>
                <w:noProof/>
                <w:sz w:val="21"/>
                <w:szCs w:val="21"/>
              </w:rPr>
              <w:t xml:space="preserve">задач по аварийному реагированию  </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Lessons learnt from exercises and actual incidents are incorporated into the emergency response plans when they are updated / Уроки, извлеченные из тренировок и фактических происшествий, включаются в планы аварийного реагирования по мере обновления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493"/>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Alternative members for key positions in the emergency response teams have been identified and trained / Были определены и обучены альтернативные кандидаты на ключевые посты в группах аварийного реагирования  </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493"/>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Alternative members are included in the planned exercises and drills / Альтернативные члены включены в запланированные тренировки и учения</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in place necessary arrangements to use external resources in an emergency / В Организациях действуют необходимые меры по использованию внешних ресурсов в случае чрезвычайной ситуации</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External or additional resources are used to provide more realistic drills and exercises / Используются внешние или дополнительные ресурсы для обеспечения более реалистичных учений и тренировок</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652"/>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11A Aim / Цель раздела 11A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To improve and test the ability of Organisations to respond to an incident by holding regular and realistic emergency drills and exercises / Улучшить и проверить способность Организаций реагировать на происшествие путем проведения регулярных и реалистичных тренировок и учений по экстренному реагированию </w:t>
            </w:r>
          </w:p>
        </w:tc>
        <w:tc>
          <w:tcPr>
            <w:tcW w:w="568"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Yes / Да</w:t>
            </w:r>
          </w:p>
        </w:tc>
        <w:tc>
          <w:tcPr>
            <w:tcW w:w="615"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No / Нет</w:t>
            </w:r>
          </w:p>
        </w:tc>
        <w:tc>
          <w:tcPr>
            <w:tcW w:w="612"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Incident scenarios for exercises fully test the contingency plan / Сценарии происшествий для учений позволяют в полной мере испытать план мер в случае ЧС</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A major exercise is carried out at least annually / Основные учения проводятся, как минимум, раз в год</w:t>
            </w:r>
          </w:p>
          <w:p w:rsidR="00853A10" w:rsidRPr="00913C59" w:rsidRDefault="00853A10" w:rsidP="006D3A2B">
            <w:pPr>
              <w:pStyle w:val="aa"/>
              <w:rPr>
                <w:noProof/>
                <w:sz w:val="21"/>
                <w:szCs w:val="21"/>
              </w:rPr>
            </w:pP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The scope of an exercise is consistent with the  size and composition of the fleet and its operating areas. The frequency of drills and exercises is determined by the number of vessels within the fleet / Объем упражнения соответствует размеру и составу флота и его рабочих зон.  Частота тренировок и учений определяется количеством судов на флоте</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Results of exercises and drills are documented and analysed to identify lessons learnt / Результаты учений и тренировок описаны и проанализированы с целью выявления извлеченных уроков</w:t>
            </w:r>
          </w:p>
          <w:p w:rsidR="00853A10" w:rsidRPr="00913C59" w:rsidRDefault="00853A10" w:rsidP="006D3A2B">
            <w:pPr>
              <w:pStyle w:val="aa"/>
              <w:rPr>
                <w:noProof/>
                <w:sz w:val="21"/>
                <w:szCs w:val="21"/>
              </w:rPr>
            </w:pP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lastRenderedPageBreak/>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Exercises provide a comprehensive test of all communication and mobilisation systems / Учения обеспечивают комплексное опробование всех систем связи и мобилизации</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Exercises allow the participation of a significant number of individuals / Учения позволяют привлечь к участию значительное число лиц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noWrap/>
            <w:vAlign w:val="center"/>
          </w:tcPr>
          <w:p w:rsidR="00853A10" w:rsidRPr="00913C59" w:rsidRDefault="00853A10" w:rsidP="006D3A2B">
            <w:pPr>
              <w:pStyle w:val="aa"/>
              <w:rPr>
                <w:noProof/>
                <w:sz w:val="21"/>
                <w:szCs w:val="21"/>
              </w:rPr>
            </w:pPr>
            <w:r>
              <w:rPr>
                <w:noProof/>
                <w:sz w:val="21"/>
                <w:szCs w:val="21"/>
              </w:rPr>
              <w:t>L4</w:t>
            </w:r>
          </w:p>
        </w:tc>
        <w:tc>
          <w:tcPr>
            <w:tcW w:w="7469" w:type="dxa"/>
            <w:vAlign w:val="center"/>
          </w:tcPr>
          <w:p w:rsidR="00853A10" w:rsidRPr="00913C59" w:rsidRDefault="00853A10" w:rsidP="006D3A2B">
            <w:pPr>
              <w:pStyle w:val="aa"/>
              <w:rPr>
                <w:noProof/>
                <w:sz w:val="21"/>
                <w:szCs w:val="21"/>
              </w:rPr>
            </w:pPr>
            <w:r>
              <w:rPr>
                <w:noProof/>
                <w:sz w:val="21"/>
                <w:szCs w:val="21"/>
              </w:rPr>
              <w:t>Drills and exercises test the effectiveness of arrangements to call on external consultants and resources / Тренировки и учения проверяют эффективность мероприятий по вызову внешних консультантов и ресурсов</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vAlign w:val="center"/>
          </w:tcPr>
          <w:p w:rsidR="00853A10" w:rsidRPr="00913C59" w:rsidRDefault="00853A10" w:rsidP="006D3A2B">
            <w:pPr>
              <w:pStyle w:val="aa"/>
              <w:rPr>
                <w:noProof/>
                <w:sz w:val="21"/>
                <w:szCs w:val="21"/>
              </w:rPr>
            </w:pPr>
          </w:p>
        </w:tc>
      </w:tr>
    </w:tbl>
    <w:p w:rsidR="00853A10" w:rsidRPr="00913C59" w:rsidRDefault="00853A10" w:rsidP="00913C59">
      <w:pPr>
        <w:rPr>
          <w:noProof/>
        </w:rPr>
      </w:pPr>
      <w:r>
        <w:rPr>
          <w:noProof/>
        </w:rPr>
        <w:br w:type="page"/>
      </w:r>
    </w:p>
    <w:tbl>
      <w:tblPr>
        <w:tblW w:w="13468" w:type="dxa"/>
        <w:tblInd w:w="-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99"/>
        <w:gridCol w:w="7469"/>
        <w:gridCol w:w="568"/>
        <w:gridCol w:w="615"/>
        <w:gridCol w:w="612"/>
        <w:gridCol w:w="3105"/>
      </w:tblGrid>
      <w:tr w:rsidR="00853A10" w:rsidRPr="00913C59" w:rsidTr="0009141F">
        <w:trPr>
          <w:trHeight w:val="312"/>
        </w:trPr>
        <w:tc>
          <w:tcPr>
            <w:tcW w:w="8568" w:type="dxa"/>
            <w:gridSpan w:val="2"/>
            <w:shd w:val="clear" w:color="auto" w:fill="008E85"/>
            <w:noWrap/>
            <w:vAlign w:val="center"/>
          </w:tcPr>
          <w:p w:rsidR="00853A10" w:rsidRPr="00913C59" w:rsidRDefault="00853A10" w:rsidP="006D3A2B">
            <w:pPr>
              <w:pStyle w:val="aa"/>
              <w:rPr>
                <w:b/>
                <w:noProof/>
                <w:color w:val="FFFFFF"/>
                <w:sz w:val="21"/>
                <w:szCs w:val="21"/>
              </w:rPr>
            </w:pPr>
            <w:r>
              <w:rPr>
                <w:b/>
                <w:bCs/>
                <w:noProof/>
                <w:color w:val="FFFFFF"/>
                <w:sz w:val="21"/>
                <w:szCs w:val="21"/>
              </w:rPr>
              <w:t>12 Measurement, analysis and improvement / Измерение, анализ и оптимизация</w:t>
            </w:r>
          </w:p>
        </w:tc>
        <w:tc>
          <w:tcPr>
            <w:tcW w:w="568" w:type="dxa"/>
            <w:shd w:val="clear" w:color="auto" w:fill="008E85"/>
            <w:vAlign w:val="center"/>
          </w:tcPr>
          <w:p w:rsidR="00853A10" w:rsidRPr="00913C59" w:rsidRDefault="00853A10" w:rsidP="006D3A2B">
            <w:pPr>
              <w:pStyle w:val="aa"/>
              <w:rPr>
                <w:b/>
                <w:noProof/>
                <w:color w:val="FFFFFF"/>
                <w:sz w:val="21"/>
                <w:szCs w:val="21"/>
              </w:rPr>
            </w:pPr>
            <w:r>
              <w:rPr>
                <w:b/>
                <w:bCs/>
                <w:noProof/>
                <w:color w:val="FFFFFF"/>
                <w:sz w:val="21"/>
                <w:szCs w:val="21"/>
              </w:rPr>
              <w:t> </w:t>
            </w:r>
          </w:p>
        </w:tc>
        <w:tc>
          <w:tcPr>
            <w:tcW w:w="615" w:type="dxa"/>
            <w:shd w:val="clear" w:color="auto" w:fill="008E85"/>
            <w:vAlign w:val="center"/>
          </w:tcPr>
          <w:p w:rsidR="00853A10" w:rsidRPr="00913C59" w:rsidRDefault="00853A10" w:rsidP="006D3A2B">
            <w:pPr>
              <w:pStyle w:val="aa"/>
              <w:rPr>
                <w:b/>
                <w:noProof/>
                <w:color w:val="FFFFFF"/>
                <w:sz w:val="21"/>
                <w:szCs w:val="21"/>
              </w:rPr>
            </w:pPr>
            <w:r>
              <w:rPr>
                <w:b/>
                <w:bCs/>
                <w:noProof/>
                <w:color w:val="FFFFFF"/>
                <w:sz w:val="21"/>
                <w:szCs w:val="21"/>
              </w:rPr>
              <w:t> </w:t>
            </w:r>
          </w:p>
        </w:tc>
        <w:tc>
          <w:tcPr>
            <w:tcW w:w="612" w:type="dxa"/>
            <w:shd w:val="clear" w:color="auto" w:fill="008E85"/>
            <w:vAlign w:val="center"/>
          </w:tcPr>
          <w:p w:rsidR="00853A10" w:rsidRPr="00913C59" w:rsidRDefault="00853A10" w:rsidP="006D3A2B">
            <w:pPr>
              <w:pStyle w:val="aa"/>
              <w:rPr>
                <w:b/>
                <w:noProof/>
                <w:color w:val="FFFFFF"/>
                <w:sz w:val="21"/>
                <w:szCs w:val="21"/>
              </w:rPr>
            </w:pPr>
            <w:r>
              <w:rPr>
                <w:b/>
                <w:bCs/>
                <w:noProof/>
                <w:color w:val="FFFFFF"/>
                <w:sz w:val="21"/>
                <w:szCs w:val="21"/>
              </w:rPr>
              <w:t> </w:t>
            </w:r>
          </w:p>
        </w:tc>
        <w:tc>
          <w:tcPr>
            <w:tcW w:w="3105" w:type="dxa"/>
            <w:shd w:val="clear" w:color="auto" w:fill="008E85"/>
            <w:vAlign w:val="center"/>
          </w:tcPr>
          <w:p w:rsidR="00853A10" w:rsidRPr="00913C59" w:rsidRDefault="00853A10" w:rsidP="006D3A2B">
            <w:pPr>
              <w:pStyle w:val="aa"/>
              <w:rPr>
                <w:b/>
                <w:noProof/>
                <w:color w:val="FFFFFF"/>
                <w:sz w:val="21"/>
                <w:szCs w:val="21"/>
              </w:rPr>
            </w:pPr>
          </w:p>
        </w:tc>
      </w:tr>
      <w:tr w:rsidR="00853A10" w:rsidRPr="00913C59" w:rsidTr="006D3A2B">
        <w:trPr>
          <w:trHeight w:val="567"/>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12 Aim / Цель раздела 12  </w:t>
            </w:r>
          </w:p>
        </w:tc>
        <w:tc>
          <w:tcPr>
            <w:tcW w:w="7469" w:type="dxa"/>
            <w:shd w:val="clear" w:color="auto" w:fill="595959"/>
            <w:vAlign w:val="center"/>
          </w:tcPr>
          <w:p w:rsidR="00853A10" w:rsidRPr="001A608F" w:rsidRDefault="00853A10" w:rsidP="00CC4C01">
            <w:pPr>
              <w:pStyle w:val="aa"/>
              <w:rPr>
                <w:b/>
                <w:noProof/>
                <w:color w:val="FFFFFF"/>
                <w:sz w:val="21"/>
                <w:szCs w:val="21"/>
                <w:lang w:val="ru-RU"/>
              </w:rPr>
            </w:pPr>
            <w:r>
              <w:rPr>
                <w:b/>
                <w:bCs/>
                <w:noProof/>
                <w:color w:val="FFFFFF"/>
                <w:sz w:val="21"/>
                <w:szCs w:val="21"/>
              </w:rPr>
              <w:t xml:space="preserve">Organisations management has a structured process for conducting vessel inspections to monitor the condition of vessels in the fleet.  Detailed reports and close out plans are maintained ashore. </w:t>
            </w:r>
            <w:r w:rsidR="00CC4C01" w:rsidRPr="001A608F">
              <w:rPr>
                <w:b/>
                <w:bCs/>
                <w:noProof/>
                <w:color w:val="FFFFFF"/>
                <w:sz w:val="21"/>
                <w:szCs w:val="21"/>
              </w:rPr>
              <w:t xml:space="preserve"> </w:t>
            </w:r>
            <w:r>
              <w:rPr>
                <w:b/>
                <w:bCs/>
                <w:noProof/>
                <w:color w:val="FFFFFF"/>
                <w:sz w:val="21"/>
                <w:szCs w:val="21"/>
              </w:rPr>
              <w:t xml:space="preserve">The process includes identification of trends and provisions for promptly closing out any deficiencies that are identified </w:t>
            </w:r>
            <w:r w:rsidR="00CC4C01">
              <w:rPr>
                <w:b/>
                <w:bCs/>
                <w:noProof/>
                <w:color w:val="FFFFFF"/>
                <w:sz w:val="21"/>
                <w:szCs w:val="21"/>
              </w:rPr>
              <w:t>/ Руководство организаций применяет структурированный процесс для проведения проверок судов с целью контроля состояния судов в составе флота.</w:t>
            </w:r>
            <w:r w:rsidR="00CC4C01" w:rsidRPr="001A608F">
              <w:rPr>
                <w:b/>
                <w:bCs/>
                <w:noProof/>
                <w:color w:val="FFFFFF"/>
                <w:sz w:val="21"/>
                <w:szCs w:val="21"/>
              </w:rPr>
              <w:t xml:space="preserve"> </w:t>
            </w:r>
            <w:r w:rsidR="00CC4C01" w:rsidRPr="001A608F">
              <w:rPr>
                <w:b/>
                <w:bCs/>
                <w:noProof/>
                <w:color w:val="FFFFFF"/>
                <w:sz w:val="21"/>
                <w:szCs w:val="21"/>
                <w:lang w:val="ru-RU"/>
              </w:rPr>
              <w:t xml:space="preserve">Подробная отчетность и планы устранения недостатков ведутся на берегу. </w:t>
            </w:r>
            <w:r w:rsidRPr="001A608F">
              <w:rPr>
                <w:b/>
                <w:bCs/>
                <w:noProof/>
                <w:color w:val="FFFFFF"/>
                <w:sz w:val="21"/>
                <w:szCs w:val="21"/>
                <w:lang w:val="ru-RU"/>
              </w:rPr>
              <w:t xml:space="preserve"> Процесс включает определение тенденций и условий для оперативного устранения выявленных недостатков</w:t>
            </w:r>
          </w:p>
        </w:tc>
        <w:tc>
          <w:tcPr>
            <w:tcW w:w="568"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Yes / Да</w:t>
            </w:r>
          </w:p>
        </w:tc>
        <w:tc>
          <w:tcPr>
            <w:tcW w:w="615"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No / Нет</w:t>
            </w:r>
          </w:p>
        </w:tc>
        <w:tc>
          <w:tcPr>
            <w:tcW w:w="612"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specific format is used for conducting and recording vessel inspections / Для проведения и регистрации проверок судов для Организаций используется конкретный формат</w:t>
            </w:r>
          </w:p>
          <w:p w:rsidR="00853A10" w:rsidRPr="00913C59" w:rsidRDefault="00853A10" w:rsidP="006D3A2B">
            <w:pPr>
              <w:pStyle w:val="aa"/>
              <w:rPr>
                <w:noProof/>
                <w:sz w:val="21"/>
                <w:szCs w:val="21"/>
              </w:rPr>
            </w:pP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There is a system for tracking and closing out findings from internal and external inspections / Существует система отслеживания закрытия замечаний по итогам внутренней и внешней проверки</w:t>
            </w: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an inspection plan that covers all vessels in the fleet, with at least two inspections per annum of each vessel / В Организациях имеется план проверки, который охватывает все суда флота, с требованием о проведении не менее двух проверок в год на каждое судно</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tcBorders>
              <w:bottom w:val="nil"/>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nil"/>
            </w:tcBorders>
            <w:vAlign w:val="center"/>
          </w:tcPr>
          <w:p w:rsidR="00853A10" w:rsidRPr="00644C58" w:rsidRDefault="00853A10" w:rsidP="00055C8B">
            <w:pPr>
              <w:pStyle w:val="aa"/>
              <w:rPr>
                <w:noProof/>
                <w:sz w:val="21"/>
                <w:szCs w:val="21"/>
              </w:rPr>
            </w:pPr>
            <w:r>
              <w:rPr>
                <w:noProof/>
                <w:sz w:val="21"/>
                <w:szCs w:val="21"/>
              </w:rPr>
              <w:t>The format is of a standard that is at least equivalent to the OVID vessel inspection reports issued by OCIMF / Формат стандартный, который эквивалентен отчетам о</w:t>
            </w:r>
            <w:r w:rsidR="00644C58">
              <w:rPr>
                <w:noProof/>
                <w:sz w:val="21"/>
                <w:szCs w:val="21"/>
                <w:lang w:val="ru-RU"/>
              </w:rPr>
              <w:t>б</w:t>
            </w:r>
            <w:r w:rsidR="00644C58" w:rsidRPr="00644C58">
              <w:rPr>
                <w:noProof/>
                <w:sz w:val="21"/>
                <w:szCs w:val="21"/>
              </w:rPr>
              <w:t xml:space="preserve"> </w:t>
            </w:r>
            <w:r w:rsidR="00644C58" w:rsidRPr="00055C8B">
              <w:rPr>
                <w:noProof/>
                <w:sz w:val="21"/>
                <w:szCs w:val="21"/>
              </w:rPr>
              <w:t xml:space="preserve">инспекции офшорных судов </w:t>
            </w:r>
            <w:r w:rsidR="00644C58" w:rsidRPr="00644C58">
              <w:rPr>
                <w:noProof/>
                <w:sz w:val="21"/>
                <w:szCs w:val="21"/>
              </w:rPr>
              <w:t>(</w:t>
            </w:r>
            <w:r>
              <w:rPr>
                <w:noProof/>
                <w:sz w:val="21"/>
                <w:szCs w:val="21"/>
              </w:rPr>
              <w:t>OVID</w:t>
            </w:r>
            <w:r w:rsidR="00644C58" w:rsidRPr="00644C58">
              <w:rPr>
                <w:noProof/>
                <w:sz w:val="21"/>
                <w:szCs w:val="21"/>
              </w:rPr>
              <w:t>)</w:t>
            </w:r>
            <w:r>
              <w:rPr>
                <w:noProof/>
                <w:sz w:val="21"/>
                <w:szCs w:val="21"/>
              </w:rPr>
              <w:t>, выпускаемым</w:t>
            </w:r>
            <w:r w:rsidR="00644C58" w:rsidRPr="00644C58">
              <w:rPr>
                <w:noProof/>
                <w:sz w:val="21"/>
                <w:szCs w:val="21"/>
              </w:rPr>
              <w:t xml:space="preserve"> </w:t>
            </w:r>
            <w:r w:rsidR="00644C58" w:rsidRPr="00055C8B">
              <w:rPr>
                <w:noProof/>
                <w:sz w:val="21"/>
                <w:szCs w:val="21"/>
              </w:rPr>
              <w:t>международным форумом морских нефтяных компаний</w:t>
            </w:r>
            <w:r>
              <w:rPr>
                <w:noProof/>
                <w:sz w:val="21"/>
                <w:szCs w:val="21"/>
              </w:rPr>
              <w:t xml:space="preserve"> </w:t>
            </w:r>
            <w:r w:rsidR="00644C58" w:rsidRPr="00644C58">
              <w:rPr>
                <w:noProof/>
                <w:sz w:val="21"/>
                <w:szCs w:val="21"/>
              </w:rPr>
              <w:t>(</w:t>
            </w:r>
            <w:r>
              <w:rPr>
                <w:noProof/>
                <w:sz w:val="21"/>
                <w:szCs w:val="21"/>
              </w:rPr>
              <w:t>OCIMF</w:t>
            </w:r>
            <w:r w:rsidR="00644C58" w:rsidRPr="00644C58">
              <w:rPr>
                <w:noProof/>
                <w:sz w:val="21"/>
                <w:szCs w:val="21"/>
              </w:rPr>
              <w:t>)</w:t>
            </w:r>
          </w:p>
        </w:tc>
        <w:tc>
          <w:tcPr>
            <w:tcW w:w="568"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nil"/>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nil"/>
            </w:tcBorders>
            <w:noWrap/>
            <w:vAlign w:val="center"/>
          </w:tcPr>
          <w:p w:rsidR="00853A10" w:rsidRPr="00913C59" w:rsidRDefault="00853A10" w:rsidP="006D3A2B">
            <w:pPr>
              <w:pStyle w:val="aa"/>
              <w:rPr>
                <w:noProof/>
                <w:sz w:val="21"/>
                <w:szCs w:val="21"/>
              </w:rPr>
            </w:pPr>
          </w:p>
        </w:tc>
        <w:tc>
          <w:tcPr>
            <w:tcW w:w="7469" w:type="dxa"/>
            <w:tcBorders>
              <w:top w:val="nil"/>
            </w:tcBorders>
            <w:vAlign w:val="center"/>
          </w:tcPr>
          <w:p w:rsidR="00853A10" w:rsidRPr="00913C59" w:rsidRDefault="00853A10" w:rsidP="006D3A2B">
            <w:pPr>
              <w:pStyle w:val="aa"/>
              <w:rPr>
                <w:noProof/>
                <w:sz w:val="21"/>
                <w:szCs w:val="21"/>
              </w:rPr>
            </w:pPr>
            <w:r>
              <w:rPr>
                <w:noProof/>
                <w:sz w:val="21"/>
                <w:szCs w:val="21"/>
              </w:rPr>
              <w:t>The standard format measures the level of compliance with company and regulatory requirements / Стандартный формат измеряет уровень соответствия требованиям компании и нормативных документов</w:t>
            </w:r>
          </w:p>
        </w:tc>
        <w:tc>
          <w:tcPr>
            <w:tcW w:w="568"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nil"/>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nil"/>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L3</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analyse their inspection results and compare them with data from third party inspections (such as OVID) and makes comparisions between vessels within the fleet, particularly with any vessels built to a similar design and specification / Организации анализируют результаты проверки и сравнивают их с данными по итогам проверки третьей стороной (OVID), при этом выполняется </w:t>
            </w:r>
            <w:r>
              <w:rPr>
                <w:noProof/>
                <w:sz w:val="21"/>
                <w:szCs w:val="21"/>
              </w:rPr>
              <w:lastRenderedPageBreak/>
              <w:t>сравнение между судами флота, в частности с любыми судами, построенными по аналогичному проекту и техническим условиям</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lastRenderedPageBreak/>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 system that clearly demonstrates the status of all the recorded deficiencies through to close out / В Организациях имеется четкая система демонстрации статуса всех зарегистрированных недостатков вплоть до закрытия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Information from analysis of these inspections is fed into the continuous improvement process / Данные анализа таких проверок предоставляются для процесса непрерывной оптимизации</w:t>
            </w: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The results of vessel inspections are analysed to identify trends and common problems / Результаты проверки судов будут проанализированы с целью выявления тенденций и общих проблем</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680"/>
        </w:trPr>
        <w:tc>
          <w:tcPr>
            <w:tcW w:w="109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Element 12A Aim / Цель раздела 12A </w:t>
            </w:r>
          </w:p>
        </w:tc>
        <w:tc>
          <w:tcPr>
            <w:tcW w:w="7469"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 xml:space="preserve">Organisations have structured process that allow management to conduct planned and systematic audits of all shore and onboard locations / В Организациях имеется структурированный процесс, позволяющий руководству проводить запланированные и систематические аудиты всех береговых и судовых объектов  </w:t>
            </w:r>
          </w:p>
        </w:tc>
        <w:tc>
          <w:tcPr>
            <w:tcW w:w="568"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Yes / Да</w:t>
            </w:r>
          </w:p>
        </w:tc>
        <w:tc>
          <w:tcPr>
            <w:tcW w:w="615"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No / Нет</w:t>
            </w:r>
          </w:p>
        </w:tc>
        <w:tc>
          <w:tcPr>
            <w:tcW w:w="612" w:type="dxa"/>
            <w:shd w:val="clear" w:color="auto" w:fill="595959"/>
            <w:vAlign w:val="center"/>
          </w:tcPr>
          <w:p w:rsidR="00853A10" w:rsidRPr="009D18B2" w:rsidRDefault="00853A10" w:rsidP="006D3A2B">
            <w:pPr>
              <w:pStyle w:val="aa"/>
              <w:rPr>
                <w:b/>
                <w:noProof/>
                <w:color w:val="FFFFFF"/>
                <w:sz w:val="18"/>
                <w:szCs w:val="18"/>
              </w:rPr>
            </w:pPr>
            <w:r w:rsidRPr="009D18B2">
              <w:rPr>
                <w:b/>
                <w:bCs/>
                <w:noProof/>
                <w:color w:val="FFFFFF"/>
                <w:sz w:val="18"/>
                <w:szCs w:val="18"/>
              </w:rPr>
              <w:t>N/A / Н/Д</w:t>
            </w:r>
          </w:p>
        </w:tc>
        <w:tc>
          <w:tcPr>
            <w:tcW w:w="3105" w:type="dxa"/>
            <w:shd w:val="clear" w:color="auto" w:fill="595959"/>
            <w:vAlign w:val="center"/>
          </w:tcPr>
          <w:p w:rsidR="00853A10" w:rsidRPr="00913C59" w:rsidRDefault="00853A10" w:rsidP="006D3A2B">
            <w:pPr>
              <w:pStyle w:val="aa"/>
              <w:rPr>
                <w:b/>
                <w:noProof/>
                <w:color w:val="FFFFFF"/>
                <w:sz w:val="21"/>
                <w:szCs w:val="21"/>
              </w:rPr>
            </w:pPr>
            <w:r>
              <w:rPr>
                <w:b/>
                <w:bCs/>
                <w:noProof/>
                <w:color w:val="FFFFFF"/>
                <w:sz w:val="21"/>
                <w:szCs w:val="21"/>
              </w:rPr>
              <w:t>Comments / Implementation level / Замечания / уровень внедрения</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L1</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established consistent audit format and processes / В Организациях имеется установленный последовательный формат и порядок проведения аудита </w:t>
            </w:r>
          </w:p>
          <w:p w:rsidR="00853A10" w:rsidRPr="00913C59" w:rsidRDefault="00853A10" w:rsidP="006D3A2B">
            <w:pPr>
              <w:pStyle w:val="aa"/>
              <w:rPr>
                <w:noProof/>
                <w:sz w:val="21"/>
                <w:szCs w:val="21"/>
              </w:rPr>
            </w:pP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All auditors are appropriately trained and certified / Все аудиторы прошли надлежащую подготовку и сертифицированы</w:t>
            </w:r>
          </w:p>
          <w:p w:rsidR="00853A10" w:rsidRPr="00913C59" w:rsidRDefault="00853A10" w:rsidP="006D3A2B">
            <w:pPr>
              <w:pStyle w:val="aa"/>
              <w:rPr>
                <w:noProof/>
                <w:sz w:val="21"/>
                <w:szCs w:val="21"/>
              </w:rPr>
            </w:pP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bottom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r>
              <w:rPr>
                <w:noProof/>
                <w:sz w:val="21"/>
                <w:szCs w:val="21"/>
              </w:rPr>
              <w:t>Organisations have audit plans that cover shore and vessel locations / В Организациях имеются планы проведения аудита в отношении береговых и судовых объектов</w:t>
            </w:r>
          </w:p>
          <w:p w:rsidR="00853A10" w:rsidRPr="00913C59" w:rsidRDefault="00853A10" w:rsidP="006D3A2B">
            <w:pPr>
              <w:pStyle w:val="aa"/>
              <w:rPr>
                <w:noProof/>
                <w:sz w:val="21"/>
                <w:szCs w:val="21"/>
              </w:rPr>
            </w:pPr>
          </w:p>
        </w:tc>
        <w:tc>
          <w:tcPr>
            <w:tcW w:w="568"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Organisations have a system to monitor the close out of audit findings / В Организациях имеется система мониторинга закрытия несоответствий, обнаруженных в ходе аудита </w:t>
            </w:r>
          </w:p>
          <w:p w:rsidR="00853A10" w:rsidRPr="00913C59" w:rsidRDefault="00853A10" w:rsidP="006D3A2B">
            <w:pPr>
              <w:pStyle w:val="aa"/>
              <w:rPr>
                <w:noProof/>
                <w:sz w:val="21"/>
                <w:szCs w:val="21"/>
              </w:rPr>
            </w:pP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L2</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Audit results are reported as soon as is reasonably practicable / Результаты аудита передаются в кратчайшие сроки</w:t>
            </w:r>
          </w:p>
          <w:p w:rsidR="00853A10" w:rsidRPr="00913C59" w:rsidRDefault="00853A10" w:rsidP="006D3A2B">
            <w:pPr>
              <w:pStyle w:val="aa"/>
              <w:rPr>
                <w:noProof/>
                <w:sz w:val="21"/>
                <w:szCs w:val="21"/>
              </w:rPr>
            </w:pP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p>
        </w:tc>
        <w:tc>
          <w:tcPr>
            <w:tcW w:w="7469"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xml:space="preserve">Audits are performed in line with the audit plan / Аудиты проводятся в соответствии с планом аудита </w:t>
            </w:r>
          </w:p>
          <w:p w:rsidR="00853A10" w:rsidRPr="00913C59" w:rsidRDefault="00853A10" w:rsidP="006D3A2B">
            <w:pPr>
              <w:pStyle w:val="aa"/>
              <w:rPr>
                <w:noProof/>
                <w:sz w:val="21"/>
                <w:szCs w:val="21"/>
              </w:rPr>
            </w:pP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noWrap/>
            <w:vAlign w:val="center"/>
          </w:tcPr>
          <w:p w:rsidR="00853A10" w:rsidRPr="00913C59" w:rsidRDefault="00853A10" w:rsidP="006D3A2B">
            <w:pPr>
              <w:pStyle w:val="aa"/>
              <w:rPr>
                <w:noProof/>
                <w:sz w:val="21"/>
                <w:szCs w:val="21"/>
              </w:rPr>
            </w:pPr>
            <w:r>
              <w:rPr>
                <w:noProof/>
                <w:sz w:val="21"/>
                <w:szCs w:val="21"/>
              </w:rPr>
              <w:t>L3</w:t>
            </w:r>
          </w:p>
        </w:tc>
        <w:tc>
          <w:tcPr>
            <w:tcW w:w="7469" w:type="dxa"/>
            <w:vAlign w:val="center"/>
          </w:tcPr>
          <w:p w:rsidR="00853A10" w:rsidRPr="00913C59" w:rsidRDefault="00853A10" w:rsidP="00CC4C01">
            <w:pPr>
              <w:pStyle w:val="aa"/>
              <w:rPr>
                <w:noProof/>
                <w:sz w:val="21"/>
                <w:szCs w:val="21"/>
              </w:rPr>
            </w:pPr>
            <w:r>
              <w:rPr>
                <w:noProof/>
                <w:sz w:val="21"/>
                <w:szCs w:val="21"/>
              </w:rPr>
              <w:t xml:space="preserve">Organisations maintain records to demonstrate that all actionable items have been closed out as soon as is reasonably practicable / В Организациях ведутся записи для подтверждения скорейшего закрытия всех осуществимых мероприятий  </w:t>
            </w:r>
          </w:p>
        </w:tc>
        <w:tc>
          <w:tcPr>
            <w:tcW w:w="568"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vAlign w:val="center"/>
          </w:tcPr>
          <w:p w:rsidR="00853A10" w:rsidRPr="00913C59" w:rsidRDefault="00853A10" w:rsidP="006D3A2B">
            <w:pPr>
              <w:pStyle w:val="aa"/>
              <w:rPr>
                <w:noProof/>
                <w:sz w:val="21"/>
                <w:szCs w:val="21"/>
              </w:rPr>
            </w:pPr>
            <w:r>
              <w:rPr>
                <w:noProof/>
                <w:sz w:val="21"/>
                <w:szCs w:val="21"/>
              </w:rPr>
              <w:t> </w:t>
            </w:r>
          </w:p>
        </w:tc>
      </w:tr>
      <w:tr w:rsidR="00853A10" w:rsidRPr="00913C59" w:rsidTr="006D3A2B">
        <w:trPr>
          <w:trHeight w:val="510"/>
        </w:trPr>
        <w:tc>
          <w:tcPr>
            <w:tcW w:w="1099" w:type="dxa"/>
            <w:tcBorders>
              <w:bottom w:val="dotted" w:sz="4" w:space="0" w:color="auto"/>
            </w:tcBorders>
            <w:noWrap/>
            <w:vAlign w:val="center"/>
          </w:tcPr>
          <w:p w:rsidR="00853A10" w:rsidRPr="00913C59" w:rsidRDefault="00853A10" w:rsidP="006D3A2B">
            <w:pPr>
              <w:pStyle w:val="aa"/>
              <w:rPr>
                <w:noProof/>
                <w:sz w:val="21"/>
                <w:szCs w:val="21"/>
              </w:rPr>
            </w:pPr>
            <w:r>
              <w:rPr>
                <w:noProof/>
                <w:sz w:val="21"/>
                <w:szCs w:val="21"/>
              </w:rPr>
              <w:t>L4</w:t>
            </w:r>
          </w:p>
        </w:tc>
        <w:tc>
          <w:tcPr>
            <w:tcW w:w="7469" w:type="dxa"/>
            <w:tcBorders>
              <w:bottom w:val="dotted" w:sz="4" w:space="0" w:color="auto"/>
            </w:tcBorders>
            <w:vAlign w:val="center"/>
          </w:tcPr>
          <w:p w:rsidR="00853A10" w:rsidRPr="00913C59" w:rsidRDefault="00853A10" w:rsidP="006D3A2B">
            <w:pPr>
              <w:pStyle w:val="aa"/>
              <w:rPr>
                <w:noProof/>
                <w:sz w:val="21"/>
                <w:szCs w:val="21"/>
              </w:rPr>
            </w:pPr>
            <w:r>
              <w:rPr>
                <w:noProof/>
                <w:sz w:val="21"/>
                <w:szCs w:val="21"/>
              </w:rPr>
              <w:t>Audit results drive continuous improvement of the management system / Результаты аудита приводят в движение процесс  непрерывного совершенствования системы управления</w:t>
            </w:r>
          </w:p>
          <w:p w:rsidR="00853A10" w:rsidRPr="00913C59" w:rsidRDefault="00853A10" w:rsidP="006D3A2B">
            <w:pPr>
              <w:pStyle w:val="aa"/>
              <w:rPr>
                <w:noProof/>
                <w:sz w:val="21"/>
                <w:szCs w:val="21"/>
              </w:rPr>
            </w:pPr>
          </w:p>
        </w:tc>
        <w:tc>
          <w:tcPr>
            <w:tcW w:w="568"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bottom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bottom w:val="dotted" w:sz="4" w:space="0" w:color="auto"/>
            </w:tcBorders>
            <w:vAlign w:val="center"/>
          </w:tcPr>
          <w:p w:rsidR="00853A10" w:rsidRPr="00913C59" w:rsidRDefault="00853A10" w:rsidP="006D3A2B">
            <w:pPr>
              <w:pStyle w:val="aa"/>
              <w:rPr>
                <w:noProof/>
                <w:sz w:val="21"/>
                <w:szCs w:val="21"/>
              </w:rPr>
            </w:pPr>
          </w:p>
        </w:tc>
      </w:tr>
      <w:tr w:rsidR="00853A10" w:rsidRPr="00913C59" w:rsidTr="006D3A2B">
        <w:trPr>
          <w:trHeight w:val="510"/>
        </w:trPr>
        <w:tc>
          <w:tcPr>
            <w:tcW w:w="1099" w:type="dxa"/>
            <w:tcBorders>
              <w:top w:val="dotted" w:sz="4" w:space="0" w:color="auto"/>
            </w:tcBorders>
            <w:noWrap/>
            <w:vAlign w:val="center"/>
          </w:tcPr>
          <w:p w:rsidR="00853A10" w:rsidRPr="00913C59" w:rsidRDefault="00853A10" w:rsidP="006D3A2B">
            <w:pPr>
              <w:pStyle w:val="aa"/>
              <w:rPr>
                <w:noProof/>
                <w:sz w:val="21"/>
                <w:szCs w:val="21"/>
              </w:rPr>
            </w:pPr>
            <w:r>
              <w:rPr>
                <w:noProof/>
                <w:sz w:val="21"/>
                <w:szCs w:val="21"/>
              </w:rPr>
              <w:t> </w:t>
            </w:r>
          </w:p>
        </w:tc>
        <w:tc>
          <w:tcPr>
            <w:tcW w:w="7469" w:type="dxa"/>
            <w:tcBorders>
              <w:top w:val="dotted" w:sz="4" w:space="0" w:color="auto"/>
            </w:tcBorders>
            <w:vAlign w:val="center"/>
          </w:tcPr>
          <w:p w:rsidR="00853A10" w:rsidRPr="00913C59" w:rsidRDefault="00853A10" w:rsidP="00CC4C01">
            <w:pPr>
              <w:pStyle w:val="aa"/>
              <w:rPr>
                <w:noProof/>
                <w:sz w:val="21"/>
                <w:szCs w:val="21"/>
              </w:rPr>
            </w:pPr>
            <w:r>
              <w:rPr>
                <w:noProof/>
                <w:sz w:val="21"/>
                <w:szCs w:val="21"/>
              </w:rPr>
              <w:t xml:space="preserve">Organisations identify trends by performing formal analysis of audit result at least annually / В Организациях выявляются тенденции </w:t>
            </w:r>
            <w:r w:rsidR="00CC4C01">
              <w:rPr>
                <w:noProof/>
                <w:sz w:val="21"/>
                <w:szCs w:val="21"/>
                <w:lang w:val="ru-RU"/>
              </w:rPr>
              <w:t>через</w:t>
            </w:r>
            <w:r w:rsidR="00CC4C01" w:rsidRPr="001A608F">
              <w:rPr>
                <w:noProof/>
                <w:sz w:val="21"/>
                <w:szCs w:val="21"/>
              </w:rPr>
              <w:t xml:space="preserve"> </w:t>
            </w:r>
            <w:r w:rsidR="00CC4C01">
              <w:rPr>
                <w:noProof/>
                <w:sz w:val="21"/>
                <w:szCs w:val="21"/>
              </w:rPr>
              <w:t>проведение</w:t>
            </w:r>
            <w:r>
              <w:rPr>
                <w:noProof/>
                <w:sz w:val="21"/>
                <w:szCs w:val="21"/>
              </w:rPr>
              <w:t xml:space="preserve"> формального анализа результатов аудита не реже одного раза в год  </w:t>
            </w:r>
          </w:p>
        </w:tc>
        <w:tc>
          <w:tcPr>
            <w:tcW w:w="568"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5"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612" w:type="dxa"/>
            <w:tcBorders>
              <w:top w:val="dotted" w:sz="4" w:space="0" w:color="auto"/>
            </w:tcBorders>
            <w:vAlign w:val="center"/>
          </w:tcPr>
          <w:p w:rsidR="00853A10" w:rsidRPr="00913C59" w:rsidRDefault="00853A10" w:rsidP="006D3A2B">
            <w:pPr>
              <w:pStyle w:val="aa"/>
              <w:rPr>
                <w:rFonts w:ascii="MS Gothic" w:eastAsia="MS Gothic"/>
                <w:noProof/>
                <w:sz w:val="32"/>
                <w:szCs w:val="32"/>
              </w:rPr>
            </w:pPr>
            <w:r>
              <w:rPr>
                <w:rFonts w:ascii="MS Gothic" w:eastAsia="MS Gothic" w:hAnsi="MS Gothic" w:hint="eastAsia"/>
                <w:noProof/>
                <w:sz w:val="32"/>
                <w:szCs w:val="32"/>
              </w:rPr>
              <w:t>☐</w:t>
            </w:r>
          </w:p>
        </w:tc>
        <w:tc>
          <w:tcPr>
            <w:tcW w:w="3105" w:type="dxa"/>
            <w:tcBorders>
              <w:top w:val="dotted" w:sz="4" w:space="0" w:color="auto"/>
            </w:tcBorders>
            <w:vAlign w:val="center"/>
          </w:tcPr>
          <w:p w:rsidR="00853A10" w:rsidRPr="00913C59" w:rsidRDefault="00853A10" w:rsidP="006D3A2B">
            <w:pPr>
              <w:pStyle w:val="aa"/>
              <w:rPr>
                <w:noProof/>
                <w:sz w:val="21"/>
                <w:szCs w:val="21"/>
              </w:rPr>
            </w:pPr>
            <w:r>
              <w:rPr>
                <w:noProof/>
                <w:sz w:val="21"/>
                <w:szCs w:val="21"/>
              </w:rPr>
              <w:t> </w:t>
            </w:r>
          </w:p>
        </w:tc>
      </w:tr>
    </w:tbl>
    <w:p w:rsidR="00853A10" w:rsidRPr="00913C59" w:rsidRDefault="00853A10" w:rsidP="00913C59">
      <w:pPr>
        <w:pStyle w:val="aa"/>
        <w:rPr>
          <w:noProof/>
          <w:sz w:val="21"/>
          <w:szCs w:val="21"/>
        </w:rPr>
      </w:pPr>
    </w:p>
    <w:sectPr w:rsidR="00853A10" w:rsidRPr="00913C59" w:rsidSect="005631A4">
      <w:headerReference w:type="default" r:id="rId7"/>
      <w:footerReference w:type="default" r:id="rId8"/>
      <w:pgSz w:w="15840" w:h="12240" w:orient="landscape"/>
      <w:pgMar w:top="1440" w:right="1440" w:bottom="567" w:left="1440"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05C5" w:rsidRPr="00913C59" w:rsidRDefault="003605C5" w:rsidP="00A742BB">
      <w:pPr>
        <w:spacing w:after="0" w:line="240" w:lineRule="auto"/>
        <w:rPr>
          <w:noProof/>
        </w:rPr>
      </w:pPr>
      <w:r>
        <w:rPr>
          <w:noProof/>
        </w:rPr>
        <w:separator/>
      </w:r>
    </w:p>
  </w:endnote>
  <w:endnote w:type="continuationSeparator" w:id="0">
    <w:p w:rsidR="003605C5" w:rsidRPr="00913C59" w:rsidRDefault="003605C5" w:rsidP="00A742BB">
      <w:pPr>
        <w:spacing w:after="0" w:line="240" w:lineRule="auto"/>
        <w:rPr>
          <w:noProof/>
        </w:rPr>
      </w:pPr>
      <w:r>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3337" w:type="dxa"/>
      <w:tblLook w:val="01E0" w:firstRow="1" w:lastRow="1" w:firstColumn="1" w:lastColumn="1" w:noHBand="0" w:noVBand="0"/>
    </w:tblPr>
    <w:tblGrid>
      <w:gridCol w:w="2353"/>
      <w:gridCol w:w="8155"/>
      <w:gridCol w:w="2829"/>
    </w:tblGrid>
    <w:tr w:rsidR="001160D8" w:rsidRPr="00913C59" w:rsidTr="00731878">
      <w:trPr>
        <w:trHeight w:val="61"/>
      </w:trPr>
      <w:tc>
        <w:tcPr>
          <w:tcW w:w="2353" w:type="dxa"/>
        </w:tcPr>
        <w:p w:rsidR="001160D8" w:rsidRPr="00913C59" w:rsidRDefault="001160D8" w:rsidP="00731878">
          <w:pPr>
            <w:pStyle w:val="aa"/>
            <w:rPr>
              <w:noProof/>
              <w:sz w:val="12"/>
              <w:szCs w:val="12"/>
            </w:rPr>
          </w:pPr>
          <w:r>
            <w:rPr>
              <w:noProof/>
              <w:sz w:val="12"/>
              <w:szCs w:val="12"/>
            </w:rPr>
            <w:t>Group SHEQ Manager</w:t>
          </w:r>
        </w:p>
      </w:tc>
      <w:tc>
        <w:tcPr>
          <w:tcW w:w="8155" w:type="dxa"/>
        </w:tcPr>
        <w:p w:rsidR="001160D8" w:rsidRPr="00913C59" w:rsidRDefault="001160D8" w:rsidP="00731878">
          <w:pPr>
            <w:pStyle w:val="aa"/>
            <w:rPr>
              <w:noProof/>
              <w:sz w:val="12"/>
              <w:szCs w:val="12"/>
            </w:rPr>
          </w:pPr>
          <w:r>
            <w:rPr>
              <w:noProof/>
              <w:sz w:val="12"/>
              <w:szCs w:val="12"/>
            </w:rPr>
            <w:t>1/1/2014</w:t>
          </w:r>
        </w:p>
      </w:tc>
      <w:tc>
        <w:tcPr>
          <w:tcW w:w="2829" w:type="dxa"/>
        </w:tcPr>
        <w:p w:rsidR="001160D8" w:rsidRPr="00913C59" w:rsidRDefault="001160D8" w:rsidP="00731878">
          <w:pPr>
            <w:pStyle w:val="aa"/>
            <w:rPr>
              <w:noProof/>
              <w:sz w:val="12"/>
              <w:szCs w:val="12"/>
            </w:rPr>
          </w:pPr>
          <w:r>
            <w:rPr>
              <w:noProof/>
              <w:sz w:val="12"/>
              <w:szCs w:val="12"/>
            </w:rPr>
            <w:fldChar w:fldCharType="begin"/>
          </w:r>
          <w:r>
            <w:rPr>
              <w:noProof/>
              <w:sz w:val="12"/>
              <w:szCs w:val="12"/>
            </w:rPr>
            <w:instrText xml:space="preserve"> PAGE </w:instrText>
          </w:r>
          <w:r>
            <w:rPr>
              <w:noProof/>
              <w:sz w:val="12"/>
              <w:szCs w:val="12"/>
            </w:rPr>
            <w:fldChar w:fldCharType="separate"/>
          </w:r>
          <w:r w:rsidR="00413A85">
            <w:rPr>
              <w:noProof/>
              <w:sz w:val="12"/>
              <w:szCs w:val="12"/>
            </w:rPr>
            <w:t>28</w:t>
          </w:r>
          <w:r>
            <w:rPr>
              <w:noProof/>
              <w:sz w:val="12"/>
              <w:szCs w:val="12"/>
            </w:rPr>
            <w:fldChar w:fldCharType="end"/>
          </w:r>
          <w:r>
            <w:rPr>
              <w:noProof/>
              <w:sz w:val="12"/>
              <w:szCs w:val="12"/>
            </w:rPr>
            <w:t xml:space="preserve"> / </w:t>
          </w:r>
          <w:r>
            <w:rPr>
              <w:noProof/>
              <w:sz w:val="12"/>
              <w:szCs w:val="12"/>
            </w:rPr>
            <w:fldChar w:fldCharType="begin"/>
          </w:r>
          <w:r>
            <w:rPr>
              <w:noProof/>
              <w:sz w:val="12"/>
              <w:szCs w:val="12"/>
            </w:rPr>
            <w:instrText xml:space="preserve"> NUMPAGES </w:instrText>
          </w:r>
          <w:r>
            <w:rPr>
              <w:noProof/>
              <w:sz w:val="12"/>
              <w:szCs w:val="12"/>
            </w:rPr>
            <w:fldChar w:fldCharType="separate"/>
          </w:r>
          <w:r w:rsidR="00413A85">
            <w:rPr>
              <w:noProof/>
              <w:sz w:val="12"/>
              <w:szCs w:val="12"/>
            </w:rPr>
            <w:t>43</w:t>
          </w:r>
          <w:r>
            <w:rPr>
              <w:noProof/>
              <w:sz w:val="12"/>
              <w:szCs w:val="12"/>
            </w:rPr>
            <w:fldChar w:fldCharType="end"/>
          </w:r>
        </w:p>
      </w:tc>
    </w:tr>
    <w:tr w:rsidR="001160D8" w:rsidRPr="00913C59" w:rsidTr="00731878">
      <w:trPr>
        <w:trHeight w:val="67"/>
      </w:trPr>
      <w:tc>
        <w:tcPr>
          <w:tcW w:w="10508" w:type="dxa"/>
          <w:gridSpan w:val="2"/>
        </w:tcPr>
        <w:p w:rsidR="001160D8" w:rsidRPr="00913C59" w:rsidRDefault="001160D8" w:rsidP="00731878">
          <w:pPr>
            <w:pStyle w:val="aa"/>
            <w:rPr>
              <w:noProof/>
              <w:sz w:val="12"/>
              <w:szCs w:val="12"/>
            </w:rPr>
          </w:pPr>
          <w:r>
            <w:rPr>
              <w:noProof/>
              <w:sz w:val="12"/>
              <w:szCs w:val="12"/>
            </w:rPr>
            <w:t>DOC. UNCONTROLLED WHEN PRINTED Version{_UIVersionString}</w:t>
          </w:r>
        </w:p>
      </w:tc>
      <w:tc>
        <w:tcPr>
          <w:tcW w:w="2829" w:type="dxa"/>
        </w:tcPr>
        <w:p w:rsidR="001160D8" w:rsidRPr="00913C59" w:rsidRDefault="001160D8" w:rsidP="00731878">
          <w:pPr>
            <w:pStyle w:val="aa"/>
            <w:rPr>
              <w:noProof/>
              <w:sz w:val="12"/>
              <w:szCs w:val="12"/>
            </w:rPr>
          </w:pPr>
        </w:p>
      </w:tc>
    </w:tr>
  </w:tbl>
  <w:p w:rsidR="001160D8" w:rsidRPr="00913C59" w:rsidRDefault="001160D8">
    <w:pPr>
      <w:pStyle w:val="a6"/>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05C5" w:rsidRPr="00913C59" w:rsidRDefault="003605C5" w:rsidP="00A742BB">
      <w:pPr>
        <w:spacing w:after="0" w:line="240" w:lineRule="auto"/>
        <w:rPr>
          <w:noProof/>
        </w:rPr>
      </w:pPr>
      <w:r>
        <w:rPr>
          <w:noProof/>
        </w:rPr>
        <w:separator/>
      </w:r>
    </w:p>
  </w:footnote>
  <w:footnote w:type="continuationSeparator" w:id="0">
    <w:p w:rsidR="003605C5" w:rsidRPr="00913C59" w:rsidRDefault="003605C5" w:rsidP="00A742BB">
      <w:pPr>
        <w:spacing w:after="0" w:line="240" w:lineRule="auto"/>
        <w:rPr>
          <w:noProof/>
        </w:rPr>
      </w:pPr>
      <w:r>
        <w:rPr>
          <w:noProo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3466" w:type="dxa"/>
      <w:tblInd w:w="-269" w:type="dxa"/>
      <w:tblBorders>
        <w:top w:val="single" w:sz="12" w:space="0" w:color="auto"/>
        <w:left w:val="single" w:sz="12" w:space="0" w:color="auto"/>
        <w:bottom w:val="single" w:sz="12" w:space="0" w:color="auto"/>
        <w:right w:val="single" w:sz="12" w:space="0" w:color="auto"/>
      </w:tblBorders>
      <w:tblLayout w:type="fixed"/>
      <w:tblCellMar>
        <w:left w:w="0" w:type="dxa"/>
        <w:right w:w="0" w:type="dxa"/>
      </w:tblCellMar>
      <w:tblLook w:val="0000" w:firstRow="0" w:lastRow="0" w:firstColumn="0" w:lastColumn="0" w:noHBand="0" w:noVBand="0"/>
    </w:tblPr>
    <w:tblGrid>
      <w:gridCol w:w="2801"/>
      <w:gridCol w:w="35"/>
      <w:gridCol w:w="7937"/>
      <w:gridCol w:w="2693"/>
    </w:tblGrid>
    <w:tr w:rsidR="007C626A" w:rsidRPr="00955C58" w:rsidTr="0024567F">
      <w:trPr>
        <w:trHeight w:val="391"/>
      </w:trPr>
      <w:tc>
        <w:tcPr>
          <w:tcW w:w="2801" w:type="dxa"/>
          <w:vMerge w:val="restart"/>
          <w:tcBorders>
            <w:top w:val="single" w:sz="12" w:space="0" w:color="auto"/>
          </w:tcBorders>
          <w:noWrap/>
          <w:vAlign w:val="bottom"/>
        </w:tcPr>
        <w:p w:rsidR="007C626A" w:rsidRPr="00913C59" w:rsidRDefault="00955C58" w:rsidP="002C7F97">
          <w:pPr>
            <w:tabs>
              <w:tab w:val="center" w:pos="4680"/>
              <w:tab w:val="right" w:pos="9360"/>
            </w:tabs>
            <w:spacing w:after="0" w:line="240" w:lineRule="auto"/>
            <w:ind w:left="568" w:hanging="568"/>
            <w:rPr>
              <w:rFonts w:ascii="Arial" w:hAnsi="Arial"/>
              <w:noProof/>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4099" type="#_x0000_t75" alt="bollard" style="position:absolute;left:0;text-align:left;margin-left:4.45pt;margin-top:39.8pt;width:124.5pt;height:11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1" o:title="bollard"/>
              </v:shape>
            </w:pict>
          </w:r>
          <w:r w:rsidR="007C626A">
            <w:rPr>
              <w:rFonts w:ascii="Arial" w:hAnsi="Arial"/>
              <w:noProof/>
              <w:sz w:val="24"/>
              <w:szCs w:val="24"/>
            </w:rPr>
            <w:t> </w:t>
          </w:r>
        </w:p>
      </w:tc>
      <w:tc>
        <w:tcPr>
          <w:tcW w:w="35" w:type="dxa"/>
          <w:tcBorders>
            <w:top w:val="single" w:sz="12" w:space="0" w:color="auto"/>
            <w:right w:val="single" w:sz="12" w:space="0" w:color="auto"/>
          </w:tcBorders>
          <w:noWrap/>
          <w:vAlign w:val="bottom"/>
        </w:tcPr>
        <w:p w:rsidR="007C626A" w:rsidRPr="00913C59" w:rsidRDefault="007C626A" w:rsidP="002C7F97">
          <w:pPr>
            <w:tabs>
              <w:tab w:val="center" w:pos="4680"/>
              <w:tab w:val="right" w:pos="9360"/>
            </w:tabs>
            <w:spacing w:after="0" w:line="240" w:lineRule="auto"/>
            <w:rPr>
              <w:rFonts w:ascii="Arial" w:hAnsi="Arial"/>
              <w:b/>
              <w:bCs/>
              <w:noProof/>
              <w:sz w:val="24"/>
              <w:szCs w:val="24"/>
            </w:rPr>
          </w:pPr>
          <w:r>
            <w:rPr>
              <w:rFonts w:ascii="Arial" w:hAnsi="Arial"/>
              <w:b/>
              <w:bCs/>
              <w:noProof/>
              <w:sz w:val="24"/>
              <w:szCs w:val="24"/>
            </w:rPr>
            <w:t> </w:t>
          </w:r>
        </w:p>
      </w:tc>
      <w:tc>
        <w:tcPr>
          <w:tcW w:w="7937" w:type="dxa"/>
          <w:tcBorders>
            <w:top w:val="single" w:sz="12" w:space="0" w:color="auto"/>
            <w:left w:val="single" w:sz="12" w:space="0" w:color="auto"/>
            <w:bottom w:val="nil"/>
            <w:right w:val="single" w:sz="12" w:space="0" w:color="auto"/>
          </w:tcBorders>
          <w:noWrap/>
          <w:vAlign w:val="bottom"/>
        </w:tcPr>
        <w:p w:rsidR="007C626A" w:rsidRPr="00913C59" w:rsidRDefault="007C626A" w:rsidP="002C7F97">
          <w:pPr>
            <w:tabs>
              <w:tab w:val="center" w:pos="4680"/>
              <w:tab w:val="right" w:pos="9360"/>
            </w:tabs>
            <w:spacing w:after="0" w:line="240" w:lineRule="auto"/>
            <w:jc w:val="center"/>
            <w:rPr>
              <w:rFonts w:ascii="Arial" w:hAnsi="Arial"/>
              <w:b/>
              <w:bCs/>
              <w:noProof/>
              <w:sz w:val="20"/>
              <w:szCs w:val="20"/>
            </w:rPr>
          </w:pPr>
        </w:p>
      </w:tc>
      <w:tc>
        <w:tcPr>
          <w:tcW w:w="2693" w:type="dxa"/>
          <w:vMerge w:val="restart"/>
          <w:tcBorders>
            <w:top w:val="single" w:sz="12" w:space="0" w:color="auto"/>
            <w:left w:val="single" w:sz="12" w:space="0" w:color="auto"/>
          </w:tcBorders>
          <w:noWrap/>
          <w:vAlign w:val="bottom"/>
        </w:tcPr>
        <w:p w:rsidR="007C626A" w:rsidRPr="00913C59" w:rsidRDefault="007C626A" w:rsidP="002C7F97">
          <w:pPr>
            <w:spacing w:after="0" w:line="240" w:lineRule="auto"/>
            <w:jc w:val="center"/>
            <w:rPr>
              <w:rFonts w:ascii="Arial" w:hAnsi="Arial"/>
              <w:b/>
              <w:noProof/>
              <w:sz w:val="20"/>
              <w:szCs w:val="20"/>
            </w:rPr>
          </w:pPr>
          <w:r>
            <w:rPr>
              <w:rFonts w:ascii="Arial" w:hAnsi="Arial"/>
              <w:b/>
              <w:bCs/>
              <w:noProof/>
              <w:sz w:val="20"/>
              <w:szCs w:val="20"/>
            </w:rPr>
            <w:t>BL_FRM-OFF-12-1303-004</w:t>
          </w:r>
        </w:p>
        <w:p w:rsidR="007C626A" w:rsidRDefault="007C626A" w:rsidP="002C7F97">
          <w:pPr>
            <w:spacing w:after="0" w:line="240" w:lineRule="auto"/>
            <w:jc w:val="center"/>
            <w:rPr>
              <w:rFonts w:ascii="Arial" w:hAnsi="Arial"/>
              <w:b/>
              <w:bCs/>
              <w:noProof/>
              <w:sz w:val="20"/>
              <w:szCs w:val="20"/>
            </w:rPr>
          </w:pPr>
        </w:p>
        <w:p w:rsidR="007C626A" w:rsidRPr="00955C58" w:rsidRDefault="007C626A" w:rsidP="002C7F97">
          <w:pPr>
            <w:spacing w:after="0" w:line="240" w:lineRule="auto"/>
            <w:jc w:val="center"/>
            <w:rPr>
              <w:rFonts w:ascii="Arial" w:hAnsi="Arial"/>
              <w:b/>
              <w:noProof/>
              <w:sz w:val="20"/>
              <w:szCs w:val="20"/>
            </w:rPr>
          </w:pPr>
          <w:r>
            <w:rPr>
              <w:rFonts w:ascii="Arial" w:hAnsi="Arial"/>
              <w:b/>
              <w:bCs/>
              <w:noProof/>
              <w:sz w:val="20"/>
              <w:szCs w:val="20"/>
            </w:rPr>
            <w:t>File</w:t>
          </w:r>
          <w:r w:rsidRPr="00955C58">
            <w:rPr>
              <w:rFonts w:ascii="Arial" w:hAnsi="Arial"/>
              <w:b/>
              <w:bCs/>
              <w:noProof/>
              <w:sz w:val="20"/>
              <w:szCs w:val="20"/>
            </w:rPr>
            <w:t xml:space="preserve"> 12 / </w:t>
          </w:r>
          <w:r w:rsidRPr="007C626A">
            <w:rPr>
              <w:rFonts w:ascii="Arial" w:hAnsi="Arial"/>
              <w:b/>
              <w:bCs/>
              <w:noProof/>
              <w:sz w:val="20"/>
              <w:szCs w:val="20"/>
              <w:lang w:val="ru-RU"/>
            </w:rPr>
            <w:t>Папка</w:t>
          </w:r>
          <w:r w:rsidRPr="00955C58">
            <w:rPr>
              <w:rFonts w:ascii="Arial" w:hAnsi="Arial"/>
              <w:b/>
              <w:bCs/>
              <w:noProof/>
              <w:sz w:val="20"/>
              <w:szCs w:val="20"/>
            </w:rPr>
            <w:t xml:space="preserve"> 12</w:t>
          </w:r>
        </w:p>
        <w:p w:rsidR="007C626A" w:rsidRDefault="007C626A" w:rsidP="002C7F97">
          <w:pPr>
            <w:spacing w:after="0" w:line="240" w:lineRule="auto"/>
            <w:jc w:val="center"/>
            <w:rPr>
              <w:rFonts w:ascii="Arial" w:hAnsi="Arial"/>
              <w:b/>
              <w:bCs/>
              <w:noProof/>
              <w:sz w:val="20"/>
              <w:szCs w:val="20"/>
            </w:rPr>
          </w:pPr>
        </w:p>
        <w:p w:rsidR="007C626A" w:rsidRPr="007C626A" w:rsidRDefault="007C626A" w:rsidP="002C7F97">
          <w:pPr>
            <w:spacing w:after="0" w:line="240" w:lineRule="auto"/>
            <w:jc w:val="center"/>
            <w:rPr>
              <w:rFonts w:ascii="Arial" w:hAnsi="Arial"/>
              <w:b/>
              <w:noProof/>
              <w:sz w:val="20"/>
              <w:szCs w:val="20"/>
              <w:lang w:val="ru-RU"/>
            </w:rPr>
          </w:pPr>
          <w:r>
            <w:rPr>
              <w:rFonts w:ascii="Arial" w:hAnsi="Arial"/>
              <w:b/>
              <w:bCs/>
              <w:noProof/>
              <w:sz w:val="20"/>
              <w:szCs w:val="20"/>
            </w:rPr>
            <w:t>Retention</w:t>
          </w:r>
          <w:r w:rsidRPr="001A608F">
            <w:rPr>
              <w:rFonts w:ascii="Arial" w:hAnsi="Arial"/>
              <w:b/>
              <w:bCs/>
              <w:noProof/>
              <w:sz w:val="20"/>
              <w:szCs w:val="20"/>
              <w:lang w:val="ru-RU"/>
            </w:rPr>
            <w:t xml:space="preserve"> 3 </w:t>
          </w:r>
          <w:r>
            <w:rPr>
              <w:rFonts w:ascii="Arial" w:hAnsi="Arial"/>
              <w:b/>
              <w:bCs/>
              <w:noProof/>
              <w:sz w:val="20"/>
              <w:szCs w:val="20"/>
            </w:rPr>
            <w:t>Year</w:t>
          </w:r>
          <w:r w:rsidRPr="001A608F">
            <w:rPr>
              <w:rFonts w:ascii="Arial" w:hAnsi="Arial"/>
              <w:b/>
              <w:bCs/>
              <w:noProof/>
              <w:sz w:val="20"/>
              <w:szCs w:val="20"/>
              <w:lang w:val="ru-RU"/>
            </w:rPr>
            <w:t xml:space="preserve"> / Срок хранения 3 года</w:t>
          </w:r>
        </w:p>
      </w:tc>
    </w:tr>
    <w:tr w:rsidR="007C626A" w:rsidRPr="00955C58" w:rsidTr="0024567F">
      <w:trPr>
        <w:trHeight w:val="426"/>
      </w:trPr>
      <w:tc>
        <w:tcPr>
          <w:tcW w:w="2801" w:type="dxa"/>
          <w:vMerge/>
          <w:noWrap/>
          <w:vAlign w:val="bottom"/>
        </w:tcPr>
        <w:p w:rsidR="007C626A" w:rsidRPr="007C626A" w:rsidRDefault="007C626A" w:rsidP="002C7F97">
          <w:pPr>
            <w:tabs>
              <w:tab w:val="center" w:pos="4680"/>
              <w:tab w:val="right" w:pos="9360"/>
            </w:tabs>
            <w:spacing w:after="0" w:line="240" w:lineRule="auto"/>
            <w:rPr>
              <w:rFonts w:ascii="Times New Roman" w:hAnsi="Times New Roman" w:cs="Times New Roman"/>
              <w:noProof/>
              <w:sz w:val="24"/>
              <w:szCs w:val="24"/>
              <w:lang w:val="ru-RU"/>
            </w:rPr>
          </w:pPr>
        </w:p>
      </w:tc>
      <w:tc>
        <w:tcPr>
          <w:tcW w:w="35" w:type="dxa"/>
          <w:tcBorders>
            <w:right w:val="single" w:sz="12" w:space="0" w:color="auto"/>
          </w:tcBorders>
          <w:noWrap/>
          <w:vAlign w:val="bottom"/>
        </w:tcPr>
        <w:p w:rsidR="007C626A" w:rsidRPr="007C626A" w:rsidRDefault="007C626A" w:rsidP="002C7F97">
          <w:pPr>
            <w:tabs>
              <w:tab w:val="center" w:pos="4680"/>
              <w:tab w:val="right" w:pos="9360"/>
            </w:tabs>
            <w:spacing w:after="0" w:line="240" w:lineRule="auto"/>
            <w:rPr>
              <w:rFonts w:ascii="Times New Roman" w:hAnsi="Times New Roman" w:cs="Times New Roman"/>
              <w:b/>
              <w:bCs/>
              <w:noProof/>
              <w:sz w:val="24"/>
              <w:szCs w:val="24"/>
              <w:lang w:val="ru-RU"/>
            </w:rPr>
          </w:pPr>
          <w:r>
            <w:rPr>
              <w:rFonts w:ascii="Times New Roman" w:hAnsi="Times New Roman" w:cs="Times New Roman"/>
              <w:b/>
              <w:bCs/>
              <w:noProof/>
              <w:sz w:val="24"/>
              <w:szCs w:val="24"/>
            </w:rPr>
            <w:t> </w:t>
          </w:r>
        </w:p>
      </w:tc>
      <w:tc>
        <w:tcPr>
          <w:tcW w:w="7937" w:type="dxa"/>
          <w:tcBorders>
            <w:top w:val="nil"/>
            <w:left w:val="single" w:sz="12" w:space="0" w:color="auto"/>
            <w:bottom w:val="nil"/>
            <w:right w:val="single" w:sz="12" w:space="0" w:color="auto"/>
          </w:tcBorders>
          <w:noWrap/>
          <w:vAlign w:val="bottom"/>
        </w:tcPr>
        <w:p w:rsidR="007C626A" w:rsidRPr="00413A85" w:rsidRDefault="00955C58" w:rsidP="002C7F97">
          <w:pPr>
            <w:tabs>
              <w:tab w:val="center" w:pos="4680"/>
              <w:tab w:val="right" w:pos="9360"/>
            </w:tabs>
            <w:spacing w:after="0" w:line="240" w:lineRule="auto"/>
            <w:jc w:val="center"/>
            <w:rPr>
              <w:rFonts w:ascii="Arial" w:hAnsi="Arial"/>
              <w:b/>
              <w:bCs/>
              <w:noProof/>
              <w:sz w:val="24"/>
              <w:szCs w:val="24"/>
              <w:lang w:val="ru-RU"/>
            </w:rPr>
          </w:pPr>
          <w:r>
            <w:rPr>
              <w:rFonts w:ascii="Arial" w:hAnsi="Arial"/>
              <w:b/>
              <w:bCs/>
              <w:noProof/>
              <w:sz w:val="24"/>
              <w:szCs w:val="24"/>
            </w:rPr>
            <w:t>SMS</w:t>
          </w:r>
          <w:r w:rsidRPr="00955C58">
            <w:rPr>
              <w:rFonts w:ascii="Arial" w:hAnsi="Arial"/>
              <w:b/>
              <w:bCs/>
              <w:noProof/>
              <w:sz w:val="24"/>
              <w:szCs w:val="24"/>
              <w:lang w:val="ru-RU"/>
            </w:rPr>
            <w:t xml:space="preserve"> </w:t>
          </w:r>
          <w:r>
            <w:rPr>
              <w:rFonts w:ascii="Arial" w:hAnsi="Arial"/>
              <w:b/>
              <w:bCs/>
              <w:noProof/>
              <w:sz w:val="24"/>
              <w:szCs w:val="24"/>
            </w:rPr>
            <w:t>BOLLARD</w:t>
          </w:r>
          <w:r w:rsidR="007C626A" w:rsidRPr="001A608F">
            <w:rPr>
              <w:rFonts w:ascii="Arial" w:hAnsi="Arial"/>
              <w:b/>
              <w:bCs/>
              <w:noProof/>
              <w:sz w:val="24"/>
              <w:szCs w:val="24"/>
              <w:lang w:val="ru-RU"/>
            </w:rPr>
            <w:t xml:space="preserve"> </w:t>
          </w:r>
          <w:r w:rsidR="007C626A">
            <w:rPr>
              <w:rFonts w:ascii="Arial" w:hAnsi="Arial"/>
              <w:b/>
              <w:bCs/>
              <w:noProof/>
              <w:sz w:val="24"/>
              <w:szCs w:val="24"/>
            </w:rPr>
            <w:t>OVMSA</w:t>
          </w:r>
          <w:r w:rsidR="007C626A" w:rsidRPr="001A608F">
            <w:rPr>
              <w:rFonts w:ascii="Arial" w:hAnsi="Arial"/>
              <w:b/>
              <w:bCs/>
              <w:noProof/>
              <w:sz w:val="24"/>
              <w:szCs w:val="24"/>
              <w:lang w:val="ru-RU"/>
            </w:rPr>
            <w:t xml:space="preserve"> </w:t>
          </w:r>
          <w:r w:rsidR="007C626A">
            <w:rPr>
              <w:rFonts w:ascii="Arial" w:hAnsi="Arial"/>
              <w:b/>
              <w:bCs/>
              <w:noProof/>
              <w:sz w:val="24"/>
              <w:szCs w:val="24"/>
            </w:rPr>
            <w:t>CHECKLIST</w:t>
          </w:r>
          <w:r w:rsidR="007C626A" w:rsidRPr="001A608F">
            <w:rPr>
              <w:rFonts w:ascii="Arial" w:hAnsi="Arial"/>
              <w:b/>
              <w:bCs/>
              <w:noProof/>
              <w:sz w:val="24"/>
              <w:szCs w:val="24"/>
              <w:lang w:val="ru-RU"/>
            </w:rPr>
            <w:t xml:space="preserve"> / </w:t>
          </w:r>
          <w:r w:rsidR="007C626A">
            <w:rPr>
              <w:rFonts w:ascii="Arial" w:hAnsi="Arial"/>
              <w:b/>
              <w:bCs/>
              <w:noProof/>
              <w:sz w:val="24"/>
              <w:szCs w:val="24"/>
              <w:lang w:val="ru-RU"/>
            </w:rPr>
            <w:t>ПРОВЕРОЧНЫЙ</w:t>
          </w:r>
        </w:p>
        <w:p w:rsidR="007C626A" w:rsidRPr="001A608F" w:rsidRDefault="007C626A" w:rsidP="001160D8">
          <w:pPr>
            <w:tabs>
              <w:tab w:val="center" w:pos="4680"/>
              <w:tab w:val="right" w:pos="9360"/>
            </w:tabs>
            <w:spacing w:after="0" w:line="240" w:lineRule="auto"/>
            <w:jc w:val="center"/>
            <w:rPr>
              <w:rFonts w:ascii="Arial" w:hAnsi="Arial"/>
              <w:b/>
              <w:noProof/>
              <w:sz w:val="24"/>
              <w:szCs w:val="24"/>
              <w:lang w:val="ru-RU"/>
            </w:rPr>
          </w:pPr>
          <w:r w:rsidRPr="001160D8">
            <w:rPr>
              <w:rFonts w:ascii="Arial" w:hAnsi="Arial"/>
              <w:b/>
              <w:bCs/>
              <w:noProof/>
              <w:sz w:val="24"/>
              <w:szCs w:val="24"/>
              <w:lang w:val="ru-RU"/>
            </w:rPr>
            <w:t>ЧЕК-</w:t>
          </w:r>
          <w:r w:rsidRPr="001A608F">
            <w:rPr>
              <w:rFonts w:ascii="Arial" w:hAnsi="Arial"/>
              <w:b/>
              <w:bCs/>
              <w:noProof/>
              <w:sz w:val="24"/>
              <w:szCs w:val="24"/>
              <w:lang w:val="ru-RU"/>
            </w:rPr>
            <w:t xml:space="preserve">ЛИСТ </w:t>
          </w:r>
          <w:r w:rsidR="00955C58">
            <w:rPr>
              <w:rFonts w:ascii="Arial" w:hAnsi="Arial"/>
              <w:b/>
              <w:bCs/>
              <w:noProof/>
              <w:sz w:val="24"/>
              <w:szCs w:val="24"/>
            </w:rPr>
            <w:t>SMS</w:t>
          </w:r>
          <w:r w:rsidR="00955C58" w:rsidRPr="00955C58">
            <w:rPr>
              <w:rFonts w:ascii="Arial" w:hAnsi="Arial"/>
              <w:b/>
              <w:bCs/>
              <w:noProof/>
              <w:sz w:val="24"/>
              <w:szCs w:val="24"/>
              <w:lang w:val="ru-RU"/>
            </w:rPr>
            <w:t xml:space="preserve"> </w:t>
          </w:r>
          <w:r w:rsidR="00955C58">
            <w:rPr>
              <w:rFonts w:ascii="Arial" w:hAnsi="Arial"/>
              <w:b/>
              <w:bCs/>
              <w:noProof/>
              <w:sz w:val="24"/>
              <w:szCs w:val="24"/>
            </w:rPr>
            <w:t>BOLLARD</w:t>
          </w:r>
          <w:r w:rsidRPr="001A608F">
            <w:rPr>
              <w:rFonts w:ascii="Arial" w:hAnsi="Arial"/>
              <w:b/>
              <w:bCs/>
              <w:noProof/>
              <w:sz w:val="24"/>
              <w:szCs w:val="24"/>
              <w:lang w:val="ru-RU"/>
            </w:rPr>
            <w:t xml:space="preserve"> В РАМКАХ ПРОГРАММЫ САМООЦЕНКИ СИСТЕМЫ УПРАВЛЕНИЯ </w:t>
          </w:r>
          <w:r w:rsidRPr="001160D8">
            <w:rPr>
              <w:rFonts w:ascii="Arial" w:hAnsi="Arial"/>
              <w:b/>
              <w:bCs/>
              <w:noProof/>
              <w:sz w:val="24"/>
              <w:szCs w:val="24"/>
              <w:lang w:val="ru-RU"/>
            </w:rPr>
            <w:t>ОФШОРНЫМИ</w:t>
          </w:r>
          <w:r>
            <w:rPr>
              <w:rFonts w:ascii="Arial" w:hAnsi="Arial"/>
              <w:b/>
              <w:bCs/>
              <w:noProof/>
              <w:sz w:val="24"/>
              <w:szCs w:val="24"/>
              <w:lang w:val="ru-RU"/>
            </w:rPr>
            <w:t xml:space="preserve"> </w:t>
          </w:r>
          <w:r w:rsidRPr="001A608F">
            <w:rPr>
              <w:rFonts w:ascii="Arial" w:hAnsi="Arial"/>
              <w:b/>
              <w:bCs/>
              <w:noProof/>
              <w:sz w:val="24"/>
              <w:szCs w:val="24"/>
              <w:lang w:val="ru-RU"/>
            </w:rPr>
            <w:t>СУДАМИ (</w:t>
          </w:r>
          <w:r>
            <w:rPr>
              <w:rFonts w:ascii="Arial" w:hAnsi="Arial"/>
              <w:b/>
              <w:bCs/>
              <w:noProof/>
              <w:sz w:val="24"/>
              <w:szCs w:val="24"/>
            </w:rPr>
            <w:t>OVMSA</w:t>
          </w:r>
          <w:r w:rsidRPr="001A608F">
            <w:rPr>
              <w:rFonts w:ascii="Arial" w:hAnsi="Arial"/>
              <w:b/>
              <w:bCs/>
              <w:noProof/>
              <w:sz w:val="24"/>
              <w:szCs w:val="24"/>
              <w:lang w:val="ru-RU"/>
            </w:rPr>
            <w:t>)</w:t>
          </w:r>
        </w:p>
      </w:tc>
      <w:tc>
        <w:tcPr>
          <w:tcW w:w="2693" w:type="dxa"/>
          <w:vMerge/>
          <w:tcBorders>
            <w:left w:val="single" w:sz="12" w:space="0" w:color="auto"/>
          </w:tcBorders>
          <w:noWrap/>
          <w:vAlign w:val="bottom"/>
        </w:tcPr>
        <w:p w:rsidR="007C626A" w:rsidRPr="00955C58" w:rsidRDefault="007C626A" w:rsidP="002C7F97">
          <w:pPr>
            <w:spacing w:after="0" w:line="240" w:lineRule="auto"/>
            <w:jc w:val="center"/>
            <w:rPr>
              <w:rFonts w:ascii="Arial" w:hAnsi="Arial"/>
              <w:b/>
              <w:noProof/>
              <w:sz w:val="20"/>
              <w:szCs w:val="20"/>
              <w:lang w:val="ru-RU"/>
            </w:rPr>
          </w:pPr>
        </w:p>
      </w:tc>
    </w:tr>
    <w:tr w:rsidR="007C626A" w:rsidRPr="00955C58" w:rsidTr="0024567F">
      <w:trPr>
        <w:trHeight w:val="430"/>
      </w:trPr>
      <w:tc>
        <w:tcPr>
          <w:tcW w:w="2801" w:type="dxa"/>
          <w:vMerge/>
          <w:tcBorders>
            <w:bottom w:val="single" w:sz="12" w:space="0" w:color="auto"/>
          </w:tcBorders>
          <w:noWrap/>
          <w:vAlign w:val="bottom"/>
        </w:tcPr>
        <w:p w:rsidR="007C626A" w:rsidRPr="00955C58" w:rsidRDefault="007C626A" w:rsidP="002C7F97">
          <w:pPr>
            <w:tabs>
              <w:tab w:val="center" w:pos="4680"/>
              <w:tab w:val="right" w:pos="9360"/>
            </w:tabs>
            <w:spacing w:after="0" w:line="240" w:lineRule="auto"/>
            <w:rPr>
              <w:rFonts w:ascii="Times New Roman" w:hAnsi="Times New Roman" w:cs="Times New Roman"/>
              <w:noProof/>
              <w:sz w:val="24"/>
              <w:szCs w:val="24"/>
              <w:lang w:val="ru-RU"/>
            </w:rPr>
          </w:pPr>
        </w:p>
      </w:tc>
      <w:tc>
        <w:tcPr>
          <w:tcW w:w="35" w:type="dxa"/>
          <w:tcBorders>
            <w:bottom w:val="single" w:sz="12" w:space="0" w:color="auto"/>
            <w:right w:val="single" w:sz="12" w:space="0" w:color="auto"/>
          </w:tcBorders>
          <w:noWrap/>
          <w:vAlign w:val="bottom"/>
        </w:tcPr>
        <w:p w:rsidR="007C626A" w:rsidRPr="00955C58" w:rsidRDefault="007C626A" w:rsidP="002C7F97">
          <w:pPr>
            <w:tabs>
              <w:tab w:val="center" w:pos="4680"/>
              <w:tab w:val="right" w:pos="9360"/>
            </w:tabs>
            <w:spacing w:after="0" w:line="240" w:lineRule="auto"/>
            <w:rPr>
              <w:rFonts w:ascii="Times New Roman" w:hAnsi="Times New Roman" w:cs="Times New Roman"/>
              <w:noProof/>
              <w:sz w:val="24"/>
              <w:szCs w:val="24"/>
              <w:lang w:val="ru-RU"/>
            </w:rPr>
          </w:pPr>
          <w:r>
            <w:rPr>
              <w:rFonts w:ascii="Times New Roman" w:hAnsi="Times New Roman" w:cs="Times New Roman"/>
              <w:noProof/>
              <w:sz w:val="24"/>
              <w:szCs w:val="24"/>
            </w:rPr>
            <w:t> </w:t>
          </w:r>
        </w:p>
      </w:tc>
      <w:tc>
        <w:tcPr>
          <w:tcW w:w="7937" w:type="dxa"/>
          <w:tcBorders>
            <w:top w:val="nil"/>
            <w:left w:val="single" w:sz="12" w:space="0" w:color="auto"/>
            <w:bottom w:val="single" w:sz="12" w:space="0" w:color="auto"/>
            <w:right w:val="single" w:sz="12" w:space="0" w:color="auto"/>
          </w:tcBorders>
          <w:noWrap/>
          <w:vAlign w:val="bottom"/>
        </w:tcPr>
        <w:p w:rsidR="007C626A" w:rsidRPr="00955C58" w:rsidRDefault="007C626A" w:rsidP="002C7F97">
          <w:pPr>
            <w:tabs>
              <w:tab w:val="center" w:pos="4680"/>
              <w:tab w:val="right" w:pos="9360"/>
            </w:tabs>
            <w:spacing w:after="0" w:line="240" w:lineRule="auto"/>
            <w:jc w:val="center"/>
            <w:rPr>
              <w:rFonts w:ascii="Arial" w:hAnsi="Arial"/>
              <w:b/>
              <w:bCs/>
              <w:noProof/>
              <w:sz w:val="20"/>
              <w:szCs w:val="20"/>
              <w:lang w:val="ru-RU"/>
            </w:rPr>
          </w:pPr>
        </w:p>
      </w:tc>
      <w:tc>
        <w:tcPr>
          <w:tcW w:w="2693" w:type="dxa"/>
          <w:vMerge/>
          <w:tcBorders>
            <w:left w:val="single" w:sz="12" w:space="0" w:color="auto"/>
            <w:bottom w:val="single" w:sz="12" w:space="0" w:color="auto"/>
          </w:tcBorders>
          <w:noWrap/>
          <w:vAlign w:val="bottom"/>
        </w:tcPr>
        <w:p w:rsidR="007C626A" w:rsidRPr="001A608F" w:rsidRDefault="007C626A" w:rsidP="002C7F97">
          <w:pPr>
            <w:spacing w:after="0" w:line="240" w:lineRule="auto"/>
            <w:jc w:val="center"/>
            <w:rPr>
              <w:rFonts w:ascii="Arial" w:hAnsi="Arial"/>
              <w:b/>
              <w:noProof/>
              <w:sz w:val="20"/>
              <w:szCs w:val="20"/>
              <w:lang w:val="ru-RU"/>
            </w:rPr>
          </w:pPr>
        </w:p>
      </w:tc>
    </w:tr>
  </w:tbl>
  <w:p w:rsidR="001160D8" w:rsidRPr="001A608F" w:rsidRDefault="001160D8" w:rsidP="002C7F97">
    <w:pPr>
      <w:pStyle w:val="a4"/>
      <w:ind w:right="-648" w:hanging="426"/>
      <w:rPr>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DA2348"/>
    <w:multiLevelType w:val="hybridMultilevel"/>
    <w:tmpl w:val="B002BDCA"/>
    <w:lvl w:ilvl="0" w:tplc="8174DC86">
      <w:start w:val="1"/>
      <w:numFmt w:val="bullet"/>
      <w:lvlText w:val=""/>
      <w:lvlJc w:val="left"/>
      <w:pPr>
        <w:ind w:left="765" w:hanging="360"/>
      </w:pPr>
      <w:rPr>
        <w:rFonts w:ascii="Wingdings" w:hAnsi="Wingdings" w:hint="default"/>
        <w:sz w:val="28"/>
      </w:rPr>
    </w:lvl>
    <w:lvl w:ilvl="1" w:tplc="04090003" w:tentative="1">
      <w:start w:val="1"/>
      <w:numFmt w:val="bullet"/>
      <w:lvlText w:val="o"/>
      <w:lvlJc w:val="left"/>
      <w:pPr>
        <w:ind w:left="1485" w:hanging="360"/>
      </w:pPr>
      <w:rPr>
        <w:rFonts w:ascii="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oNotHyphenateCaps/>
  <w:drawingGridHorizontalSpacing w:val="181"/>
  <w:drawingGridVerticalSpacing w:val="181"/>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A742BB"/>
    <w:rsid w:val="000443D8"/>
    <w:rsid w:val="0004743B"/>
    <w:rsid w:val="00055C8B"/>
    <w:rsid w:val="00063174"/>
    <w:rsid w:val="00072AB9"/>
    <w:rsid w:val="0009141F"/>
    <w:rsid w:val="001160D8"/>
    <w:rsid w:val="00154F85"/>
    <w:rsid w:val="001A3D55"/>
    <w:rsid w:val="001A608F"/>
    <w:rsid w:val="0024712C"/>
    <w:rsid w:val="00265868"/>
    <w:rsid w:val="00283B21"/>
    <w:rsid w:val="002C6F91"/>
    <w:rsid w:val="002C7F97"/>
    <w:rsid w:val="00305F53"/>
    <w:rsid w:val="00306733"/>
    <w:rsid w:val="003373ED"/>
    <w:rsid w:val="003605C5"/>
    <w:rsid w:val="003E7A89"/>
    <w:rsid w:val="003F2C09"/>
    <w:rsid w:val="00413A85"/>
    <w:rsid w:val="0046716C"/>
    <w:rsid w:val="00494FBF"/>
    <w:rsid w:val="004A2D20"/>
    <w:rsid w:val="004B45B9"/>
    <w:rsid w:val="004D7861"/>
    <w:rsid w:val="00514FB9"/>
    <w:rsid w:val="00525900"/>
    <w:rsid w:val="00553331"/>
    <w:rsid w:val="005631A4"/>
    <w:rsid w:val="00644C58"/>
    <w:rsid w:val="0066522C"/>
    <w:rsid w:val="006C76F1"/>
    <w:rsid w:val="006D3A2B"/>
    <w:rsid w:val="00731878"/>
    <w:rsid w:val="00772AC3"/>
    <w:rsid w:val="00796BFC"/>
    <w:rsid w:val="007A69BB"/>
    <w:rsid w:val="007C15E1"/>
    <w:rsid w:val="007C2116"/>
    <w:rsid w:val="007C626A"/>
    <w:rsid w:val="007F6017"/>
    <w:rsid w:val="00821573"/>
    <w:rsid w:val="00834F33"/>
    <w:rsid w:val="00853A10"/>
    <w:rsid w:val="00912573"/>
    <w:rsid w:val="00913C59"/>
    <w:rsid w:val="00955C58"/>
    <w:rsid w:val="009A1816"/>
    <w:rsid w:val="009D18B2"/>
    <w:rsid w:val="00A459CD"/>
    <w:rsid w:val="00A742BB"/>
    <w:rsid w:val="00A927A4"/>
    <w:rsid w:val="00B1596F"/>
    <w:rsid w:val="00B733BB"/>
    <w:rsid w:val="00CC4C01"/>
    <w:rsid w:val="00DA69B3"/>
    <w:rsid w:val="00E01CF6"/>
    <w:rsid w:val="00E12546"/>
    <w:rsid w:val="00F22F16"/>
    <w:rsid w:val="00F5253A"/>
    <w:rsid w:val="00F536D5"/>
    <w:rsid w:val="00F7193D"/>
    <w:rsid w:val="00F77DD4"/>
    <w:rsid w:val="00FA560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00"/>
    <o:shapelayout v:ext="edit">
      <o:idmap v:ext="edit" data="1"/>
    </o:shapelayout>
  </w:shapeDefaults>
  <w:decimalSymbol w:val=","/>
  <w:listSeparator w:val=";"/>
  <w15:docId w15:val="{EA8015DD-B149-4F41-9104-ED7B2B8D7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B45B9"/>
    <w:pPr>
      <w:spacing w:after="200" w:line="276"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A74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A742BB"/>
    <w:pPr>
      <w:tabs>
        <w:tab w:val="center" w:pos="4680"/>
        <w:tab w:val="right" w:pos="9360"/>
      </w:tabs>
      <w:spacing w:after="0" w:line="240" w:lineRule="auto"/>
    </w:pPr>
  </w:style>
  <w:style w:type="character" w:customStyle="1" w:styleId="a5">
    <w:name w:val="Верхний колонтитул Знак"/>
    <w:link w:val="a4"/>
    <w:uiPriority w:val="99"/>
    <w:locked/>
    <w:rsid w:val="00A742BB"/>
    <w:rPr>
      <w:rFonts w:cs="Times New Roman"/>
    </w:rPr>
  </w:style>
  <w:style w:type="paragraph" w:styleId="a6">
    <w:name w:val="footer"/>
    <w:basedOn w:val="a"/>
    <w:link w:val="a7"/>
    <w:uiPriority w:val="99"/>
    <w:rsid w:val="00A742BB"/>
    <w:pPr>
      <w:tabs>
        <w:tab w:val="center" w:pos="4680"/>
        <w:tab w:val="right" w:pos="9360"/>
      </w:tabs>
      <w:spacing w:after="0" w:line="240" w:lineRule="auto"/>
    </w:pPr>
  </w:style>
  <w:style w:type="character" w:customStyle="1" w:styleId="a7">
    <w:name w:val="Нижний колонтитул Знак"/>
    <w:link w:val="a6"/>
    <w:uiPriority w:val="99"/>
    <w:locked/>
    <w:rsid w:val="00A742BB"/>
    <w:rPr>
      <w:rFonts w:cs="Times New Roman"/>
    </w:rPr>
  </w:style>
  <w:style w:type="paragraph" w:styleId="a8">
    <w:name w:val="Balloon Text"/>
    <w:basedOn w:val="a"/>
    <w:link w:val="a9"/>
    <w:uiPriority w:val="99"/>
    <w:semiHidden/>
    <w:rsid w:val="00A742BB"/>
    <w:pPr>
      <w:spacing w:after="0" w:line="240" w:lineRule="auto"/>
    </w:pPr>
    <w:rPr>
      <w:rFonts w:ascii="Tahoma" w:hAnsi="Tahoma" w:cs="Tahoma"/>
      <w:sz w:val="16"/>
      <w:szCs w:val="16"/>
    </w:rPr>
  </w:style>
  <w:style w:type="character" w:customStyle="1" w:styleId="a9">
    <w:name w:val="Текст выноски Знак"/>
    <w:link w:val="a8"/>
    <w:uiPriority w:val="99"/>
    <w:semiHidden/>
    <w:locked/>
    <w:rsid w:val="00A742BB"/>
    <w:rPr>
      <w:rFonts w:ascii="Tahoma" w:hAnsi="Tahoma" w:cs="Tahoma"/>
      <w:sz w:val="16"/>
      <w:szCs w:val="16"/>
    </w:rPr>
  </w:style>
  <w:style w:type="paragraph" w:styleId="aa">
    <w:name w:val="No Spacing"/>
    <w:uiPriority w:val="99"/>
    <w:qFormat/>
    <w:rsid w:val="007C15E1"/>
    <w:rPr>
      <w:sz w:val="22"/>
      <w:szCs w:val="22"/>
      <w:lang w:val="en-US" w:eastAsia="en-US"/>
    </w:rPr>
  </w:style>
  <w:style w:type="character" w:styleId="ab">
    <w:name w:val="Placeholder Text"/>
    <w:uiPriority w:val="99"/>
    <w:semiHidden/>
    <w:rsid w:val="00072AB9"/>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08148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43</Pages>
  <Words>14233</Words>
  <Characters>81129</Characters>
  <Application>Microsoft Office Word</Application>
  <DocSecurity>0</DocSecurity>
  <Lines>676</Lines>
  <Paragraphs>190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SLIMS OVMSA Checklist</vt:lpstr>
      <vt:lpstr>SLIMS OVMSA Checklist</vt:lpstr>
    </vt:vector>
  </TitlesOfParts>
  <Manager>VKrichun@bollard-marine.group</Manager>
  <Company>ООО "БОЛЛАРД"</Company>
  <LinksUpToDate>false</LinksUpToDate>
  <CharactersWithSpaces>95172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cp:revision>
  <cp:lastPrinted>2013-11-18T10:53:00Z</cp:lastPrinted>
  <dcterms:created xsi:type="dcterms:W3CDTF">2017-05-09T07:19:00Z</dcterms:created>
  <dcterms:modified xsi:type="dcterms:W3CDTF">2025-01-13T11:21:00Z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1300 SHEQ</vt:lpwstr>
  </property>
  <property fmtid="{D5CDD505-2E9C-101B-9397-08002B2CF9AE}" pid="4" name="ProcedureNumber">
    <vt:lpwstr>FRM-OFF-12-1303-004</vt:lpwstr>
  </property>
  <property fmtid="{D5CDD505-2E9C-101B-9397-08002B2CF9AE}" pid="5" name="Name Procedure">
    <vt:lpwstr>Audits, Inspections and Reviews</vt:lpwstr>
  </property>
  <property fmtid="{D5CDD505-2E9C-101B-9397-08002B2CF9AE}" pid="6" name="DocumentOwner">
    <vt:lpwstr>Group SHEQ Manager</vt:lpwstr>
  </property>
  <property fmtid="{D5CDD505-2E9C-101B-9397-08002B2CF9AE}" pid="7" name="IssueDate">
    <vt:lpwstr>2014-01-01T03:00:00Z</vt:lpwstr>
  </property>
  <property fmtid="{D5CDD505-2E9C-101B-9397-08002B2CF9AE}" pid="8" name="DLCPolicyLabelValue">
    <vt:lpwstr>DOC. UNCONTROLLED WHEN PRINTED Version1.0</vt:lpwstr>
  </property>
  <property fmtid="{D5CDD505-2E9C-101B-9397-08002B2CF9AE}" pid="9" name="DLCPolicyLabelLock">
    <vt:lpwstr/>
  </property>
  <property fmtid="{D5CDD505-2E9C-101B-9397-08002B2CF9AE}" pid="10" name="DLCPolicyLabelClientValue">
    <vt:lpwstr>DOC. UNCONTROLLED WHEN PRINTED Version{_UIVersionString}</vt:lpwstr>
  </property>
  <property fmtid="{D5CDD505-2E9C-101B-9397-08002B2CF9AE}" pid="11" name="OVMSAElement">
    <vt:lpwstr>12</vt:lpwstr>
  </property>
  <property fmtid="{D5CDD505-2E9C-101B-9397-08002B2CF9AE}" pid="12" name="DocumentType">
    <vt:lpwstr>FRM</vt:lpwstr>
  </property>
  <property fmtid="{D5CDD505-2E9C-101B-9397-08002B2CF9AE}" pid="13" name="DocumentLocation">
    <vt:lpwstr>OFF</vt:lpwstr>
  </property>
</Properties>
</file>