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74FCBA" w14:textId="77777777" w:rsidR="003D6B8D" w:rsidRPr="00286ED2" w:rsidRDefault="003D6B8D" w:rsidP="008058CA">
      <w:pPr>
        <w:jc w:val="center"/>
        <w:rPr>
          <w:rFonts w:ascii="Proxima Nova Rg" w:eastAsia="Arial" w:hAnsi="Proxima Nova Rg" w:cs="Arial"/>
          <w:b/>
          <w:color w:val="000000"/>
          <w:sz w:val="28"/>
          <w:szCs w:val="28"/>
          <w:lang w:val="ru-RU" w:bidi="ru-RU"/>
        </w:rPr>
      </w:pPr>
    </w:p>
    <w:p w14:paraId="139BB5C0" w14:textId="77777777" w:rsidR="003D6B8D" w:rsidRPr="00286ED2" w:rsidRDefault="003D6B8D" w:rsidP="008058CA">
      <w:pPr>
        <w:jc w:val="center"/>
        <w:rPr>
          <w:rFonts w:ascii="Proxima Nova Rg" w:eastAsia="Arial" w:hAnsi="Proxima Nova Rg" w:cs="Arial"/>
          <w:b/>
          <w:color w:val="000000"/>
          <w:sz w:val="28"/>
          <w:szCs w:val="28"/>
          <w:lang w:val="ru-RU" w:bidi="ru-RU"/>
        </w:rPr>
      </w:pPr>
    </w:p>
    <w:p w14:paraId="1881A425" w14:textId="77777777" w:rsidR="003D6B8D" w:rsidRPr="00286ED2" w:rsidRDefault="003D6B8D" w:rsidP="003D6B8D">
      <w:pPr>
        <w:pStyle w:val="Bodytext20"/>
        <w:shd w:val="clear" w:color="auto" w:fill="auto"/>
        <w:spacing w:after="140" w:line="240" w:lineRule="auto"/>
        <w:ind w:left="6120"/>
        <w:jc w:val="right"/>
        <w:rPr>
          <w:rFonts w:ascii="Proxima Nova Rg" w:hAnsi="Proxima Nova Rg" w:cstheme="minorHAnsi"/>
          <w:sz w:val="22"/>
          <w:szCs w:val="22"/>
          <w:lang w:eastAsia="ru-RU" w:bidi="ru-RU"/>
        </w:rPr>
      </w:pPr>
    </w:p>
    <w:tbl>
      <w:tblPr>
        <w:tblStyle w:val="ac"/>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tblGrid>
      <w:tr w:rsidR="003D6B8D" w:rsidRPr="00104B03" w14:paraId="7A070352" w14:textId="77777777" w:rsidTr="003D6B8D">
        <w:trPr>
          <w:trHeight w:val="428"/>
          <w:jc w:val="right"/>
        </w:trPr>
        <w:tc>
          <w:tcPr>
            <w:tcW w:w="4672" w:type="dxa"/>
            <w:hideMark/>
          </w:tcPr>
          <w:p w14:paraId="4082EE91" w14:textId="77777777" w:rsidR="003D6B8D" w:rsidRPr="00104B03" w:rsidRDefault="003D6B8D">
            <w:pPr>
              <w:pStyle w:val="ab"/>
              <w:jc w:val="right"/>
              <w:rPr>
                <w:rFonts w:ascii="Proxima Nova Rg" w:eastAsia="Times New Roman" w:hAnsi="Proxima Nova Rg"/>
                <w:b/>
                <w:bCs/>
                <w:sz w:val="20"/>
                <w:szCs w:val="20"/>
              </w:rPr>
            </w:pPr>
            <w:r w:rsidRPr="00104B03">
              <w:rPr>
                <w:rFonts w:ascii="Proxima Nova Rg" w:eastAsia="Times New Roman" w:hAnsi="Proxima Nova Rg"/>
                <w:b/>
                <w:bCs/>
                <w:sz w:val="20"/>
                <w:szCs w:val="20"/>
              </w:rPr>
              <w:t>«</w:t>
            </w:r>
            <w:r w:rsidRPr="00104B03">
              <w:rPr>
                <w:rFonts w:ascii="Proxima Nova Rg" w:hAnsi="Proxima Nova Rg"/>
                <w:b/>
                <w:bCs/>
                <w:sz w:val="20"/>
                <w:szCs w:val="20"/>
              </w:rPr>
              <w:t>УТВЕРЖДАЮ»</w:t>
            </w:r>
          </w:p>
        </w:tc>
      </w:tr>
      <w:tr w:rsidR="003D6B8D" w:rsidRPr="00104B03" w14:paraId="6A338D29" w14:textId="77777777" w:rsidTr="003D6B8D">
        <w:trPr>
          <w:jc w:val="right"/>
        </w:trPr>
        <w:tc>
          <w:tcPr>
            <w:tcW w:w="4672" w:type="dxa"/>
            <w:hideMark/>
          </w:tcPr>
          <w:p w14:paraId="7A174809" w14:textId="77777777" w:rsidR="003D6B8D" w:rsidRPr="00104B03" w:rsidRDefault="003D6B8D">
            <w:pPr>
              <w:pStyle w:val="ab"/>
              <w:jc w:val="right"/>
              <w:rPr>
                <w:rFonts w:ascii="Proxima Nova Rg" w:eastAsiaTheme="minorHAnsi" w:hAnsi="Proxima Nova Rg"/>
                <w:sz w:val="20"/>
                <w:szCs w:val="20"/>
              </w:rPr>
            </w:pPr>
            <w:r w:rsidRPr="00104B03">
              <w:rPr>
                <w:rFonts w:ascii="Proxima Nova Rg" w:eastAsia="Times New Roman" w:hAnsi="Proxima Nova Rg"/>
                <w:b/>
                <w:bCs/>
                <w:sz w:val="20"/>
                <w:szCs w:val="20"/>
              </w:rPr>
              <w:t>Директор</w:t>
            </w:r>
          </w:p>
        </w:tc>
      </w:tr>
      <w:tr w:rsidR="003D6B8D" w:rsidRPr="00104B03" w14:paraId="680DF0B1" w14:textId="77777777" w:rsidTr="003D6B8D">
        <w:trPr>
          <w:jc w:val="right"/>
        </w:trPr>
        <w:tc>
          <w:tcPr>
            <w:tcW w:w="4672" w:type="dxa"/>
            <w:hideMark/>
          </w:tcPr>
          <w:p w14:paraId="56BB3C87" w14:textId="77777777" w:rsidR="003D6B8D" w:rsidRPr="00104B03" w:rsidRDefault="003D6B8D">
            <w:pPr>
              <w:pStyle w:val="ab"/>
              <w:jc w:val="right"/>
              <w:rPr>
                <w:rFonts w:ascii="Proxima Nova Rg" w:hAnsi="Proxima Nova Rg"/>
                <w:sz w:val="20"/>
                <w:szCs w:val="20"/>
              </w:rPr>
            </w:pPr>
            <w:r w:rsidRPr="00104B03">
              <w:rPr>
                <w:rFonts w:ascii="Proxima Nova Rg" w:eastAsia="Times New Roman" w:hAnsi="Proxima Nova Rg"/>
                <w:b/>
                <w:bCs/>
                <w:sz w:val="20"/>
                <w:szCs w:val="20"/>
              </w:rPr>
              <w:t>ООО «Боллард»</w:t>
            </w:r>
          </w:p>
        </w:tc>
      </w:tr>
      <w:tr w:rsidR="003D6B8D" w:rsidRPr="00104B03" w14:paraId="4B40437D" w14:textId="77777777" w:rsidTr="003D6B8D">
        <w:trPr>
          <w:jc w:val="right"/>
        </w:trPr>
        <w:tc>
          <w:tcPr>
            <w:tcW w:w="4672" w:type="dxa"/>
          </w:tcPr>
          <w:p w14:paraId="79D7947C" w14:textId="77777777" w:rsidR="003D6B8D" w:rsidRPr="00104B03" w:rsidRDefault="003D6B8D">
            <w:pPr>
              <w:pStyle w:val="ab"/>
              <w:jc w:val="right"/>
              <w:rPr>
                <w:rFonts w:ascii="Proxima Nova Rg" w:eastAsia="Times New Roman" w:hAnsi="Proxima Nova Rg"/>
                <w:b/>
                <w:bCs/>
                <w:sz w:val="20"/>
                <w:szCs w:val="20"/>
              </w:rPr>
            </w:pPr>
          </w:p>
          <w:p w14:paraId="5E683F3F" w14:textId="77777777" w:rsidR="003D6B8D" w:rsidRPr="00104B03" w:rsidRDefault="003D6B8D">
            <w:pPr>
              <w:pStyle w:val="ab"/>
              <w:jc w:val="right"/>
              <w:rPr>
                <w:rFonts w:ascii="Proxima Nova Rg" w:eastAsia="Times New Roman" w:hAnsi="Proxima Nova Rg"/>
                <w:b/>
                <w:bCs/>
                <w:sz w:val="20"/>
                <w:szCs w:val="20"/>
              </w:rPr>
            </w:pPr>
            <w:r w:rsidRPr="00104B03">
              <w:rPr>
                <w:rFonts w:ascii="Proxima Nova Rg" w:eastAsia="Times New Roman" w:hAnsi="Proxima Nova Rg"/>
                <w:b/>
                <w:bCs/>
                <w:sz w:val="20"/>
                <w:szCs w:val="20"/>
              </w:rPr>
              <w:t>___________________ Кричун В.А.</w:t>
            </w:r>
          </w:p>
          <w:p w14:paraId="604F4ACC" w14:textId="77777777" w:rsidR="003D6B8D" w:rsidRPr="00104B03" w:rsidRDefault="003D6B8D">
            <w:pPr>
              <w:pStyle w:val="ab"/>
              <w:jc w:val="right"/>
              <w:rPr>
                <w:rFonts w:ascii="Proxima Nova Rg" w:eastAsia="Times New Roman" w:hAnsi="Proxima Nova Rg"/>
                <w:b/>
                <w:bCs/>
                <w:sz w:val="20"/>
                <w:szCs w:val="20"/>
              </w:rPr>
            </w:pPr>
          </w:p>
          <w:p w14:paraId="5CF55810" w14:textId="357DA6DC" w:rsidR="003D6B8D" w:rsidRPr="00104B03" w:rsidRDefault="003D6B8D">
            <w:pPr>
              <w:pStyle w:val="ab"/>
              <w:jc w:val="right"/>
              <w:rPr>
                <w:rFonts w:ascii="Proxima Nova Rg" w:eastAsia="Times New Roman" w:hAnsi="Proxima Nova Rg"/>
                <w:b/>
                <w:bCs/>
                <w:sz w:val="20"/>
                <w:szCs w:val="20"/>
              </w:rPr>
            </w:pPr>
            <w:r w:rsidRPr="00104B03">
              <w:rPr>
                <w:rFonts w:ascii="Proxima Nova Rg" w:eastAsia="Times New Roman" w:hAnsi="Proxima Nova Rg"/>
                <w:b/>
                <w:bCs/>
                <w:sz w:val="20"/>
                <w:szCs w:val="20"/>
              </w:rPr>
              <w:t xml:space="preserve">«01» августа 2024 г. </w:t>
            </w:r>
          </w:p>
        </w:tc>
      </w:tr>
    </w:tbl>
    <w:p w14:paraId="07B0A138" w14:textId="77777777" w:rsidR="003D6B8D" w:rsidRPr="00286ED2" w:rsidRDefault="003D6B8D" w:rsidP="008058CA">
      <w:pPr>
        <w:jc w:val="center"/>
        <w:rPr>
          <w:rFonts w:ascii="Proxima Nova Rg" w:eastAsia="Arial" w:hAnsi="Proxima Nova Rg" w:cs="Arial"/>
          <w:b/>
          <w:color w:val="000000"/>
          <w:sz w:val="28"/>
          <w:szCs w:val="28"/>
          <w:lang w:val="ru-RU" w:bidi="ru-RU"/>
        </w:rPr>
      </w:pPr>
    </w:p>
    <w:p w14:paraId="0F1381DB" w14:textId="77777777" w:rsidR="003D6B8D" w:rsidRPr="00286ED2" w:rsidRDefault="003D6B8D" w:rsidP="003D6B8D">
      <w:pPr>
        <w:rPr>
          <w:rFonts w:ascii="Proxima Nova Rg" w:eastAsia="Arial" w:hAnsi="Proxima Nova Rg" w:cs="Arial"/>
          <w:b/>
          <w:color w:val="000000"/>
          <w:sz w:val="28"/>
          <w:szCs w:val="28"/>
          <w:lang w:val="ru-RU" w:bidi="ru-RU"/>
        </w:rPr>
      </w:pPr>
    </w:p>
    <w:p w14:paraId="3181D1FF" w14:textId="2EC3229C" w:rsidR="0024212F" w:rsidRPr="00104B03" w:rsidRDefault="003D12F4" w:rsidP="008058CA">
      <w:pPr>
        <w:jc w:val="center"/>
        <w:rPr>
          <w:rFonts w:ascii="Proxima Nova Rg" w:hAnsi="Proxima Nova Rg"/>
          <w:b/>
          <w:caps/>
          <w:color w:val="000000"/>
          <w:sz w:val="36"/>
          <w:szCs w:val="36"/>
          <w:lang w:val="ru-RU"/>
        </w:rPr>
      </w:pPr>
      <w:bookmarkStart w:id="0" w:name="_GoBack"/>
      <w:r w:rsidRPr="00104B03">
        <w:rPr>
          <w:rFonts w:ascii="Proxima Nova Rg" w:eastAsia="Arial" w:hAnsi="Proxima Nova Rg" w:cs="Arial"/>
          <w:b/>
          <w:color w:val="000000"/>
          <w:sz w:val="36"/>
          <w:szCs w:val="36"/>
          <w:lang w:val="ru-RU" w:bidi="ru-RU"/>
        </w:rPr>
        <w:t>ПОЛИТИКА В ОБЛАСТИ РАВНЫХ ВОЗМОЖНОСТЕЙ</w:t>
      </w:r>
    </w:p>
    <w:bookmarkEnd w:id="0"/>
    <w:p w14:paraId="3181D200" w14:textId="77777777" w:rsidR="00EF3614" w:rsidRPr="00286ED2" w:rsidRDefault="00EF3614" w:rsidP="00EF3614">
      <w:pPr>
        <w:autoSpaceDE w:val="0"/>
        <w:autoSpaceDN w:val="0"/>
        <w:adjustRightInd w:val="0"/>
        <w:rPr>
          <w:rFonts w:ascii="Proxima Nova Rg" w:eastAsiaTheme="minorHAnsi" w:hAnsi="Proxima Nova Rg" w:cs="Arial"/>
          <w:color w:val="000000"/>
          <w:sz w:val="24"/>
          <w:szCs w:val="24"/>
          <w:lang w:val="ru-RU"/>
        </w:rPr>
      </w:pPr>
    </w:p>
    <w:p w14:paraId="3181D201" w14:textId="77777777" w:rsidR="003D12F4" w:rsidRPr="00286ED2" w:rsidRDefault="003D12F4" w:rsidP="003D6B8D">
      <w:pPr>
        <w:autoSpaceDE w:val="0"/>
        <w:autoSpaceDN w:val="0"/>
        <w:adjustRightInd w:val="0"/>
        <w:jc w:val="both"/>
        <w:rPr>
          <w:rFonts w:ascii="Proxima Nova Rg" w:eastAsiaTheme="minorHAnsi" w:hAnsi="Proxima Nova Rg" w:cs="Arial"/>
          <w:color w:val="000000"/>
          <w:sz w:val="24"/>
          <w:szCs w:val="24"/>
          <w:lang w:val="ru-RU"/>
        </w:rPr>
      </w:pPr>
    </w:p>
    <w:p w14:paraId="71169E61" w14:textId="5B72B28A" w:rsidR="007378CB" w:rsidRPr="00286ED2" w:rsidRDefault="00A162A8" w:rsidP="007378CB">
      <w:pPr>
        <w:autoSpaceDE w:val="0"/>
        <w:autoSpaceDN w:val="0"/>
        <w:adjustRightInd w:val="0"/>
        <w:spacing w:line="360" w:lineRule="auto"/>
        <w:jc w:val="both"/>
        <w:rPr>
          <w:rFonts w:ascii="Proxima Nova Rg" w:eastAsiaTheme="minorHAnsi" w:hAnsi="Proxima Nova Rg" w:cs="Arial"/>
          <w:lang w:val="ru-RU" w:bidi="ru-RU"/>
        </w:rPr>
      </w:pPr>
      <w:r w:rsidRPr="00286ED2">
        <w:rPr>
          <w:rFonts w:ascii="Proxima Nova Rg" w:eastAsiaTheme="minorHAnsi" w:hAnsi="Proxima Nova Rg" w:cs="Arial"/>
          <w:lang w:val="ru-RU" w:bidi="ru-RU"/>
        </w:rPr>
        <w:t xml:space="preserve">Политикой </w:t>
      </w:r>
      <w:r w:rsidR="000F5F0C" w:rsidRPr="00286ED2">
        <w:rPr>
          <w:rFonts w:ascii="Proxima Nova Rg" w:eastAsiaTheme="minorHAnsi" w:hAnsi="Proxima Nova Rg" w:cs="Arial"/>
          <w:lang w:val="ru-RU" w:bidi="ru-RU"/>
        </w:rPr>
        <w:t>ООО «Боллард»</w:t>
      </w:r>
      <w:r w:rsidRPr="00286ED2">
        <w:rPr>
          <w:rFonts w:ascii="Proxima Nova Rg" w:eastAsiaTheme="minorHAnsi" w:hAnsi="Proxima Nova Rg" w:cs="Arial"/>
          <w:lang w:val="ru-RU" w:bidi="ru-RU"/>
        </w:rPr>
        <w:t xml:space="preserve"> предусмотрено справедливое и </w:t>
      </w:r>
      <w:r w:rsidR="001661F3" w:rsidRPr="00286ED2">
        <w:rPr>
          <w:rFonts w:ascii="Proxima Nova Rg" w:eastAsiaTheme="minorHAnsi" w:hAnsi="Proxima Nova Rg" w:cs="Arial"/>
          <w:lang w:val="ru-RU" w:bidi="ru-RU"/>
        </w:rPr>
        <w:t xml:space="preserve">равное </w:t>
      </w:r>
      <w:r w:rsidRPr="00286ED2">
        <w:rPr>
          <w:rFonts w:ascii="Proxima Nova Rg" w:eastAsiaTheme="minorHAnsi" w:hAnsi="Proxima Nova Rg" w:cs="Arial"/>
          <w:lang w:val="ru-RU" w:bidi="ru-RU"/>
        </w:rPr>
        <w:t>отношение ко всем сотрудниками и соискателям вне зависимости от их национальности, религиозных или иных убеждений, семейного положения, социального происхождения, пола, физического здоровья</w:t>
      </w:r>
      <w:r w:rsidR="007378CB" w:rsidRPr="00286ED2">
        <w:rPr>
          <w:rFonts w:ascii="Proxima Nova Rg" w:eastAsiaTheme="minorHAnsi" w:hAnsi="Proxima Nova Rg" w:cs="Arial"/>
          <w:lang w:val="ru-RU" w:bidi="ru-RU"/>
        </w:rPr>
        <w:t xml:space="preserve"> либо</w:t>
      </w:r>
      <w:r w:rsidRPr="00286ED2">
        <w:rPr>
          <w:rFonts w:ascii="Proxima Nova Rg" w:eastAsiaTheme="minorHAnsi" w:hAnsi="Proxima Nova Rg" w:cs="Arial"/>
          <w:lang w:val="ru-RU" w:bidi="ru-RU"/>
        </w:rPr>
        <w:t xml:space="preserve"> возраста</w:t>
      </w:r>
      <w:r w:rsidR="003D6B8D" w:rsidRPr="00286ED2">
        <w:rPr>
          <w:rFonts w:ascii="Proxima Nova Rg" w:eastAsiaTheme="minorHAnsi" w:hAnsi="Proxima Nova Rg" w:cs="Arial"/>
          <w:lang w:val="ru-RU" w:bidi="ru-RU"/>
        </w:rPr>
        <w:t xml:space="preserve">. </w:t>
      </w:r>
    </w:p>
    <w:p w14:paraId="757E42B2" w14:textId="77777777" w:rsidR="007378CB" w:rsidRPr="00286ED2" w:rsidRDefault="007378CB" w:rsidP="007378CB">
      <w:pPr>
        <w:autoSpaceDE w:val="0"/>
        <w:autoSpaceDN w:val="0"/>
        <w:adjustRightInd w:val="0"/>
        <w:spacing w:line="360" w:lineRule="auto"/>
        <w:jc w:val="both"/>
        <w:rPr>
          <w:rFonts w:ascii="Proxima Nova Rg" w:eastAsiaTheme="minorHAnsi" w:hAnsi="Proxima Nova Rg" w:cs="Arial"/>
          <w:lang w:val="ru-RU" w:bidi="ru-RU"/>
        </w:rPr>
      </w:pPr>
    </w:p>
    <w:p w14:paraId="2451A3BC" w14:textId="4EBA44BE" w:rsidR="007378CB" w:rsidRPr="00286ED2" w:rsidRDefault="007378CB" w:rsidP="007378CB">
      <w:pPr>
        <w:autoSpaceDE w:val="0"/>
        <w:autoSpaceDN w:val="0"/>
        <w:adjustRightInd w:val="0"/>
        <w:spacing w:line="360" w:lineRule="auto"/>
        <w:jc w:val="both"/>
        <w:rPr>
          <w:rFonts w:ascii="Proxima Nova Rg" w:eastAsiaTheme="minorHAnsi" w:hAnsi="Proxima Nova Rg" w:cs="Arial"/>
          <w:lang w:val="ru-RU" w:bidi="ru-RU"/>
        </w:rPr>
      </w:pPr>
      <w:r w:rsidRPr="00286ED2">
        <w:rPr>
          <w:rFonts w:ascii="Proxima Nova Rg" w:eastAsiaTheme="minorHAnsi" w:hAnsi="Proxima Nova Rg" w:cs="Arial"/>
          <w:lang w:val="ru-RU" w:bidi="ru-RU"/>
        </w:rPr>
        <w:t>ООО «Боллард» гарантирует отсутствие несправедливых требований или условий, возникших в ходе трудовой деятельности и вызванных наличием какого-либо из вышеупомянутых обстоятельств, которые могли бы создать неблагоприятную ситуацию для сотрудников.</w:t>
      </w:r>
    </w:p>
    <w:p w14:paraId="7CE93DEC" w14:textId="5943E135" w:rsidR="007378CB" w:rsidRPr="00286ED2" w:rsidRDefault="007378CB" w:rsidP="007378CB">
      <w:pPr>
        <w:autoSpaceDE w:val="0"/>
        <w:autoSpaceDN w:val="0"/>
        <w:adjustRightInd w:val="0"/>
        <w:spacing w:line="360" w:lineRule="auto"/>
        <w:jc w:val="both"/>
        <w:rPr>
          <w:rFonts w:ascii="Proxima Nova Rg" w:eastAsiaTheme="minorHAnsi" w:hAnsi="Proxima Nova Rg" w:cs="Arial"/>
          <w:lang w:val="ru-RU" w:bidi="ru-RU"/>
        </w:rPr>
      </w:pPr>
    </w:p>
    <w:p w14:paraId="3181D206" w14:textId="7B1FB1EA" w:rsidR="00A162A8" w:rsidRPr="00286ED2" w:rsidRDefault="007378CB" w:rsidP="003D6B8D">
      <w:pPr>
        <w:autoSpaceDE w:val="0"/>
        <w:autoSpaceDN w:val="0"/>
        <w:adjustRightInd w:val="0"/>
        <w:spacing w:line="360" w:lineRule="auto"/>
        <w:jc w:val="both"/>
        <w:rPr>
          <w:rFonts w:ascii="Proxima Nova Rg" w:eastAsiaTheme="minorHAnsi" w:hAnsi="Proxima Nova Rg" w:cs="Arial"/>
          <w:lang w:val="ru-RU" w:bidi="ru-RU"/>
        </w:rPr>
      </w:pPr>
      <w:r w:rsidRPr="00286ED2">
        <w:rPr>
          <w:rFonts w:ascii="Proxima Nova Rg" w:eastAsiaTheme="minorHAnsi" w:hAnsi="Proxima Nova Rg" w:cs="Arial"/>
          <w:lang w:val="ru-RU" w:bidi="ru-RU"/>
        </w:rPr>
        <w:t xml:space="preserve">Настоящая политика </w:t>
      </w:r>
      <w:r w:rsidR="003D6B8D" w:rsidRPr="00286ED2">
        <w:rPr>
          <w:rFonts w:ascii="Proxima Nova Rg" w:eastAsiaTheme="minorHAnsi" w:hAnsi="Proxima Nova Rg" w:cs="Arial"/>
          <w:lang w:val="ru-RU" w:bidi="ru-RU"/>
        </w:rPr>
        <w:t>предусматривает</w:t>
      </w:r>
      <w:r w:rsidR="000F5F0C" w:rsidRPr="00286ED2">
        <w:rPr>
          <w:rFonts w:ascii="Proxima Nova Rg" w:eastAsiaTheme="minorHAnsi" w:hAnsi="Proxima Nova Rg" w:cs="Arial"/>
          <w:lang w:val="ru-RU" w:bidi="ru-RU"/>
        </w:rPr>
        <w:t xml:space="preserve"> </w:t>
      </w:r>
      <w:r w:rsidR="003D6B8D" w:rsidRPr="00286ED2">
        <w:rPr>
          <w:rFonts w:ascii="Proxima Nova Rg" w:eastAsiaTheme="minorHAnsi" w:hAnsi="Proxima Nova Rg" w:cs="Arial"/>
          <w:lang w:val="ru-RU" w:bidi="ru-RU"/>
        </w:rPr>
        <w:t xml:space="preserve">справедливое </w:t>
      </w:r>
      <w:r w:rsidR="00A162A8" w:rsidRPr="00286ED2">
        <w:rPr>
          <w:rFonts w:ascii="Proxima Nova Rg" w:eastAsiaTheme="minorHAnsi" w:hAnsi="Proxima Nova Rg" w:cs="Arial"/>
          <w:lang w:val="ru-RU" w:bidi="ru-RU"/>
        </w:rPr>
        <w:t>распределени</w:t>
      </w:r>
      <w:r w:rsidR="000F5F0C" w:rsidRPr="00286ED2">
        <w:rPr>
          <w:rFonts w:ascii="Proxima Nova Rg" w:eastAsiaTheme="minorHAnsi" w:hAnsi="Proxima Nova Rg" w:cs="Arial"/>
          <w:lang w:val="ru-RU" w:bidi="ru-RU"/>
        </w:rPr>
        <w:t>е</w:t>
      </w:r>
      <w:r w:rsidR="00A162A8" w:rsidRPr="00286ED2">
        <w:rPr>
          <w:rFonts w:ascii="Proxima Nova Rg" w:eastAsiaTheme="minorHAnsi" w:hAnsi="Proxima Nova Rg" w:cs="Arial"/>
          <w:lang w:val="ru-RU" w:bidi="ru-RU"/>
        </w:rPr>
        <w:t xml:space="preserve"> вознаграждений, продвижени</w:t>
      </w:r>
      <w:r w:rsidR="000F5F0C" w:rsidRPr="00286ED2">
        <w:rPr>
          <w:rFonts w:ascii="Proxima Nova Rg" w:eastAsiaTheme="minorHAnsi" w:hAnsi="Proxima Nova Rg" w:cs="Arial"/>
          <w:lang w:val="ru-RU" w:bidi="ru-RU"/>
        </w:rPr>
        <w:t>е</w:t>
      </w:r>
      <w:r w:rsidR="00A162A8" w:rsidRPr="00286ED2">
        <w:rPr>
          <w:rFonts w:ascii="Proxima Nova Rg" w:eastAsiaTheme="minorHAnsi" w:hAnsi="Proxima Nova Rg" w:cs="Arial"/>
          <w:lang w:val="ru-RU" w:bidi="ru-RU"/>
        </w:rPr>
        <w:t xml:space="preserve"> по службе, повышени</w:t>
      </w:r>
      <w:r w:rsidR="000F5F0C" w:rsidRPr="00286ED2">
        <w:rPr>
          <w:rFonts w:ascii="Proxima Nova Rg" w:eastAsiaTheme="minorHAnsi" w:hAnsi="Proxima Nova Rg" w:cs="Arial"/>
          <w:lang w:val="ru-RU" w:bidi="ru-RU"/>
        </w:rPr>
        <w:t>е</w:t>
      </w:r>
      <w:r w:rsidR="00A162A8" w:rsidRPr="00286ED2">
        <w:rPr>
          <w:rFonts w:ascii="Proxima Nova Rg" w:eastAsiaTheme="minorHAnsi" w:hAnsi="Proxima Nova Rg" w:cs="Arial"/>
          <w:lang w:val="ru-RU" w:bidi="ru-RU"/>
        </w:rPr>
        <w:t xml:space="preserve"> квалификации, обучени</w:t>
      </w:r>
      <w:r w:rsidR="000F5F0C" w:rsidRPr="00286ED2">
        <w:rPr>
          <w:rFonts w:ascii="Proxima Nova Rg" w:eastAsiaTheme="minorHAnsi" w:hAnsi="Proxima Nova Rg" w:cs="Arial"/>
          <w:lang w:val="ru-RU" w:bidi="ru-RU"/>
        </w:rPr>
        <w:t>е</w:t>
      </w:r>
      <w:r w:rsidR="00A162A8" w:rsidRPr="00286ED2">
        <w:rPr>
          <w:rFonts w:ascii="Proxima Nova Rg" w:eastAsiaTheme="minorHAnsi" w:hAnsi="Proxima Nova Rg" w:cs="Arial"/>
          <w:lang w:val="ru-RU" w:bidi="ru-RU"/>
        </w:rPr>
        <w:t>, создани</w:t>
      </w:r>
      <w:r w:rsidR="000F5F0C" w:rsidRPr="00286ED2">
        <w:rPr>
          <w:rFonts w:ascii="Proxima Nova Rg" w:eastAsiaTheme="minorHAnsi" w:hAnsi="Proxima Nova Rg" w:cs="Arial"/>
          <w:lang w:val="ru-RU" w:bidi="ru-RU"/>
        </w:rPr>
        <w:t>е</w:t>
      </w:r>
      <w:r w:rsidR="00A162A8" w:rsidRPr="00286ED2">
        <w:rPr>
          <w:rFonts w:ascii="Proxima Nova Rg" w:eastAsiaTheme="minorHAnsi" w:hAnsi="Proxima Nova Rg" w:cs="Arial"/>
          <w:lang w:val="ru-RU" w:bidi="ru-RU"/>
        </w:rPr>
        <w:t xml:space="preserve"> </w:t>
      </w:r>
      <w:r w:rsidR="003D6B8D" w:rsidRPr="00286ED2">
        <w:rPr>
          <w:rFonts w:ascii="Proxima Nova Rg" w:eastAsiaTheme="minorHAnsi" w:hAnsi="Proxima Nova Rg" w:cs="Arial"/>
          <w:lang w:val="ru-RU" w:bidi="ru-RU"/>
        </w:rPr>
        <w:t xml:space="preserve">комфортных </w:t>
      </w:r>
      <w:r w:rsidR="00A162A8" w:rsidRPr="00286ED2">
        <w:rPr>
          <w:rFonts w:ascii="Proxima Nova Rg" w:eastAsiaTheme="minorHAnsi" w:hAnsi="Proxima Nova Rg" w:cs="Arial"/>
          <w:lang w:val="ru-RU" w:bidi="ru-RU"/>
        </w:rPr>
        <w:t>рабочих условий</w:t>
      </w:r>
      <w:r w:rsidR="000F5F0C" w:rsidRPr="00286ED2">
        <w:rPr>
          <w:rFonts w:ascii="Proxima Nova Rg" w:eastAsiaTheme="minorHAnsi" w:hAnsi="Proxima Nova Rg" w:cs="Arial"/>
          <w:lang w:val="ru-RU" w:bidi="ru-RU"/>
        </w:rPr>
        <w:t>.</w:t>
      </w:r>
      <w:r w:rsidRPr="00286ED2">
        <w:rPr>
          <w:rFonts w:ascii="Proxima Nova Rg" w:eastAsiaTheme="minorHAnsi" w:hAnsi="Proxima Nova Rg" w:cs="Arial"/>
          <w:lang w:val="ru-RU" w:bidi="ru-RU"/>
        </w:rPr>
        <w:t xml:space="preserve"> Она</w:t>
      </w:r>
      <w:r w:rsidR="00A162A8" w:rsidRPr="00286ED2">
        <w:rPr>
          <w:rFonts w:ascii="Proxima Nova Rg" w:eastAsiaTheme="minorHAnsi" w:hAnsi="Proxima Nova Rg" w:cs="Arial"/>
          <w:lang w:val="ru-RU" w:bidi="ru-RU"/>
        </w:rPr>
        <w:t xml:space="preserve"> </w:t>
      </w:r>
      <w:r w:rsidR="003D6B8D" w:rsidRPr="00286ED2">
        <w:rPr>
          <w:rFonts w:ascii="Proxima Nova Rg" w:eastAsiaTheme="minorHAnsi" w:hAnsi="Proxima Nova Rg" w:cs="Arial"/>
          <w:lang w:val="ru-RU" w:bidi="ru-RU"/>
        </w:rPr>
        <w:t xml:space="preserve">соблюдается всем персоналом ООО «Боллард» без исключения, и призвана </w:t>
      </w:r>
      <w:r w:rsidR="00A162A8" w:rsidRPr="00286ED2">
        <w:rPr>
          <w:rFonts w:ascii="Proxima Nova Rg" w:eastAsiaTheme="minorHAnsi" w:hAnsi="Proxima Nova Rg" w:cs="Arial"/>
          <w:lang w:val="ru-RU" w:bidi="ru-RU"/>
        </w:rPr>
        <w:t>устранить все барьеры</w:t>
      </w:r>
      <w:r w:rsidR="003D6B8D" w:rsidRPr="00286ED2">
        <w:rPr>
          <w:rFonts w:ascii="Proxima Nova Rg" w:eastAsiaTheme="minorHAnsi" w:hAnsi="Proxima Nova Rg" w:cs="Arial"/>
          <w:lang w:val="ru-RU" w:bidi="ru-RU"/>
        </w:rPr>
        <w:t>, связанные с ее реализацией</w:t>
      </w:r>
      <w:r w:rsidR="00A162A8" w:rsidRPr="00286ED2">
        <w:rPr>
          <w:rFonts w:ascii="Proxima Nova Rg" w:eastAsiaTheme="minorHAnsi" w:hAnsi="Proxima Nova Rg" w:cs="Arial"/>
          <w:lang w:val="ru-RU" w:bidi="ru-RU"/>
        </w:rPr>
        <w:t xml:space="preserve"> </w:t>
      </w:r>
      <w:r w:rsidR="003D6B8D" w:rsidRPr="00286ED2">
        <w:rPr>
          <w:rFonts w:ascii="Proxima Nova Rg" w:eastAsiaTheme="minorHAnsi" w:hAnsi="Proxima Nova Rg" w:cs="Arial"/>
          <w:lang w:val="ru-RU" w:bidi="ru-RU"/>
        </w:rPr>
        <w:t>для достижения</w:t>
      </w:r>
      <w:r w:rsidR="00A162A8" w:rsidRPr="00286ED2">
        <w:rPr>
          <w:rFonts w:ascii="Proxima Nova Rg" w:eastAsiaTheme="minorHAnsi" w:hAnsi="Proxima Nova Rg" w:cs="Arial"/>
          <w:lang w:val="ru-RU" w:bidi="ru-RU"/>
        </w:rPr>
        <w:t xml:space="preserve"> равных возможностей.</w:t>
      </w:r>
    </w:p>
    <w:p w14:paraId="3181D207" w14:textId="77777777" w:rsidR="00A162A8" w:rsidRPr="00286ED2" w:rsidRDefault="00A162A8" w:rsidP="003D6B8D">
      <w:pPr>
        <w:autoSpaceDE w:val="0"/>
        <w:autoSpaceDN w:val="0"/>
        <w:adjustRightInd w:val="0"/>
        <w:spacing w:line="360" w:lineRule="auto"/>
        <w:jc w:val="both"/>
        <w:rPr>
          <w:rFonts w:ascii="Proxima Nova Rg" w:eastAsiaTheme="minorHAnsi" w:hAnsi="Proxima Nova Rg" w:cs="Arial"/>
          <w:lang w:val="ru-RU"/>
        </w:rPr>
      </w:pPr>
      <w:r w:rsidRPr="00286ED2">
        <w:rPr>
          <w:rFonts w:ascii="Proxima Nova Rg" w:eastAsiaTheme="minorHAnsi" w:hAnsi="Proxima Nova Rg" w:cs="Arial"/>
          <w:lang w:val="ru-RU" w:bidi="ru-RU"/>
        </w:rPr>
        <w:br/>
        <w:t>Любой акт дискриминации со стороны сотрудников или несоблюдение условий политики повлекут за собой дисциплинарные меры.</w:t>
      </w:r>
    </w:p>
    <w:p w14:paraId="3181D208" w14:textId="77777777" w:rsidR="00EF3614" w:rsidRPr="00286ED2" w:rsidRDefault="00EF3614" w:rsidP="003D6B8D">
      <w:pPr>
        <w:autoSpaceDE w:val="0"/>
        <w:autoSpaceDN w:val="0"/>
        <w:adjustRightInd w:val="0"/>
        <w:spacing w:line="360" w:lineRule="auto"/>
        <w:jc w:val="both"/>
        <w:rPr>
          <w:rFonts w:ascii="Proxima Nova Rg" w:eastAsiaTheme="minorHAnsi" w:hAnsi="Proxima Nova Rg" w:cs="Arial"/>
          <w:lang w:val="ru-RU"/>
        </w:rPr>
      </w:pPr>
    </w:p>
    <w:p w14:paraId="3181D209" w14:textId="77777777" w:rsidR="00E10AB1" w:rsidRPr="00286ED2" w:rsidRDefault="00E10AB1" w:rsidP="003D6B8D">
      <w:pPr>
        <w:pStyle w:val="Default"/>
        <w:spacing w:line="360" w:lineRule="auto"/>
        <w:jc w:val="both"/>
        <w:rPr>
          <w:rFonts w:ascii="Proxima Nova Rg" w:hAnsi="Proxima Nova Rg"/>
          <w:color w:val="auto"/>
          <w:sz w:val="20"/>
          <w:szCs w:val="20"/>
        </w:rPr>
      </w:pPr>
    </w:p>
    <w:p w14:paraId="3181D20A" w14:textId="77777777" w:rsidR="0024212F" w:rsidRPr="00286ED2" w:rsidRDefault="0024212F" w:rsidP="003D6B8D">
      <w:pPr>
        <w:pStyle w:val="Default"/>
        <w:jc w:val="both"/>
        <w:rPr>
          <w:rFonts w:ascii="Proxima Nova Rg" w:hAnsi="Proxima Nova Rg"/>
          <w:color w:val="auto"/>
          <w:sz w:val="20"/>
          <w:szCs w:val="20"/>
        </w:rPr>
      </w:pPr>
    </w:p>
    <w:p w14:paraId="3181D20B" w14:textId="77777777" w:rsidR="003D12F4" w:rsidRPr="00286ED2" w:rsidRDefault="003D12F4" w:rsidP="003D6B8D">
      <w:pPr>
        <w:pStyle w:val="Default"/>
        <w:jc w:val="both"/>
        <w:rPr>
          <w:rFonts w:ascii="Proxima Nova Rg" w:hAnsi="Proxima Nova Rg"/>
          <w:sz w:val="20"/>
          <w:szCs w:val="20"/>
        </w:rPr>
      </w:pPr>
    </w:p>
    <w:p w14:paraId="3181D20C" w14:textId="77777777" w:rsidR="003D12F4" w:rsidRPr="00286ED2" w:rsidRDefault="003D12F4" w:rsidP="003D6B8D">
      <w:pPr>
        <w:pStyle w:val="Default"/>
        <w:jc w:val="both"/>
        <w:rPr>
          <w:rFonts w:ascii="Proxima Nova Rg" w:hAnsi="Proxima Nova Rg"/>
          <w:sz w:val="20"/>
          <w:szCs w:val="20"/>
        </w:rPr>
      </w:pPr>
    </w:p>
    <w:p w14:paraId="3181D20D" w14:textId="77777777" w:rsidR="003D12F4" w:rsidRPr="00286ED2" w:rsidRDefault="003D12F4" w:rsidP="003D6B8D">
      <w:pPr>
        <w:pStyle w:val="Default"/>
        <w:jc w:val="both"/>
        <w:rPr>
          <w:rFonts w:ascii="Proxima Nova Rg" w:hAnsi="Proxima Nova Rg"/>
          <w:sz w:val="20"/>
          <w:szCs w:val="20"/>
        </w:rPr>
      </w:pPr>
    </w:p>
    <w:p w14:paraId="3181D20E" w14:textId="77777777" w:rsidR="003D12F4" w:rsidRPr="00286ED2" w:rsidRDefault="003D12F4" w:rsidP="00CA1993">
      <w:pPr>
        <w:pStyle w:val="Default"/>
        <w:rPr>
          <w:rFonts w:ascii="Proxima Nova Rg" w:hAnsi="Proxima Nova Rg"/>
          <w:sz w:val="20"/>
          <w:szCs w:val="20"/>
        </w:rPr>
      </w:pPr>
    </w:p>
    <w:p w14:paraId="3181D20F" w14:textId="77777777" w:rsidR="003D12F4" w:rsidRPr="00286ED2" w:rsidRDefault="003D12F4" w:rsidP="00CA1993">
      <w:pPr>
        <w:pStyle w:val="Default"/>
        <w:rPr>
          <w:rFonts w:ascii="Proxima Nova Rg" w:hAnsi="Proxima Nova Rg"/>
          <w:sz w:val="20"/>
          <w:szCs w:val="20"/>
        </w:rPr>
      </w:pPr>
    </w:p>
    <w:p w14:paraId="3181D22A" w14:textId="77777777" w:rsidR="00384CD5" w:rsidRPr="00286ED2" w:rsidRDefault="00384CD5" w:rsidP="00384CD5">
      <w:pPr>
        <w:autoSpaceDE w:val="0"/>
        <w:autoSpaceDN w:val="0"/>
        <w:adjustRightInd w:val="0"/>
        <w:rPr>
          <w:rFonts w:ascii="Proxima Nova Rg" w:hAnsi="Proxima Nova Rg"/>
          <w:lang w:val="ru-RU"/>
        </w:rPr>
      </w:pPr>
    </w:p>
    <w:sectPr w:rsidR="00384CD5" w:rsidRPr="00286ED2" w:rsidSect="00286ED2">
      <w:headerReference w:type="default" r:id="rId12"/>
      <w:footerReference w:type="default" r:id="rId13"/>
      <w:pgSz w:w="11907" w:h="16840" w:code="9"/>
      <w:pgMar w:top="1134" w:right="1134" w:bottom="1134" w:left="1134" w:header="0" w:footer="6" w:gutter="0"/>
      <w:cols w:space="708"/>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657E4D" w14:textId="77777777" w:rsidR="00140AFF" w:rsidRDefault="00140AFF" w:rsidP="004775ED">
      <w:r>
        <w:separator/>
      </w:r>
    </w:p>
  </w:endnote>
  <w:endnote w:type="continuationSeparator" w:id="0">
    <w:p w14:paraId="106BD1DF" w14:textId="77777777" w:rsidR="00140AFF" w:rsidRDefault="00140AFF" w:rsidP="004775ED">
      <w:r>
        <w:continuationSeparator/>
      </w:r>
    </w:p>
  </w:endnote>
  <w:endnote w:type="continuationNotice" w:id="1">
    <w:p w14:paraId="4250D4AD" w14:textId="77777777" w:rsidR="00140AFF" w:rsidRDefault="00140A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64F27A" w14:textId="0C2E72C9" w:rsidR="00286ED2" w:rsidRDefault="00286ED2" w:rsidP="00286ED2">
    <w:pPr>
      <w:tabs>
        <w:tab w:val="center" w:pos="4320"/>
        <w:tab w:val="right" w:pos="8640"/>
      </w:tabs>
      <w:jc w:val="right"/>
      <w:rPr>
        <w:rFonts w:ascii="Proxima Nova Rg" w:hAnsi="Proxima Nova Rg" w:cs="Arial"/>
        <w:lang w:val="ru-RU"/>
      </w:rPr>
    </w:pPr>
    <w:r>
      <w:rPr>
        <w:rFonts w:ascii="Proxima Nova Rg" w:hAnsi="Proxima Nova Rg" w:cs="Arial"/>
        <w:lang w:val="ru-RU"/>
      </w:rPr>
      <w:fldChar w:fldCharType="begin"/>
    </w:r>
    <w:r>
      <w:rPr>
        <w:rFonts w:ascii="Proxima Nova Rg" w:hAnsi="Proxima Nova Rg" w:cs="Arial"/>
        <w:lang w:val="ru-RU"/>
      </w:rPr>
      <w:instrText xml:space="preserve"> PAGE </w:instrText>
    </w:r>
    <w:r>
      <w:rPr>
        <w:rFonts w:ascii="Proxima Nova Rg" w:hAnsi="Proxima Nova Rg" w:cs="Arial"/>
        <w:lang w:val="ru-RU"/>
      </w:rPr>
      <w:fldChar w:fldCharType="separate"/>
    </w:r>
    <w:r>
      <w:rPr>
        <w:rFonts w:ascii="Proxima Nova Rg" w:hAnsi="Proxima Nova Rg" w:cs="Arial"/>
        <w:lang w:val="ru-RU"/>
      </w:rPr>
      <w:t>1</w:t>
    </w:r>
    <w:r>
      <w:rPr>
        <w:rFonts w:ascii="Proxima Nova Rg" w:hAnsi="Proxima Nova Rg" w:cs="Arial"/>
        <w:lang w:val="ru-RU"/>
      </w:rPr>
      <w:fldChar w:fldCharType="end"/>
    </w:r>
    <w:r>
      <w:rPr>
        <w:rFonts w:ascii="Proxima Nova Rg" w:hAnsi="Proxima Nova Rg" w:cs="Arial"/>
        <w:lang w:val="ru-RU"/>
      </w:rPr>
      <w:t xml:space="preserve"> / 1</w:t>
    </w:r>
  </w:p>
  <w:p w14:paraId="34B7136E" w14:textId="77777777" w:rsidR="00286ED2" w:rsidRDefault="00286ED2" w:rsidP="00286ED2">
    <w:pPr>
      <w:tabs>
        <w:tab w:val="center" w:pos="4320"/>
        <w:tab w:val="right" w:pos="8640"/>
      </w:tabs>
      <w:jc w:val="both"/>
      <w:rPr>
        <w:rFonts w:ascii="Arial" w:hAnsi="Arial"/>
        <w:szCs w:val="24"/>
      </w:rPr>
    </w:pPr>
  </w:p>
  <w:p w14:paraId="6E712605" w14:textId="77777777" w:rsidR="00286ED2" w:rsidRDefault="00286ED2" w:rsidP="00286ED2">
    <w:pPr>
      <w:tabs>
        <w:tab w:val="center" w:pos="4320"/>
        <w:tab w:val="right" w:pos="8640"/>
      </w:tabs>
      <w:jc w:val="both"/>
      <w:rPr>
        <w:rFonts w:ascii="Arial" w:hAnsi="Arial"/>
        <w:szCs w:val="24"/>
      </w:rPr>
    </w:pPr>
  </w:p>
  <w:p w14:paraId="05CC7D77" w14:textId="77777777" w:rsidR="00286ED2" w:rsidRDefault="00286ED2" w:rsidP="00286ED2">
    <w:pPr>
      <w:pStyle w:val="a6"/>
    </w:pPr>
  </w:p>
  <w:p w14:paraId="7AEC32E2" w14:textId="77777777" w:rsidR="00286ED2" w:rsidRPr="00286ED2" w:rsidRDefault="00286ED2" w:rsidP="00286ED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E04B2E" w14:textId="77777777" w:rsidR="00140AFF" w:rsidRDefault="00140AFF" w:rsidP="004775ED">
      <w:r>
        <w:separator/>
      </w:r>
    </w:p>
  </w:footnote>
  <w:footnote w:type="continuationSeparator" w:id="0">
    <w:p w14:paraId="12D1EE68" w14:textId="77777777" w:rsidR="00140AFF" w:rsidRDefault="00140AFF" w:rsidP="004775ED">
      <w:r>
        <w:continuationSeparator/>
      </w:r>
    </w:p>
  </w:footnote>
  <w:footnote w:type="continuationNotice" w:id="1">
    <w:p w14:paraId="7FBF75FC" w14:textId="77777777" w:rsidR="00140AFF" w:rsidRDefault="00140A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AC19A2" w14:textId="77777777" w:rsidR="00104B03" w:rsidRDefault="00104B03"/>
  <w:tbl>
    <w:tblPr>
      <w:tblW w:w="9639" w:type="dxa"/>
      <w:tblInd w:w="108" w:type="dxa"/>
      <w:tblLayout w:type="fixed"/>
      <w:tblLook w:val="0000" w:firstRow="0" w:lastRow="0" w:firstColumn="0" w:lastColumn="0" w:noHBand="0" w:noVBand="0"/>
    </w:tblPr>
    <w:tblGrid>
      <w:gridCol w:w="2835"/>
      <w:gridCol w:w="6804"/>
    </w:tblGrid>
    <w:tr w:rsidR="00104B03" w:rsidRPr="008A6713" w14:paraId="2228DBA8" w14:textId="77777777" w:rsidTr="00122647">
      <w:trPr>
        <w:trHeight w:val="382"/>
      </w:trPr>
      <w:tc>
        <w:tcPr>
          <w:tcW w:w="2835" w:type="dxa"/>
          <w:vMerge w:val="restart"/>
          <w:vAlign w:val="bottom"/>
        </w:tcPr>
        <w:p w14:paraId="449F01D5" w14:textId="77777777" w:rsidR="00104B03" w:rsidRPr="008A6713" w:rsidRDefault="00104B03" w:rsidP="00104B03">
          <w:pPr>
            <w:pStyle w:val="a4"/>
            <w:tabs>
              <w:tab w:val="left" w:pos="-108"/>
            </w:tabs>
            <w:ind w:hanging="108"/>
            <w:rPr>
              <w:rFonts w:ascii="Proxima Nova Rg" w:hAnsi="Proxima Nova Rg" w:cs="Arial"/>
              <w:smallCaps/>
              <w:noProof/>
            </w:rPr>
          </w:pPr>
          <w:bookmarkStart w:id="1" w:name="_Hlk181967260"/>
          <w:r w:rsidRPr="008A6713">
            <w:rPr>
              <w:rFonts w:ascii="Proxima Nova Rg" w:hAnsi="Proxima Nova Rg"/>
              <w:noProof/>
            </w:rPr>
            <w:drawing>
              <wp:anchor distT="0" distB="0" distL="114300" distR="114300" simplePos="0" relativeHeight="251659264" behindDoc="0" locked="0" layoutInCell="1" allowOverlap="1" wp14:anchorId="20173D59" wp14:editId="369931C2">
                <wp:simplePos x="0" y="0"/>
                <wp:positionH relativeFrom="column">
                  <wp:posOffset>125730</wp:posOffset>
                </wp:positionH>
                <wp:positionV relativeFrom="paragraph">
                  <wp:posOffset>-282575</wp:posOffset>
                </wp:positionV>
                <wp:extent cx="1581150" cy="139700"/>
                <wp:effectExtent l="0" t="0" r="0" b="0"/>
                <wp:wrapNone/>
                <wp:docPr id="29" name="Рисунок 29"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23161B7A" w14:textId="77777777" w:rsidR="00104B03" w:rsidRPr="008A6713" w:rsidRDefault="00104B03" w:rsidP="00104B03">
          <w:pPr>
            <w:pStyle w:val="a4"/>
            <w:jc w:val="right"/>
            <w:rPr>
              <w:rFonts w:ascii="Proxima Nova Rg" w:hAnsi="Proxima Nova Rg" w:cs="Arial"/>
              <w:noProof/>
              <w:lang w:val="ru-RU"/>
            </w:rPr>
          </w:pPr>
          <w:r w:rsidRPr="006109FE">
            <w:rPr>
              <w:rFonts w:ascii="Proxima Nova Rg" w:hAnsi="Proxima Nova Rg" w:cs="Arial"/>
              <w:noProof/>
              <w:lang w:val="ru"/>
            </w:rPr>
            <w:t>Редакция №1</w:t>
          </w:r>
        </w:p>
      </w:tc>
    </w:tr>
    <w:tr w:rsidR="00104B03" w:rsidRPr="008A6713" w14:paraId="7B9F0F34" w14:textId="77777777" w:rsidTr="00122647">
      <w:trPr>
        <w:trHeight w:val="645"/>
      </w:trPr>
      <w:tc>
        <w:tcPr>
          <w:tcW w:w="2835" w:type="dxa"/>
          <w:vMerge/>
          <w:vAlign w:val="center"/>
        </w:tcPr>
        <w:p w14:paraId="147F88B0" w14:textId="77777777" w:rsidR="00104B03" w:rsidRPr="008A6713" w:rsidRDefault="00104B03" w:rsidP="00104B03">
          <w:pPr>
            <w:pStyle w:val="a4"/>
            <w:rPr>
              <w:rFonts w:ascii="Proxima Nova Rg" w:hAnsi="Proxima Nova Rg" w:cs="Arial"/>
              <w:b/>
              <w:noProof/>
              <w:lang w:val="ru-RU"/>
            </w:rPr>
          </w:pPr>
        </w:p>
      </w:tc>
      <w:tc>
        <w:tcPr>
          <w:tcW w:w="6804" w:type="dxa"/>
          <w:vAlign w:val="center"/>
        </w:tcPr>
        <w:p w14:paraId="7BAB7471" w14:textId="0FEF71DC" w:rsidR="00104B03" w:rsidRPr="008A6713" w:rsidRDefault="00104B03" w:rsidP="00104B03">
          <w:pPr>
            <w:pStyle w:val="a4"/>
            <w:jc w:val="right"/>
            <w:rPr>
              <w:rFonts w:ascii="Proxima Nova Rg" w:hAnsi="Proxima Nova Rg" w:cs="Arial"/>
              <w:b/>
              <w:noProof/>
              <w:sz w:val="28"/>
              <w:szCs w:val="28"/>
              <w:lang w:val="ru-RU"/>
            </w:rPr>
          </w:pPr>
          <w:r w:rsidRPr="006109FE">
            <w:rPr>
              <w:rFonts w:ascii="Proxima Nova Rg" w:hAnsi="Proxima Nova Rg" w:cs="Arial"/>
              <w:b/>
              <w:noProof/>
              <w:sz w:val="28"/>
              <w:szCs w:val="28"/>
            </w:rPr>
            <w:t>BL_POL-ALL-01-10</w:t>
          </w:r>
          <w:r>
            <w:rPr>
              <w:rFonts w:ascii="Proxima Nova Rg" w:hAnsi="Proxima Nova Rg" w:cs="Arial"/>
              <w:b/>
              <w:noProof/>
              <w:sz w:val="28"/>
              <w:szCs w:val="28"/>
              <w:lang w:val="ru-RU"/>
            </w:rPr>
            <w:t>1</w:t>
          </w:r>
          <w:r w:rsidRPr="006109FE">
            <w:rPr>
              <w:rFonts w:ascii="Proxima Nova Rg" w:hAnsi="Proxima Nova Rg" w:cs="Arial"/>
              <w:b/>
              <w:noProof/>
              <w:sz w:val="28"/>
              <w:szCs w:val="28"/>
            </w:rPr>
            <w:t xml:space="preserve">1                                                                                              </w:t>
          </w:r>
        </w:p>
      </w:tc>
    </w:tr>
    <w:bookmarkEnd w:id="1"/>
  </w:tbl>
  <w:p w14:paraId="3181D235" w14:textId="77777777" w:rsidR="00AB0017" w:rsidRPr="005D3323" w:rsidRDefault="00AB0017" w:rsidP="00245888">
    <w:pPr>
      <w:pStyle w:val="a4"/>
      <w:rPr>
        <w:rFonts w:ascii="Proxima Nova Rg" w:hAnsi="Proxima Nova Rg"/>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2778D0"/>
    <w:multiLevelType w:val="hybridMultilevel"/>
    <w:tmpl w:val="DF70642E"/>
    <w:lvl w:ilvl="0" w:tplc="7D5E160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1D72A3"/>
    <w:multiLevelType w:val="hybridMultilevel"/>
    <w:tmpl w:val="B1022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8171CB"/>
    <w:multiLevelType w:val="hybridMultilevel"/>
    <w:tmpl w:val="857684D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8984D1B"/>
    <w:multiLevelType w:val="hybridMultilevel"/>
    <w:tmpl w:val="AB8A80B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12F"/>
    <w:rsid w:val="00047EA2"/>
    <w:rsid w:val="00050F66"/>
    <w:rsid w:val="0008571B"/>
    <w:rsid w:val="000E0357"/>
    <w:rsid w:val="000F5F0C"/>
    <w:rsid w:val="000F6BB4"/>
    <w:rsid w:val="00104B03"/>
    <w:rsid w:val="00140AFF"/>
    <w:rsid w:val="001601B9"/>
    <w:rsid w:val="001661F3"/>
    <w:rsid w:val="001866E1"/>
    <w:rsid w:val="001A6DDA"/>
    <w:rsid w:val="001B0826"/>
    <w:rsid w:val="001F3E9F"/>
    <w:rsid w:val="0024212F"/>
    <w:rsid w:val="00245888"/>
    <w:rsid w:val="00246A60"/>
    <w:rsid w:val="00286ED2"/>
    <w:rsid w:val="002A6470"/>
    <w:rsid w:val="002A723C"/>
    <w:rsid w:val="002D6270"/>
    <w:rsid w:val="002D741E"/>
    <w:rsid w:val="00384CD5"/>
    <w:rsid w:val="003D12F4"/>
    <w:rsid w:val="003D6B8D"/>
    <w:rsid w:val="00411A81"/>
    <w:rsid w:val="004136DD"/>
    <w:rsid w:val="00433273"/>
    <w:rsid w:val="00434652"/>
    <w:rsid w:val="004775ED"/>
    <w:rsid w:val="004D1172"/>
    <w:rsid w:val="00592BA3"/>
    <w:rsid w:val="005B101C"/>
    <w:rsid w:val="005D3323"/>
    <w:rsid w:val="006239EA"/>
    <w:rsid w:val="0064169C"/>
    <w:rsid w:val="00647199"/>
    <w:rsid w:val="006B5503"/>
    <w:rsid w:val="006C111D"/>
    <w:rsid w:val="006D0C8D"/>
    <w:rsid w:val="006F48BE"/>
    <w:rsid w:val="00725822"/>
    <w:rsid w:val="00733443"/>
    <w:rsid w:val="007378CB"/>
    <w:rsid w:val="008058CA"/>
    <w:rsid w:val="0083113A"/>
    <w:rsid w:val="00890321"/>
    <w:rsid w:val="00893B8F"/>
    <w:rsid w:val="008E2C4C"/>
    <w:rsid w:val="0090657A"/>
    <w:rsid w:val="00940DEA"/>
    <w:rsid w:val="00941776"/>
    <w:rsid w:val="00943682"/>
    <w:rsid w:val="009B1A50"/>
    <w:rsid w:val="00A162A8"/>
    <w:rsid w:val="00A6702C"/>
    <w:rsid w:val="00A677CF"/>
    <w:rsid w:val="00A75A06"/>
    <w:rsid w:val="00AB0017"/>
    <w:rsid w:val="00AC04BF"/>
    <w:rsid w:val="00B07417"/>
    <w:rsid w:val="00B07D2C"/>
    <w:rsid w:val="00B26617"/>
    <w:rsid w:val="00B34304"/>
    <w:rsid w:val="00B54391"/>
    <w:rsid w:val="00BE6363"/>
    <w:rsid w:val="00BF58CA"/>
    <w:rsid w:val="00CA1993"/>
    <w:rsid w:val="00D01ADC"/>
    <w:rsid w:val="00D1384C"/>
    <w:rsid w:val="00D90511"/>
    <w:rsid w:val="00E10AB1"/>
    <w:rsid w:val="00E156FB"/>
    <w:rsid w:val="00EA20AA"/>
    <w:rsid w:val="00EB10AA"/>
    <w:rsid w:val="00EE580F"/>
    <w:rsid w:val="00EF3614"/>
    <w:rsid w:val="00F37FCD"/>
    <w:rsid w:val="00F970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3181D1FF"/>
  <w15:docId w15:val="{C0C3B5FF-F8DB-4FBE-BC84-3F9133C71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4212F"/>
    <w:pPr>
      <w:spacing w:after="0" w:line="240" w:lineRule="auto"/>
    </w:pPr>
    <w:rPr>
      <w:rFonts w:ascii="Times New Roman" w:eastAsia="Times New Roman" w:hAnsi="Times New Roman" w:cs="Times New Roman"/>
      <w:sz w:val="20"/>
      <w:szCs w:val="20"/>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50F66"/>
    <w:pPr>
      <w:ind w:left="720"/>
      <w:contextualSpacing/>
    </w:pPr>
  </w:style>
  <w:style w:type="paragraph" w:styleId="a4">
    <w:name w:val="header"/>
    <w:aliases w:val="Header Title"/>
    <w:basedOn w:val="a"/>
    <w:link w:val="a5"/>
    <w:unhideWhenUsed/>
    <w:rsid w:val="004775ED"/>
    <w:pPr>
      <w:tabs>
        <w:tab w:val="center" w:pos="4680"/>
        <w:tab w:val="right" w:pos="9360"/>
      </w:tabs>
    </w:pPr>
  </w:style>
  <w:style w:type="character" w:customStyle="1" w:styleId="a5">
    <w:name w:val="Верхний колонтитул Знак"/>
    <w:aliases w:val="Header Title Знак"/>
    <w:basedOn w:val="a0"/>
    <w:link w:val="a4"/>
    <w:rsid w:val="004775ED"/>
    <w:rPr>
      <w:rFonts w:ascii="Times New Roman" w:eastAsia="Times New Roman" w:hAnsi="Times New Roman" w:cs="Times New Roman"/>
      <w:sz w:val="20"/>
      <w:szCs w:val="20"/>
      <w:lang w:val="en-GB"/>
    </w:rPr>
  </w:style>
  <w:style w:type="paragraph" w:styleId="a6">
    <w:name w:val="footer"/>
    <w:basedOn w:val="a"/>
    <w:link w:val="a7"/>
    <w:uiPriority w:val="99"/>
    <w:unhideWhenUsed/>
    <w:rsid w:val="004775ED"/>
    <w:pPr>
      <w:tabs>
        <w:tab w:val="center" w:pos="4680"/>
        <w:tab w:val="right" w:pos="9360"/>
      </w:tabs>
    </w:pPr>
  </w:style>
  <w:style w:type="character" w:customStyle="1" w:styleId="a7">
    <w:name w:val="Нижний колонтитул Знак"/>
    <w:basedOn w:val="a0"/>
    <w:link w:val="a6"/>
    <w:uiPriority w:val="99"/>
    <w:rsid w:val="004775ED"/>
    <w:rPr>
      <w:rFonts w:ascii="Times New Roman" w:eastAsia="Times New Roman" w:hAnsi="Times New Roman" w:cs="Times New Roman"/>
      <w:sz w:val="20"/>
      <w:szCs w:val="20"/>
      <w:lang w:val="en-GB"/>
    </w:rPr>
  </w:style>
  <w:style w:type="paragraph" w:styleId="a8">
    <w:name w:val="Balloon Text"/>
    <w:basedOn w:val="a"/>
    <w:link w:val="a9"/>
    <w:uiPriority w:val="99"/>
    <w:semiHidden/>
    <w:unhideWhenUsed/>
    <w:rsid w:val="004775ED"/>
    <w:rPr>
      <w:rFonts w:ascii="Tahoma" w:hAnsi="Tahoma" w:cs="Tahoma"/>
      <w:sz w:val="16"/>
      <w:szCs w:val="16"/>
    </w:rPr>
  </w:style>
  <w:style w:type="character" w:customStyle="1" w:styleId="a9">
    <w:name w:val="Текст выноски Знак"/>
    <w:basedOn w:val="a0"/>
    <w:link w:val="a8"/>
    <w:uiPriority w:val="99"/>
    <w:semiHidden/>
    <w:rsid w:val="004775ED"/>
    <w:rPr>
      <w:rFonts w:ascii="Tahoma" w:eastAsia="Times New Roman" w:hAnsi="Tahoma" w:cs="Tahoma"/>
      <w:sz w:val="16"/>
      <w:szCs w:val="16"/>
      <w:lang w:val="en-GB"/>
    </w:rPr>
  </w:style>
  <w:style w:type="paragraph" w:customStyle="1" w:styleId="Default">
    <w:name w:val="Default"/>
    <w:rsid w:val="00CA1993"/>
    <w:pPr>
      <w:autoSpaceDE w:val="0"/>
      <w:autoSpaceDN w:val="0"/>
      <w:adjustRightInd w:val="0"/>
      <w:spacing w:after="0" w:line="240" w:lineRule="auto"/>
    </w:pPr>
    <w:rPr>
      <w:rFonts w:ascii="Arial" w:hAnsi="Arial" w:cs="Arial"/>
      <w:color w:val="000000"/>
      <w:sz w:val="24"/>
      <w:szCs w:val="24"/>
    </w:rPr>
  </w:style>
  <w:style w:type="character" w:styleId="aa">
    <w:name w:val="Placeholder Text"/>
    <w:basedOn w:val="a0"/>
    <w:uiPriority w:val="99"/>
    <w:semiHidden/>
    <w:rsid w:val="00A75A06"/>
    <w:rPr>
      <w:color w:val="808080"/>
    </w:rPr>
  </w:style>
  <w:style w:type="paragraph" w:styleId="ab">
    <w:name w:val="No Spacing"/>
    <w:uiPriority w:val="1"/>
    <w:qFormat/>
    <w:rsid w:val="003D6B8D"/>
    <w:pPr>
      <w:spacing w:after="0" w:line="240" w:lineRule="auto"/>
    </w:pPr>
  </w:style>
  <w:style w:type="character" w:customStyle="1" w:styleId="Bodytext2">
    <w:name w:val="Body text (2)_"/>
    <w:basedOn w:val="a0"/>
    <w:link w:val="Bodytext20"/>
    <w:locked/>
    <w:rsid w:val="003D6B8D"/>
    <w:rPr>
      <w:rFonts w:ascii="Times New Roman" w:eastAsia="Times New Roman" w:hAnsi="Times New Roman" w:cs="Times New Roman"/>
      <w:b/>
      <w:bCs/>
      <w:sz w:val="26"/>
      <w:szCs w:val="26"/>
      <w:shd w:val="clear" w:color="auto" w:fill="FFFFFF"/>
    </w:rPr>
  </w:style>
  <w:style w:type="paragraph" w:customStyle="1" w:styleId="Bodytext20">
    <w:name w:val="Body text (2)"/>
    <w:basedOn w:val="a"/>
    <w:link w:val="Bodytext2"/>
    <w:rsid w:val="003D6B8D"/>
    <w:pPr>
      <w:widowControl w:val="0"/>
      <w:shd w:val="clear" w:color="auto" w:fill="FFFFFF"/>
      <w:spacing w:after="70" w:line="249" w:lineRule="auto"/>
      <w:ind w:left="310"/>
      <w:jc w:val="center"/>
    </w:pPr>
    <w:rPr>
      <w:b/>
      <w:bCs/>
      <w:sz w:val="26"/>
      <w:szCs w:val="26"/>
      <w:lang w:val="ru-RU"/>
    </w:rPr>
  </w:style>
  <w:style w:type="table" w:styleId="ac">
    <w:name w:val="Table Grid"/>
    <w:basedOn w:val="a1"/>
    <w:uiPriority w:val="39"/>
    <w:rsid w:val="003D6B8D"/>
    <w:pPr>
      <w:spacing w:after="0" w:line="240" w:lineRule="auto"/>
    </w:pPr>
    <w:rPr>
      <w:rFonts w:eastAsia="Calibri"/>
      <w:lang w:eastAsia="ru-RU" w:bidi="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4648972">
      <w:bodyDiv w:val="1"/>
      <w:marLeft w:val="0"/>
      <w:marRight w:val="0"/>
      <w:marTop w:val="0"/>
      <w:marBottom w:val="0"/>
      <w:divBdr>
        <w:top w:val="none" w:sz="0" w:space="0" w:color="auto"/>
        <w:left w:val="none" w:sz="0" w:space="0" w:color="auto"/>
        <w:bottom w:val="none" w:sz="0" w:space="0" w:color="auto"/>
        <w:right w:val="none" w:sz="0" w:space="0" w:color="auto"/>
      </w:divBdr>
    </w:div>
    <w:div w:id="916138237">
      <w:bodyDiv w:val="1"/>
      <w:marLeft w:val="0"/>
      <w:marRight w:val="0"/>
      <w:marTop w:val="0"/>
      <w:marBottom w:val="0"/>
      <w:divBdr>
        <w:top w:val="none" w:sz="0" w:space="0" w:color="auto"/>
        <w:left w:val="none" w:sz="0" w:space="0" w:color="auto"/>
        <w:bottom w:val="none" w:sz="0" w:space="0" w:color="auto"/>
        <w:right w:val="none" w:sz="0" w:space="0" w:color="auto"/>
      </w:divBdr>
    </w:div>
    <w:div w:id="1474299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DOC. UNCONTROLLED WHEN PRINTED Version{_UIVersionString}</DLCPolicyLabelClientValue>
    <DLCPolicyLabelLock xmlns="387b7e62-d6f7-4046-b121-beaa376de823" xsi:nil="true"/>
    <DocumentOwner xmlns="78fc6c61-5c65-4bfb-b2b3-d1a4cf670044">CEO</DocumentOwner>
    <IssueDate xmlns="78fc6c61-5c65-4bfb-b2b3-d1a4cf670044">2016-04-30T22:00:00+00:00</IssueDate>
    <DLCPolicyLabelValue xmlns="1f9dd273-80c6-4aed-baad-2e8d365ff91c">DOC. UNCONTROLLED WHEN PRINTED Version{_UIVersionString}</DLCPolicyLabelValue>
    <DocumentDepartment xmlns="78fc6c61-5c65-4bfb-b2b3-d1a4cf670044">1000 Management</DocumentDepartment>
    <DocumentLocation xmlns="78fc6c61-5c65-4bfb-b2b3-d1a4cf670044">ALL</DocumentLocation>
    <ProcedureNumber xmlns="78fc6c61-5c65-4bfb-b2b3-d1a4cf670044">POL-ALL-01-1011</ProcedureNumber>
    <Remarks xmlns="1f9dd273-80c6-4aed-baad-2e8d365ff91c" xsi:nil="true"/>
    <OVMSAElement xmlns="78fc6c61-5c65-4bfb-b2b3-d1a4cf670044">01</OVMSAElement>
    <_DCDateModified xmlns="http://schemas.microsoft.com/sharepoint/v3/fields"/>
    <DocumentType xmlns="78fc6c61-5c65-4bfb-b2b3-d1a4cf670044">POL</DocumentTyp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F2737D-EBA6-4C3D-A4D6-CCD7781E15B3}">
  <ds:schemaRefs>
    <ds:schemaRef ds:uri="http://schemas.microsoft.com/sharepoint/v3/fields"/>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http://purl.org/dc/elements/1.1/"/>
    <ds:schemaRef ds:uri="http://purl.org/dc/dcmitype/"/>
    <ds:schemaRef ds:uri="387b7e62-d6f7-4046-b121-beaa376de823"/>
    <ds:schemaRef ds:uri="http://www.w3.org/XML/1998/namespace"/>
    <ds:schemaRef ds:uri="1f9dd273-80c6-4aed-baad-2e8d365ff91c"/>
    <ds:schemaRef ds:uri="78fc6c61-5c65-4bfb-b2b3-d1a4cf670044"/>
    <ds:schemaRef ds:uri="http://schemas.microsoft.com/office/2006/metadata/properties"/>
  </ds:schemaRefs>
</ds:datastoreItem>
</file>

<file path=customXml/itemProps2.xml><?xml version="1.0" encoding="utf-8"?>
<ds:datastoreItem xmlns:ds="http://schemas.openxmlformats.org/officeDocument/2006/customXml" ds:itemID="{B1B66757-B77B-454A-ACA1-44124C66C451}">
  <ds:schemaRefs>
    <ds:schemaRef ds:uri="http://schemas.microsoft.com/sharepoint/v3/contenttype/forms"/>
  </ds:schemaRefs>
</ds:datastoreItem>
</file>

<file path=customXml/itemProps3.xml><?xml version="1.0" encoding="utf-8"?>
<ds:datastoreItem xmlns:ds="http://schemas.openxmlformats.org/officeDocument/2006/customXml" ds:itemID="{BF3195B5-D3A8-44EE-85E3-21874705A317}">
  <ds:schemaRefs>
    <ds:schemaRef ds:uri="office.server.policy"/>
  </ds:schemaRefs>
</ds:datastoreItem>
</file>

<file path=customXml/itemProps4.xml><?xml version="1.0" encoding="utf-8"?>
<ds:datastoreItem xmlns:ds="http://schemas.openxmlformats.org/officeDocument/2006/customXml" ds:itemID="{9EA5C936-1673-4690-9831-FF001DE8B1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2F099D8-54EB-4461-B365-CED74F8D0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166</Words>
  <Characters>952</Characters>
  <Application>Microsoft Office Word</Application>
  <DocSecurity>0</DocSecurity>
  <Lines>7</Lines>
  <Paragraphs>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POL-ALL-01-1011 Equal opportunities  Policy</vt:lpstr>
      <vt:lpstr>POL-ALL-01-1011 Equal opportunities  Policy</vt:lpstr>
    </vt:vector>
  </TitlesOfParts>
  <Manager>VKrichun@bollard-marine.group</Manager>
  <Company>ООО "БОЛЛАРД"</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2014-02-17T11:11:00Z</cp:lastPrinted>
  <dcterms:created xsi:type="dcterms:W3CDTF">2017-09-13T06:34:00Z</dcterms:created>
  <dcterms:modified xsi:type="dcterms:W3CDTF">2025-01-09T08:23:00Z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0x010100D41B7BC9CBC0E24B938095682597774800DBAC7500D69BF34A8C76BA0FFC253C1E</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DocumentDepartment">
    <vt:lpwstr>1000 Management</vt:lpwstr>
  </property>
  <property fmtid="{D5CDD505-2E9C-101B-9397-08002B2CF9AE}" pid="8" name="DocumentLocation">
    <vt:lpwstr>ALL</vt:lpwstr>
  </property>
  <property fmtid="{D5CDD505-2E9C-101B-9397-08002B2CF9AE}" pid="9" name="ProcedureNumber">
    <vt:lpwstr>POL-ALL-01-1011</vt:lpwstr>
  </property>
  <property fmtid="{D5CDD505-2E9C-101B-9397-08002B2CF9AE}" pid="10" name="OVMSAElement">
    <vt:lpwstr>01</vt:lpwstr>
  </property>
  <property fmtid="{D5CDD505-2E9C-101B-9397-08002B2CF9AE}" pid="11" name="DocumentType">
    <vt:lpwstr>POL</vt:lpwstr>
  </property>
  <property fmtid="{D5CDD505-2E9C-101B-9397-08002B2CF9AE}" pid="12" name="Element">
    <vt:lpwstr>1</vt:lpwstr>
  </property>
</Properties>
</file>