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76D" w:rsidRPr="00B345F9" w:rsidRDefault="0086676D">
      <w:pPr>
        <w:pStyle w:val="Bodytext20"/>
        <w:shd w:val="clear" w:color="auto" w:fill="auto"/>
        <w:spacing w:after="0" w:line="259" w:lineRule="auto"/>
        <w:ind w:left="60"/>
        <w:rPr>
          <w:rFonts w:ascii="Proxima Nova Rg" w:hAnsi="Proxima Nova Rg" w:cstheme="minorHAnsi"/>
          <w:sz w:val="22"/>
          <w:szCs w:val="22"/>
        </w:rPr>
      </w:pPr>
    </w:p>
    <w:tbl>
      <w:tblPr>
        <w:tblStyle w:val="a9"/>
        <w:tblpPr w:leftFromText="180" w:rightFromText="180" w:vertAnchor="page" w:horzAnchor="margin" w:tblpXSpec="right" w:tblpY="174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</w:tblGrid>
      <w:tr w:rsidR="00EB1A4E" w:rsidRPr="001A2D08" w:rsidTr="00EB1A4E">
        <w:trPr>
          <w:trHeight w:val="428"/>
        </w:trPr>
        <w:tc>
          <w:tcPr>
            <w:tcW w:w="4672" w:type="dxa"/>
            <w:hideMark/>
          </w:tcPr>
          <w:p w:rsidR="00EB1A4E" w:rsidRPr="001A2D08" w:rsidRDefault="00EB1A4E" w:rsidP="00EB1A4E">
            <w:pPr>
              <w:pStyle w:val="aa"/>
              <w:jc w:val="right"/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</w:pP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«</w:t>
            </w:r>
            <w:r w:rsidRPr="001A2D08">
              <w:rPr>
                <w:rFonts w:ascii="Proxima Nova Rg" w:hAnsi="Proxima Nova Rg" w:cstheme="minorHAnsi"/>
                <w:b/>
                <w:bCs/>
                <w:sz w:val="20"/>
                <w:szCs w:val="20"/>
              </w:rPr>
              <w:t>УТВЕРЖДАЮ»</w:t>
            </w:r>
          </w:p>
        </w:tc>
      </w:tr>
      <w:tr w:rsidR="00EB1A4E" w:rsidRPr="001A2D08" w:rsidTr="00EB1A4E">
        <w:tc>
          <w:tcPr>
            <w:tcW w:w="4672" w:type="dxa"/>
            <w:hideMark/>
          </w:tcPr>
          <w:p w:rsidR="00EB1A4E" w:rsidRPr="001A2D08" w:rsidRDefault="00EB1A4E" w:rsidP="00EB1A4E">
            <w:pPr>
              <w:pStyle w:val="aa"/>
              <w:jc w:val="right"/>
              <w:rPr>
                <w:rFonts w:ascii="Proxima Nova Rg" w:hAnsi="Proxima Nova Rg" w:cstheme="minorHAnsi"/>
                <w:sz w:val="20"/>
                <w:szCs w:val="20"/>
              </w:rPr>
            </w:pP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Директор</w:t>
            </w:r>
          </w:p>
        </w:tc>
      </w:tr>
      <w:tr w:rsidR="00EB1A4E" w:rsidRPr="001A2D08" w:rsidTr="00EB1A4E">
        <w:tc>
          <w:tcPr>
            <w:tcW w:w="4672" w:type="dxa"/>
            <w:hideMark/>
          </w:tcPr>
          <w:p w:rsidR="00EB1A4E" w:rsidRPr="001A2D08" w:rsidRDefault="00EB1A4E" w:rsidP="00EB1A4E">
            <w:pPr>
              <w:pStyle w:val="aa"/>
              <w:jc w:val="right"/>
              <w:rPr>
                <w:rFonts w:ascii="Proxima Nova Rg" w:hAnsi="Proxima Nova Rg" w:cstheme="minorHAnsi"/>
                <w:sz w:val="20"/>
                <w:szCs w:val="20"/>
              </w:rPr>
            </w:pP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ООО «Боллард»</w:t>
            </w:r>
          </w:p>
        </w:tc>
      </w:tr>
      <w:tr w:rsidR="00EB1A4E" w:rsidRPr="001A2D08" w:rsidTr="00EB1A4E">
        <w:tc>
          <w:tcPr>
            <w:tcW w:w="4672" w:type="dxa"/>
          </w:tcPr>
          <w:p w:rsidR="00EB1A4E" w:rsidRPr="001A2D08" w:rsidRDefault="00EB1A4E" w:rsidP="00EB1A4E">
            <w:pPr>
              <w:pStyle w:val="aa"/>
              <w:jc w:val="right"/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</w:pPr>
          </w:p>
          <w:p w:rsidR="00EB1A4E" w:rsidRPr="001A2D08" w:rsidRDefault="00EB1A4E" w:rsidP="00EB1A4E">
            <w:pPr>
              <w:pStyle w:val="aa"/>
              <w:jc w:val="right"/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</w:pP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___________________ Кричун В.А.</w:t>
            </w:r>
          </w:p>
          <w:p w:rsidR="00EB1A4E" w:rsidRPr="001A2D08" w:rsidRDefault="00EB1A4E" w:rsidP="00EB1A4E">
            <w:pPr>
              <w:pStyle w:val="aa"/>
              <w:jc w:val="right"/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</w:pPr>
          </w:p>
          <w:p w:rsidR="00EB1A4E" w:rsidRPr="001A2D08" w:rsidRDefault="00EB1A4E" w:rsidP="00EB1A4E">
            <w:pPr>
              <w:pStyle w:val="aa"/>
              <w:jc w:val="right"/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</w:pP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«</w:t>
            </w:r>
            <w:r w:rsidR="002507DD"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>___</w:t>
            </w: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 xml:space="preserve">» </w:t>
            </w:r>
            <w:r w:rsidR="002507DD"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  <w:lang w:val="en-US"/>
              </w:rPr>
              <w:t>___________</w:t>
            </w: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 xml:space="preserve"> 202</w:t>
            </w:r>
            <w:r w:rsidR="002507DD"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  <w:lang w:val="en-US"/>
              </w:rPr>
              <w:t>__</w:t>
            </w:r>
            <w:r w:rsidRPr="001A2D08">
              <w:rPr>
                <w:rFonts w:ascii="Proxima Nova Rg" w:eastAsia="Times New Roman" w:hAnsi="Proxima Nova Rg" w:cstheme="minorHAnsi"/>
                <w:b/>
                <w:bCs/>
                <w:sz w:val="20"/>
                <w:szCs w:val="20"/>
              </w:rPr>
              <w:t xml:space="preserve"> г. </w:t>
            </w:r>
          </w:p>
        </w:tc>
      </w:tr>
    </w:tbl>
    <w:p w:rsidR="00EB1A4E" w:rsidRPr="001A2D08" w:rsidRDefault="00EB1A4E" w:rsidP="007B667F">
      <w:pPr>
        <w:pStyle w:val="aa"/>
        <w:jc w:val="center"/>
        <w:rPr>
          <w:rFonts w:ascii="Proxima Nova Rg" w:hAnsi="Proxima Nova Rg"/>
          <w:b/>
          <w:sz w:val="20"/>
          <w:szCs w:val="20"/>
          <w:lang w:eastAsia="ru-RU"/>
        </w:rPr>
      </w:pPr>
    </w:p>
    <w:p w:rsidR="00EB1A4E" w:rsidRPr="001A2D08" w:rsidRDefault="00EB1A4E" w:rsidP="007B667F">
      <w:pPr>
        <w:pStyle w:val="aa"/>
        <w:jc w:val="center"/>
        <w:rPr>
          <w:rFonts w:ascii="Proxima Nova Rg" w:hAnsi="Proxima Nova Rg"/>
          <w:b/>
          <w:sz w:val="20"/>
          <w:szCs w:val="20"/>
          <w:lang w:eastAsia="ru-RU"/>
        </w:rPr>
      </w:pPr>
    </w:p>
    <w:p w:rsidR="00EB1A4E" w:rsidRPr="001A2D08" w:rsidRDefault="00EB1A4E" w:rsidP="007B667F">
      <w:pPr>
        <w:pStyle w:val="aa"/>
        <w:jc w:val="center"/>
        <w:rPr>
          <w:rFonts w:ascii="Proxima Nova Rg" w:hAnsi="Proxima Nova Rg"/>
          <w:b/>
          <w:sz w:val="20"/>
          <w:szCs w:val="20"/>
          <w:lang w:eastAsia="ru-RU"/>
        </w:rPr>
      </w:pPr>
    </w:p>
    <w:p w:rsidR="00EB1A4E" w:rsidRPr="001A2D08" w:rsidRDefault="00EB1A4E" w:rsidP="007B667F">
      <w:pPr>
        <w:pStyle w:val="aa"/>
        <w:jc w:val="center"/>
        <w:rPr>
          <w:rFonts w:ascii="Proxima Nova Rg" w:hAnsi="Proxima Nova Rg"/>
          <w:b/>
          <w:sz w:val="20"/>
          <w:szCs w:val="20"/>
          <w:lang w:eastAsia="ru-RU"/>
        </w:rPr>
      </w:pPr>
    </w:p>
    <w:p w:rsidR="00EB1A4E" w:rsidRPr="00B345F9" w:rsidRDefault="00EB1A4E" w:rsidP="007B667F">
      <w:pPr>
        <w:pStyle w:val="aa"/>
        <w:jc w:val="center"/>
        <w:rPr>
          <w:rFonts w:ascii="Proxima Nova Rg" w:hAnsi="Proxima Nova Rg"/>
          <w:b/>
          <w:sz w:val="36"/>
          <w:szCs w:val="36"/>
          <w:lang w:eastAsia="ru-RU"/>
        </w:rPr>
      </w:pPr>
    </w:p>
    <w:p w:rsidR="00EB1A4E" w:rsidRPr="00B345F9" w:rsidRDefault="00EB1A4E" w:rsidP="007B667F">
      <w:pPr>
        <w:pStyle w:val="aa"/>
        <w:jc w:val="center"/>
        <w:rPr>
          <w:rFonts w:ascii="Proxima Nova Rg" w:hAnsi="Proxima Nova Rg"/>
          <w:b/>
          <w:sz w:val="36"/>
          <w:szCs w:val="36"/>
          <w:lang w:eastAsia="ru-RU"/>
        </w:rPr>
      </w:pPr>
    </w:p>
    <w:p w:rsidR="00EB1A4E" w:rsidRPr="00B345F9" w:rsidRDefault="00EB1A4E" w:rsidP="007B667F">
      <w:pPr>
        <w:pStyle w:val="aa"/>
        <w:jc w:val="center"/>
        <w:rPr>
          <w:rFonts w:ascii="Proxima Nova Rg" w:hAnsi="Proxima Nova Rg"/>
          <w:b/>
          <w:sz w:val="36"/>
          <w:szCs w:val="36"/>
          <w:lang w:eastAsia="ru-RU"/>
        </w:rPr>
      </w:pPr>
    </w:p>
    <w:p w:rsidR="0002400B" w:rsidRPr="00B345F9" w:rsidRDefault="00EB1A4E" w:rsidP="007B667F">
      <w:pPr>
        <w:pStyle w:val="aa"/>
        <w:jc w:val="center"/>
        <w:rPr>
          <w:rFonts w:ascii="Proxima Nova Rg" w:hAnsi="Proxima Nova Rg"/>
          <w:b/>
          <w:sz w:val="36"/>
          <w:szCs w:val="36"/>
          <w:lang w:eastAsia="ru-RU"/>
        </w:rPr>
      </w:pPr>
      <w:r w:rsidRPr="00B345F9">
        <w:rPr>
          <w:rFonts w:ascii="Proxima Nova Rg" w:hAnsi="Proxima Nova Rg"/>
          <w:b/>
          <w:sz w:val="36"/>
          <w:szCs w:val="36"/>
          <w:lang w:eastAsia="ru-RU"/>
        </w:rPr>
        <w:t>ПОЛИТИКА В ОБЛАСТИ ОХРАНЫ ТРУДА И ТЕХНИКИ БЕЗОПАСНОСТИ</w:t>
      </w:r>
    </w:p>
    <w:p w:rsidR="007B667F" w:rsidRPr="00B345F9" w:rsidRDefault="007B667F" w:rsidP="00EB1A4E">
      <w:pPr>
        <w:pStyle w:val="Bodytext20"/>
        <w:shd w:val="clear" w:color="auto" w:fill="auto"/>
        <w:spacing w:after="0" w:line="276" w:lineRule="auto"/>
        <w:ind w:left="0" w:right="4820"/>
        <w:jc w:val="left"/>
        <w:rPr>
          <w:rFonts w:ascii="Proxima Nova Rg" w:hAnsi="Proxima Nova Rg" w:cstheme="minorHAnsi"/>
          <w:b w:val="0"/>
          <w:bCs w:val="0"/>
          <w:color w:val="060606"/>
          <w:sz w:val="22"/>
          <w:szCs w:val="22"/>
        </w:rPr>
      </w:pPr>
    </w:p>
    <w:p w:rsidR="00EB1A4E" w:rsidRPr="001A2D08" w:rsidRDefault="00EB1A4E" w:rsidP="00EB1A4E">
      <w:pPr>
        <w:ind w:right="180"/>
        <w:rPr>
          <w:rFonts w:ascii="Proxima Nova Rg" w:hAnsi="Proxima Nova Rg" w:cs="Arial"/>
          <w:b/>
          <w:sz w:val="20"/>
          <w:szCs w:val="20"/>
        </w:rPr>
      </w:pPr>
      <w:r w:rsidRPr="001A2D08">
        <w:rPr>
          <w:rFonts w:ascii="Proxima Nova Rg" w:eastAsia="Arial" w:hAnsi="Proxima Nova Rg" w:cs="Arial"/>
          <w:b/>
          <w:sz w:val="20"/>
          <w:szCs w:val="20"/>
        </w:rPr>
        <w:t>Цель ООО «Боллард»:</w:t>
      </w:r>
    </w:p>
    <w:p w:rsidR="00EB1A4E" w:rsidRPr="001A2D08" w:rsidRDefault="00EB1A4E" w:rsidP="00EB1A4E">
      <w:pPr>
        <w:ind w:right="180"/>
        <w:rPr>
          <w:rFonts w:ascii="Proxima Nova Rg" w:hAnsi="Proxima Nova Rg" w:cs="Arial"/>
          <w:b/>
          <w:sz w:val="20"/>
          <w:szCs w:val="20"/>
        </w:rPr>
      </w:pPr>
    </w:p>
    <w:p w:rsidR="00EB1A4E" w:rsidRPr="001A2D08" w:rsidRDefault="00EB1A4E" w:rsidP="00EB1A4E">
      <w:pPr>
        <w:widowControl/>
        <w:numPr>
          <w:ilvl w:val="0"/>
          <w:numId w:val="4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>Обеспечение НУЛЕВОГО уровня травматизма посредством создания и поддержания безопасных условий труда и сохранени</w:t>
      </w:r>
      <w:r w:rsidR="00A96DA2" w:rsidRPr="001A2D08">
        <w:rPr>
          <w:rFonts w:ascii="Proxima Nova Rg" w:eastAsia="Arial" w:hAnsi="Proxima Nova Rg" w:cs="Arial"/>
          <w:sz w:val="20"/>
          <w:szCs w:val="20"/>
        </w:rPr>
        <w:t>е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жизни всех сотрудников, заказчиков и подрядчиков на борту наших судов как во время работы в море, так и на береговых базах.</w:t>
      </w:r>
    </w:p>
    <w:p w:rsidR="00EB1A4E" w:rsidRPr="001A2D08" w:rsidRDefault="00EB1A4E" w:rsidP="00EB1A4E">
      <w:pPr>
        <w:widowControl/>
        <w:numPr>
          <w:ilvl w:val="0"/>
          <w:numId w:val="4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>Принятие охраны труда и техники безопасности как личной ценности.</w:t>
      </w:r>
    </w:p>
    <w:p w:rsidR="00EB1A4E" w:rsidRPr="001A2D08" w:rsidRDefault="00EB1A4E" w:rsidP="00EB1A4E">
      <w:pPr>
        <w:widowControl/>
        <w:numPr>
          <w:ilvl w:val="0"/>
          <w:numId w:val="4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>Консультирование руководства, в том числе капитанов и инспекторов, по вопросам их личной ответственности за обеспечение и поддержание безопасных условий работы, исключающих любые риски, представляющие потенциальную угрозу жизни и здоровь</w:t>
      </w:r>
      <w:r w:rsidR="00A96DA2" w:rsidRPr="001A2D08">
        <w:rPr>
          <w:rFonts w:ascii="Proxima Nova Rg" w:eastAsia="Arial" w:hAnsi="Proxima Nova Rg" w:cs="Arial"/>
          <w:sz w:val="20"/>
          <w:szCs w:val="20"/>
        </w:rPr>
        <w:t>ю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работников.</w:t>
      </w:r>
    </w:p>
    <w:p w:rsidR="00EB1A4E" w:rsidRPr="001A2D08" w:rsidRDefault="00EB1A4E" w:rsidP="00EB1A4E">
      <w:pPr>
        <w:widowControl/>
        <w:numPr>
          <w:ilvl w:val="0"/>
          <w:numId w:val="4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b/>
          <w:sz w:val="20"/>
          <w:szCs w:val="20"/>
        </w:rPr>
        <w:t>ОСТАН</w:t>
      </w:r>
      <w:r w:rsidR="00DC27E2" w:rsidRPr="001A2D08">
        <w:rPr>
          <w:rFonts w:ascii="Proxima Nova Rg" w:eastAsia="Arial" w:hAnsi="Proxima Nova Rg" w:cs="Arial"/>
          <w:b/>
          <w:sz w:val="20"/>
          <w:szCs w:val="20"/>
        </w:rPr>
        <w:t>ОВКА</w:t>
      </w:r>
      <w:r w:rsidR="00A96DA2" w:rsidRPr="001A2D08">
        <w:rPr>
          <w:rFonts w:ascii="Proxima Nova Rg" w:eastAsia="Arial" w:hAnsi="Proxima Nova Rg" w:cs="Arial"/>
          <w:sz w:val="20"/>
          <w:szCs w:val="20"/>
        </w:rPr>
        <w:t xml:space="preserve"> </w:t>
      </w:r>
      <w:r w:rsidRPr="001A2D08">
        <w:rPr>
          <w:rFonts w:ascii="Proxima Nova Rg" w:eastAsia="Arial" w:hAnsi="Proxima Nova Rg" w:cs="Arial"/>
          <w:sz w:val="20"/>
          <w:szCs w:val="20"/>
        </w:rPr>
        <w:t>проведени</w:t>
      </w:r>
      <w:r w:rsidR="00DC27E2" w:rsidRPr="001A2D08">
        <w:rPr>
          <w:rFonts w:ascii="Proxima Nova Rg" w:eastAsia="Arial" w:hAnsi="Proxima Nova Rg" w:cs="Arial"/>
          <w:sz w:val="20"/>
          <w:szCs w:val="20"/>
        </w:rPr>
        <w:t>я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работ, если они выполняются с нарушением техники безопасности.</w:t>
      </w:r>
    </w:p>
    <w:p w:rsidR="00EB1A4E" w:rsidRPr="001A2D08" w:rsidRDefault="00EB1A4E" w:rsidP="00EB1A4E">
      <w:pPr>
        <w:pStyle w:val="ab"/>
        <w:numPr>
          <w:ilvl w:val="0"/>
          <w:numId w:val="4"/>
        </w:numPr>
        <w:spacing w:line="360" w:lineRule="auto"/>
        <w:rPr>
          <w:rFonts w:ascii="Proxima Nova Rg" w:eastAsia="Arial" w:hAnsi="Proxima Nova Rg" w:cs="Arial"/>
          <w:color w:val="000000"/>
          <w:lang w:val="ru-RU" w:eastAsia="ru-RU" w:bidi="ru-RU"/>
        </w:rPr>
      </w:pP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>Считать, что все несчастные случаи можно предотвратить, и что полное отсутствие несчастных случаев –это достижимо.</w:t>
      </w:r>
    </w:p>
    <w:p w:rsidR="00EB1A4E" w:rsidRPr="001A2D08" w:rsidRDefault="00EB1A4E" w:rsidP="00EB1A4E">
      <w:pPr>
        <w:ind w:left="720" w:right="180"/>
        <w:jc w:val="both"/>
        <w:rPr>
          <w:rFonts w:ascii="Proxima Nova Rg" w:hAnsi="Proxima Nova Rg" w:cs="Arial"/>
          <w:sz w:val="20"/>
          <w:szCs w:val="20"/>
        </w:rPr>
      </w:pPr>
    </w:p>
    <w:p w:rsidR="00EB1A4E" w:rsidRPr="001A2D08" w:rsidRDefault="00EB1A4E" w:rsidP="00EB1A4E">
      <w:pPr>
        <w:ind w:right="180"/>
        <w:rPr>
          <w:rFonts w:ascii="Proxima Nova Rg" w:hAnsi="Proxima Nova Rg" w:cs="Arial"/>
          <w:sz w:val="20"/>
          <w:szCs w:val="20"/>
        </w:rPr>
      </w:pPr>
    </w:p>
    <w:p w:rsidR="00EB1A4E" w:rsidRPr="001A2D08" w:rsidRDefault="00EB1A4E" w:rsidP="00EB1A4E">
      <w:pPr>
        <w:ind w:right="180"/>
        <w:rPr>
          <w:rFonts w:ascii="Proxima Nova Rg" w:hAnsi="Proxima Nova Rg" w:cs="Arial"/>
          <w:b/>
          <w:sz w:val="20"/>
          <w:szCs w:val="20"/>
        </w:rPr>
      </w:pPr>
      <w:r w:rsidRPr="001A2D08">
        <w:rPr>
          <w:rFonts w:ascii="Proxima Nova Rg" w:eastAsia="Arial" w:hAnsi="Proxima Nova Rg" w:cs="Arial"/>
          <w:b/>
          <w:sz w:val="20"/>
          <w:szCs w:val="20"/>
        </w:rPr>
        <w:t>Для достижения поставленной цели политик</w:t>
      </w:r>
      <w:r w:rsidR="0064233C" w:rsidRPr="001A2D08">
        <w:rPr>
          <w:rFonts w:ascii="Proxima Nova Rg" w:eastAsia="Arial" w:hAnsi="Proxima Nova Rg" w:cs="Arial"/>
          <w:b/>
          <w:sz w:val="20"/>
          <w:szCs w:val="20"/>
        </w:rPr>
        <w:t>а</w:t>
      </w:r>
      <w:r w:rsidRPr="001A2D08">
        <w:rPr>
          <w:rFonts w:ascii="Proxima Nova Rg" w:eastAsia="Arial" w:hAnsi="Proxima Nova Rg" w:cs="Arial"/>
          <w:b/>
          <w:sz w:val="20"/>
          <w:szCs w:val="20"/>
        </w:rPr>
        <w:t xml:space="preserve"> ООО «Боллард» определяет основные направления деятельности:</w:t>
      </w:r>
      <w:r w:rsidRPr="001A2D08" w:rsidDel="001926D0">
        <w:rPr>
          <w:rFonts w:ascii="Proxima Nova Rg" w:eastAsia="Arial" w:hAnsi="Proxima Nova Rg" w:cs="Arial"/>
          <w:b/>
          <w:sz w:val="20"/>
          <w:szCs w:val="20"/>
        </w:rPr>
        <w:t xml:space="preserve"> </w:t>
      </w:r>
    </w:p>
    <w:p w:rsidR="00EB1A4E" w:rsidRPr="001A2D08" w:rsidRDefault="00EB1A4E" w:rsidP="00EB1A4E">
      <w:pPr>
        <w:ind w:right="180"/>
        <w:rPr>
          <w:rFonts w:ascii="Proxima Nova Rg" w:hAnsi="Proxima Nova Rg" w:cs="Arial"/>
          <w:b/>
          <w:sz w:val="20"/>
          <w:szCs w:val="20"/>
        </w:rPr>
      </w:pPr>
    </w:p>
    <w:p w:rsidR="00EB1A4E" w:rsidRPr="001A2D08" w:rsidRDefault="00EB1A4E" w:rsidP="00EB1A4E">
      <w:pPr>
        <w:pStyle w:val="ab"/>
        <w:numPr>
          <w:ilvl w:val="0"/>
          <w:numId w:val="5"/>
        </w:numPr>
        <w:spacing w:line="360" w:lineRule="auto"/>
        <w:rPr>
          <w:rFonts w:ascii="Proxima Nova Rg" w:eastAsia="Arial" w:hAnsi="Proxima Nova Rg" w:cs="Arial"/>
          <w:color w:val="000000"/>
          <w:lang w:val="ru-RU" w:eastAsia="ru-RU" w:bidi="ru-RU"/>
        </w:rPr>
      </w:pP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>Внедрение</w:t>
      </w:r>
      <w:r w:rsidR="0064233C" w:rsidRPr="001A2D08">
        <w:rPr>
          <w:rFonts w:ascii="Proxima Nova Rg" w:eastAsia="Arial" w:hAnsi="Proxima Nova Rg" w:cs="Arial"/>
          <w:color w:val="000000"/>
          <w:lang w:val="ru-RU" w:eastAsia="ru-RU" w:bidi="ru-RU"/>
        </w:rPr>
        <w:t xml:space="preserve"> С</w:t>
      </w: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>истем</w:t>
      </w:r>
      <w:r w:rsidR="00C121AE" w:rsidRPr="001A2D08">
        <w:rPr>
          <w:rFonts w:ascii="Proxima Nova Rg" w:eastAsia="Arial" w:hAnsi="Proxima Nova Rg" w:cs="Arial"/>
          <w:color w:val="000000"/>
          <w:lang w:val="ru-RU" w:eastAsia="ru-RU" w:bidi="ru-RU"/>
        </w:rPr>
        <w:t>ы</w:t>
      </w: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 xml:space="preserve"> управления безопасностью</w:t>
      </w:r>
      <w:r w:rsidR="0064233C" w:rsidRPr="001A2D08">
        <w:rPr>
          <w:rFonts w:ascii="Proxima Nova Rg" w:eastAsia="Arial" w:hAnsi="Proxima Nova Rg" w:cs="Arial"/>
          <w:color w:val="000000"/>
          <w:lang w:val="ru-RU" w:eastAsia="ru-RU" w:bidi="ru-RU"/>
        </w:rPr>
        <w:t xml:space="preserve"> – </w:t>
      </w:r>
      <w:r w:rsidR="0064233C" w:rsidRPr="001A2D08">
        <w:rPr>
          <w:rFonts w:ascii="Proxima Nova Rg" w:eastAsia="Arial" w:hAnsi="Proxima Nova Rg" w:cs="Arial"/>
          <w:b/>
          <w:color w:val="000000"/>
          <w:lang w:val="en-US" w:eastAsia="ru-RU" w:bidi="ru-RU"/>
        </w:rPr>
        <w:t>SMS</w:t>
      </w:r>
      <w:r w:rsidR="0064233C" w:rsidRPr="001A2D08">
        <w:rPr>
          <w:rFonts w:ascii="Proxima Nova Rg" w:eastAsia="Arial" w:hAnsi="Proxima Nova Rg" w:cs="Arial"/>
          <w:b/>
          <w:color w:val="000000"/>
          <w:lang w:val="ru-RU" w:eastAsia="ru-RU" w:bidi="ru-RU"/>
        </w:rPr>
        <w:t xml:space="preserve"> </w:t>
      </w:r>
      <w:r w:rsidR="0064233C" w:rsidRPr="001A2D08">
        <w:rPr>
          <w:rFonts w:ascii="Proxima Nova Rg" w:eastAsia="Arial" w:hAnsi="Proxima Nova Rg" w:cs="Arial"/>
          <w:b/>
          <w:color w:val="000000"/>
          <w:lang w:val="en-US" w:eastAsia="ru-RU" w:bidi="ru-RU"/>
        </w:rPr>
        <w:t>Bollard</w:t>
      </w: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 xml:space="preserve"> компании </w:t>
      </w:r>
      <w:r w:rsidR="0064233C" w:rsidRPr="001A2D08">
        <w:rPr>
          <w:rFonts w:ascii="Proxima Nova Rg" w:eastAsia="Arial" w:hAnsi="Proxima Nova Rg" w:cs="Arial"/>
          <w:color w:val="000000"/>
          <w:lang w:val="ru-RU" w:eastAsia="ru-RU" w:bidi="ru-RU"/>
        </w:rPr>
        <w:t xml:space="preserve">                     </w:t>
      </w:r>
      <w:r w:rsidRPr="001A2D08">
        <w:rPr>
          <w:rFonts w:ascii="Proxima Nova Rg" w:eastAsia="Arial" w:hAnsi="Proxima Nova Rg" w:cs="Arial"/>
          <w:color w:val="000000"/>
          <w:lang w:val="ru-RU" w:eastAsia="ru-RU" w:bidi="ru-RU"/>
        </w:rPr>
        <w:t>ООО «Боллард»</w:t>
      </w:r>
      <w:r w:rsidR="0064233C" w:rsidRPr="001A2D08">
        <w:rPr>
          <w:rFonts w:ascii="Proxima Nova Rg" w:eastAsia="Arial" w:hAnsi="Proxima Nova Rg" w:cs="Arial"/>
          <w:color w:val="000000"/>
          <w:lang w:val="ru-RU" w:eastAsia="ru-RU" w:bidi="ru-RU"/>
        </w:rPr>
        <w:t>;</w:t>
      </w:r>
    </w:p>
    <w:p w:rsidR="00EB1A4E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 xml:space="preserve">Четкое выполнение Высшим руководством и персоналом обязательств в соответствии с </w:t>
      </w:r>
      <w:r w:rsidR="0064233C" w:rsidRPr="001A2D08">
        <w:rPr>
          <w:rFonts w:ascii="Proxima Nova Rg" w:eastAsia="Arial" w:hAnsi="Proxima Nova Rg" w:cs="Arial"/>
          <w:b/>
          <w:sz w:val="20"/>
          <w:szCs w:val="20"/>
          <w:lang w:val="en-US"/>
        </w:rPr>
        <w:t>SMS</w:t>
      </w:r>
      <w:r w:rsidR="0064233C" w:rsidRPr="001A2D08">
        <w:rPr>
          <w:rFonts w:ascii="Proxima Nova Rg" w:eastAsia="Arial" w:hAnsi="Proxima Nova Rg" w:cs="Arial"/>
          <w:b/>
          <w:sz w:val="20"/>
          <w:szCs w:val="20"/>
        </w:rPr>
        <w:t xml:space="preserve"> </w:t>
      </w:r>
      <w:r w:rsidR="0064233C" w:rsidRPr="001A2D08">
        <w:rPr>
          <w:rFonts w:ascii="Proxima Nova Rg" w:eastAsia="Arial" w:hAnsi="Proxima Nova Rg" w:cs="Arial"/>
          <w:b/>
          <w:sz w:val="20"/>
          <w:szCs w:val="20"/>
          <w:lang w:val="en-US"/>
        </w:rPr>
        <w:t>Bollard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;</w:t>
      </w:r>
    </w:p>
    <w:p w:rsidR="00EB1A4E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>Вовлечение всего персонала через понимание ими с</w:t>
      </w:r>
      <w:bookmarkStart w:id="0" w:name="_GoBack"/>
      <w:bookmarkEnd w:id="0"/>
      <w:r w:rsidRPr="001A2D08">
        <w:rPr>
          <w:rFonts w:ascii="Proxima Nova Rg" w:eastAsia="Arial" w:hAnsi="Proxima Nova Rg" w:cs="Arial"/>
          <w:sz w:val="20"/>
          <w:szCs w:val="20"/>
        </w:rPr>
        <w:t>воих обязанностей, полномочий и ответственности, с тем</w:t>
      </w:r>
      <w:r w:rsidR="003B4652" w:rsidRPr="001A2D08">
        <w:rPr>
          <w:rFonts w:ascii="Proxima Nova Rg" w:eastAsia="Arial" w:hAnsi="Proxima Nova Rg" w:cs="Arial"/>
          <w:sz w:val="20"/>
          <w:szCs w:val="20"/>
        </w:rPr>
        <w:t>,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чтобы избежать рисков для себя и других людей, а также через безопасную работу и твердое следование установленным безопасным методам работ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ы;</w:t>
      </w:r>
    </w:p>
    <w:p w:rsidR="00EB1A4E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eastAsia="Arial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>Формирование культуры безопасного поведения у сотрудников посредством активно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й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вовлеченности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и профилактики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;</w:t>
      </w:r>
    </w:p>
    <w:p w:rsidR="00EB1A4E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 xml:space="preserve">Обеспечение личной ответственности персонала за немедленное информирование обо всех небезопасных действиях, которые могут привести к травме, болезни, ущербу или повреждению, последующего расследования и проведения корректирующих и </w:t>
      </w:r>
      <w:r w:rsidRPr="001A2D08">
        <w:rPr>
          <w:rFonts w:ascii="Proxima Nova Rg" w:eastAsia="Arial" w:hAnsi="Proxima Nova Rg" w:cs="Arial"/>
          <w:sz w:val="20"/>
          <w:szCs w:val="20"/>
        </w:rPr>
        <w:lastRenderedPageBreak/>
        <w:t>предупреждающих действи</w:t>
      </w:r>
      <w:r w:rsidR="00DC27E2" w:rsidRPr="001A2D08">
        <w:rPr>
          <w:rFonts w:ascii="Proxima Nova Rg" w:eastAsia="Arial" w:hAnsi="Proxima Nova Rg" w:cs="Arial"/>
          <w:sz w:val="20"/>
          <w:szCs w:val="20"/>
        </w:rPr>
        <w:t>й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для достижения поставленных целей, 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поставленных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ООО «Боллард»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;</w:t>
      </w:r>
    </w:p>
    <w:p w:rsidR="00EB1A4E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hAnsi="Proxima Nova Rg" w:cs="Arial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 xml:space="preserve">Обеспечение необходимого обучения, подготовки, ознакомления и соблюдения персоналом требований </w:t>
      </w:r>
      <w:r w:rsidR="0064233C" w:rsidRPr="001A2D08">
        <w:rPr>
          <w:rFonts w:ascii="Proxima Nova Rg" w:eastAsia="Arial" w:hAnsi="Proxima Nova Rg" w:cs="Arial"/>
          <w:b/>
          <w:sz w:val="20"/>
          <w:szCs w:val="20"/>
          <w:lang w:val="en-US"/>
        </w:rPr>
        <w:t>SMS</w:t>
      </w:r>
      <w:r w:rsidR="0064233C" w:rsidRPr="001A2D08">
        <w:rPr>
          <w:rFonts w:ascii="Proxima Nova Rg" w:eastAsia="Arial" w:hAnsi="Proxima Nova Rg" w:cs="Arial"/>
          <w:b/>
          <w:sz w:val="20"/>
          <w:szCs w:val="20"/>
        </w:rPr>
        <w:t xml:space="preserve"> </w:t>
      </w:r>
      <w:r w:rsidR="0064233C" w:rsidRPr="001A2D08">
        <w:rPr>
          <w:rFonts w:ascii="Proxima Nova Rg" w:eastAsia="Arial" w:hAnsi="Proxima Nova Rg" w:cs="Arial"/>
          <w:b/>
          <w:sz w:val="20"/>
          <w:szCs w:val="20"/>
          <w:lang w:val="en-US"/>
        </w:rPr>
        <w:t>Bollard</w:t>
      </w:r>
      <w:r w:rsidRPr="001A2D08">
        <w:rPr>
          <w:rFonts w:ascii="Proxima Nova Rg" w:eastAsia="Arial" w:hAnsi="Proxima Nova Rg" w:cs="Arial"/>
          <w:sz w:val="20"/>
          <w:szCs w:val="20"/>
        </w:rPr>
        <w:t>, включая требования международных стандартов и корпоративных правил и норм безопасного поведения на рабочем мест</w:t>
      </w:r>
      <w:r w:rsidR="0064233C" w:rsidRPr="001A2D08">
        <w:rPr>
          <w:rFonts w:ascii="Proxima Nova Rg" w:eastAsia="Arial" w:hAnsi="Proxima Nova Rg" w:cs="Arial"/>
          <w:sz w:val="20"/>
          <w:szCs w:val="20"/>
        </w:rPr>
        <w:t>е;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 </w:t>
      </w:r>
    </w:p>
    <w:p w:rsidR="0002400B" w:rsidRPr="001A2D08" w:rsidRDefault="00EB1A4E" w:rsidP="00EB1A4E">
      <w:pPr>
        <w:widowControl/>
        <w:numPr>
          <w:ilvl w:val="0"/>
          <w:numId w:val="5"/>
        </w:numPr>
        <w:spacing w:line="360" w:lineRule="auto"/>
        <w:ind w:right="180"/>
        <w:jc w:val="both"/>
        <w:rPr>
          <w:rFonts w:ascii="Proxima Nova Rg" w:hAnsi="Proxima Nova Rg" w:cstheme="minorHAnsi"/>
          <w:sz w:val="20"/>
          <w:szCs w:val="20"/>
        </w:rPr>
      </w:pPr>
      <w:r w:rsidRPr="001A2D08">
        <w:rPr>
          <w:rFonts w:ascii="Proxima Nova Rg" w:eastAsia="Arial" w:hAnsi="Proxima Nova Rg" w:cs="Arial"/>
          <w:sz w:val="20"/>
          <w:szCs w:val="20"/>
        </w:rPr>
        <w:t xml:space="preserve">Поощрение непрерывного совершенствования путем применения принципа </w:t>
      </w:r>
      <w:r w:rsidRPr="001A2D08">
        <w:rPr>
          <w:rFonts w:ascii="Proxima Nova Rg" w:eastAsia="Arial" w:hAnsi="Proxima Nova Rg" w:cs="Arial"/>
          <w:b/>
          <w:sz w:val="20"/>
          <w:szCs w:val="20"/>
        </w:rPr>
        <w:t>PDCA</w:t>
      </w:r>
      <w:r w:rsidRPr="001A2D08">
        <w:rPr>
          <w:rFonts w:ascii="Proxima Nova Rg" w:eastAsia="Arial" w:hAnsi="Proxima Nova Rg" w:cs="Arial"/>
          <w:sz w:val="20"/>
          <w:szCs w:val="20"/>
        </w:rPr>
        <w:t xml:space="preserve"> - </w:t>
      </w:r>
      <w:proofErr w:type="spellStart"/>
      <w:r w:rsidRPr="001A2D08">
        <w:rPr>
          <w:rStyle w:val="ac"/>
          <w:rFonts w:ascii="Proxima Nova Rg" w:hAnsi="Proxima Nova Rg" w:cs="Arial"/>
          <w:b/>
          <w:i w:val="0"/>
          <w:color w:val="auto"/>
          <w:sz w:val="20"/>
          <w:szCs w:val="20"/>
          <w:shd w:val="clear" w:color="auto" w:fill="FFFFFF"/>
        </w:rPr>
        <w:t>Plan</w:t>
      </w:r>
      <w:r w:rsidRPr="001A2D08">
        <w:rPr>
          <w:rStyle w:val="ac"/>
          <w:rFonts w:ascii="Proxima Nova Rg" w:hAnsi="Proxima Nova Rg" w:cs="Arial"/>
          <w:b/>
          <w:bCs/>
          <w:i w:val="0"/>
          <w:iCs w:val="0"/>
          <w:color w:val="auto"/>
          <w:sz w:val="20"/>
          <w:szCs w:val="20"/>
          <w:shd w:val="clear" w:color="auto" w:fill="FFFFFF"/>
        </w:rPr>
        <w:t>-</w:t>
      </w:r>
      <w:r w:rsidRPr="001A2D08">
        <w:rPr>
          <w:rStyle w:val="ac"/>
          <w:rFonts w:ascii="Proxima Nova Rg" w:hAnsi="Proxima Nova Rg" w:cs="Arial"/>
          <w:b/>
          <w:i w:val="0"/>
          <w:color w:val="auto"/>
          <w:sz w:val="20"/>
          <w:szCs w:val="20"/>
          <w:shd w:val="clear" w:color="auto" w:fill="FFFFFF"/>
        </w:rPr>
        <w:t>Do</w:t>
      </w:r>
      <w:r w:rsidRPr="001A2D08">
        <w:rPr>
          <w:rStyle w:val="ac"/>
          <w:rFonts w:ascii="Proxima Nova Rg" w:hAnsi="Proxima Nova Rg" w:cs="Arial"/>
          <w:b/>
          <w:bCs/>
          <w:i w:val="0"/>
          <w:iCs w:val="0"/>
          <w:color w:val="auto"/>
          <w:sz w:val="20"/>
          <w:szCs w:val="20"/>
          <w:shd w:val="clear" w:color="auto" w:fill="FFFFFF"/>
        </w:rPr>
        <w:t>-</w:t>
      </w:r>
      <w:r w:rsidRPr="001A2D08">
        <w:rPr>
          <w:rStyle w:val="ac"/>
          <w:rFonts w:ascii="Proxima Nova Rg" w:hAnsi="Proxima Nova Rg" w:cs="Arial"/>
          <w:b/>
          <w:i w:val="0"/>
          <w:color w:val="auto"/>
          <w:sz w:val="20"/>
          <w:szCs w:val="20"/>
          <w:shd w:val="clear" w:color="auto" w:fill="FFFFFF"/>
        </w:rPr>
        <w:t>Check</w:t>
      </w:r>
      <w:r w:rsidRPr="001A2D08">
        <w:rPr>
          <w:rStyle w:val="ac"/>
          <w:rFonts w:ascii="Proxima Nova Rg" w:hAnsi="Proxima Nova Rg" w:cs="Arial"/>
          <w:b/>
          <w:bCs/>
          <w:i w:val="0"/>
          <w:iCs w:val="0"/>
          <w:color w:val="auto"/>
          <w:sz w:val="20"/>
          <w:szCs w:val="20"/>
          <w:shd w:val="clear" w:color="auto" w:fill="FFFFFF"/>
        </w:rPr>
        <w:t>-</w:t>
      </w:r>
      <w:r w:rsidRPr="001A2D08">
        <w:rPr>
          <w:rStyle w:val="ac"/>
          <w:rFonts w:ascii="Proxima Nova Rg" w:hAnsi="Proxima Nova Rg" w:cs="Arial"/>
          <w:b/>
          <w:i w:val="0"/>
          <w:color w:val="auto"/>
          <w:sz w:val="20"/>
          <w:szCs w:val="20"/>
          <w:shd w:val="clear" w:color="auto" w:fill="FFFFFF"/>
        </w:rPr>
        <w:t>Act</w:t>
      </w:r>
      <w:proofErr w:type="spellEnd"/>
      <w:r w:rsidRPr="001A2D08">
        <w:rPr>
          <w:rFonts w:ascii="Proxima Nova Rg" w:eastAsia="Arial" w:hAnsi="Proxima Nova Rg" w:cs="Arial"/>
          <w:color w:val="auto"/>
          <w:sz w:val="20"/>
          <w:szCs w:val="20"/>
        </w:rPr>
        <w:t xml:space="preserve"> </w:t>
      </w:r>
      <w:r w:rsidR="0064233C" w:rsidRPr="001A2D08">
        <w:rPr>
          <w:rFonts w:ascii="Proxima Nova Rg" w:eastAsia="Arial" w:hAnsi="Proxima Nova Rg" w:cs="Arial"/>
          <w:color w:val="auto"/>
          <w:sz w:val="20"/>
          <w:szCs w:val="20"/>
        </w:rPr>
        <w:t xml:space="preserve">/ </w:t>
      </w:r>
      <w:r w:rsidRPr="001A2D08">
        <w:rPr>
          <w:rFonts w:ascii="Proxima Nova Rg" w:eastAsia="Arial" w:hAnsi="Proxima Nova Rg" w:cs="Arial"/>
          <w:sz w:val="20"/>
          <w:szCs w:val="20"/>
        </w:rPr>
        <w:t>«Планируй, действуй, проверяй, корректируй» во всех процессах Компании.</w:t>
      </w:r>
    </w:p>
    <w:sectPr w:rsidR="0002400B" w:rsidRPr="001A2D08" w:rsidSect="00B345F9">
      <w:headerReference w:type="default" r:id="rId7"/>
      <w:footerReference w:type="default" r:id="rId8"/>
      <w:headerReference w:type="first" r:id="rId9"/>
      <w:pgSz w:w="11900" w:h="16840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862" w:rsidRDefault="003E6E7E">
      <w:r>
        <w:separator/>
      </w:r>
    </w:p>
  </w:endnote>
  <w:endnote w:type="continuationSeparator" w:id="0">
    <w:p w:rsidR="007A0862" w:rsidRDefault="003E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45F9" w:rsidRPr="001A2D08" w:rsidRDefault="00B345F9" w:rsidP="00B345F9">
    <w:pPr>
      <w:tabs>
        <w:tab w:val="center" w:pos="4320"/>
        <w:tab w:val="right" w:pos="8640"/>
      </w:tabs>
      <w:jc w:val="right"/>
      <w:rPr>
        <w:rFonts w:ascii="Proxima Nova Rg" w:hAnsi="Proxima Nova Rg" w:cs="Arial"/>
        <w:color w:val="auto"/>
        <w:sz w:val="20"/>
        <w:szCs w:val="20"/>
      </w:rPr>
    </w:pPr>
    <w:r w:rsidRPr="001A2D08">
      <w:rPr>
        <w:rFonts w:ascii="Proxima Nova Rg" w:hAnsi="Proxima Nova Rg" w:cs="Arial"/>
        <w:sz w:val="20"/>
        <w:szCs w:val="20"/>
      </w:rPr>
      <w:fldChar w:fldCharType="begin"/>
    </w:r>
    <w:r w:rsidRPr="001A2D08">
      <w:rPr>
        <w:rFonts w:ascii="Proxima Nova Rg" w:hAnsi="Proxima Nova Rg" w:cs="Arial"/>
        <w:sz w:val="20"/>
        <w:szCs w:val="20"/>
      </w:rPr>
      <w:instrText xml:space="preserve"> PAGE </w:instrText>
    </w:r>
    <w:r w:rsidRPr="001A2D08">
      <w:rPr>
        <w:rFonts w:ascii="Proxima Nova Rg" w:hAnsi="Proxima Nova Rg" w:cs="Arial"/>
        <w:sz w:val="20"/>
        <w:szCs w:val="20"/>
      </w:rPr>
      <w:fldChar w:fldCharType="separate"/>
    </w:r>
    <w:r w:rsidRPr="001A2D08">
      <w:rPr>
        <w:rFonts w:ascii="Proxima Nova Rg" w:hAnsi="Proxima Nova Rg" w:cs="Arial"/>
        <w:sz w:val="20"/>
        <w:szCs w:val="20"/>
      </w:rPr>
      <w:t>1</w:t>
    </w:r>
    <w:r w:rsidRPr="001A2D08">
      <w:rPr>
        <w:rFonts w:ascii="Proxima Nova Rg" w:hAnsi="Proxima Nova Rg" w:cs="Arial"/>
        <w:sz w:val="20"/>
        <w:szCs w:val="20"/>
      </w:rPr>
      <w:fldChar w:fldCharType="end"/>
    </w:r>
    <w:r w:rsidRPr="001A2D08">
      <w:rPr>
        <w:rFonts w:ascii="Proxima Nova Rg" w:hAnsi="Proxima Nova Rg" w:cs="Arial"/>
        <w:sz w:val="20"/>
        <w:szCs w:val="20"/>
      </w:rPr>
      <w:t xml:space="preserve"> / 2</w:t>
    </w:r>
  </w:p>
  <w:p w:rsidR="00B345F9" w:rsidRDefault="00B345F9" w:rsidP="00B345F9">
    <w:pPr>
      <w:tabs>
        <w:tab w:val="center" w:pos="4320"/>
        <w:tab w:val="right" w:pos="8640"/>
      </w:tabs>
      <w:jc w:val="both"/>
      <w:rPr>
        <w:rFonts w:ascii="Arial" w:hAnsi="Arial" w:cs="Times New Roman"/>
        <w:lang w:val="en-GB"/>
      </w:rPr>
    </w:pPr>
  </w:p>
  <w:p w:rsidR="00B345F9" w:rsidRDefault="00B345F9" w:rsidP="00B345F9">
    <w:pPr>
      <w:tabs>
        <w:tab w:val="center" w:pos="4320"/>
        <w:tab w:val="right" w:pos="8640"/>
      </w:tabs>
      <w:jc w:val="both"/>
      <w:rPr>
        <w:rFonts w:ascii="Arial" w:hAnsi="Arial"/>
      </w:rPr>
    </w:pPr>
  </w:p>
  <w:p w:rsidR="00B345F9" w:rsidRDefault="00B345F9" w:rsidP="00B345F9">
    <w:pPr>
      <w:pStyle w:val="a7"/>
      <w:rPr>
        <w:rFonts w:ascii="Times New Roman" w:hAnsi="Times New Roman"/>
        <w:szCs w:val="20"/>
      </w:rPr>
    </w:pPr>
  </w:p>
  <w:p w:rsidR="0002400B" w:rsidRPr="00B345F9" w:rsidRDefault="0002400B" w:rsidP="00B345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00B" w:rsidRDefault="0002400B"/>
  </w:footnote>
  <w:footnote w:type="continuationSeparator" w:id="0">
    <w:p w:rsidR="0002400B" w:rsidRDefault="000240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09FE" w:rsidRDefault="006109FE"/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6109FE" w:rsidRPr="008A6713" w:rsidTr="00122647">
      <w:trPr>
        <w:trHeight w:val="382"/>
      </w:trPr>
      <w:tc>
        <w:tcPr>
          <w:tcW w:w="2835" w:type="dxa"/>
          <w:vMerge w:val="restart"/>
          <w:vAlign w:val="bottom"/>
        </w:tcPr>
        <w:p w:rsidR="006109FE" w:rsidRPr="008A6713" w:rsidRDefault="006109FE" w:rsidP="006109FE">
          <w:pPr>
            <w:pStyle w:val="a5"/>
            <w:tabs>
              <w:tab w:val="left" w:pos="-108"/>
            </w:tabs>
            <w:ind w:hanging="108"/>
            <w:rPr>
              <w:rFonts w:ascii="Proxima Nova Rg" w:hAnsi="Proxima Nova Rg" w:cs="Arial"/>
              <w:smallCaps/>
              <w:noProof/>
            </w:rPr>
          </w:pPr>
          <w:bookmarkStart w:id="1" w:name="_Hlk181967260"/>
          <w:r w:rsidRPr="008A6713">
            <w:rPr>
              <w:rFonts w:ascii="Proxima Nova Rg" w:hAnsi="Proxima Nova Rg"/>
              <w:noProof/>
            </w:rPr>
            <w:drawing>
              <wp:anchor distT="0" distB="0" distL="114300" distR="114300" simplePos="0" relativeHeight="251661312" behindDoc="0" locked="0" layoutInCell="1" allowOverlap="1" wp14:anchorId="18818700" wp14:editId="3C24D76D">
                <wp:simplePos x="0" y="0"/>
                <wp:positionH relativeFrom="column">
                  <wp:posOffset>125730</wp:posOffset>
                </wp:positionH>
                <wp:positionV relativeFrom="paragraph">
                  <wp:posOffset>-282575</wp:posOffset>
                </wp:positionV>
                <wp:extent cx="1581150" cy="139700"/>
                <wp:effectExtent l="0" t="0" r="0" b="0"/>
                <wp:wrapNone/>
                <wp:docPr id="29" name="Рисунок 29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:rsidR="006109FE" w:rsidRPr="008A6713" w:rsidRDefault="006109FE" w:rsidP="006109FE">
          <w:pPr>
            <w:pStyle w:val="a5"/>
            <w:jc w:val="right"/>
            <w:rPr>
              <w:rFonts w:ascii="Proxima Nova Rg" w:hAnsi="Proxima Nova Rg" w:cs="Arial"/>
              <w:noProof/>
              <w:szCs w:val="20"/>
            </w:rPr>
          </w:pPr>
          <w:r w:rsidRPr="006109FE">
            <w:rPr>
              <w:rFonts w:ascii="Proxima Nova Rg" w:hAnsi="Proxima Nova Rg" w:cs="Arial"/>
              <w:noProof/>
              <w:szCs w:val="20"/>
              <w:lang w:val="ru"/>
            </w:rPr>
            <w:t>Редакция №1</w:t>
          </w:r>
        </w:p>
      </w:tc>
    </w:tr>
    <w:tr w:rsidR="006109FE" w:rsidRPr="008A6713" w:rsidTr="00122647">
      <w:trPr>
        <w:trHeight w:val="645"/>
      </w:trPr>
      <w:tc>
        <w:tcPr>
          <w:tcW w:w="2835" w:type="dxa"/>
          <w:vMerge/>
          <w:vAlign w:val="center"/>
        </w:tcPr>
        <w:p w:rsidR="006109FE" w:rsidRPr="008A6713" w:rsidRDefault="006109FE" w:rsidP="006109FE">
          <w:pPr>
            <w:pStyle w:val="a5"/>
            <w:rPr>
              <w:rFonts w:ascii="Proxima Nova Rg" w:hAnsi="Proxima Nova Rg" w:cs="Arial"/>
              <w:b/>
              <w:noProof/>
            </w:rPr>
          </w:pPr>
        </w:p>
      </w:tc>
      <w:tc>
        <w:tcPr>
          <w:tcW w:w="6804" w:type="dxa"/>
          <w:vAlign w:val="center"/>
        </w:tcPr>
        <w:p w:rsidR="006109FE" w:rsidRPr="008A6713" w:rsidRDefault="006109FE" w:rsidP="006109FE">
          <w:pPr>
            <w:pStyle w:val="a5"/>
            <w:jc w:val="right"/>
            <w:rPr>
              <w:rFonts w:ascii="Proxima Nova Rg" w:hAnsi="Proxima Nova Rg" w:cs="Arial"/>
              <w:b/>
              <w:noProof/>
              <w:sz w:val="28"/>
              <w:szCs w:val="28"/>
            </w:rPr>
          </w:pPr>
          <w:r w:rsidRPr="006109FE">
            <w:rPr>
              <w:rFonts w:ascii="Proxima Nova Rg" w:hAnsi="Proxima Nova Rg" w:cs="Arial"/>
              <w:b/>
              <w:noProof/>
              <w:sz w:val="28"/>
              <w:szCs w:val="28"/>
            </w:rPr>
            <w:t xml:space="preserve">BL_POL-ALL-01-1001                                                                                              </w:t>
          </w:r>
        </w:p>
      </w:tc>
    </w:tr>
    <w:bookmarkEnd w:id="1"/>
  </w:tbl>
  <w:p w:rsidR="006109FE" w:rsidRPr="006109FE" w:rsidRDefault="006109FE" w:rsidP="006109F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667F" w:rsidRDefault="007B667F"/>
  <w:tbl>
    <w:tblPr>
      <w:tblW w:w="0" w:type="auto"/>
      <w:tblInd w:w="-34" w:type="dxa"/>
      <w:tblLayout w:type="fixed"/>
      <w:tblLook w:val="0000" w:firstRow="0" w:lastRow="0" w:firstColumn="0" w:lastColumn="0" w:noHBand="0" w:noVBand="0"/>
    </w:tblPr>
    <w:tblGrid>
      <w:gridCol w:w="9642"/>
    </w:tblGrid>
    <w:tr w:rsidR="007B667F" w:rsidRPr="00993B1E" w:rsidTr="006D7A28">
      <w:trPr>
        <w:trHeight w:val="706"/>
      </w:trPr>
      <w:tc>
        <w:tcPr>
          <w:tcW w:w="9642" w:type="dxa"/>
          <w:vAlign w:val="center"/>
        </w:tcPr>
        <w:p w:rsidR="007B667F" w:rsidRPr="00993B1E" w:rsidRDefault="007B667F" w:rsidP="007B667F">
          <w:pPr>
            <w:pStyle w:val="a5"/>
            <w:jc w:val="right"/>
            <w:rPr>
              <w:rFonts w:ascii="Calibri" w:hAnsi="Calibri" w:cs="Calibri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47FA145" wp14:editId="1F5A9A80">
                <wp:simplePos x="0" y="0"/>
                <wp:positionH relativeFrom="margin">
                  <wp:posOffset>-5715</wp:posOffset>
                </wp:positionH>
                <wp:positionV relativeFrom="margin">
                  <wp:posOffset>139700</wp:posOffset>
                </wp:positionV>
                <wp:extent cx="3019425" cy="266700"/>
                <wp:effectExtent l="0" t="0" r="9525" b="0"/>
                <wp:wrapNone/>
                <wp:docPr id="3" name="Рисунок 3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9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7B667F" w:rsidRPr="004A5A5A" w:rsidRDefault="007B667F" w:rsidP="007B667F">
          <w:pPr>
            <w:pStyle w:val="a5"/>
            <w:jc w:val="right"/>
            <w:rPr>
              <w:rFonts w:ascii="Calibri" w:hAnsi="Calibri" w:cs="Calibri"/>
              <w:b/>
              <w:bCs/>
              <w:color w:val="767171"/>
            </w:rPr>
          </w:pPr>
          <w:r>
            <w:rPr>
              <w:rFonts w:ascii="Calibri" w:hAnsi="Calibri" w:cs="Calibri"/>
              <w:b/>
              <w:bCs/>
            </w:rPr>
            <w:t xml:space="preserve">                                                                                                                                                           </w:t>
          </w:r>
        </w:p>
        <w:p w:rsidR="007B667F" w:rsidRPr="004A5A5A" w:rsidRDefault="007B667F" w:rsidP="007B667F">
          <w:pPr>
            <w:pStyle w:val="a5"/>
            <w:jc w:val="right"/>
            <w:rPr>
              <w:rFonts w:ascii="Calibri" w:hAnsi="Calibri" w:cs="Calibri"/>
              <w:bCs/>
              <w:color w:val="767171"/>
            </w:rPr>
          </w:pPr>
          <w:r w:rsidRPr="004A5A5A">
            <w:rPr>
              <w:rFonts w:ascii="Calibri" w:hAnsi="Calibri" w:cs="Calibri"/>
              <w:bCs/>
              <w:color w:val="767171"/>
            </w:rPr>
            <w:t>Редакция №1</w:t>
          </w:r>
        </w:p>
      </w:tc>
    </w:tr>
  </w:tbl>
  <w:p w:rsidR="007B667F" w:rsidRDefault="007B66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D4532"/>
    <w:multiLevelType w:val="multilevel"/>
    <w:tmpl w:val="4B52E090"/>
    <w:lvl w:ilvl="0">
      <w:start w:val="1"/>
      <w:numFmt w:val="decimal"/>
      <w:lvlText w:val="%1."/>
      <w:lvlJc w:val="left"/>
      <w:rPr>
        <w:rFonts w:asciiTheme="minorHAnsi" w:eastAsia="Times New Roman" w:hAnsiTheme="minorHAnsi" w:cstheme="minorHAnsi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  <w:lvl w:ilvl="1">
      <w:start w:val="1"/>
      <w:numFmt w:val="decimal"/>
      <w:lvlText w:val="%1.%2"/>
      <w:lvlJc w:val="left"/>
      <w:rPr>
        <w:rFonts w:asciiTheme="minorHAnsi" w:eastAsia="Times New Roman" w:hAnsiTheme="minorHAnsi" w:cstheme="minorHAnsi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8171CB"/>
    <w:multiLevelType w:val="hybridMultilevel"/>
    <w:tmpl w:val="857684D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84D1B"/>
    <w:multiLevelType w:val="hybridMultilevel"/>
    <w:tmpl w:val="AB8A80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76430"/>
    <w:multiLevelType w:val="multilevel"/>
    <w:tmpl w:val="34608D14"/>
    <w:lvl w:ilvl="0">
      <w:start w:val="1"/>
      <w:numFmt w:val="decimal"/>
      <w:lvlText w:val="%1."/>
      <w:lvlJc w:val="left"/>
      <w:rPr>
        <w:rFonts w:asciiTheme="minorHAnsi" w:eastAsia="Times New Roman" w:hAnsiTheme="minorHAnsi" w:cstheme="minorHAnsi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E8635CE"/>
    <w:multiLevelType w:val="multilevel"/>
    <w:tmpl w:val="CBAC267C"/>
    <w:lvl w:ilvl="0">
      <w:start w:val="20"/>
      <w:numFmt w:val="decimal"/>
      <w:lvlText w:val="5.%1"/>
      <w:lvlJc w:val="left"/>
      <w:rPr>
        <w:rFonts w:asciiTheme="minorHAnsi" w:eastAsia="Times New Roman" w:hAnsiTheme="minorHAnsi" w:cstheme="minorHAnsi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4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0B"/>
    <w:rsid w:val="0002400B"/>
    <w:rsid w:val="001A2D08"/>
    <w:rsid w:val="002507DD"/>
    <w:rsid w:val="00334141"/>
    <w:rsid w:val="003B4652"/>
    <w:rsid w:val="003E6E7E"/>
    <w:rsid w:val="003F32D4"/>
    <w:rsid w:val="00483AF7"/>
    <w:rsid w:val="004C59CD"/>
    <w:rsid w:val="006109FE"/>
    <w:rsid w:val="006345CA"/>
    <w:rsid w:val="0064233C"/>
    <w:rsid w:val="006B52DD"/>
    <w:rsid w:val="007A0862"/>
    <w:rsid w:val="007B667F"/>
    <w:rsid w:val="0086676D"/>
    <w:rsid w:val="009510AF"/>
    <w:rsid w:val="00976737"/>
    <w:rsid w:val="009A452C"/>
    <w:rsid w:val="00A96DA2"/>
    <w:rsid w:val="00B345F9"/>
    <w:rsid w:val="00C121AE"/>
    <w:rsid w:val="00C25412"/>
    <w:rsid w:val="00C73FAC"/>
    <w:rsid w:val="00C91671"/>
    <w:rsid w:val="00CC0883"/>
    <w:rsid w:val="00CE4625"/>
    <w:rsid w:val="00DC27E2"/>
    <w:rsid w:val="00EB1A4E"/>
    <w:rsid w:val="00F0049E"/>
    <w:rsid w:val="00F453AB"/>
    <w:rsid w:val="00F65C95"/>
    <w:rsid w:val="00F97664"/>
    <w:rsid w:val="00FB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CC9EEF09-7022-45C1-9E77-7629317F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">
    <w:name w:val="Heading #1_"/>
    <w:basedOn w:val="a0"/>
    <w:link w:val="Heading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A42828"/>
      <w:sz w:val="68"/>
      <w:szCs w:val="68"/>
      <w:u w:val="none"/>
      <w:lang w:val="en-US" w:eastAsia="en-US" w:bidi="en-US"/>
    </w:rPr>
  </w:style>
  <w:style w:type="character" w:customStyle="1" w:styleId="Bodytext2">
    <w:name w:val="Body text (2)_"/>
    <w:basedOn w:val="a0"/>
    <w:link w:val="Body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a3">
    <w:name w:val="Основной текст Знак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Tablecaption">
    <w:name w:val="Table caption_"/>
    <w:basedOn w:val="a0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Other">
    <w:name w:val="Other_"/>
    <w:basedOn w:val="a0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Headerorfooter2">
    <w:name w:val="Header or footer (2)_"/>
    <w:basedOn w:val="a0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">
    <w:name w:val="Table of contents_"/>
    <w:basedOn w:val="a0"/>
    <w:link w:val="Tableofcontents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Heading3">
    <w:name w:val="Heading #3_"/>
    <w:basedOn w:val="a0"/>
    <w:link w:val="Headi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Heading2">
    <w:name w:val="Heading #2_"/>
    <w:basedOn w:val="a0"/>
    <w:link w:val="Heading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Heading10">
    <w:name w:val="Heading #1"/>
    <w:basedOn w:val="a"/>
    <w:link w:val="Heading1"/>
    <w:pPr>
      <w:shd w:val="clear" w:color="auto" w:fill="FFFFFF"/>
      <w:spacing w:after="420"/>
      <w:ind w:left="400"/>
      <w:jc w:val="center"/>
      <w:outlineLvl w:val="0"/>
    </w:pPr>
    <w:rPr>
      <w:rFonts w:ascii="Times New Roman" w:eastAsia="Times New Roman" w:hAnsi="Times New Roman" w:cs="Times New Roman"/>
      <w:color w:val="A42828"/>
      <w:sz w:val="68"/>
      <w:szCs w:val="68"/>
      <w:lang w:val="en-US" w:eastAsia="en-US" w:bidi="en-US"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after="70" w:line="250" w:lineRule="auto"/>
      <w:ind w:left="310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4">
    <w:name w:val="Body Text"/>
    <w:basedOn w:val="a"/>
    <w:link w:val="a3"/>
    <w:qFormat/>
    <w:pPr>
      <w:shd w:val="clear" w:color="auto" w:fill="FFFFFF"/>
      <w:spacing w:after="200"/>
      <w:ind w:firstLine="400"/>
      <w:jc w:val="both"/>
    </w:pPr>
    <w:rPr>
      <w:rFonts w:ascii="Times New Roman" w:eastAsia="Times New Roman" w:hAnsi="Times New Roman" w:cs="Times New Roman"/>
    </w:rPr>
  </w:style>
  <w:style w:type="paragraph" w:customStyle="1" w:styleId="Tablecaption0">
    <w:name w:val="Table caption"/>
    <w:basedOn w:val="a"/>
    <w:link w:val="Tablecaption"/>
    <w:pPr>
      <w:shd w:val="clear" w:color="auto" w:fill="FFFFFF"/>
    </w:pPr>
    <w:rPr>
      <w:rFonts w:ascii="Times New Roman" w:eastAsia="Times New Roman" w:hAnsi="Times New Roman" w:cs="Times New Roman"/>
      <w:b/>
      <w:bCs/>
    </w:rPr>
  </w:style>
  <w:style w:type="paragraph" w:customStyle="1" w:styleId="Other0">
    <w:name w:val="Other"/>
    <w:basedOn w:val="a"/>
    <w:link w:val="Other"/>
    <w:pPr>
      <w:shd w:val="clear" w:color="auto" w:fill="FFFFFF"/>
      <w:spacing w:after="200"/>
      <w:ind w:firstLine="400"/>
      <w:jc w:val="both"/>
    </w:pPr>
    <w:rPr>
      <w:rFonts w:ascii="Times New Roman" w:eastAsia="Times New Roman" w:hAnsi="Times New Roman" w:cs="Times New Roman"/>
    </w:rPr>
  </w:style>
  <w:style w:type="paragraph" w:customStyle="1" w:styleId="Headerorfooter20">
    <w:name w:val="Header or footer (2)"/>
    <w:basedOn w:val="a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ofcontents0">
    <w:name w:val="Table of contents"/>
    <w:basedOn w:val="a"/>
    <w:link w:val="Tableofcontents"/>
    <w:pPr>
      <w:shd w:val="clear" w:color="auto" w:fill="FFFFFF"/>
      <w:spacing w:after="40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Heading30">
    <w:name w:val="Heading #3"/>
    <w:basedOn w:val="a"/>
    <w:link w:val="Heading3"/>
    <w:pPr>
      <w:shd w:val="clear" w:color="auto" w:fill="FFFFFF"/>
      <w:spacing w:after="80"/>
      <w:ind w:firstLine="580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Heading20">
    <w:name w:val="Heading #2"/>
    <w:basedOn w:val="a"/>
    <w:link w:val="Heading2"/>
    <w:pPr>
      <w:shd w:val="clear" w:color="auto" w:fill="FFFFFF"/>
      <w:ind w:left="42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header"/>
    <w:aliases w:val="Header Title"/>
    <w:basedOn w:val="a"/>
    <w:link w:val="a6"/>
    <w:unhideWhenUsed/>
    <w:rsid w:val="007B667F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aliases w:val="Header Title Знак"/>
    <w:basedOn w:val="a0"/>
    <w:link w:val="a5"/>
    <w:rsid w:val="007B667F"/>
    <w:rPr>
      <w:color w:val="000000"/>
    </w:rPr>
  </w:style>
  <w:style w:type="paragraph" w:styleId="a7">
    <w:name w:val="footer"/>
    <w:basedOn w:val="a"/>
    <w:link w:val="a8"/>
    <w:uiPriority w:val="99"/>
    <w:unhideWhenUsed/>
    <w:rsid w:val="007B667F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B667F"/>
    <w:rPr>
      <w:color w:val="000000"/>
    </w:rPr>
  </w:style>
  <w:style w:type="table" w:styleId="a9">
    <w:name w:val="Table Grid"/>
    <w:basedOn w:val="a1"/>
    <w:uiPriority w:val="39"/>
    <w:rsid w:val="007B667F"/>
    <w:pPr>
      <w:widowControl/>
    </w:pPr>
    <w:rPr>
      <w:rFonts w:asciiTheme="minorHAnsi" w:eastAsia="Calibri" w:hAnsiTheme="minorHAnsi" w:cstheme="minorBidi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7B667F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styleId="ab">
    <w:name w:val="List Paragraph"/>
    <w:basedOn w:val="a"/>
    <w:uiPriority w:val="34"/>
    <w:qFormat/>
    <w:rsid w:val="00EB1A4E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20"/>
      <w:szCs w:val="20"/>
      <w:lang w:val="en-GB" w:eastAsia="en-US" w:bidi="ar-SA"/>
    </w:rPr>
  </w:style>
  <w:style w:type="character" w:styleId="ac">
    <w:name w:val="Emphasis"/>
    <w:basedOn w:val="a0"/>
    <w:uiPriority w:val="20"/>
    <w:qFormat/>
    <w:rsid w:val="00EB1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3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cp:lastPrinted>2024-10-31T13:40:00Z</cp:lastPrinted>
  <dcterms:created xsi:type="dcterms:W3CDTF">2024-07-30T13:56:00Z</dcterms:created>
  <dcterms:modified xsi:type="dcterms:W3CDTF">2025-01-09T08:13:00Z</dcterms:modified>
  <cp:version>0.1</cp:version>
</cp:coreProperties>
</file>