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112486204"/>
        <w:docPartObj>
          <w:docPartGallery w:val="Cover Pages"/>
          <w:docPartUnique/>
        </w:docPartObj>
      </w:sdtPr>
      <w:sdtContent>
        <w:p w14:paraId="79755935" w14:textId="77777777" w:rsidR="003C2D92" w:rsidRPr="008F1E3E" w:rsidRDefault="003C2D92">
          <w:pPr>
            <w:rPr>
              <w:rFonts w:ascii="Proxima Nova Rg" w:hAnsi="Proxima Nova Rg"/>
            </w:rPr>
          </w:pPr>
        </w:p>
        <w:p w14:paraId="79755936" w14:textId="1E77A1C5" w:rsidR="003C2D92" w:rsidRPr="008F1E3E" w:rsidRDefault="008F1E3E" w:rsidP="00926A50">
          <w:pPr>
            <w:spacing w:after="200" w:line="276" w:lineRule="auto"/>
            <w:rPr>
              <w:rFonts w:ascii="Proxima Nova Rg" w:hAnsi="Proxima Nova Rg"/>
            </w:rPr>
          </w:pPr>
          <w:r w:rsidRPr="00BB66D4">
            <w:rPr>
              <w:rFonts w:ascii="Proxima Nova Rg" w:hAnsi="Proxima Nova Rg"/>
              <w:noProof/>
            </w:rPr>
            <w:drawing>
              <wp:anchor distT="0" distB="0" distL="114300" distR="114300" simplePos="0" relativeHeight="251661312" behindDoc="0" locked="0" layoutInCell="1" allowOverlap="1" wp14:anchorId="3A79FE93" wp14:editId="5B067C3B">
                <wp:simplePos x="0" y="0"/>
                <wp:positionH relativeFrom="column">
                  <wp:posOffset>6629400</wp:posOffset>
                </wp:positionH>
                <wp:positionV relativeFrom="paragraph">
                  <wp:posOffset>73660</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755937" w14:textId="0074DE0F" w:rsidR="003C2D92" w:rsidRPr="008F1E3E" w:rsidRDefault="008F1E3E">
          <w:pPr>
            <w:spacing w:after="200" w:line="276" w:lineRule="auto"/>
            <w:rPr>
              <w:rFonts w:ascii="Proxima Nova Rg" w:hAnsi="Proxima Nova Rg"/>
            </w:rPr>
          </w:pPr>
          <w:r w:rsidRPr="00BB66D4">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3F29475A" wp14:editId="1DD7402E">
                    <wp:simplePos x="0" y="0"/>
                    <wp:positionH relativeFrom="margin">
                      <wp:align>center</wp:align>
                    </wp:positionH>
                    <wp:positionV relativeFrom="margin">
                      <wp:align>center</wp:align>
                    </wp:positionV>
                    <wp:extent cx="4234815" cy="1404620"/>
                    <wp:effectExtent l="0" t="0" r="0" b="571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4815" cy="1404620"/>
                            </a:xfrm>
                            <a:prstGeom prst="rect">
                              <a:avLst/>
                            </a:prstGeom>
                            <a:solidFill>
                              <a:srgbClr val="FFFFFF"/>
                            </a:solidFill>
                            <a:ln w="9525">
                              <a:noFill/>
                              <a:miter lim="800000"/>
                              <a:headEnd/>
                              <a:tailEnd/>
                            </a:ln>
                          </wps:spPr>
                          <wps:txbx>
                            <w:txbxContent>
                              <w:p w14:paraId="225CC0DD" w14:textId="77777777" w:rsidR="008F1E3E" w:rsidRPr="00EE263C" w:rsidRDefault="008F1E3E" w:rsidP="008F1E3E">
                                <w:pPr>
                                  <w:spacing w:line="360" w:lineRule="auto"/>
                                  <w:jc w:val="center"/>
                                  <w:rPr>
                                    <w:rFonts w:ascii="Proxima Nova Rg" w:hAnsi="Proxima Nova Rg" w:cs="Arial"/>
                                    <w:bCs/>
                                    <w:noProof/>
                                    <w:sz w:val="52"/>
                                    <w:szCs w:val="52"/>
                                    <w:lang w:val="ru"/>
                                  </w:rPr>
                                </w:pPr>
                                <w:r w:rsidRPr="008F1E3E">
                                  <w:rPr>
                                    <w:rFonts w:ascii="Proxima Nova Rg" w:eastAsia="Arial" w:hAnsi="Proxima Nova Rg" w:cs="Arial"/>
                                    <w:bCs/>
                                    <w:sz w:val="52"/>
                                    <w:szCs w:val="52"/>
                                    <w:lang w:val="ru-RU" w:bidi="ru-RU"/>
                                  </w:rPr>
                                  <w:t>Спецификация</w:t>
                                </w:r>
                              </w:p>
                              <w:p w14:paraId="54A8FD3F" w14:textId="57D1B013" w:rsidR="008F1E3E" w:rsidRDefault="008F1E3E" w:rsidP="008F1E3E">
                                <w:pPr>
                                  <w:spacing w:line="360" w:lineRule="auto"/>
                                  <w:jc w:val="center"/>
                                  <w:rPr>
                                    <w:rFonts w:ascii="Proxima Nova Rg" w:hAnsi="Proxima Nova Rg" w:cs="Arial"/>
                                    <w:b/>
                                    <w:bCs/>
                                    <w:noProof/>
                                    <w:sz w:val="40"/>
                                    <w:szCs w:val="28"/>
                                    <w:lang w:val="ru"/>
                                  </w:rPr>
                                </w:pPr>
                                <w:r w:rsidRPr="008F1E3E">
                                  <w:rPr>
                                    <w:rFonts w:ascii="Proxima Nova Rg" w:hAnsi="Proxima Nova Rg" w:cs="Arial"/>
                                    <w:b/>
                                    <w:bCs/>
                                    <w:noProof/>
                                    <w:sz w:val="40"/>
                                    <w:szCs w:val="28"/>
                                    <w:lang w:val="ru"/>
                                  </w:rPr>
                                  <w:t>Матрица профессионального опыта членов экипажа</w:t>
                                </w:r>
                              </w:p>
                              <w:p w14:paraId="775A0A90" w14:textId="4E84B88E" w:rsidR="008F1E3E" w:rsidRPr="008F1E3E" w:rsidRDefault="008F1E3E" w:rsidP="008F1E3E">
                                <w:pPr>
                                  <w:spacing w:line="360" w:lineRule="auto"/>
                                  <w:jc w:val="center"/>
                                  <w:rPr>
                                    <w:sz w:val="28"/>
                                    <w:lang w:val="ru-RU"/>
                                  </w:rPr>
                                </w:pPr>
                                <w:r w:rsidRPr="008F1E3E">
                                  <w:rPr>
                                    <w:rFonts w:ascii="Proxima Nova Rg" w:hAnsi="Proxima Nova Rg" w:cs="Arial"/>
                                    <w:noProof/>
                                    <w:sz w:val="28"/>
                                    <w:lang w:val="en-US"/>
                                  </w:rPr>
                                  <w:t>BL</w:t>
                                </w:r>
                                <w:r w:rsidRPr="008F1E3E">
                                  <w:rPr>
                                    <w:rFonts w:ascii="Proxima Nova Rg" w:hAnsi="Proxima Nova Rg" w:cs="Arial"/>
                                    <w:noProof/>
                                    <w:sz w:val="28"/>
                                    <w:lang w:val="ru-RU"/>
                                  </w:rPr>
                                  <w:t>_</w:t>
                                </w:r>
                                <w:r w:rsidRPr="008F1E3E">
                                  <w:rPr>
                                    <w:rFonts w:ascii="Proxima Nova Rg" w:hAnsi="Proxima Nova Rg" w:cs="Arial"/>
                                    <w:noProof/>
                                    <w:sz w:val="28"/>
                                    <w:lang w:val="en-US"/>
                                  </w:rPr>
                                  <w:t>SPC</w:t>
                                </w:r>
                                <w:r w:rsidRPr="008F1E3E">
                                  <w:rPr>
                                    <w:rFonts w:ascii="Proxima Nova Rg" w:hAnsi="Proxima Nova Rg" w:cs="Arial"/>
                                    <w:noProof/>
                                    <w:sz w:val="28"/>
                                    <w:lang w:val="ru-RU"/>
                                  </w:rPr>
                                  <w:t>-</w:t>
                                </w:r>
                                <w:r w:rsidRPr="008F1E3E">
                                  <w:rPr>
                                    <w:rFonts w:ascii="Proxima Nova Rg" w:hAnsi="Proxima Nova Rg" w:cs="Arial"/>
                                    <w:noProof/>
                                    <w:sz w:val="28"/>
                                    <w:lang w:val="en-US"/>
                                  </w:rPr>
                                  <w:t>OFF</w:t>
                                </w:r>
                                <w:r w:rsidRPr="008F1E3E">
                                  <w:rPr>
                                    <w:rFonts w:ascii="Proxima Nova Rg" w:hAnsi="Proxima Nova Rg" w:cs="Arial"/>
                                    <w:noProof/>
                                    <w:sz w:val="28"/>
                                    <w:lang w:val="ru-RU"/>
                                  </w:rPr>
                                  <w:t>-03-3005-001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29475A" id="_x0000_t202" coordsize="21600,21600" o:spt="202" path="m,l,21600r21600,l21600,xe">
                    <v:stroke joinstyle="miter"/>
                    <v:path gradientshapeok="t" o:connecttype="rect"/>
                  </v:shapetype>
                  <v:shape id="Надпись 2" o:spid="_x0000_s1026" type="#_x0000_t202" style="position:absolute;margin-left:0;margin-top:0;width:333.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2/hDg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" stroked="f">
                    <v:textbox style="mso-fit-shape-to-text:t">
                      <w:txbxContent>
                        <w:p w14:paraId="225CC0DD" w14:textId="77777777" w:rsidR="008F1E3E" w:rsidRPr="00EE263C" w:rsidRDefault="008F1E3E" w:rsidP="008F1E3E">
                          <w:pPr>
                            <w:spacing w:line="360" w:lineRule="auto"/>
                            <w:jc w:val="center"/>
                            <w:rPr>
                              <w:rFonts w:ascii="Proxima Nova Rg" w:hAnsi="Proxima Nova Rg" w:cs="Arial"/>
                              <w:bCs/>
                              <w:noProof/>
                              <w:sz w:val="52"/>
                              <w:szCs w:val="52"/>
                              <w:lang w:val="ru"/>
                            </w:rPr>
                          </w:pPr>
                          <w:r w:rsidRPr="008F1E3E">
                            <w:rPr>
                              <w:rFonts w:ascii="Proxima Nova Rg" w:eastAsia="Arial" w:hAnsi="Proxima Nova Rg" w:cs="Arial"/>
                              <w:bCs/>
                              <w:sz w:val="52"/>
                              <w:szCs w:val="52"/>
                              <w:lang w:val="ru-RU" w:bidi="ru-RU"/>
                            </w:rPr>
                            <w:t>Спецификация</w:t>
                          </w:r>
                        </w:p>
                        <w:p w14:paraId="54A8FD3F" w14:textId="57D1B013" w:rsidR="008F1E3E" w:rsidRDefault="008F1E3E" w:rsidP="008F1E3E">
                          <w:pPr>
                            <w:spacing w:line="360" w:lineRule="auto"/>
                            <w:jc w:val="center"/>
                            <w:rPr>
                              <w:rFonts w:ascii="Proxima Nova Rg" w:hAnsi="Proxima Nova Rg" w:cs="Arial"/>
                              <w:b/>
                              <w:bCs/>
                              <w:noProof/>
                              <w:sz w:val="40"/>
                              <w:szCs w:val="28"/>
                              <w:lang w:val="ru"/>
                            </w:rPr>
                          </w:pPr>
                          <w:r w:rsidRPr="008F1E3E">
                            <w:rPr>
                              <w:rFonts w:ascii="Proxima Nova Rg" w:hAnsi="Proxima Nova Rg" w:cs="Arial"/>
                              <w:b/>
                              <w:bCs/>
                              <w:noProof/>
                              <w:sz w:val="40"/>
                              <w:szCs w:val="28"/>
                              <w:lang w:val="ru"/>
                            </w:rPr>
                            <w:t>Матрица профессионального опыта членов экипажа</w:t>
                          </w:r>
                        </w:p>
                        <w:p w14:paraId="775A0A90" w14:textId="4E84B88E" w:rsidR="008F1E3E" w:rsidRPr="008F1E3E" w:rsidRDefault="008F1E3E" w:rsidP="008F1E3E">
                          <w:pPr>
                            <w:spacing w:line="360" w:lineRule="auto"/>
                            <w:jc w:val="center"/>
                            <w:rPr>
                              <w:sz w:val="28"/>
                              <w:lang w:val="ru-RU"/>
                            </w:rPr>
                          </w:pPr>
                          <w:r w:rsidRPr="008F1E3E">
                            <w:rPr>
                              <w:rFonts w:ascii="Proxima Nova Rg" w:hAnsi="Proxima Nova Rg" w:cs="Arial"/>
                              <w:noProof/>
                              <w:sz w:val="28"/>
                              <w:lang w:val="en-US"/>
                            </w:rPr>
                            <w:t>BL</w:t>
                          </w:r>
                          <w:r w:rsidRPr="008F1E3E">
                            <w:rPr>
                              <w:rFonts w:ascii="Proxima Nova Rg" w:hAnsi="Proxima Nova Rg" w:cs="Arial"/>
                              <w:noProof/>
                              <w:sz w:val="28"/>
                              <w:lang w:val="ru-RU"/>
                            </w:rPr>
                            <w:t>_</w:t>
                          </w:r>
                          <w:r w:rsidRPr="008F1E3E">
                            <w:rPr>
                              <w:rFonts w:ascii="Proxima Nova Rg" w:hAnsi="Proxima Nova Rg" w:cs="Arial"/>
                              <w:noProof/>
                              <w:sz w:val="28"/>
                              <w:lang w:val="en-US"/>
                            </w:rPr>
                            <w:t>SPC</w:t>
                          </w:r>
                          <w:r w:rsidRPr="008F1E3E">
                            <w:rPr>
                              <w:rFonts w:ascii="Proxima Nova Rg" w:hAnsi="Proxima Nova Rg" w:cs="Arial"/>
                              <w:noProof/>
                              <w:sz w:val="28"/>
                              <w:lang w:val="ru-RU"/>
                            </w:rPr>
                            <w:t>-</w:t>
                          </w:r>
                          <w:r w:rsidRPr="008F1E3E">
                            <w:rPr>
                              <w:rFonts w:ascii="Proxima Nova Rg" w:hAnsi="Proxima Nova Rg" w:cs="Arial"/>
                              <w:noProof/>
                              <w:sz w:val="28"/>
                              <w:lang w:val="en-US"/>
                            </w:rPr>
                            <w:t>OFF</w:t>
                          </w:r>
                          <w:r w:rsidRPr="008F1E3E">
                            <w:rPr>
                              <w:rFonts w:ascii="Proxima Nova Rg" w:hAnsi="Proxima Nova Rg" w:cs="Arial"/>
                              <w:noProof/>
                              <w:sz w:val="28"/>
                              <w:lang w:val="ru-RU"/>
                            </w:rPr>
                            <w:t>-03-3005-001</w:t>
                          </w:r>
                        </w:p>
                      </w:txbxContent>
                    </v:textbox>
                    <w10:wrap type="square" anchorx="margin" anchory="margin"/>
                  </v:shape>
                </w:pict>
              </mc:Fallback>
            </mc:AlternateContent>
          </w:r>
          <w:r w:rsidR="003C2D92" w:rsidRPr="008F1E3E">
            <w:rPr>
              <w:rFonts w:ascii="Proxima Nova Rg" w:hAnsi="Proxima Nova Rg"/>
              <w:lang w:val="ru-RU" w:bidi="ru-RU"/>
            </w:rPr>
            <w:br w:type="page"/>
          </w:r>
        </w:p>
      </w:sdtContent>
    </w:sdt>
    <w:p w14:paraId="79755938" w14:textId="77777777" w:rsidR="003C2D92" w:rsidRPr="008F1E3E" w:rsidRDefault="003C2D92">
      <w:pPr>
        <w:rPr>
          <w:rFonts w:ascii="Proxima Nova Rg" w:hAnsi="Proxima Nova Rg"/>
        </w:rPr>
      </w:pPr>
    </w:p>
    <w:p w14:paraId="79755939" w14:textId="77777777" w:rsidR="005242E2" w:rsidRPr="008F1E3E" w:rsidRDefault="005242E2" w:rsidP="00F712CC">
      <w:pPr>
        <w:autoSpaceDE w:val="0"/>
        <w:autoSpaceDN w:val="0"/>
        <w:adjustRightInd w:val="0"/>
        <w:rPr>
          <w:rFonts w:ascii="Proxima Nova Rg" w:eastAsiaTheme="minorHAnsi" w:hAnsi="Proxima Nova Rg" w:cs="Arial"/>
          <w:color w:val="000000"/>
          <w:lang w:val="en-US"/>
        </w:rPr>
      </w:pPr>
    </w:p>
    <w:tbl>
      <w:tblPr>
        <w:tblStyle w:val="aa"/>
        <w:tblpPr w:leftFromText="180" w:rightFromText="180" w:vertAnchor="page" w:horzAnchor="margin" w:tblpXSpec="center" w:tblpY="2580"/>
        <w:tblW w:w="14665" w:type="dxa"/>
        <w:tblLook w:val="04A0" w:firstRow="1" w:lastRow="0" w:firstColumn="1" w:lastColumn="0" w:noHBand="0" w:noVBand="1"/>
      </w:tblPr>
      <w:tblGrid>
        <w:gridCol w:w="3184"/>
        <w:gridCol w:w="3792"/>
        <w:gridCol w:w="3793"/>
        <w:gridCol w:w="3896"/>
      </w:tblGrid>
      <w:tr w:rsidR="003C2D92" w:rsidRPr="002E6B5A" w14:paraId="7975593E" w14:textId="77777777" w:rsidTr="008F1E3E">
        <w:trPr>
          <w:trHeight w:val="851"/>
        </w:trPr>
        <w:tc>
          <w:tcPr>
            <w:tcW w:w="3184" w:type="dxa"/>
            <w:shd w:val="clear" w:color="auto" w:fill="008E85"/>
            <w:vAlign w:val="center"/>
          </w:tcPr>
          <w:p w14:paraId="7975593A"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r w:rsidRPr="008F1E3E">
              <w:rPr>
                <w:rFonts w:ascii="Proxima Nova Rg" w:eastAsiaTheme="minorHAnsi" w:hAnsi="Proxima Nova Rg" w:cs="Arial"/>
                <w:b/>
                <w:color w:val="FFFFFF" w:themeColor="background1"/>
                <w:lang w:val="ru-RU" w:bidi="ru-RU"/>
              </w:rPr>
              <w:t>ТИП СУДНА</w:t>
            </w:r>
          </w:p>
        </w:tc>
        <w:tc>
          <w:tcPr>
            <w:tcW w:w="3792" w:type="dxa"/>
            <w:shd w:val="clear" w:color="auto" w:fill="D9D9D9" w:themeFill="background1" w:themeFillShade="D9"/>
            <w:vAlign w:val="center"/>
          </w:tcPr>
          <w:p w14:paraId="7975593B" w14:textId="77777777" w:rsidR="003C2D92" w:rsidRPr="008F1E3E" w:rsidRDefault="003C2D92" w:rsidP="003C2D92">
            <w:pPr>
              <w:autoSpaceDE w:val="0"/>
              <w:autoSpaceDN w:val="0"/>
              <w:adjustRightInd w:val="0"/>
              <w:jc w:val="center"/>
              <w:rPr>
                <w:rFonts w:ascii="Proxima Nova Rg" w:eastAsiaTheme="minorHAnsi" w:hAnsi="Proxima Nova Rg" w:cs="Arial"/>
                <w:b/>
                <w:color w:val="000000"/>
                <w:lang w:val="ru-RU"/>
              </w:rPr>
            </w:pPr>
            <w:r w:rsidRPr="008F1E3E">
              <w:rPr>
                <w:rFonts w:ascii="Proxima Nova Rg" w:eastAsiaTheme="minorHAnsi" w:hAnsi="Proxima Nova Rg" w:cs="Arial"/>
                <w:b/>
                <w:color w:val="000000"/>
                <w:lang w:val="ru-RU" w:bidi="ru-RU"/>
              </w:rPr>
              <w:t>КАПИТАН, СТАРШИЙ ПОМОЩНИК КАПИТАНА И СТАРШИЙ МЕХАНИК</w:t>
            </w:r>
            <w:r w:rsidRPr="008F1E3E">
              <w:rPr>
                <w:rFonts w:ascii="Proxima Nova Rg" w:eastAsiaTheme="minorHAnsi" w:hAnsi="Proxima Nova Rg" w:cs="Arial"/>
                <w:color w:val="000000"/>
                <w:lang w:val="ru-RU" w:bidi="ru-RU"/>
              </w:rPr>
              <w:t xml:space="preserve">  </w:t>
            </w:r>
          </w:p>
        </w:tc>
        <w:tc>
          <w:tcPr>
            <w:tcW w:w="3793" w:type="dxa"/>
            <w:shd w:val="clear" w:color="auto" w:fill="D9D9D9" w:themeFill="background1" w:themeFillShade="D9"/>
            <w:vAlign w:val="center"/>
          </w:tcPr>
          <w:p w14:paraId="7975593C" w14:textId="77777777" w:rsidR="003C2D92" w:rsidRPr="008F1E3E" w:rsidRDefault="003C2D92" w:rsidP="003C2D92">
            <w:pPr>
              <w:autoSpaceDE w:val="0"/>
              <w:autoSpaceDN w:val="0"/>
              <w:adjustRightInd w:val="0"/>
              <w:jc w:val="center"/>
              <w:rPr>
                <w:rFonts w:ascii="Proxima Nova Rg" w:eastAsiaTheme="minorHAnsi" w:hAnsi="Proxima Nova Rg" w:cs="Arial"/>
                <w:b/>
                <w:color w:val="000000"/>
                <w:lang w:val="en-US"/>
              </w:rPr>
            </w:pPr>
            <w:r w:rsidRPr="008F1E3E">
              <w:rPr>
                <w:rFonts w:ascii="Proxima Nova Rg" w:eastAsiaTheme="minorHAnsi" w:hAnsi="Proxima Nova Rg" w:cs="Arial"/>
                <w:b/>
                <w:color w:val="000000"/>
                <w:lang w:val="ru-RU" w:bidi="ru-RU"/>
              </w:rPr>
              <w:t>2-й МЕХАНИК</w:t>
            </w:r>
          </w:p>
        </w:tc>
        <w:tc>
          <w:tcPr>
            <w:tcW w:w="3896" w:type="dxa"/>
            <w:shd w:val="clear" w:color="auto" w:fill="D9D9D9" w:themeFill="background1" w:themeFillShade="D9"/>
            <w:vAlign w:val="center"/>
          </w:tcPr>
          <w:p w14:paraId="7975593D" w14:textId="77777777" w:rsidR="003C2D92" w:rsidRPr="008F1E3E" w:rsidRDefault="003C2D92" w:rsidP="003C2D92">
            <w:pPr>
              <w:autoSpaceDE w:val="0"/>
              <w:autoSpaceDN w:val="0"/>
              <w:adjustRightInd w:val="0"/>
              <w:jc w:val="center"/>
              <w:rPr>
                <w:rFonts w:ascii="Proxima Nova Rg" w:eastAsiaTheme="minorHAnsi" w:hAnsi="Proxima Nova Rg" w:cs="Arial"/>
                <w:b/>
                <w:color w:val="000000"/>
                <w:lang w:val="ru-RU"/>
              </w:rPr>
            </w:pPr>
            <w:r w:rsidRPr="008F1E3E">
              <w:rPr>
                <w:rFonts w:ascii="Proxima Nova Rg" w:eastAsiaTheme="minorHAnsi" w:hAnsi="Proxima Nova Rg" w:cs="Arial"/>
                <w:b/>
                <w:color w:val="000000"/>
                <w:lang w:val="ru-RU" w:bidi="ru-RU"/>
              </w:rPr>
              <w:t>2-й ИЛИ 3-й ПОМОЩНИК КАПИТАНА И 3-й МЕХАНИК</w:t>
            </w:r>
          </w:p>
        </w:tc>
      </w:tr>
      <w:tr w:rsidR="003C2D92" w:rsidRPr="002E6B5A" w14:paraId="79755943" w14:textId="77777777" w:rsidTr="008F1E3E">
        <w:trPr>
          <w:trHeight w:val="737"/>
        </w:trPr>
        <w:tc>
          <w:tcPr>
            <w:tcW w:w="3184" w:type="dxa"/>
            <w:shd w:val="clear" w:color="auto" w:fill="008E85"/>
            <w:vAlign w:val="center"/>
          </w:tcPr>
          <w:p w14:paraId="7975593F" w14:textId="4795DB2F"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r w:rsidRPr="008F1E3E">
              <w:rPr>
                <w:rFonts w:ascii="Proxima Nova Rg" w:eastAsiaTheme="minorHAnsi" w:hAnsi="Proxima Nova Rg" w:cs="Arial"/>
                <w:b/>
                <w:color w:val="FFFFFF" w:themeColor="background1"/>
                <w:lang w:val="ru-RU" w:bidi="ru-RU"/>
              </w:rPr>
              <w:t xml:space="preserve">АЗИМУТАЛЬНЫЙ БУКСИР </w:t>
            </w:r>
            <w:r w:rsidR="002E6B5A" w:rsidRPr="008F1E3E">
              <w:rPr>
                <w:rFonts w:ascii="Proxima Nova Rg" w:eastAsiaTheme="minorHAnsi" w:hAnsi="Proxima Nova Rg" w:cs="Arial"/>
                <w:b/>
                <w:color w:val="FFFFFF" w:themeColor="background1"/>
                <w:lang w:val="ru-RU" w:bidi="ru-RU"/>
              </w:rPr>
              <w:t>ТЕРМИНАЛА (</w:t>
            </w:r>
            <w:r w:rsidRPr="008F1E3E">
              <w:rPr>
                <w:rFonts w:ascii="Proxima Nova Rg" w:eastAsiaTheme="minorHAnsi" w:hAnsi="Proxima Nova Rg" w:cs="Arial"/>
                <w:b/>
                <w:color w:val="FFFFFF" w:themeColor="background1"/>
                <w:lang w:val="ru-RU" w:bidi="ru-RU"/>
              </w:rPr>
              <w:t>ASD)</w:t>
            </w:r>
          </w:p>
        </w:tc>
        <w:tc>
          <w:tcPr>
            <w:tcW w:w="3792" w:type="dxa"/>
            <w:vAlign w:val="center"/>
          </w:tcPr>
          <w:p w14:paraId="79755940" w14:textId="5610C6F4"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 xml:space="preserve">Отработал 2 года в том же ранге на любом буксире ASD </w:t>
            </w:r>
          </w:p>
        </w:tc>
        <w:tc>
          <w:tcPr>
            <w:tcW w:w="3793" w:type="dxa"/>
            <w:vAlign w:val="center"/>
          </w:tcPr>
          <w:p w14:paraId="79755941"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1 год корабельной службы в том же ранге на любом судне</w:t>
            </w:r>
          </w:p>
        </w:tc>
        <w:tc>
          <w:tcPr>
            <w:tcW w:w="3896" w:type="dxa"/>
            <w:vAlign w:val="center"/>
          </w:tcPr>
          <w:p w14:paraId="79755942"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1,5 года на борту любого судна</w:t>
            </w:r>
          </w:p>
        </w:tc>
      </w:tr>
      <w:tr w:rsidR="003C2D92" w:rsidRPr="002E6B5A" w14:paraId="7975594A" w14:textId="77777777" w:rsidTr="008F1E3E">
        <w:trPr>
          <w:trHeight w:val="737"/>
        </w:trPr>
        <w:tc>
          <w:tcPr>
            <w:tcW w:w="3184" w:type="dxa"/>
            <w:shd w:val="clear" w:color="auto" w:fill="008E85"/>
            <w:vAlign w:val="center"/>
          </w:tcPr>
          <w:p w14:paraId="79755944"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ru-RU"/>
              </w:rPr>
            </w:pPr>
          </w:p>
          <w:p w14:paraId="79755945"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r w:rsidRPr="008F1E3E">
              <w:rPr>
                <w:rFonts w:ascii="Proxima Nova Rg" w:eastAsiaTheme="minorHAnsi" w:hAnsi="Proxima Nova Rg" w:cs="Arial"/>
                <w:b/>
                <w:color w:val="FFFFFF" w:themeColor="background1"/>
                <w:lang w:val="ru-RU" w:bidi="ru-RU"/>
              </w:rPr>
              <w:t>ОБЫЧНЫЙ БУКСИР СНАБЖЕНИЯ</w:t>
            </w:r>
          </w:p>
          <w:p w14:paraId="79755946"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p>
        </w:tc>
        <w:tc>
          <w:tcPr>
            <w:tcW w:w="3792" w:type="dxa"/>
            <w:vAlign w:val="center"/>
          </w:tcPr>
          <w:p w14:paraId="79755947"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 xml:space="preserve">Отработал 2 года в том же ранге на любом буксире снабжения </w:t>
            </w:r>
          </w:p>
        </w:tc>
        <w:tc>
          <w:tcPr>
            <w:tcW w:w="3793" w:type="dxa"/>
            <w:vAlign w:val="center"/>
          </w:tcPr>
          <w:p w14:paraId="79755948"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1 год корабельной службы в том же ранге на любом судне</w:t>
            </w:r>
          </w:p>
        </w:tc>
        <w:tc>
          <w:tcPr>
            <w:tcW w:w="3896" w:type="dxa"/>
            <w:vAlign w:val="center"/>
          </w:tcPr>
          <w:p w14:paraId="79755949"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1,5 года на борту любого судна</w:t>
            </w:r>
          </w:p>
        </w:tc>
      </w:tr>
      <w:tr w:rsidR="003C2D92" w:rsidRPr="002E6B5A" w14:paraId="7975594F" w14:textId="77777777" w:rsidTr="008F1E3E">
        <w:trPr>
          <w:trHeight w:val="737"/>
        </w:trPr>
        <w:tc>
          <w:tcPr>
            <w:tcW w:w="3184" w:type="dxa"/>
            <w:shd w:val="clear" w:color="auto" w:fill="008E85"/>
            <w:vAlign w:val="center"/>
          </w:tcPr>
          <w:p w14:paraId="7975594B"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r w:rsidRPr="008F1E3E">
              <w:rPr>
                <w:rFonts w:ascii="Proxima Nova Rg" w:eastAsiaTheme="minorHAnsi" w:hAnsi="Proxima Nova Rg" w:cs="Arial"/>
                <w:b/>
                <w:color w:val="FFFFFF" w:themeColor="background1"/>
                <w:lang w:val="ru-RU" w:bidi="ru-RU"/>
              </w:rPr>
              <w:t>ОБЫЧНЫЙ БУКСИР ТЕРМИНАЛА</w:t>
            </w:r>
          </w:p>
        </w:tc>
        <w:tc>
          <w:tcPr>
            <w:tcW w:w="3792" w:type="dxa"/>
            <w:vAlign w:val="center"/>
          </w:tcPr>
          <w:p w14:paraId="7975594C"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2 года в том же ранге на любом буксире терминала</w:t>
            </w:r>
          </w:p>
        </w:tc>
        <w:tc>
          <w:tcPr>
            <w:tcW w:w="3793" w:type="dxa"/>
            <w:vAlign w:val="center"/>
          </w:tcPr>
          <w:p w14:paraId="7975594D"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1 год корабельной службы в том же ранге на любом судне</w:t>
            </w:r>
          </w:p>
        </w:tc>
        <w:tc>
          <w:tcPr>
            <w:tcW w:w="3896" w:type="dxa"/>
            <w:vAlign w:val="center"/>
          </w:tcPr>
          <w:p w14:paraId="7975594E"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1,5 года на борту любого судна</w:t>
            </w:r>
          </w:p>
        </w:tc>
      </w:tr>
      <w:tr w:rsidR="003C2D92" w:rsidRPr="002E6B5A" w14:paraId="79755954" w14:textId="77777777" w:rsidTr="008F1E3E">
        <w:trPr>
          <w:trHeight w:val="737"/>
        </w:trPr>
        <w:tc>
          <w:tcPr>
            <w:tcW w:w="3184" w:type="dxa"/>
            <w:shd w:val="clear" w:color="auto" w:fill="008E85"/>
            <w:vAlign w:val="center"/>
          </w:tcPr>
          <w:p w14:paraId="79755950"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en-US"/>
              </w:rPr>
            </w:pPr>
            <w:r w:rsidRPr="008F1E3E">
              <w:rPr>
                <w:rFonts w:ascii="Proxima Nova Rg" w:eastAsiaTheme="minorHAnsi" w:hAnsi="Proxima Nova Rg" w:cs="Arial"/>
                <w:b/>
                <w:color w:val="FFFFFF" w:themeColor="background1"/>
                <w:lang w:val="ru-RU" w:bidi="ru-RU"/>
              </w:rPr>
              <w:t xml:space="preserve">КАТЕР-ЗАВОДЧИК ШВАРТОВНЫХ КОНЦОВ </w:t>
            </w:r>
            <w:r w:rsidRPr="008F1E3E">
              <w:rPr>
                <w:rFonts w:ascii="Proxima Nova Rg" w:eastAsiaTheme="minorHAnsi" w:hAnsi="Proxima Nova Rg" w:cs="Arial"/>
                <w:color w:val="FFFFFF" w:themeColor="background1"/>
                <w:lang w:val="ru-RU" w:bidi="ru-RU"/>
              </w:rPr>
              <w:t xml:space="preserve"> </w:t>
            </w:r>
          </w:p>
        </w:tc>
        <w:tc>
          <w:tcPr>
            <w:tcW w:w="3792" w:type="dxa"/>
            <w:vAlign w:val="center"/>
          </w:tcPr>
          <w:p w14:paraId="79755951"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 xml:space="preserve">Отработал 2 года в том же ранге на любом катере-заводчике швартовных концов или буксире </w:t>
            </w:r>
          </w:p>
        </w:tc>
        <w:tc>
          <w:tcPr>
            <w:tcW w:w="3793" w:type="dxa"/>
            <w:vAlign w:val="center"/>
          </w:tcPr>
          <w:p w14:paraId="79755952"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1 год корабельной службы в том же ранге на любом судне</w:t>
            </w:r>
          </w:p>
        </w:tc>
        <w:tc>
          <w:tcPr>
            <w:tcW w:w="3896" w:type="dxa"/>
            <w:vAlign w:val="center"/>
          </w:tcPr>
          <w:p w14:paraId="79755953"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1,5 года на борту любого судна</w:t>
            </w:r>
          </w:p>
        </w:tc>
      </w:tr>
      <w:tr w:rsidR="003C2D92" w:rsidRPr="002E6B5A" w14:paraId="79755959" w14:textId="77777777" w:rsidTr="008F1E3E">
        <w:trPr>
          <w:trHeight w:val="737"/>
        </w:trPr>
        <w:tc>
          <w:tcPr>
            <w:tcW w:w="3184" w:type="dxa"/>
            <w:shd w:val="clear" w:color="auto" w:fill="008E85"/>
            <w:vAlign w:val="center"/>
          </w:tcPr>
          <w:p w14:paraId="79755955" w14:textId="77777777" w:rsidR="003C2D92" w:rsidRPr="008F1E3E" w:rsidRDefault="003C2D92" w:rsidP="003C2D92">
            <w:pPr>
              <w:autoSpaceDE w:val="0"/>
              <w:autoSpaceDN w:val="0"/>
              <w:adjustRightInd w:val="0"/>
              <w:jc w:val="center"/>
              <w:rPr>
                <w:rFonts w:ascii="Proxima Nova Rg" w:eastAsiaTheme="minorHAnsi" w:hAnsi="Proxima Nova Rg" w:cs="Arial"/>
                <w:b/>
                <w:color w:val="FFFFFF" w:themeColor="background1"/>
                <w:lang w:val="ru-RU"/>
              </w:rPr>
            </w:pPr>
            <w:r w:rsidRPr="008F1E3E">
              <w:rPr>
                <w:rFonts w:ascii="Proxima Nova Rg" w:eastAsiaTheme="minorHAnsi" w:hAnsi="Proxima Nova Rg" w:cs="Arial"/>
                <w:b/>
                <w:color w:val="FFFFFF" w:themeColor="background1"/>
                <w:lang w:val="ru-RU" w:bidi="ru-RU"/>
              </w:rPr>
              <w:t>ЛОЦМАНСКИЙ КАТЕР / СУДНО ДЛЯ ДОСТАВКИ ЭКИПАЖЕЙ</w:t>
            </w:r>
          </w:p>
        </w:tc>
        <w:tc>
          <w:tcPr>
            <w:tcW w:w="3792" w:type="dxa"/>
            <w:vAlign w:val="center"/>
          </w:tcPr>
          <w:p w14:paraId="79755956"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 xml:space="preserve">Отработал 2 года в том же ранге на любом подобном типе судна  </w:t>
            </w:r>
          </w:p>
        </w:tc>
        <w:tc>
          <w:tcPr>
            <w:tcW w:w="3793" w:type="dxa"/>
            <w:vAlign w:val="center"/>
          </w:tcPr>
          <w:p w14:paraId="79755957"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1 год корабельной службы в том же ранге на любом судне</w:t>
            </w:r>
          </w:p>
        </w:tc>
        <w:tc>
          <w:tcPr>
            <w:tcW w:w="3896" w:type="dxa"/>
            <w:vAlign w:val="center"/>
          </w:tcPr>
          <w:p w14:paraId="79755958" w14:textId="77777777" w:rsidR="003C2D92" w:rsidRPr="008F1E3E" w:rsidRDefault="003C2D92" w:rsidP="003C2D92">
            <w:pPr>
              <w:autoSpaceDE w:val="0"/>
              <w:autoSpaceDN w:val="0"/>
              <w:adjustRightInd w:val="0"/>
              <w:jc w:val="center"/>
              <w:rPr>
                <w:rFonts w:ascii="Proxima Nova Rg" w:eastAsiaTheme="minorHAnsi" w:hAnsi="Proxima Nova Rg" w:cs="Arial"/>
                <w:color w:val="000000"/>
                <w:lang w:val="ru-RU"/>
              </w:rPr>
            </w:pPr>
            <w:r w:rsidRPr="008F1E3E">
              <w:rPr>
                <w:rFonts w:ascii="Proxima Nova Rg" w:eastAsiaTheme="minorHAnsi" w:hAnsi="Proxima Nova Rg" w:cs="Arial"/>
                <w:color w:val="000000"/>
                <w:lang w:val="ru-RU" w:bidi="ru-RU"/>
              </w:rPr>
              <w:t>Отработал 1,5 года на борту любого судна</w:t>
            </w:r>
          </w:p>
        </w:tc>
      </w:tr>
    </w:tbl>
    <w:p w14:paraId="7975595A" w14:textId="77777777" w:rsidR="00E31D3E" w:rsidRPr="008F1E3E" w:rsidRDefault="00E31D3E" w:rsidP="00F712CC">
      <w:pPr>
        <w:autoSpaceDE w:val="0"/>
        <w:autoSpaceDN w:val="0"/>
        <w:adjustRightInd w:val="0"/>
        <w:rPr>
          <w:rFonts w:ascii="Proxima Nova Rg" w:eastAsiaTheme="minorHAnsi" w:hAnsi="Proxima Nova Rg" w:cs="Arial"/>
          <w:color w:val="000000"/>
          <w:lang w:val="ru-RU"/>
        </w:rPr>
      </w:pPr>
    </w:p>
    <w:p w14:paraId="7975595B" w14:textId="77777777" w:rsidR="00E31D3E" w:rsidRPr="008F1E3E" w:rsidRDefault="00E31D3E" w:rsidP="00F712CC">
      <w:pPr>
        <w:autoSpaceDE w:val="0"/>
        <w:autoSpaceDN w:val="0"/>
        <w:adjustRightInd w:val="0"/>
        <w:rPr>
          <w:rFonts w:ascii="Proxima Nova Rg" w:eastAsiaTheme="minorHAnsi" w:hAnsi="Proxima Nova Rg" w:cs="Arial"/>
          <w:color w:val="000000"/>
          <w:lang w:val="ru-RU"/>
        </w:rPr>
      </w:pPr>
    </w:p>
    <w:p w14:paraId="7975595C" w14:textId="77777777" w:rsidR="005242E2" w:rsidRPr="008F1E3E" w:rsidRDefault="005242E2" w:rsidP="0023193B">
      <w:pPr>
        <w:autoSpaceDE w:val="0"/>
        <w:autoSpaceDN w:val="0"/>
        <w:adjustRightInd w:val="0"/>
        <w:rPr>
          <w:rFonts w:ascii="Proxima Nova Rg" w:eastAsiaTheme="minorHAnsi" w:hAnsi="Proxima Nova Rg" w:cs="Arial"/>
          <w:color w:val="000000"/>
          <w:lang w:val="ru-RU"/>
        </w:rPr>
      </w:pPr>
    </w:p>
    <w:sectPr w:rsidR="005242E2" w:rsidRPr="008F1E3E" w:rsidSect="003C2D92">
      <w:headerReference w:type="default" r:id="rId13"/>
      <w:footerReference w:type="default" r:id="rId14"/>
      <w:pgSz w:w="16840" w:h="11907" w:orient="landscape" w:code="9"/>
      <w:pgMar w:top="360" w:right="1134" w:bottom="851"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40FB" w14:textId="77777777" w:rsidR="00A34270" w:rsidRDefault="00A34270" w:rsidP="00EF65A2">
      <w:r>
        <w:separator/>
      </w:r>
    </w:p>
  </w:endnote>
  <w:endnote w:type="continuationSeparator" w:id="0">
    <w:p w14:paraId="3AF5F7B6" w14:textId="77777777" w:rsidR="00A34270" w:rsidRDefault="00A34270" w:rsidP="00EF65A2">
      <w:r>
        <w:continuationSeparator/>
      </w:r>
    </w:p>
  </w:endnote>
  <w:endnote w:type="continuationNotice" w:id="1">
    <w:p w14:paraId="169414CD" w14:textId="77777777" w:rsidR="00A34270" w:rsidRDefault="00A342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314B" w14:textId="77777777" w:rsidR="005B3FC8" w:rsidRPr="005B3FC8" w:rsidRDefault="005B3FC8" w:rsidP="005B3FC8">
    <w:pPr>
      <w:tabs>
        <w:tab w:val="center" w:pos="4320"/>
        <w:tab w:val="right" w:pos="8640"/>
      </w:tabs>
      <w:jc w:val="right"/>
      <w:rPr>
        <w:rFonts w:ascii="Proxima Nova Rg" w:hAnsi="Proxima Nova Rg" w:cs="Arial"/>
        <w:lang w:val="ru"/>
      </w:rPr>
    </w:pPr>
    <w:r w:rsidRPr="005B3FC8">
      <w:rPr>
        <w:rFonts w:ascii="Proxima Nova Rg" w:hAnsi="Proxima Nova Rg" w:cs="Arial"/>
        <w:lang w:val="ru"/>
      </w:rPr>
      <w:fldChar w:fldCharType="begin"/>
    </w:r>
    <w:r w:rsidRPr="005B3FC8">
      <w:rPr>
        <w:rFonts w:ascii="Proxima Nova Rg" w:hAnsi="Proxima Nova Rg" w:cs="Arial"/>
        <w:lang w:val="ru"/>
      </w:rPr>
      <w:instrText xml:space="preserve"> PAGE </w:instrText>
    </w:r>
    <w:r w:rsidRPr="005B3FC8">
      <w:rPr>
        <w:rFonts w:ascii="Proxima Nova Rg" w:hAnsi="Proxima Nova Rg" w:cs="Arial"/>
        <w:lang w:val="ru"/>
      </w:rPr>
      <w:fldChar w:fldCharType="separate"/>
    </w:r>
    <w:r w:rsidRPr="005B3FC8">
      <w:rPr>
        <w:rFonts w:ascii="Proxima Nova Rg" w:hAnsi="Proxima Nova Rg" w:cs="Arial"/>
        <w:lang w:val="ru"/>
      </w:rPr>
      <w:t>7</w:t>
    </w:r>
    <w:r w:rsidRPr="005B3FC8">
      <w:rPr>
        <w:rFonts w:ascii="Proxima Nova Rg" w:hAnsi="Proxima Nova Rg" w:cs="Arial"/>
        <w:lang w:val="ru"/>
      </w:rPr>
      <w:fldChar w:fldCharType="end"/>
    </w:r>
    <w:r w:rsidRPr="005B3FC8">
      <w:rPr>
        <w:rFonts w:ascii="Proxima Nova Rg" w:hAnsi="Proxima Nova Rg" w:cs="Arial"/>
        <w:lang w:val="ru"/>
      </w:rPr>
      <w:t xml:space="preserve"> / </w:t>
    </w:r>
    <w:r w:rsidRPr="005B3FC8">
      <w:rPr>
        <w:rFonts w:ascii="Proxima Nova Rg" w:hAnsi="Proxima Nova Rg" w:cs="Arial"/>
        <w:lang w:val="ru"/>
      </w:rPr>
      <w:fldChar w:fldCharType="begin"/>
    </w:r>
    <w:r w:rsidRPr="005B3FC8">
      <w:rPr>
        <w:rFonts w:ascii="Proxima Nova Rg" w:hAnsi="Proxima Nova Rg" w:cs="Arial"/>
        <w:lang w:val="ru"/>
      </w:rPr>
      <w:instrText xml:space="preserve"> NUMPAGES </w:instrText>
    </w:r>
    <w:r w:rsidRPr="005B3FC8">
      <w:rPr>
        <w:rFonts w:ascii="Proxima Nova Rg" w:hAnsi="Proxima Nova Rg" w:cs="Arial"/>
        <w:lang w:val="ru"/>
      </w:rPr>
      <w:fldChar w:fldCharType="separate"/>
    </w:r>
    <w:r w:rsidRPr="005B3FC8">
      <w:rPr>
        <w:rFonts w:ascii="Proxima Nova Rg" w:hAnsi="Proxima Nova Rg" w:cs="Arial"/>
        <w:lang w:val="ru"/>
      </w:rPr>
      <w:t>7</w:t>
    </w:r>
    <w:r w:rsidRPr="005B3FC8">
      <w:rPr>
        <w:rFonts w:ascii="Proxima Nova Rg" w:hAnsi="Proxima Nova Rg" w:cs="Arial"/>
        <w:lang w:val="ru"/>
      </w:rPr>
      <w:fldChar w:fldCharType="end"/>
    </w:r>
  </w:p>
  <w:p w14:paraId="06B8FE2A" w14:textId="77777777" w:rsidR="005B3FC8" w:rsidRPr="005B3FC8" w:rsidRDefault="005B3FC8" w:rsidP="005B3FC8">
    <w:pPr>
      <w:tabs>
        <w:tab w:val="center" w:pos="4320"/>
        <w:tab w:val="right" w:pos="8640"/>
      </w:tabs>
      <w:jc w:val="both"/>
      <w:rPr>
        <w:rFonts w:ascii="Arial" w:hAnsi="Arial"/>
        <w:szCs w:val="24"/>
      </w:rPr>
    </w:pPr>
  </w:p>
  <w:p w14:paraId="01FB44BD" w14:textId="77777777" w:rsidR="005B3FC8" w:rsidRPr="005B3FC8" w:rsidRDefault="005B3FC8" w:rsidP="005B3FC8">
    <w:pPr>
      <w:tabs>
        <w:tab w:val="center" w:pos="4320"/>
        <w:tab w:val="right" w:pos="8640"/>
      </w:tabs>
      <w:jc w:val="both"/>
      <w:rPr>
        <w:rFonts w:ascii="Arial" w:hAnsi="Arial"/>
        <w:szCs w:val="24"/>
      </w:rPr>
    </w:pPr>
  </w:p>
  <w:p w14:paraId="79755972" w14:textId="77777777" w:rsidR="00926A50" w:rsidRPr="005B3FC8" w:rsidRDefault="00926A50" w:rsidP="005B3FC8">
    <w:pPr>
      <w:pStyle w:val="a5"/>
    </w:pPr>
    <w:r w:rsidRPr="005B3FC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4B1B6" w14:textId="77777777" w:rsidR="00A34270" w:rsidRDefault="00A34270" w:rsidP="00EF65A2">
      <w:r>
        <w:separator/>
      </w:r>
    </w:p>
  </w:footnote>
  <w:footnote w:type="continuationSeparator" w:id="0">
    <w:p w14:paraId="4CBC461D" w14:textId="77777777" w:rsidR="00A34270" w:rsidRDefault="00A34270" w:rsidP="00EF65A2">
      <w:r>
        <w:continuationSeparator/>
      </w:r>
    </w:p>
  </w:footnote>
  <w:footnote w:type="continuationNotice" w:id="1">
    <w:p w14:paraId="79413DC8" w14:textId="77777777" w:rsidR="00A34270" w:rsidRDefault="00A342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01" w:type="dxa"/>
      <w:tblInd w:w="108" w:type="dxa"/>
      <w:tblLayout w:type="fixed"/>
      <w:tblLook w:val="0000" w:firstRow="0" w:lastRow="0" w:firstColumn="0" w:lastColumn="0" w:noHBand="0" w:noVBand="0"/>
    </w:tblPr>
    <w:tblGrid>
      <w:gridCol w:w="4111"/>
      <w:gridCol w:w="10490"/>
    </w:tblGrid>
    <w:tr w:rsidR="00926A50" w:rsidRPr="008F1E3E" w14:paraId="79755969" w14:textId="77777777" w:rsidTr="00926A50">
      <w:trPr>
        <w:trHeight w:val="434"/>
      </w:trPr>
      <w:tc>
        <w:tcPr>
          <w:tcW w:w="4111" w:type="dxa"/>
          <w:vMerge w:val="restart"/>
          <w:vAlign w:val="bottom"/>
        </w:tcPr>
        <w:p w14:paraId="79755967" w14:textId="08D9B8F9" w:rsidR="00926A50" w:rsidRPr="008F1E3E" w:rsidRDefault="008F1E3E" w:rsidP="00926A50">
          <w:pPr>
            <w:pStyle w:val="a3"/>
            <w:tabs>
              <w:tab w:val="left" w:pos="0"/>
            </w:tabs>
            <w:rPr>
              <w:rFonts w:ascii="Proxima Nova Rg" w:hAnsi="Proxima Nova Rg" w:cs="Arial"/>
              <w:smallCaps/>
            </w:rPr>
          </w:pPr>
          <w:r w:rsidRPr="008F1E3E">
            <w:rPr>
              <w:rFonts w:ascii="Proxima Nova Rg" w:hAnsi="Proxima Nova Rg" w:cs="Arial"/>
              <w:smallCaps/>
              <w:noProof/>
            </w:rPr>
            <w:drawing>
              <wp:anchor distT="0" distB="0" distL="114300" distR="114300" simplePos="0" relativeHeight="251659264" behindDoc="0" locked="0" layoutInCell="1" allowOverlap="1" wp14:anchorId="2399D7E4" wp14:editId="6542B5D1">
                <wp:simplePos x="0" y="0"/>
                <wp:positionH relativeFrom="column">
                  <wp:posOffset>209550</wp:posOffset>
                </wp:positionH>
                <wp:positionV relativeFrom="paragraph">
                  <wp:posOffset>-199390</wp:posOffset>
                </wp:positionV>
                <wp:extent cx="1872615" cy="164465"/>
                <wp:effectExtent l="0" t="0" r="0" b="6985"/>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2615" cy="164465"/>
                        </a:xfrm>
                        <a:prstGeom prst="rect">
                          <a:avLst/>
                        </a:prstGeom>
                        <a:noFill/>
                      </pic:spPr>
                    </pic:pic>
                  </a:graphicData>
                </a:graphic>
                <wp14:sizeRelH relativeFrom="margin">
                  <wp14:pctWidth>0</wp14:pctWidth>
                </wp14:sizeRelH>
                <wp14:sizeRelV relativeFrom="margin">
                  <wp14:pctHeight>0</wp14:pctHeight>
                </wp14:sizeRelV>
              </wp:anchor>
            </w:drawing>
          </w:r>
        </w:p>
      </w:tc>
      <w:tc>
        <w:tcPr>
          <w:tcW w:w="10490" w:type="dxa"/>
          <w:tcBorders>
            <w:bottom w:val="single" w:sz="4" w:space="0" w:color="auto"/>
          </w:tcBorders>
          <w:vAlign w:val="bottom"/>
        </w:tcPr>
        <w:p w14:paraId="79755968" w14:textId="77777777" w:rsidR="00926A50" w:rsidRPr="008F1E3E" w:rsidRDefault="00926A50" w:rsidP="00926A50">
          <w:pPr>
            <w:pStyle w:val="a3"/>
            <w:jc w:val="center"/>
            <w:rPr>
              <w:rFonts w:ascii="Proxima Nova Rg" w:hAnsi="Proxima Nova Rg" w:cs="Arial"/>
              <w:b/>
            </w:rPr>
          </w:pPr>
          <w:r w:rsidRPr="008F1E3E">
            <w:rPr>
              <w:rFonts w:ascii="Proxima Nova Rg" w:eastAsia="Arial" w:hAnsi="Proxima Nova Rg" w:cs="Arial"/>
              <w:b/>
              <w:lang w:val="ru-RU" w:bidi="ru-RU"/>
            </w:rPr>
            <w:t xml:space="preserve">Компетентность и подготовка - Спецификация  </w:t>
          </w:r>
        </w:p>
      </w:tc>
    </w:tr>
    <w:tr w:rsidR="00926A50" w:rsidRPr="002E6B5A" w14:paraId="7975596C" w14:textId="77777777" w:rsidTr="00926A50">
      <w:trPr>
        <w:trHeight w:val="733"/>
      </w:trPr>
      <w:tc>
        <w:tcPr>
          <w:tcW w:w="4111" w:type="dxa"/>
          <w:vMerge/>
          <w:tcBorders>
            <w:right w:val="single" w:sz="4" w:space="0" w:color="auto"/>
          </w:tcBorders>
          <w:vAlign w:val="center"/>
        </w:tcPr>
        <w:p w14:paraId="7975596A" w14:textId="77777777" w:rsidR="00926A50" w:rsidRPr="008F1E3E" w:rsidRDefault="00926A50" w:rsidP="00926A50">
          <w:pPr>
            <w:pStyle w:val="a3"/>
            <w:rPr>
              <w:rFonts w:ascii="Proxima Nova Rg" w:hAnsi="Proxima Nova Rg" w:cs="Arial"/>
              <w:b/>
            </w:rPr>
          </w:pPr>
        </w:p>
      </w:tc>
      <w:tc>
        <w:tcPr>
          <w:tcW w:w="10490" w:type="dxa"/>
          <w:tcBorders>
            <w:top w:val="single" w:sz="4" w:space="0" w:color="auto"/>
            <w:left w:val="single" w:sz="4" w:space="0" w:color="auto"/>
            <w:bottom w:val="single" w:sz="4" w:space="0" w:color="auto"/>
            <w:right w:val="single" w:sz="4" w:space="0" w:color="auto"/>
          </w:tcBorders>
          <w:vAlign w:val="center"/>
        </w:tcPr>
        <w:p w14:paraId="7975596B" w14:textId="435023B7" w:rsidR="00926A50" w:rsidRPr="008F1E3E" w:rsidRDefault="008F1E3E" w:rsidP="00A129FC">
          <w:pPr>
            <w:pStyle w:val="a3"/>
            <w:jc w:val="center"/>
            <w:rPr>
              <w:rFonts w:ascii="Proxima Nova Rg" w:hAnsi="Proxima Nova Rg" w:cs="Arial"/>
              <w:b/>
              <w:sz w:val="28"/>
              <w:szCs w:val="28"/>
              <w:lang w:val="ru-RU"/>
            </w:rPr>
          </w:pPr>
          <w:bookmarkStart w:id="0" w:name="_Hlk184980307"/>
          <w:r>
            <w:rPr>
              <w:rFonts w:ascii="Proxima Nova Rg" w:eastAsia="Arial" w:hAnsi="Proxima Nova Rg" w:cs="Arial"/>
              <w:b/>
              <w:sz w:val="28"/>
              <w:szCs w:val="28"/>
              <w:lang w:val="en-US" w:bidi="ru-RU"/>
            </w:rPr>
            <w:t>BL</w:t>
          </w:r>
          <w:r w:rsidRPr="008F1E3E">
            <w:rPr>
              <w:rFonts w:ascii="Proxima Nova Rg" w:eastAsia="Arial" w:hAnsi="Proxima Nova Rg" w:cs="Arial"/>
              <w:b/>
              <w:sz w:val="28"/>
              <w:szCs w:val="28"/>
              <w:lang w:val="ru-RU" w:bidi="ru-RU"/>
            </w:rPr>
            <w:t>_</w:t>
          </w:r>
          <w:r w:rsidR="00926A50" w:rsidRPr="008F1E3E">
            <w:rPr>
              <w:rFonts w:ascii="Proxima Nova Rg" w:eastAsia="Arial" w:hAnsi="Proxima Nova Rg" w:cs="Arial"/>
              <w:b/>
              <w:sz w:val="28"/>
              <w:szCs w:val="28"/>
              <w:lang w:val="ru-RU" w:bidi="ru-RU"/>
            </w:rPr>
            <w:t xml:space="preserve">SPC-OFF-03-3005-001 </w:t>
          </w:r>
          <w:bookmarkEnd w:id="0"/>
          <w:r w:rsidR="00926A50" w:rsidRPr="008F1E3E">
            <w:rPr>
              <w:rFonts w:ascii="Proxima Nova Rg" w:eastAsia="Arial" w:hAnsi="Proxima Nova Rg" w:cs="Arial"/>
              <w:b/>
              <w:sz w:val="28"/>
              <w:szCs w:val="28"/>
              <w:lang w:val="ru-RU" w:bidi="ru-RU"/>
            </w:rPr>
            <w:t xml:space="preserve">– Матрица профессионального опыта членов экипажа  </w:t>
          </w:r>
        </w:p>
      </w:tc>
    </w:tr>
  </w:tbl>
  <w:p w14:paraId="7975596D" w14:textId="77777777" w:rsidR="00926A50" w:rsidRPr="008F1E3E" w:rsidRDefault="00926A50" w:rsidP="0013197A">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7AF"/>
    <w:multiLevelType w:val="hybridMultilevel"/>
    <w:tmpl w:val="F62C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746EF"/>
    <w:multiLevelType w:val="hybridMultilevel"/>
    <w:tmpl w:val="8236B5AC"/>
    <w:lvl w:ilvl="0" w:tplc="93CA45B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38E0F7F"/>
    <w:multiLevelType w:val="hybridMultilevel"/>
    <w:tmpl w:val="EE7818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9426AAD"/>
    <w:multiLevelType w:val="hybridMultilevel"/>
    <w:tmpl w:val="228CC626"/>
    <w:lvl w:ilvl="0" w:tplc="338E471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C195E25"/>
    <w:multiLevelType w:val="hybridMultilevel"/>
    <w:tmpl w:val="A5925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82616"/>
    <w:multiLevelType w:val="hybridMultilevel"/>
    <w:tmpl w:val="CA4C79F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1BFF3BA0"/>
    <w:multiLevelType w:val="hybridMultilevel"/>
    <w:tmpl w:val="5CD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161F2"/>
    <w:multiLevelType w:val="hybridMultilevel"/>
    <w:tmpl w:val="A5EE07FA"/>
    <w:lvl w:ilvl="0" w:tplc="2EC820C6">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9" w15:restartNumberingAfterBreak="0">
    <w:nsid w:val="44291B79"/>
    <w:multiLevelType w:val="hybridMultilevel"/>
    <w:tmpl w:val="4746D13C"/>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0" w15:restartNumberingAfterBreak="0">
    <w:nsid w:val="44442E5B"/>
    <w:multiLevelType w:val="hybridMultilevel"/>
    <w:tmpl w:val="4A286FAA"/>
    <w:lvl w:ilvl="0" w:tplc="9D0EB342">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11" w15:restartNumberingAfterBreak="0">
    <w:nsid w:val="50161D63"/>
    <w:multiLevelType w:val="hybridMultilevel"/>
    <w:tmpl w:val="7286E5A0"/>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2" w15:restartNumberingAfterBreak="0">
    <w:nsid w:val="520C6DF3"/>
    <w:multiLevelType w:val="hybridMultilevel"/>
    <w:tmpl w:val="F47AACC4"/>
    <w:lvl w:ilvl="0" w:tplc="040C000B">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2D6288D"/>
    <w:multiLevelType w:val="hybridMultilevel"/>
    <w:tmpl w:val="A30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B53F75"/>
    <w:multiLevelType w:val="hybridMultilevel"/>
    <w:tmpl w:val="5AEC8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60C7C"/>
    <w:multiLevelType w:val="hybridMultilevel"/>
    <w:tmpl w:val="619E7B5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6" w15:restartNumberingAfterBreak="0">
    <w:nsid w:val="63CD0362"/>
    <w:multiLevelType w:val="hybridMultilevel"/>
    <w:tmpl w:val="EFBA37B0"/>
    <w:lvl w:ilvl="0" w:tplc="D0D2C1B2">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F56FD0"/>
    <w:multiLevelType w:val="hybridMultilevel"/>
    <w:tmpl w:val="83AE4810"/>
    <w:lvl w:ilvl="0" w:tplc="08090001">
      <w:start w:val="1"/>
      <w:numFmt w:val="bullet"/>
      <w:lvlText w:val=""/>
      <w:lvlJc w:val="left"/>
      <w:pPr>
        <w:ind w:left="144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8" w15:restartNumberingAfterBreak="0">
    <w:nsid w:val="642110BB"/>
    <w:multiLevelType w:val="multilevel"/>
    <w:tmpl w:val="0464D45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64556EBB"/>
    <w:multiLevelType w:val="multilevel"/>
    <w:tmpl w:val="5E80E3AE"/>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3B0676B"/>
    <w:multiLevelType w:val="hybridMultilevel"/>
    <w:tmpl w:val="0CF6B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E5117E"/>
    <w:multiLevelType w:val="hybridMultilevel"/>
    <w:tmpl w:val="289074AA"/>
    <w:lvl w:ilvl="0" w:tplc="C51C3F8C">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9200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45250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79801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928554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02530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2420958">
    <w:abstractNumId w:val="10"/>
  </w:num>
  <w:num w:numId="7" w16cid:durableId="8894158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7285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1917432">
    <w:abstractNumId w:val="10"/>
  </w:num>
  <w:num w:numId="10" w16cid:durableId="94251710">
    <w:abstractNumId w:val="3"/>
  </w:num>
  <w:num w:numId="11" w16cid:durableId="9084231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5213862">
    <w:abstractNumId w:val="20"/>
  </w:num>
  <w:num w:numId="13" w16cid:durableId="10822191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0801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44582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876820">
    <w:abstractNumId w:val="1"/>
  </w:num>
  <w:num w:numId="17" w16cid:durableId="18204613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2331109">
    <w:abstractNumId w:val="12"/>
  </w:num>
  <w:num w:numId="19" w16cid:durableId="741586">
    <w:abstractNumId w:val="1"/>
  </w:num>
  <w:num w:numId="20" w16cid:durableId="459962526">
    <w:abstractNumId w:val="2"/>
  </w:num>
  <w:num w:numId="21" w16cid:durableId="1202403765">
    <w:abstractNumId w:val="14"/>
  </w:num>
  <w:num w:numId="22" w16cid:durableId="1170870471">
    <w:abstractNumId w:val="4"/>
  </w:num>
  <w:num w:numId="23" w16cid:durableId="970596499">
    <w:abstractNumId w:val="6"/>
  </w:num>
  <w:num w:numId="24" w16cid:durableId="875042162">
    <w:abstractNumId w:val="13"/>
  </w:num>
  <w:num w:numId="25" w16cid:durableId="1683242578">
    <w:abstractNumId w:val="21"/>
  </w:num>
  <w:num w:numId="26" w16cid:durableId="1666519427">
    <w:abstractNumId w:val="0"/>
  </w:num>
  <w:num w:numId="27" w16cid:durableId="1741630705">
    <w:abstractNumId w:val="16"/>
  </w:num>
  <w:num w:numId="28" w16cid:durableId="46926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06544"/>
    <w:rsid w:val="0008280A"/>
    <w:rsid w:val="00083AF3"/>
    <w:rsid w:val="000C4627"/>
    <w:rsid w:val="000D400A"/>
    <w:rsid w:val="000D4738"/>
    <w:rsid w:val="00104C7D"/>
    <w:rsid w:val="001220C8"/>
    <w:rsid w:val="0013197A"/>
    <w:rsid w:val="001C7F60"/>
    <w:rsid w:val="001D184E"/>
    <w:rsid w:val="00224645"/>
    <w:rsid w:val="0023193B"/>
    <w:rsid w:val="00240557"/>
    <w:rsid w:val="00297065"/>
    <w:rsid w:val="002A3C25"/>
    <w:rsid w:val="002C33BC"/>
    <w:rsid w:val="002E6B5A"/>
    <w:rsid w:val="00323319"/>
    <w:rsid w:val="00330B30"/>
    <w:rsid w:val="003A5868"/>
    <w:rsid w:val="003B3CC9"/>
    <w:rsid w:val="003C2D92"/>
    <w:rsid w:val="003C2FAD"/>
    <w:rsid w:val="003C38F0"/>
    <w:rsid w:val="004053B9"/>
    <w:rsid w:val="004139FF"/>
    <w:rsid w:val="004A04F2"/>
    <w:rsid w:val="004B0453"/>
    <w:rsid w:val="004B3CC6"/>
    <w:rsid w:val="004D1A05"/>
    <w:rsid w:val="004E5524"/>
    <w:rsid w:val="005102F2"/>
    <w:rsid w:val="005242E2"/>
    <w:rsid w:val="00530242"/>
    <w:rsid w:val="00550FE1"/>
    <w:rsid w:val="0056524D"/>
    <w:rsid w:val="005A077F"/>
    <w:rsid w:val="005B2C68"/>
    <w:rsid w:val="005B3FC8"/>
    <w:rsid w:val="005E3B4C"/>
    <w:rsid w:val="005E78CE"/>
    <w:rsid w:val="006017F9"/>
    <w:rsid w:val="00613085"/>
    <w:rsid w:val="006A4914"/>
    <w:rsid w:val="006F0550"/>
    <w:rsid w:val="00707ABD"/>
    <w:rsid w:val="00742A41"/>
    <w:rsid w:val="007464F0"/>
    <w:rsid w:val="007A29F6"/>
    <w:rsid w:val="007B008B"/>
    <w:rsid w:val="007C5134"/>
    <w:rsid w:val="008011E4"/>
    <w:rsid w:val="008403DA"/>
    <w:rsid w:val="0085765F"/>
    <w:rsid w:val="00874108"/>
    <w:rsid w:val="00890EA5"/>
    <w:rsid w:val="008A0741"/>
    <w:rsid w:val="008E46EB"/>
    <w:rsid w:val="008E68A8"/>
    <w:rsid w:val="008F1E3E"/>
    <w:rsid w:val="00926A50"/>
    <w:rsid w:val="0095338A"/>
    <w:rsid w:val="00983857"/>
    <w:rsid w:val="009E62B3"/>
    <w:rsid w:val="00A129FC"/>
    <w:rsid w:val="00A13837"/>
    <w:rsid w:val="00A238C6"/>
    <w:rsid w:val="00A23AD3"/>
    <w:rsid w:val="00A34270"/>
    <w:rsid w:val="00A436BE"/>
    <w:rsid w:val="00A56E2F"/>
    <w:rsid w:val="00A70AC1"/>
    <w:rsid w:val="00A85140"/>
    <w:rsid w:val="00AA7685"/>
    <w:rsid w:val="00AB5A38"/>
    <w:rsid w:val="00AE3D64"/>
    <w:rsid w:val="00B040CE"/>
    <w:rsid w:val="00B349E4"/>
    <w:rsid w:val="00B477FB"/>
    <w:rsid w:val="00B5085E"/>
    <w:rsid w:val="00B809D5"/>
    <w:rsid w:val="00B84AD4"/>
    <w:rsid w:val="00B95441"/>
    <w:rsid w:val="00BA16F8"/>
    <w:rsid w:val="00BA72D4"/>
    <w:rsid w:val="00BB0466"/>
    <w:rsid w:val="00BD2AAF"/>
    <w:rsid w:val="00C26C73"/>
    <w:rsid w:val="00C8634B"/>
    <w:rsid w:val="00C87023"/>
    <w:rsid w:val="00CA5D23"/>
    <w:rsid w:val="00D008D1"/>
    <w:rsid w:val="00D222A1"/>
    <w:rsid w:val="00D4273B"/>
    <w:rsid w:val="00D8214B"/>
    <w:rsid w:val="00D84C8E"/>
    <w:rsid w:val="00D9555C"/>
    <w:rsid w:val="00DD14F5"/>
    <w:rsid w:val="00E31D3E"/>
    <w:rsid w:val="00E50A48"/>
    <w:rsid w:val="00E76A5E"/>
    <w:rsid w:val="00EA282E"/>
    <w:rsid w:val="00EB0DB7"/>
    <w:rsid w:val="00ED0CC2"/>
    <w:rsid w:val="00EE02C0"/>
    <w:rsid w:val="00EE263C"/>
    <w:rsid w:val="00EF65A2"/>
    <w:rsid w:val="00F12E48"/>
    <w:rsid w:val="00F37FF1"/>
    <w:rsid w:val="00F712CC"/>
    <w:rsid w:val="00F87CB8"/>
    <w:rsid w:val="00FC0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55935"/>
  <w15:docId w15:val="{A1B7654F-C5F7-4138-917E-6BF2F44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84E"/>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spacing w:after="0" w:line="240" w:lineRule="auto"/>
    </w:pPr>
    <w:rPr>
      <w:rFonts w:ascii="Arial" w:eastAsia="Times New Roman"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en-GB"/>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en-GB"/>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en-GB"/>
    </w:rPr>
  </w:style>
  <w:style w:type="paragraph" w:customStyle="1" w:styleId="Listealphabtique">
    <w:name w:val="Liste alphabétique"/>
    <w:basedOn w:val="a"/>
    <w:link w:val="ListealphabtiqueCar"/>
    <w:autoRedefine/>
    <w:qFormat/>
    <w:rsid w:val="008E68A8"/>
    <w:pPr>
      <w:autoSpaceDE w:val="0"/>
      <w:autoSpaceDN w:val="0"/>
      <w:adjustRightInd w:val="0"/>
      <w:spacing w:before="60"/>
      <w:ind w:left="720" w:hanging="360"/>
      <w:contextualSpacing/>
      <w:jc w:val="both"/>
    </w:pPr>
    <w:rPr>
      <w:rFonts w:ascii="Arial" w:hAnsi="Arial" w:cs="Arial"/>
    </w:rPr>
  </w:style>
  <w:style w:type="paragraph" w:styleId="a9">
    <w:name w:val="List Paragraph"/>
    <w:basedOn w:val="a"/>
    <w:uiPriority w:val="34"/>
    <w:qFormat/>
    <w:rsid w:val="008E68A8"/>
    <w:pPr>
      <w:ind w:left="720"/>
      <w:contextualSpacing/>
    </w:pPr>
    <w:rPr>
      <w:rFonts w:ascii="Arial" w:hAnsi="Arial"/>
      <w:szCs w:val="24"/>
      <w:lang w:val="en-US"/>
    </w:rPr>
  </w:style>
  <w:style w:type="character" w:customStyle="1" w:styleId="ListealphabtiqueCar">
    <w:name w:val="Liste alphabétique Car"/>
    <w:basedOn w:val="a0"/>
    <w:link w:val="Listealphabtique"/>
    <w:locked/>
    <w:rsid w:val="008E68A8"/>
    <w:rPr>
      <w:rFonts w:ascii="Arial" w:eastAsia="Times New Roman" w:hAnsi="Arial" w:cs="Arial"/>
      <w:sz w:val="20"/>
      <w:szCs w:val="20"/>
      <w:lang w:val="en-GB"/>
    </w:rPr>
  </w:style>
  <w:style w:type="table" w:styleId="aa">
    <w:name w:val="Table Grid"/>
    <w:basedOn w:val="a1"/>
    <w:uiPriority w:val="59"/>
    <w:rsid w:val="009E6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AA7685"/>
    <w:pPr>
      <w:spacing w:after="0" w:line="240" w:lineRule="auto"/>
    </w:pPr>
  </w:style>
  <w:style w:type="paragraph" w:styleId="ac">
    <w:name w:val="Title"/>
    <w:basedOn w:val="a"/>
    <w:next w:val="a"/>
    <w:link w:val="ad"/>
    <w:uiPriority w:val="10"/>
    <w:qFormat/>
    <w:rsid w:val="003C2D92"/>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ad">
    <w:name w:val="Заголовок Знак"/>
    <w:basedOn w:val="a0"/>
    <w:link w:val="ac"/>
    <w:uiPriority w:val="10"/>
    <w:rsid w:val="003C2D92"/>
    <w:rPr>
      <w:rFonts w:ascii="Cambria" w:eastAsia="Times New Roman" w:hAnsi="Cambria" w:cs="Times New Roman"/>
      <w:color w:val="17365D"/>
      <w:spacing w:val="5"/>
      <w:kern w:val="28"/>
      <w:sz w:val="52"/>
      <w:szCs w:val="52"/>
    </w:rPr>
  </w:style>
  <w:style w:type="character" w:styleId="ae">
    <w:name w:val="Placeholder Text"/>
    <w:basedOn w:val="a0"/>
    <w:uiPriority w:val="99"/>
    <w:semiHidden/>
    <w:rsid w:val="00926A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206942279">
      <w:bodyDiv w:val="1"/>
      <w:marLeft w:val="0"/>
      <w:marRight w:val="0"/>
      <w:marTop w:val="0"/>
      <w:marBottom w:val="0"/>
      <w:divBdr>
        <w:top w:val="none" w:sz="0" w:space="0" w:color="auto"/>
        <w:left w:val="none" w:sz="0" w:space="0" w:color="auto"/>
        <w:bottom w:val="none" w:sz="0" w:space="0" w:color="auto"/>
        <w:right w:val="none" w:sz="0" w:space="0" w:color="auto"/>
      </w:divBdr>
    </w:div>
    <w:div w:id="1375354109">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698463714">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1863009733">
      <w:bodyDiv w:val="1"/>
      <w:marLeft w:val="0"/>
      <w:marRight w:val="0"/>
      <w:marTop w:val="0"/>
      <w:marBottom w:val="0"/>
      <w:divBdr>
        <w:top w:val="none" w:sz="0" w:space="0" w:color="auto"/>
        <w:left w:val="none" w:sz="0" w:space="0" w:color="auto"/>
        <w:bottom w:val="none" w:sz="0" w:space="0" w:color="auto"/>
        <w:right w:val="none" w:sz="0" w:space="0" w:color="auto"/>
      </w:divBdr>
    </w:div>
    <w:div w:id="2047483439">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DocumentOwner xmlns="78fc6c61-5c65-4bfb-b2b3-d1a4cf670044">Group Crewing Manager</DocumentOwner>
    <ProcedureNumber xmlns="78fc6c61-5c65-4bfb-b2b3-d1a4cf670044">SPC-OFF-03-3005-001</ProcedureNumber>
    <DocumentType xmlns="78fc6c61-5c65-4bfb-b2b3-d1a4cf670044">SPC</DocumentType>
    <DocumentLocation xmlns="78fc6c61-5c65-4bfb-b2b3-d1a4cf670044">OFF</DocumentLocation>
    <IssueDate xmlns="78fc6c61-5c65-4bfb-b2b3-d1a4cf670044">2013-12-31T23:00:00+00:00</IssueDate>
    <DocumentDepartment xmlns="78fc6c61-5c65-4bfb-b2b3-d1a4cf670044">3000 Crewing</DocumentDepartment>
    <Remarks xmlns="1f9dd273-80c6-4aed-baad-2e8d365ff91c" xsi:nil="true"/>
    <DLCPolicyLabelValue xmlns="1f9dd273-80c6-4aed-baad-2e8d365ff91c">DOC. UNCONTROLLED WHEN PRINTED Version{_UIVersionString}</DLCPolicyLabelValue>
    <_DCDateModified xmlns="http://schemas.microsoft.com/sharepoint/v3/fields">2016-01-15T14:56:51+00:00</_DCDateModified>
    <DLCPolicyLabelLock xmlns="387b7e62-d6f7-4046-b121-beaa376de823" xsi:nil="true"/>
    <DLCPolicyLabelClientValue xmlns="387b7e62-d6f7-4046-b121-beaa376de823">DOC. UNCONTROLLED WHEN PRINTED Version{_UIVersionString}</DLCPolicyLabelClient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C166C-9142-4757-8BBB-9EEE10C12E49}">
  <ds:schemaRefs>
    <ds:schemaRef ds:uri="office.server.policy"/>
  </ds:schemaRefs>
</ds:datastoreItem>
</file>

<file path=customXml/itemProps2.xml><?xml version="1.0" encoding="utf-8"?>
<ds:datastoreItem xmlns:ds="http://schemas.openxmlformats.org/officeDocument/2006/customXml" ds:itemID="{5BA5DE32-8FD8-4E40-A469-42CC967DF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74D265-8CF7-42B1-9081-E14512CB0643}">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customXml/itemProps4.xml><?xml version="1.0" encoding="utf-8"?>
<ds:datastoreItem xmlns:ds="http://schemas.openxmlformats.org/officeDocument/2006/customXml" ds:itemID="{969F6D94-18B8-4C5B-9B99-513E28A42892}">
  <ds:schemaRefs>
    <ds:schemaRef ds:uri="http://schemas.microsoft.com/sharepoint/v3/contenttype/forms"/>
  </ds:schemaRefs>
</ds:datastoreItem>
</file>

<file path=customXml/itemProps5.xml><?xml version="1.0" encoding="utf-8"?>
<ds:datastoreItem xmlns:ds="http://schemas.openxmlformats.org/officeDocument/2006/customXml" ds:itemID="{F1026C55-6045-4767-B3E9-B861ABAA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SPC-OFF-03-3005-001 - Crew Experience Matrix</vt:lpstr>
    </vt:vector>
  </TitlesOfParts>
  <Manager>VKrichun@bollard-marine.group</Manager>
  <Company>ООО "БОЛЛАРД"</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4</cp:revision>
  <cp:lastPrinted>2014-02-25T14:25:00Z</cp:lastPrinted>
  <dcterms:created xsi:type="dcterms:W3CDTF">2017-02-13T09:14:00Z</dcterms:created>
  <dcterms:modified xsi:type="dcterms:W3CDTF">2025-02-27T10:45:00Z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