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691962822"/>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p w14:paraId="4FE83C61" w14:textId="40290EEB" w:rsidR="00977A8A" w:rsidRPr="00A255AB" w:rsidRDefault="002B3A01" w:rsidP="00A255AB">
          <w:pPr>
            <w:rPr>
              <w:rFonts w:ascii="Proxima Nova Rg" w:hAnsi="Proxima Nova Rg"/>
            </w:rPr>
          </w:pPr>
          <w:r w:rsidRPr="00AB1C44">
            <w:rPr>
              <w:rFonts w:ascii="Proxima Nova Rg" w:hAnsi="Proxima Nova Rg"/>
              <w:noProof/>
            </w:rPr>
            <w:drawing>
              <wp:anchor distT="0" distB="0" distL="114300" distR="114300" simplePos="0" relativeHeight="251660288" behindDoc="0" locked="0" layoutInCell="1" allowOverlap="1" wp14:anchorId="18DC42B6" wp14:editId="2574944D">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Pr="00AB1C44">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5666BDF7" wp14:editId="5C4A816E">
                    <wp:simplePos x="0" y="0"/>
                    <wp:positionH relativeFrom="margin">
                      <wp:align>center</wp:align>
                    </wp:positionH>
                    <wp:positionV relativeFrom="margin">
                      <wp:align>center</wp:align>
                    </wp:positionV>
                    <wp:extent cx="2787015" cy="1404620"/>
                    <wp:effectExtent l="0" t="0" r="0" b="254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1404620"/>
                            </a:xfrm>
                            <a:prstGeom prst="rect">
                              <a:avLst/>
                            </a:prstGeom>
                            <a:solidFill>
                              <a:srgbClr val="FFFFFF"/>
                            </a:solidFill>
                            <a:ln w="9525">
                              <a:noFill/>
                              <a:miter lim="800000"/>
                              <a:headEnd/>
                              <a:tailEnd/>
                            </a:ln>
                          </wps:spPr>
                          <wps:txbx>
                            <w:txbxContent>
                              <w:p w14:paraId="24B58EEC" w14:textId="0111A761" w:rsidR="002B3A01" w:rsidRPr="002B3A01" w:rsidRDefault="002B3A01" w:rsidP="002B3A01">
                                <w:pPr>
                                  <w:jc w:val="center"/>
                                  <w:rPr>
                                    <w:sz w:val="28"/>
                                    <w:lang w:val="ru-RU"/>
                                  </w:rPr>
                                </w:pPr>
                                <w:r w:rsidRPr="002B3A01">
                                  <w:rPr>
                                    <w:rFonts w:ascii="Proxima Nova Rg" w:hAnsi="Proxima Nova Rg" w:cs="Arial"/>
                                    <w:b/>
                                    <w:bCs/>
                                    <w:noProof/>
                                    <w:sz w:val="40"/>
                                    <w:szCs w:val="28"/>
                                    <w:lang w:val="ru"/>
                                  </w:rPr>
                                  <w:t xml:space="preserve">Остойчивость судна </w:t>
                                </w:r>
                                <w:r w:rsidRPr="002B3A01">
                                  <w:rPr>
                                    <w:rFonts w:ascii="Proxima Nova Rg" w:hAnsi="Proxima Nova Rg" w:cs="Arial"/>
                                    <w:noProof/>
                                    <w:sz w:val="28"/>
                                    <w:szCs w:val="20"/>
                                    <w:lang w:val="en-US"/>
                                  </w:rPr>
                                  <w:t>BL</w:t>
                                </w:r>
                                <w:r w:rsidRPr="002B3A01">
                                  <w:rPr>
                                    <w:rFonts w:ascii="Proxima Nova Rg" w:hAnsi="Proxima Nova Rg" w:cs="Arial"/>
                                    <w:noProof/>
                                    <w:sz w:val="28"/>
                                    <w:szCs w:val="20"/>
                                    <w:lang w:val="ru-RU"/>
                                  </w:rPr>
                                  <w:t>_</w:t>
                                </w:r>
                                <w:r w:rsidRPr="002B3A01">
                                  <w:rPr>
                                    <w:rFonts w:ascii="Proxima Nova Rg" w:hAnsi="Proxima Nova Rg" w:cs="Arial"/>
                                    <w:noProof/>
                                    <w:sz w:val="28"/>
                                    <w:szCs w:val="20"/>
                                    <w:lang w:val="en-US"/>
                                  </w:rPr>
                                  <w:t>PRC</w:t>
                                </w:r>
                                <w:r w:rsidRPr="002B3A01">
                                  <w:rPr>
                                    <w:rFonts w:ascii="Proxima Nova Rg" w:hAnsi="Proxima Nova Rg" w:cs="Arial"/>
                                    <w:noProof/>
                                    <w:sz w:val="28"/>
                                    <w:szCs w:val="20"/>
                                    <w:lang w:val="ru-RU"/>
                                  </w:rPr>
                                  <w:t>-</w:t>
                                </w:r>
                                <w:r w:rsidRPr="002B3A01">
                                  <w:rPr>
                                    <w:rFonts w:ascii="Proxima Nova Rg" w:hAnsi="Proxima Nova Rg" w:cs="Arial"/>
                                    <w:noProof/>
                                    <w:sz w:val="28"/>
                                    <w:szCs w:val="20"/>
                                    <w:lang w:val="en-US"/>
                                  </w:rPr>
                                  <w:t>VSL</w:t>
                                </w:r>
                                <w:r w:rsidRPr="002B3A01">
                                  <w:rPr>
                                    <w:rFonts w:ascii="Proxima Nova Rg" w:hAnsi="Proxima Nova Rg" w:cs="Arial"/>
                                    <w:noProof/>
                                    <w:sz w:val="28"/>
                                    <w:szCs w:val="20"/>
                                    <w:lang w:val="ru-RU"/>
                                  </w:rPr>
                                  <w:t>-06-6002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66BDF7" id="_x0000_t202" coordsize="21600,21600" o:spt="202" path="m,l,21600r21600,l21600,xe">
                    <v:stroke joinstyle="miter"/>
                    <v:path gradientshapeok="t" o:connecttype="rect"/>
                  </v:shapetype>
                  <v:shape id="Надпись 2" o:spid="_x0000_s1026" type="#_x0000_t202" style="position:absolute;left:0;text-align:left;margin-left:0;margin-top:0;width:219.4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" stroked="f">
                    <v:textbox style="mso-fit-shape-to-text:t">
                      <w:txbxContent>
                        <w:p w14:paraId="24B58EEC" w14:textId="0111A761" w:rsidR="002B3A01" w:rsidRPr="002B3A01" w:rsidRDefault="002B3A01" w:rsidP="002B3A01">
                          <w:pPr>
                            <w:jc w:val="center"/>
                            <w:rPr>
                              <w:sz w:val="28"/>
                              <w:lang w:val="ru-RU"/>
                            </w:rPr>
                          </w:pPr>
                          <w:r w:rsidRPr="002B3A01">
                            <w:rPr>
                              <w:rFonts w:ascii="Proxima Nova Rg" w:hAnsi="Proxima Nova Rg" w:cs="Arial"/>
                              <w:b/>
                              <w:bCs/>
                              <w:noProof/>
                              <w:sz w:val="40"/>
                              <w:szCs w:val="28"/>
                              <w:lang w:val="ru"/>
                            </w:rPr>
                            <w:t xml:space="preserve">Остойчивость судна </w:t>
                          </w:r>
                          <w:r w:rsidRPr="002B3A01">
                            <w:rPr>
                              <w:rFonts w:ascii="Proxima Nova Rg" w:hAnsi="Proxima Nova Rg" w:cs="Arial"/>
                              <w:noProof/>
                              <w:sz w:val="28"/>
                              <w:szCs w:val="20"/>
                              <w:lang w:val="en-US"/>
                            </w:rPr>
                            <w:t>BL</w:t>
                          </w:r>
                          <w:r w:rsidRPr="002B3A01">
                            <w:rPr>
                              <w:rFonts w:ascii="Proxima Nova Rg" w:hAnsi="Proxima Nova Rg" w:cs="Arial"/>
                              <w:noProof/>
                              <w:sz w:val="28"/>
                              <w:szCs w:val="20"/>
                              <w:lang w:val="ru-RU"/>
                            </w:rPr>
                            <w:t>_</w:t>
                          </w:r>
                          <w:r w:rsidRPr="002B3A01">
                            <w:rPr>
                              <w:rFonts w:ascii="Proxima Nova Rg" w:hAnsi="Proxima Nova Rg" w:cs="Arial"/>
                              <w:noProof/>
                              <w:sz w:val="28"/>
                              <w:szCs w:val="20"/>
                              <w:lang w:val="en-US"/>
                            </w:rPr>
                            <w:t>PRC</w:t>
                          </w:r>
                          <w:r w:rsidRPr="002B3A01">
                            <w:rPr>
                              <w:rFonts w:ascii="Proxima Nova Rg" w:hAnsi="Proxima Nova Rg" w:cs="Arial"/>
                              <w:noProof/>
                              <w:sz w:val="28"/>
                              <w:szCs w:val="20"/>
                              <w:lang w:val="ru-RU"/>
                            </w:rPr>
                            <w:t>-</w:t>
                          </w:r>
                          <w:r w:rsidRPr="002B3A01">
                            <w:rPr>
                              <w:rFonts w:ascii="Proxima Nova Rg" w:hAnsi="Proxima Nova Rg" w:cs="Arial"/>
                              <w:noProof/>
                              <w:sz w:val="28"/>
                              <w:szCs w:val="20"/>
                              <w:lang w:val="en-US"/>
                            </w:rPr>
                            <w:t>VSL</w:t>
                          </w:r>
                          <w:r w:rsidRPr="002B3A01">
                            <w:rPr>
                              <w:rFonts w:ascii="Proxima Nova Rg" w:hAnsi="Proxima Nova Rg" w:cs="Arial"/>
                              <w:noProof/>
                              <w:sz w:val="28"/>
                              <w:szCs w:val="20"/>
                              <w:lang w:val="ru-RU"/>
                            </w:rPr>
                            <w:t>-06-6002</w:t>
                          </w:r>
                        </w:p>
                      </w:txbxContent>
                    </v:textbox>
                    <w10:wrap type="square" anchorx="margin" anchory="margin"/>
                  </v:shape>
                </w:pict>
              </mc:Fallback>
            </mc:AlternateContent>
          </w:r>
          <w:bookmarkEnd w:id="0"/>
        </w:p>
        <w:p w14:paraId="1B612ABC" w14:textId="77777777" w:rsidR="00977A8A" w:rsidRPr="00AB1C44" w:rsidRDefault="00977A8A" w:rsidP="00977A8A">
          <w:pPr>
            <w:jc w:val="left"/>
            <w:rPr>
              <w:rFonts w:ascii="Proxima Nova Rg" w:hAnsi="Proxima Nova Rg" w:cs="Arial"/>
              <w:b/>
              <w:noProof/>
              <w:sz w:val="32"/>
              <w:szCs w:val="32"/>
            </w:rPr>
          </w:pPr>
          <w:r w:rsidRPr="00AB1C44">
            <w:rPr>
              <w:rFonts w:ascii="Proxima Nova Rg" w:hAnsi="Proxima Nova Rg" w:cs="Arial"/>
              <w:b/>
              <w:bCs/>
              <w:noProof/>
              <w:sz w:val="32"/>
              <w:szCs w:val="32"/>
              <w:lang w:val="ru"/>
            </w:rPr>
            <w:br w:type="page"/>
          </w:r>
        </w:p>
      </w:sdtContent>
    </w:sdt>
    <w:p w14:paraId="79B12B6F" w14:textId="77777777" w:rsidR="00977A8A" w:rsidRPr="00AB1C44" w:rsidRDefault="00977A8A" w:rsidP="00977A8A">
      <w:pPr>
        <w:rPr>
          <w:rFonts w:ascii="Proxima Nova Rg" w:hAnsi="Proxima Nova Rg" w:cs="Arial"/>
          <w:b/>
          <w:noProof/>
          <w:sz w:val="32"/>
          <w:szCs w:val="32"/>
        </w:rPr>
      </w:pPr>
      <w:r w:rsidRPr="00AB1C44">
        <w:rPr>
          <w:rFonts w:ascii="Proxima Nova Rg" w:hAnsi="Proxima Nova Rg" w:cs="Arial"/>
          <w:b/>
          <w:bCs/>
          <w:noProof/>
          <w:sz w:val="32"/>
          <w:szCs w:val="32"/>
          <w:lang w:val="ru"/>
        </w:rPr>
        <w:lastRenderedPageBreak/>
        <w:t>Содержание</w:t>
      </w:r>
    </w:p>
    <w:p w14:paraId="1CDC49EC" w14:textId="77777777" w:rsidR="00977A8A" w:rsidRPr="00AB1C44" w:rsidRDefault="00977A8A" w:rsidP="00977A8A">
      <w:pPr>
        <w:rPr>
          <w:rFonts w:ascii="Proxima Nova Rg" w:hAnsi="Proxima Nova Rg" w:cs="Arial"/>
          <w:noProof/>
          <w:szCs w:val="32"/>
        </w:rPr>
      </w:pPr>
    </w:p>
    <w:bookmarkStart w:id="2" w:name="TOCPosition"/>
    <w:p w14:paraId="160BF1BF" w14:textId="65513FFB" w:rsidR="00322B07" w:rsidRPr="00322B07" w:rsidRDefault="00977A8A">
      <w:pPr>
        <w:pStyle w:val="11"/>
        <w:rPr>
          <w:rFonts w:asciiTheme="minorHAnsi" w:eastAsiaTheme="minorEastAsia" w:hAnsiTheme="minorHAnsi" w:cstheme="minorBidi"/>
          <w:b w:val="0"/>
          <w:kern w:val="2"/>
          <w:sz w:val="24"/>
          <w:lang w:val="ru-RU" w:eastAsia="ru-RU"/>
          <w14:ligatures w14:val="standardContextual"/>
        </w:rPr>
      </w:pPr>
      <w:r w:rsidRPr="00322B07">
        <w:rPr>
          <w:rFonts w:ascii="Proxima Nova Rg" w:hAnsi="Proxima Nova Rg" w:cs="Arial"/>
          <w:b w:val="0"/>
          <w:szCs w:val="32"/>
          <w:lang w:val="ru"/>
        </w:rPr>
        <w:fldChar w:fldCharType="begin"/>
      </w:r>
      <w:r w:rsidRPr="00322B07">
        <w:rPr>
          <w:rFonts w:ascii="Proxima Nova Rg" w:hAnsi="Proxima Nova Rg" w:cs="Arial"/>
          <w:b w:val="0"/>
          <w:szCs w:val="32"/>
        </w:rPr>
        <w:instrText xml:space="preserve"> TOC \o "1-4" \h \z \u </w:instrText>
      </w:r>
      <w:r w:rsidRPr="00322B07">
        <w:rPr>
          <w:rFonts w:ascii="Proxima Nova Rg" w:hAnsi="Proxima Nova Rg" w:cs="Arial"/>
          <w:b w:val="0"/>
          <w:szCs w:val="32"/>
        </w:rPr>
        <w:fldChar w:fldCharType="separate"/>
      </w:r>
      <w:hyperlink w:anchor="_Toc190364605" w:history="1">
        <w:r w:rsidR="00322B07" w:rsidRPr="00322B07">
          <w:rPr>
            <w:rStyle w:val="aa"/>
            <w:b w:val="0"/>
          </w:rPr>
          <w:t>1.</w:t>
        </w:r>
        <w:r w:rsidR="00322B07" w:rsidRPr="00322B07">
          <w:rPr>
            <w:rFonts w:asciiTheme="minorHAnsi" w:eastAsiaTheme="minorEastAsia" w:hAnsiTheme="minorHAnsi" w:cstheme="minorBidi"/>
            <w:b w:val="0"/>
            <w:kern w:val="2"/>
            <w:sz w:val="24"/>
            <w:lang w:val="ru-RU" w:eastAsia="ru-RU"/>
            <w14:ligatures w14:val="standardContextual"/>
          </w:rPr>
          <w:tab/>
        </w:r>
        <w:r w:rsidR="00322B07" w:rsidRPr="00322B07">
          <w:rPr>
            <w:rStyle w:val="aa"/>
            <w:b w:val="0"/>
          </w:rPr>
          <w:t>Назначение</w:t>
        </w:r>
        <w:r w:rsidR="00322B07" w:rsidRPr="00322B07">
          <w:rPr>
            <w:b w:val="0"/>
            <w:webHidden/>
          </w:rPr>
          <w:tab/>
        </w:r>
        <w:r w:rsidR="00322B07" w:rsidRPr="00322B07">
          <w:rPr>
            <w:b w:val="0"/>
            <w:webHidden/>
          </w:rPr>
          <w:fldChar w:fldCharType="begin"/>
        </w:r>
        <w:r w:rsidR="00322B07" w:rsidRPr="00322B07">
          <w:rPr>
            <w:b w:val="0"/>
            <w:webHidden/>
          </w:rPr>
          <w:instrText xml:space="preserve"> PAGEREF _Toc190364605 \h </w:instrText>
        </w:r>
        <w:r w:rsidR="00322B07" w:rsidRPr="00322B07">
          <w:rPr>
            <w:b w:val="0"/>
            <w:webHidden/>
          </w:rPr>
        </w:r>
        <w:r w:rsidR="00322B07" w:rsidRPr="00322B07">
          <w:rPr>
            <w:b w:val="0"/>
            <w:webHidden/>
          </w:rPr>
          <w:fldChar w:fldCharType="separate"/>
        </w:r>
        <w:r w:rsidR="00322B07" w:rsidRPr="00322B07">
          <w:rPr>
            <w:b w:val="0"/>
            <w:webHidden/>
          </w:rPr>
          <w:t>2</w:t>
        </w:r>
        <w:r w:rsidR="00322B07" w:rsidRPr="00322B07">
          <w:rPr>
            <w:b w:val="0"/>
            <w:webHidden/>
          </w:rPr>
          <w:fldChar w:fldCharType="end"/>
        </w:r>
      </w:hyperlink>
    </w:p>
    <w:p w14:paraId="6345E52E" w14:textId="1AAC08F1" w:rsidR="00322B07" w:rsidRPr="00322B07" w:rsidRDefault="00322B07">
      <w:pPr>
        <w:pStyle w:val="11"/>
        <w:rPr>
          <w:rFonts w:asciiTheme="minorHAnsi" w:eastAsiaTheme="minorEastAsia" w:hAnsiTheme="minorHAnsi" w:cstheme="minorBidi"/>
          <w:b w:val="0"/>
          <w:kern w:val="2"/>
          <w:sz w:val="24"/>
          <w:lang w:val="ru-RU" w:eastAsia="ru-RU"/>
          <w14:ligatures w14:val="standardContextual"/>
        </w:rPr>
      </w:pPr>
      <w:hyperlink w:anchor="_Toc190364606" w:history="1">
        <w:r w:rsidRPr="00322B07">
          <w:rPr>
            <w:rStyle w:val="aa"/>
            <w:b w:val="0"/>
          </w:rPr>
          <w:t>2.</w:t>
        </w:r>
        <w:r w:rsidRPr="00322B07">
          <w:rPr>
            <w:rFonts w:asciiTheme="minorHAnsi" w:eastAsiaTheme="minorEastAsia" w:hAnsiTheme="minorHAnsi" w:cstheme="minorBidi"/>
            <w:b w:val="0"/>
            <w:kern w:val="2"/>
            <w:sz w:val="24"/>
            <w:lang w:val="ru-RU" w:eastAsia="ru-RU"/>
            <w14:ligatures w14:val="standardContextual"/>
          </w:rPr>
          <w:tab/>
        </w:r>
        <w:r w:rsidRPr="00322B07">
          <w:rPr>
            <w:rStyle w:val="aa"/>
            <w:b w:val="0"/>
          </w:rPr>
          <w:t>Область применения</w:t>
        </w:r>
        <w:r w:rsidRPr="00322B07">
          <w:rPr>
            <w:b w:val="0"/>
            <w:webHidden/>
          </w:rPr>
          <w:tab/>
        </w:r>
        <w:r w:rsidRPr="00322B07">
          <w:rPr>
            <w:b w:val="0"/>
            <w:webHidden/>
          </w:rPr>
          <w:fldChar w:fldCharType="begin"/>
        </w:r>
        <w:r w:rsidRPr="00322B07">
          <w:rPr>
            <w:b w:val="0"/>
            <w:webHidden/>
          </w:rPr>
          <w:instrText xml:space="preserve"> PAGEREF _Toc190364606 \h </w:instrText>
        </w:r>
        <w:r w:rsidRPr="00322B07">
          <w:rPr>
            <w:b w:val="0"/>
            <w:webHidden/>
          </w:rPr>
        </w:r>
        <w:r w:rsidRPr="00322B07">
          <w:rPr>
            <w:b w:val="0"/>
            <w:webHidden/>
          </w:rPr>
          <w:fldChar w:fldCharType="separate"/>
        </w:r>
        <w:r w:rsidRPr="00322B07">
          <w:rPr>
            <w:b w:val="0"/>
            <w:webHidden/>
          </w:rPr>
          <w:t>2</w:t>
        </w:r>
        <w:r w:rsidRPr="00322B07">
          <w:rPr>
            <w:b w:val="0"/>
            <w:webHidden/>
          </w:rPr>
          <w:fldChar w:fldCharType="end"/>
        </w:r>
      </w:hyperlink>
    </w:p>
    <w:p w14:paraId="0B7609C7" w14:textId="42582E0C" w:rsidR="00322B07" w:rsidRPr="00322B07" w:rsidRDefault="00322B07">
      <w:pPr>
        <w:pStyle w:val="11"/>
        <w:rPr>
          <w:rFonts w:asciiTheme="minorHAnsi" w:eastAsiaTheme="minorEastAsia" w:hAnsiTheme="minorHAnsi" w:cstheme="minorBidi"/>
          <w:b w:val="0"/>
          <w:kern w:val="2"/>
          <w:sz w:val="24"/>
          <w:lang w:val="ru-RU" w:eastAsia="ru-RU"/>
          <w14:ligatures w14:val="standardContextual"/>
        </w:rPr>
      </w:pPr>
      <w:hyperlink w:anchor="_Toc190364607" w:history="1">
        <w:r w:rsidRPr="00322B07">
          <w:rPr>
            <w:rStyle w:val="aa"/>
            <w:b w:val="0"/>
          </w:rPr>
          <w:t>3.</w:t>
        </w:r>
        <w:r w:rsidRPr="00322B07">
          <w:rPr>
            <w:rFonts w:asciiTheme="minorHAnsi" w:eastAsiaTheme="minorEastAsia" w:hAnsiTheme="minorHAnsi" w:cstheme="minorBidi"/>
            <w:b w:val="0"/>
            <w:kern w:val="2"/>
            <w:sz w:val="24"/>
            <w:lang w:val="ru-RU" w:eastAsia="ru-RU"/>
            <w14:ligatures w14:val="standardContextual"/>
          </w:rPr>
          <w:tab/>
        </w:r>
        <w:r w:rsidRPr="00322B07">
          <w:rPr>
            <w:rStyle w:val="aa"/>
            <w:b w:val="0"/>
          </w:rPr>
          <w:t>Ответственность, полномочия и подотчетность</w:t>
        </w:r>
        <w:r w:rsidRPr="00322B07">
          <w:rPr>
            <w:b w:val="0"/>
            <w:webHidden/>
          </w:rPr>
          <w:tab/>
        </w:r>
        <w:r w:rsidRPr="00322B07">
          <w:rPr>
            <w:b w:val="0"/>
            <w:webHidden/>
          </w:rPr>
          <w:fldChar w:fldCharType="begin"/>
        </w:r>
        <w:r w:rsidRPr="00322B07">
          <w:rPr>
            <w:b w:val="0"/>
            <w:webHidden/>
          </w:rPr>
          <w:instrText xml:space="preserve"> PAGEREF _Toc190364607 \h </w:instrText>
        </w:r>
        <w:r w:rsidRPr="00322B07">
          <w:rPr>
            <w:b w:val="0"/>
            <w:webHidden/>
          </w:rPr>
        </w:r>
        <w:r w:rsidRPr="00322B07">
          <w:rPr>
            <w:b w:val="0"/>
            <w:webHidden/>
          </w:rPr>
          <w:fldChar w:fldCharType="separate"/>
        </w:r>
        <w:r w:rsidRPr="00322B07">
          <w:rPr>
            <w:b w:val="0"/>
            <w:webHidden/>
          </w:rPr>
          <w:t>2</w:t>
        </w:r>
        <w:r w:rsidRPr="00322B07">
          <w:rPr>
            <w:b w:val="0"/>
            <w:webHidden/>
          </w:rPr>
          <w:fldChar w:fldCharType="end"/>
        </w:r>
      </w:hyperlink>
    </w:p>
    <w:p w14:paraId="4A61D8A1" w14:textId="5271A13A" w:rsidR="00322B07" w:rsidRPr="00322B07" w:rsidRDefault="00322B07">
      <w:pPr>
        <w:pStyle w:val="11"/>
        <w:rPr>
          <w:rFonts w:asciiTheme="minorHAnsi" w:eastAsiaTheme="minorEastAsia" w:hAnsiTheme="minorHAnsi" w:cstheme="minorBidi"/>
          <w:b w:val="0"/>
          <w:kern w:val="2"/>
          <w:sz w:val="24"/>
          <w:lang w:val="ru-RU" w:eastAsia="ru-RU"/>
          <w14:ligatures w14:val="standardContextual"/>
        </w:rPr>
      </w:pPr>
      <w:hyperlink w:anchor="_Toc190364608" w:history="1">
        <w:r w:rsidRPr="00322B07">
          <w:rPr>
            <w:rStyle w:val="aa"/>
            <w:b w:val="0"/>
            <w:lang w:val="ru-RU"/>
          </w:rPr>
          <w:t>4.</w:t>
        </w:r>
        <w:r w:rsidRPr="00322B07">
          <w:rPr>
            <w:rFonts w:asciiTheme="minorHAnsi" w:eastAsiaTheme="minorEastAsia" w:hAnsiTheme="minorHAnsi" w:cstheme="minorBidi"/>
            <w:b w:val="0"/>
            <w:kern w:val="2"/>
            <w:sz w:val="24"/>
            <w:lang w:val="ru-RU" w:eastAsia="ru-RU"/>
            <w14:ligatures w14:val="standardContextual"/>
          </w:rPr>
          <w:tab/>
        </w:r>
        <w:r w:rsidRPr="00322B07">
          <w:rPr>
            <w:rStyle w:val="aa"/>
            <w:b w:val="0"/>
          </w:rPr>
          <w:t>Описание</w:t>
        </w:r>
        <w:r w:rsidRPr="00322B07">
          <w:rPr>
            <w:b w:val="0"/>
            <w:webHidden/>
          </w:rPr>
          <w:tab/>
        </w:r>
        <w:r w:rsidRPr="00322B07">
          <w:rPr>
            <w:b w:val="0"/>
            <w:webHidden/>
          </w:rPr>
          <w:fldChar w:fldCharType="begin"/>
        </w:r>
        <w:r w:rsidRPr="00322B07">
          <w:rPr>
            <w:b w:val="0"/>
            <w:webHidden/>
          </w:rPr>
          <w:instrText xml:space="preserve"> PAGEREF _Toc190364608 \h </w:instrText>
        </w:r>
        <w:r w:rsidRPr="00322B07">
          <w:rPr>
            <w:b w:val="0"/>
            <w:webHidden/>
          </w:rPr>
        </w:r>
        <w:r w:rsidRPr="00322B07">
          <w:rPr>
            <w:b w:val="0"/>
            <w:webHidden/>
          </w:rPr>
          <w:fldChar w:fldCharType="separate"/>
        </w:r>
        <w:r w:rsidRPr="00322B07">
          <w:rPr>
            <w:b w:val="0"/>
            <w:webHidden/>
          </w:rPr>
          <w:t>3</w:t>
        </w:r>
        <w:r w:rsidRPr="00322B07">
          <w:rPr>
            <w:b w:val="0"/>
            <w:webHidden/>
          </w:rPr>
          <w:fldChar w:fldCharType="end"/>
        </w:r>
      </w:hyperlink>
    </w:p>
    <w:p w14:paraId="26C08151" w14:textId="36D4A16B" w:rsidR="00322B07" w:rsidRPr="00322B07" w:rsidRDefault="00322B07">
      <w:pPr>
        <w:pStyle w:val="21"/>
        <w:rPr>
          <w:rFonts w:asciiTheme="minorHAnsi" w:eastAsiaTheme="minorEastAsia" w:hAnsiTheme="minorHAnsi" w:cstheme="minorBidi"/>
          <w:noProof/>
          <w:kern w:val="2"/>
          <w:sz w:val="24"/>
          <w:lang w:val="ru-RU" w:eastAsia="ru-RU"/>
          <w14:ligatures w14:val="standardContextual"/>
        </w:rPr>
      </w:pPr>
      <w:hyperlink w:anchor="_Toc190364609" w:history="1">
        <w:r w:rsidRPr="00322B07">
          <w:rPr>
            <w:rStyle w:val="aa"/>
            <w:rFonts w:ascii="Proxima Nova Rg" w:hAnsi="Proxima Nova Rg"/>
            <w:noProof/>
          </w:rPr>
          <w:t>1.1</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Инструкции для капитана</w:t>
        </w:r>
        <w:r w:rsidRPr="00322B07">
          <w:rPr>
            <w:noProof/>
            <w:webHidden/>
          </w:rPr>
          <w:tab/>
        </w:r>
        <w:r w:rsidRPr="00322B07">
          <w:rPr>
            <w:noProof/>
            <w:webHidden/>
          </w:rPr>
          <w:fldChar w:fldCharType="begin"/>
        </w:r>
        <w:r w:rsidRPr="00322B07">
          <w:rPr>
            <w:noProof/>
            <w:webHidden/>
          </w:rPr>
          <w:instrText xml:space="preserve"> PAGEREF _Toc190364609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422DB853" w14:textId="5C875320"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0" w:history="1">
        <w:r w:rsidRPr="00322B07">
          <w:rPr>
            <w:rStyle w:val="aa"/>
            <w:rFonts w:ascii="Proxima Nova Rg" w:hAnsi="Proxima Nova Rg"/>
            <w:noProof/>
          </w:rPr>
          <w:t>1.1.1</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Меры предосторожности</w:t>
        </w:r>
        <w:r w:rsidRPr="00322B07">
          <w:rPr>
            <w:noProof/>
            <w:webHidden/>
          </w:rPr>
          <w:tab/>
        </w:r>
        <w:r w:rsidRPr="00322B07">
          <w:rPr>
            <w:noProof/>
            <w:webHidden/>
          </w:rPr>
          <w:fldChar w:fldCharType="begin"/>
        </w:r>
        <w:r w:rsidRPr="00322B07">
          <w:rPr>
            <w:noProof/>
            <w:webHidden/>
          </w:rPr>
          <w:instrText xml:space="preserve"> PAGEREF _Toc190364610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6F050EF5" w14:textId="48BBB012"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1" w:history="1">
        <w:r w:rsidRPr="00322B07">
          <w:rPr>
            <w:rStyle w:val="aa"/>
            <w:rFonts w:ascii="Proxima Nova Rg" w:hAnsi="Proxima Nova Rg"/>
            <w:noProof/>
          </w:rPr>
          <w:t>1.1.2</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Оценка остойчивости</w:t>
        </w:r>
        <w:r w:rsidRPr="00322B07">
          <w:rPr>
            <w:noProof/>
            <w:webHidden/>
          </w:rPr>
          <w:tab/>
        </w:r>
        <w:r w:rsidRPr="00322B07">
          <w:rPr>
            <w:noProof/>
            <w:webHidden/>
          </w:rPr>
          <w:fldChar w:fldCharType="begin"/>
        </w:r>
        <w:r w:rsidRPr="00322B07">
          <w:rPr>
            <w:noProof/>
            <w:webHidden/>
          </w:rPr>
          <w:instrText xml:space="preserve"> PAGEREF _Toc190364611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301BBFCC" w14:textId="252E16BC"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2" w:history="1">
        <w:r w:rsidRPr="00322B07">
          <w:rPr>
            <w:rStyle w:val="aa"/>
            <w:rFonts w:ascii="Proxima Nova Rg" w:hAnsi="Proxima Nova Rg"/>
            <w:noProof/>
          </w:rPr>
          <w:t>1.1.3</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Упрощенные расчеты</w:t>
        </w:r>
        <w:r w:rsidRPr="00322B07">
          <w:rPr>
            <w:noProof/>
            <w:webHidden/>
          </w:rPr>
          <w:tab/>
        </w:r>
        <w:r w:rsidRPr="00322B07">
          <w:rPr>
            <w:noProof/>
            <w:webHidden/>
          </w:rPr>
          <w:fldChar w:fldCharType="begin"/>
        </w:r>
        <w:r w:rsidRPr="00322B07">
          <w:rPr>
            <w:noProof/>
            <w:webHidden/>
          </w:rPr>
          <w:instrText xml:space="preserve"> PAGEREF _Toc190364612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3399B313" w14:textId="0DCBA5CF"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3" w:history="1">
        <w:r w:rsidRPr="00322B07">
          <w:rPr>
            <w:rStyle w:val="aa"/>
            <w:rFonts w:ascii="Proxima Nova Rg" w:hAnsi="Proxima Nova Rg"/>
            <w:noProof/>
          </w:rPr>
          <w:t>1.1.4</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Полные непосредственные расчеты</w:t>
        </w:r>
        <w:r w:rsidRPr="00322B07">
          <w:rPr>
            <w:noProof/>
            <w:webHidden/>
          </w:rPr>
          <w:tab/>
        </w:r>
        <w:r w:rsidRPr="00322B07">
          <w:rPr>
            <w:noProof/>
            <w:webHidden/>
          </w:rPr>
          <w:fldChar w:fldCharType="begin"/>
        </w:r>
        <w:r w:rsidRPr="00322B07">
          <w:rPr>
            <w:noProof/>
            <w:webHidden/>
          </w:rPr>
          <w:instrText xml:space="preserve"> PAGEREF _Toc190364613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2A77C20F" w14:textId="5C145600"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4" w:history="1">
        <w:r w:rsidRPr="00322B07">
          <w:rPr>
            <w:rStyle w:val="aa"/>
            <w:rFonts w:ascii="Proxima Nova Rg" w:hAnsi="Proxima Nova Rg"/>
            <w:noProof/>
          </w:rPr>
          <w:t>1.1.5</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Программное обеспечение для расчета остойчивости</w:t>
        </w:r>
        <w:r w:rsidRPr="00322B07">
          <w:rPr>
            <w:noProof/>
            <w:webHidden/>
          </w:rPr>
          <w:tab/>
        </w:r>
        <w:r w:rsidRPr="00322B07">
          <w:rPr>
            <w:noProof/>
            <w:webHidden/>
          </w:rPr>
          <w:fldChar w:fldCharType="begin"/>
        </w:r>
        <w:r w:rsidRPr="00322B07">
          <w:rPr>
            <w:noProof/>
            <w:webHidden/>
          </w:rPr>
          <w:instrText xml:space="preserve"> PAGEREF _Toc190364614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4F5C9157" w14:textId="1109DF1F"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5" w:history="1">
        <w:r w:rsidRPr="00322B07">
          <w:rPr>
            <w:rStyle w:val="aa"/>
            <w:rFonts w:ascii="Proxima Nova Rg" w:hAnsi="Proxima Nova Rg"/>
            <w:noProof/>
          </w:rPr>
          <w:t>1.1.6</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Влияние свободной поверхности</w:t>
        </w:r>
        <w:r w:rsidRPr="00322B07">
          <w:rPr>
            <w:noProof/>
            <w:webHidden/>
          </w:rPr>
          <w:tab/>
        </w:r>
        <w:r w:rsidRPr="00322B07">
          <w:rPr>
            <w:noProof/>
            <w:webHidden/>
          </w:rPr>
          <w:fldChar w:fldCharType="begin"/>
        </w:r>
        <w:r w:rsidRPr="00322B07">
          <w:rPr>
            <w:noProof/>
            <w:webHidden/>
          </w:rPr>
          <w:instrText xml:space="preserve"> PAGEREF _Toc190364615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2D4092EB" w14:textId="76102568"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6" w:history="1">
        <w:r w:rsidRPr="00322B07">
          <w:rPr>
            <w:rStyle w:val="aa"/>
            <w:rFonts w:ascii="Proxima Nova Rg" w:hAnsi="Proxima Nova Rg"/>
            <w:noProof/>
          </w:rPr>
          <w:t>1.1.7</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Взаимодействия свободной поверхности и остойчивости</w:t>
        </w:r>
        <w:r w:rsidRPr="00322B07">
          <w:rPr>
            <w:noProof/>
            <w:webHidden/>
          </w:rPr>
          <w:tab/>
        </w:r>
        <w:r w:rsidRPr="00322B07">
          <w:rPr>
            <w:noProof/>
            <w:webHidden/>
          </w:rPr>
          <w:fldChar w:fldCharType="begin"/>
        </w:r>
        <w:r w:rsidRPr="00322B07">
          <w:rPr>
            <w:noProof/>
            <w:webHidden/>
          </w:rPr>
          <w:instrText xml:space="preserve"> PAGEREF _Toc190364616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215112D2" w14:textId="50000042"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7" w:history="1">
        <w:r w:rsidRPr="00322B07">
          <w:rPr>
            <w:rStyle w:val="aa"/>
            <w:rFonts w:ascii="Proxima Nova Rg" w:hAnsi="Proxima Nova Rg"/>
            <w:noProof/>
            <w:lang w:val="ru-RU"/>
          </w:rPr>
          <w:t>1.1.8</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Меры по предотвращению влияния свободной поверхности жидкости</w:t>
        </w:r>
        <w:r w:rsidRPr="00322B07">
          <w:rPr>
            <w:noProof/>
            <w:webHidden/>
          </w:rPr>
          <w:tab/>
        </w:r>
        <w:r w:rsidRPr="00322B07">
          <w:rPr>
            <w:noProof/>
            <w:webHidden/>
          </w:rPr>
          <w:fldChar w:fldCharType="begin"/>
        </w:r>
        <w:r w:rsidRPr="00322B07">
          <w:rPr>
            <w:noProof/>
            <w:webHidden/>
          </w:rPr>
          <w:instrText xml:space="preserve"> PAGEREF _Toc190364617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3E4BC6C6" w14:textId="7B8E0837"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18" w:history="1">
        <w:r w:rsidRPr="00322B07">
          <w:rPr>
            <w:rStyle w:val="aa"/>
            <w:rFonts w:ascii="Proxima Nova Rg" w:hAnsi="Proxima Nova Rg"/>
            <w:noProof/>
          </w:rPr>
          <w:t>1.1.9</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Ситуация стандартной остойчивости</w:t>
        </w:r>
        <w:r w:rsidRPr="00322B07">
          <w:rPr>
            <w:noProof/>
            <w:webHidden/>
          </w:rPr>
          <w:tab/>
        </w:r>
        <w:r w:rsidRPr="00322B07">
          <w:rPr>
            <w:noProof/>
            <w:webHidden/>
          </w:rPr>
          <w:fldChar w:fldCharType="begin"/>
        </w:r>
        <w:r w:rsidRPr="00322B07">
          <w:rPr>
            <w:noProof/>
            <w:webHidden/>
          </w:rPr>
          <w:instrText xml:space="preserve"> PAGEREF _Toc190364618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7C157484" w14:textId="76B09FFB" w:rsidR="00322B07" w:rsidRPr="00322B07" w:rsidRDefault="00322B07">
      <w:pPr>
        <w:pStyle w:val="21"/>
        <w:rPr>
          <w:rFonts w:asciiTheme="minorHAnsi" w:eastAsiaTheme="minorEastAsia" w:hAnsiTheme="minorHAnsi" w:cstheme="minorBidi"/>
          <w:noProof/>
          <w:kern w:val="2"/>
          <w:sz w:val="24"/>
          <w:lang w:val="ru-RU" w:eastAsia="ru-RU"/>
          <w14:ligatures w14:val="standardContextual"/>
        </w:rPr>
      </w:pPr>
      <w:hyperlink w:anchor="_Toc190364619" w:history="1">
        <w:r w:rsidRPr="00322B07">
          <w:rPr>
            <w:rStyle w:val="aa"/>
            <w:rFonts w:ascii="Proxima Nova Rg" w:hAnsi="Proxima Nova Rg"/>
            <w:noProof/>
          </w:rPr>
          <w:t>1.2</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Погрузка  и выгрузка груза</w:t>
        </w:r>
        <w:r w:rsidRPr="00322B07">
          <w:rPr>
            <w:noProof/>
            <w:webHidden/>
          </w:rPr>
          <w:tab/>
        </w:r>
        <w:r w:rsidRPr="00322B07">
          <w:rPr>
            <w:noProof/>
            <w:webHidden/>
          </w:rPr>
          <w:fldChar w:fldCharType="begin"/>
        </w:r>
        <w:r w:rsidRPr="00322B07">
          <w:rPr>
            <w:noProof/>
            <w:webHidden/>
          </w:rPr>
          <w:instrText xml:space="preserve"> PAGEREF _Toc190364619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5E23DCF2" w14:textId="4F4E1A4C"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20" w:history="1">
        <w:r w:rsidRPr="00322B07">
          <w:rPr>
            <w:rStyle w:val="aa"/>
            <w:rFonts w:ascii="Proxima Nova Rg" w:hAnsi="Proxima Nova Rg"/>
            <w:noProof/>
          </w:rPr>
          <w:t>1.2.1</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Балластные цистерны</w:t>
        </w:r>
        <w:r w:rsidRPr="00322B07">
          <w:rPr>
            <w:noProof/>
            <w:webHidden/>
          </w:rPr>
          <w:tab/>
        </w:r>
        <w:r w:rsidRPr="00322B07">
          <w:rPr>
            <w:noProof/>
            <w:webHidden/>
          </w:rPr>
          <w:fldChar w:fldCharType="begin"/>
        </w:r>
        <w:r w:rsidRPr="00322B07">
          <w:rPr>
            <w:noProof/>
            <w:webHidden/>
          </w:rPr>
          <w:instrText xml:space="preserve"> PAGEREF _Toc190364620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20E00675" w14:textId="707E23B7"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21" w:history="1">
        <w:r w:rsidRPr="00322B07">
          <w:rPr>
            <w:rStyle w:val="aa"/>
            <w:rFonts w:ascii="Proxima Nova Rg" w:hAnsi="Proxima Nova Rg"/>
            <w:noProof/>
          </w:rPr>
          <w:t>1.2.2</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Цистерны с расходными материалами</w:t>
        </w:r>
        <w:r w:rsidRPr="00322B07">
          <w:rPr>
            <w:noProof/>
            <w:webHidden/>
          </w:rPr>
          <w:tab/>
        </w:r>
        <w:r w:rsidRPr="00322B07">
          <w:rPr>
            <w:noProof/>
            <w:webHidden/>
          </w:rPr>
          <w:fldChar w:fldCharType="begin"/>
        </w:r>
        <w:r w:rsidRPr="00322B07">
          <w:rPr>
            <w:noProof/>
            <w:webHidden/>
          </w:rPr>
          <w:instrText xml:space="preserve"> PAGEREF _Toc190364621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4D64887A" w14:textId="414F441D"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22" w:history="1">
        <w:r w:rsidRPr="00322B07">
          <w:rPr>
            <w:rStyle w:val="aa"/>
            <w:rFonts w:ascii="Proxima Nova Rg" w:hAnsi="Proxima Nova Rg"/>
            <w:noProof/>
            <w:lang w:val="ru-RU"/>
          </w:rPr>
          <w:t>1.2.3</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Палубный груз – воздействие захваченной воды</w:t>
        </w:r>
        <w:r w:rsidRPr="00322B07">
          <w:rPr>
            <w:noProof/>
            <w:webHidden/>
          </w:rPr>
          <w:tab/>
        </w:r>
        <w:r w:rsidRPr="00322B07">
          <w:rPr>
            <w:noProof/>
            <w:webHidden/>
          </w:rPr>
          <w:fldChar w:fldCharType="begin"/>
        </w:r>
        <w:r w:rsidRPr="00322B07">
          <w:rPr>
            <w:noProof/>
            <w:webHidden/>
          </w:rPr>
          <w:instrText xml:space="preserve"> PAGEREF _Toc190364622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24D47F39" w14:textId="52C391C6"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23" w:history="1">
        <w:r w:rsidRPr="00322B07">
          <w:rPr>
            <w:rStyle w:val="aa"/>
            <w:rFonts w:ascii="Proxima Nova Rg" w:hAnsi="Proxima Nova Rg"/>
            <w:noProof/>
          </w:rPr>
          <w:t>1.2.4</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Водонепроницаемость</w:t>
        </w:r>
        <w:r w:rsidRPr="00322B07">
          <w:rPr>
            <w:noProof/>
            <w:webHidden/>
          </w:rPr>
          <w:tab/>
        </w:r>
        <w:r w:rsidRPr="00322B07">
          <w:rPr>
            <w:noProof/>
            <w:webHidden/>
          </w:rPr>
          <w:fldChar w:fldCharType="begin"/>
        </w:r>
        <w:r w:rsidRPr="00322B07">
          <w:rPr>
            <w:noProof/>
            <w:webHidden/>
          </w:rPr>
          <w:instrText xml:space="preserve"> PAGEREF _Toc190364623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07216B74" w14:textId="1DCA9F2B" w:rsidR="00322B07" w:rsidRPr="00322B07" w:rsidRDefault="00322B07">
      <w:pPr>
        <w:pStyle w:val="21"/>
        <w:rPr>
          <w:rFonts w:asciiTheme="minorHAnsi" w:eastAsiaTheme="minorEastAsia" w:hAnsiTheme="minorHAnsi" w:cstheme="minorBidi"/>
          <w:noProof/>
          <w:kern w:val="2"/>
          <w:sz w:val="24"/>
          <w:lang w:val="ru-RU" w:eastAsia="ru-RU"/>
          <w14:ligatures w14:val="standardContextual"/>
        </w:rPr>
      </w:pPr>
      <w:hyperlink w:anchor="_Toc190364624" w:history="1">
        <w:r w:rsidRPr="00322B07">
          <w:rPr>
            <w:rStyle w:val="aa"/>
            <w:rFonts w:ascii="Proxima Nova Rg" w:hAnsi="Proxima Nova Rg"/>
            <w:noProof/>
          </w:rPr>
          <w:t>1.3</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Остойчивость в поврежденном состоянии</w:t>
        </w:r>
        <w:r w:rsidRPr="00322B07">
          <w:rPr>
            <w:noProof/>
            <w:webHidden/>
          </w:rPr>
          <w:tab/>
        </w:r>
        <w:r w:rsidRPr="00322B07">
          <w:rPr>
            <w:noProof/>
            <w:webHidden/>
          </w:rPr>
          <w:fldChar w:fldCharType="begin"/>
        </w:r>
        <w:r w:rsidRPr="00322B07">
          <w:rPr>
            <w:noProof/>
            <w:webHidden/>
          </w:rPr>
          <w:instrText xml:space="preserve"> PAGEREF _Toc190364624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2823E808" w14:textId="76492F81"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25" w:history="1">
        <w:r w:rsidRPr="00322B07">
          <w:rPr>
            <w:rStyle w:val="aa"/>
            <w:rFonts w:ascii="Proxima Nova Rg" w:hAnsi="Proxima Nova Rg"/>
            <w:noProof/>
            <w:lang w:val="ru-RU"/>
          </w:rPr>
          <w:t>1.3.1</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Специальные инструкции компании для оценки последствий повреждения</w:t>
        </w:r>
        <w:r w:rsidRPr="00322B07">
          <w:rPr>
            <w:noProof/>
            <w:webHidden/>
          </w:rPr>
          <w:tab/>
        </w:r>
        <w:r w:rsidRPr="00322B07">
          <w:rPr>
            <w:noProof/>
            <w:webHidden/>
          </w:rPr>
          <w:fldChar w:fldCharType="begin"/>
        </w:r>
        <w:r w:rsidRPr="00322B07">
          <w:rPr>
            <w:noProof/>
            <w:webHidden/>
          </w:rPr>
          <w:instrText xml:space="preserve"> PAGEREF _Toc190364625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048938CD" w14:textId="4D84CD64" w:rsidR="00322B07" w:rsidRPr="00322B07" w:rsidRDefault="00322B07">
      <w:pPr>
        <w:pStyle w:val="31"/>
        <w:rPr>
          <w:rFonts w:asciiTheme="minorHAnsi" w:eastAsiaTheme="minorEastAsia" w:hAnsiTheme="minorHAnsi" w:cstheme="minorBidi"/>
          <w:noProof/>
          <w:kern w:val="2"/>
          <w:sz w:val="24"/>
          <w:lang w:val="ru-RU" w:eastAsia="ru-RU"/>
          <w14:ligatures w14:val="standardContextual"/>
        </w:rPr>
      </w:pPr>
      <w:hyperlink w:anchor="_Toc190364626" w:history="1">
        <w:r w:rsidRPr="00322B07">
          <w:rPr>
            <w:rStyle w:val="aa"/>
            <w:rFonts w:ascii="Proxima Nova Rg" w:hAnsi="Proxima Nova Rg"/>
            <w:noProof/>
            <w:lang w:val="ru-RU"/>
          </w:rPr>
          <w:t>1.3.2</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Специальные инструкции компании на случай повреждения</w:t>
        </w:r>
        <w:r w:rsidRPr="00322B07">
          <w:rPr>
            <w:noProof/>
            <w:webHidden/>
          </w:rPr>
          <w:tab/>
        </w:r>
        <w:r w:rsidRPr="00322B07">
          <w:rPr>
            <w:noProof/>
            <w:webHidden/>
          </w:rPr>
          <w:fldChar w:fldCharType="begin"/>
        </w:r>
        <w:r w:rsidRPr="00322B07">
          <w:rPr>
            <w:noProof/>
            <w:webHidden/>
          </w:rPr>
          <w:instrText xml:space="preserve"> PAGEREF _Toc190364626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1F54C54D" w14:textId="75E8DE99" w:rsidR="00322B07" w:rsidRPr="00322B07" w:rsidRDefault="00322B07">
      <w:pPr>
        <w:pStyle w:val="21"/>
        <w:rPr>
          <w:rFonts w:asciiTheme="minorHAnsi" w:eastAsiaTheme="minorEastAsia" w:hAnsiTheme="minorHAnsi" w:cstheme="minorBidi"/>
          <w:noProof/>
          <w:kern w:val="2"/>
          <w:sz w:val="24"/>
          <w:lang w:val="ru-RU" w:eastAsia="ru-RU"/>
          <w14:ligatures w14:val="standardContextual"/>
        </w:rPr>
      </w:pPr>
      <w:hyperlink w:anchor="_Toc190364627" w:history="1">
        <w:r w:rsidRPr="00322B07">
          <w:rPr>
            <w:rStyle w:val="aa"/>
            <w:rFonts w:ascii="Proxima Nova Rg" w:hAnsi="Proxima Nova Rg"/>
            <w:noProof/>
          </w:rPr>
          <w:t>1.4</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Постановка в сухой док</w:t>
        </w:r>
        <w:r w:rsidRPr="00322B07">
          <w:rPr>
            <w:noProof/>
            <w:webHidden/>
          </w:rPr>
          <w:tab/>
        </w:r>
        <w:r w:rsidRPr="00322B07">
          <w:rPr>
            <w:noProof/>
            <w:webHidden/>
          </w:rPr>
          <w:fldChar w:fldCharType="begin"/>
        </w:r>
        <w:r w:rsidRPr="00322B07">
          <w:rPr>
            <w:noProof/>
            <w:webHidden/>
          </w:rPr>
          <w:instrText xml:space="preserve"> PAGEREF _Toc190364627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1221D0A0" w14:textId="1726B0B0" w:rsidR="00322B07" w:rsidRPr="00322B07" w:rsidRDefault="00322B07">
      <w:pPr>
        <w:pStyle w:val="21"/>
        <w:rPr>
          <w:rFonts w:asciiTheme="minorHAnsi" w:eastAsiaTheme="minorEastAsia" w:hAnsiTheme="minorHAnsi" w:cstheme="minorBidi"/>
          <w:noProof/>
          <w:kern w:val="2"/>
          <w:sz w:val="24"/>
          <w:lang w:val="ru-RU" w:eastAsia="ru-RU"/>
          <w14:ligatures w14:val="standardContextual"/>
        </w:rPr>
      </w:pPr>
      <w:hyperlink w:anchor="_Toc190364628" w:history="1">
        <w:r w:rsidRPr="00322B07">
          <w:rPr>
            <w:rStyle w:val="aa"/>
            <w:rFonts w:ascii="Proxima Nova Rg" w:hAnsi="Proxima Nova Rg"/>
            <w:noProof/>
          </w:rPr>
          <w:t>1.5</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Обледенение</w:t>
        </w:r>
        <w:r w:rsidRPr="00322B07">
          <w:rPr>
            <w:noProof/>
            <w:webHidden/>
          </w:rPr>
          <w:tab/>
        </w:r>
        <w:r w:rsidRPr="00322B07">
          <w:rPr>
            <w:noProof/>
            <w:webHidden/>
          </w:rPr>
          <w:fldChar w:fldCharType="begin"/>
        </w:r>
        <w:r w:rsidRPr="00322B07">
          <w:rPr>
            <w:noProof/>
            <w:webHidden/>
          </w:rPr>
          <w:instrText xml:space="preserve"> PAGEREF _Toc190364628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364D3FB3" w14:textId="72F3FD04" w:rsidR="00322B07" w:rsidRPr="00322B07" w:rsidRDefault="00322B07">
      <w:pPr>
        <w:pStyle w:val="21"/>
        <w:rPr>
          <w:rFonts w:asciiTheme="minorHAnsi" w:eastAsiaTheme="minorEastAsia" w:hAnsiTheme="minorHAnsi" w:cstheme="minorBidi"/>
          <w:noProof/>
          <w:kern w:val="2"/>
          <w:sz w:val="24"/>
          <w:lang w:val="ru-RU" w:eastAsia="ru-RU"/>
          <w14:ligatures w14:val="standardContextual"/>
        </w:rPr>
      </w:pPr>
      <w:hyperlink w:anchor="_Toc190364629" w:history="1">
        <w:r w:rsidRPr="00322B07">
          <w:rPr>
            <w:rStyle w:val="aa"/>
            <w:rFonts w:ascii="Proxima Nova Rg" w:hAnsi="Proxima Nova Rg"/>
            <w:noProof/>
          </w:rPr>
          <w:t>1.6</w:t>
        </w:r>
        <w:r w:rsidRPr="00322B07">
          <w:rPr>
            <w:rFonts w:asciiTheme="minorHAnsi" w:eastAsiaTheme="minorEastAsia" w:hAnsiTheme="minorHAnsi" w:cstheme="minorBidi"/>
            <w:noProof/>
            <w:kern w:val="2"/>
            <w:sz w:val="24"/>
            <w:lang w:val="ru-RU" w:eastAsia="ru-RU"/>
            <w14:ligatures w14:val="standardContextual"/>
          </w:rPr>
          <w:tab/>
        </w:r>
        <w:r w:rsidRPr="00322B07">
          <w:rPr>
            <w:rStyle w:val="aa"/>
            <w:rFonts w:ascii="Proxima Nova Rg" w:hAnsi="Proxima Nova Rg"/>
            <w:noProof/>
            <w:lang w:val="ru"/>
          </w:rPr>
          <w:t>Условия потери остойчивости</w:t>
        </w:r>
        <w:r w:rsidRPr="00322B07">
          <w:rPr>
            <w:noProof/>
            <w:webHidden/>
          </w:rPr>
          <w:tab/>
        </w:r>
        <w:r w:rsidRPr="00322B07">
          <w:rPr>
            <w:noProof/>
            <w:webHidden/>
          </w:rPr>
          <w:fldChar w:fldCharType="begin"/>
        </w:r>
        <w:r w:rsidRPr="00322B07">
          <w:rPr>
            <w:noProof/>
            <w:webHidden/>
          </w:rPr>
          <w:instrText xml:space="preserve"> PAGEREF _Toc190364629 \h </w:instrText>
        </w:r>
        <w:r w:rsidRPr="00322B07">
          <w:rPr>
            <w:noProof/>
            <w:webHidden/>
          </w:rPr>
        </w:r>
        <w:r w:rsidRPr="00322B07">
          <w:rPr>
            <w:noProof/>
            <w:webHidden/>
          </w:rPr>
          <w:fldChar w:fldCharType="separate"/>
        </w:r>
        <w:r w:rsidRPr="00322B07">
          <w:rPr>
            <w:noProof/>
            <w:webHidden/>
          </w:rPr>
          <w:t>3</w:t>
        </w:r>
        <w:r w:rsidRPr="00322B07">
          <w:rPr>
            <w:noProof/>
            <w:webHidden/>
          </w:rPr>
          <w:fldChar w:fldCharType="end"/>
        </w:r>
      </w:hyperlink>
    </w:p>
    <w:p w14:paraId="4C918AFF" w14:textId="4475F501" w:rsidR="00322B07" w:rsidRPr="00322B07" w:rsidRDefault="00322B07">
      <w:pPr>
        <w:pStyle w:val="11"/>
        <w:rPr>
          <w:rFonts w:asciiTheme="minorHAnsi" w:eastAsiaTheme="minorEastAsia" w:hAnsiTheme="minorHAnsi" w:cstheme="minorBidi"/>
          <w:b w:val="0"/>
          <w:kern w:val="2"/>
          <w:sz w:val="24"/>
          <w:lang w:val="ru-RU" w:eastAsia="ru-RU"/>
          <w14:ligatures w14:val="standardContextual"/>
        </w:rPr>
      </w:pPr>
      <w:hyperlink w:anchor="_Toc190364630" w:history="1">
        <w:r w:rsidRPr="00322B07">
          <w:rPr>
            <w:rStyle w:val="aa"/>
            <w:b w:val="0"/>
          </w:rPr>
          <w:t>5.</w:t>
        </w:r>
        <w:r w:rsidRPr="00322B07">
          <w:rPr>
            <w:rFonts w:asciiTheme="minorHAnsi" w:eastAsiaTheme="minorEastAsia" w:hAnsiTheme="minorHAnsi" w:cstheme="minorBidi"/>
            <w:b w:val="0"/>
            <w:kern w:val="2"/>
            <w:sz w:val="24"/>
            <w:lang w:val="ru-RU" w:eastAsia="ru-RU"/>
            <w14:ligatures w14:val="standardContextual"/>
          </w:rPr>
          <w:tab/>
        </w:r>
        <w:r w:rsidRPr="00322B07">
          <w:rPr>
            <w:rStyle w:val="aa"/>
            <w:b w:val="0"/>
          </w:rPr>
          <w:t>Учетная документация</w:t>
        </w:r>
        <w:r w:rsidRPr="00322B07">
          <w:rPr>
            <w:b w:val="0"/>
            <w:webHidden/>
          </w:rPr>
          <w:tab/>
        </w:r>
        <w:r w:rsidRPr="00322B07">
          <w:rPr>
            <w:b w:val="0"/>
            <w:webHidden/>
          </w:rPr>
          <w:fldChar w:fldCharType="begin"/>
        </w:r>
        <w:r w:rsidRPr="00322B07">
          <w:rPr>
            <w:b w:val="0"/>
            <w:webHidden/>
          </w:rPr>
          <w:instrText xml:space="preserve"> PAGEREF _Toc190364630 \h </w:instrText>
        </w:r>
        <w:r w:rsidRPr="00322B07">
          <w:rPr>
            <w:b w:val="0"/>
            <w:webHidden/>
          </w:rPr>
        </w:r>
        <w:r w:rsidRPr="00322B07">
          <w:rPr>
            <w:b w:val="0"/>
            <w:webHidden/>
          </w:rPr>
          <w:fldChar w:fldCharType="separate"/>
        </w:r>
        <w:r w:rsidRPr="00322B07">
          <w:rPr>
            <w:b w:val="0"/>
            <w:webHidden/>
          </w:rPr>
          <w:t>3</w:t>
        </w:r>
        <w:r w:rsidRPr="00322B07">
          <w:rPr>
            <w:b w:val="0"/>
            <w:webHidden/>
          </w:rPr>
          <w:fldChar w:fldCharType="end"/>
        </w:r>
      </w:hyperlink>
    </w:p>
    <w:p w14:paraId="068E31BB" w14:textId="5B3F421C" w:rsidR="00322B07" w:rsidRPr="00322B07" w:rsidRDefault="00322B07">
      <w:pPr>
        <w:pStyle w:val="11"/>
        <w:rPr>
          <w:rFonts w:asciiTheme="minorHAnsi" w:eastAsiaTheme="minorEastAsia" w:hAnsiTheme="minorHAnsi" w:cstheme="minorBidi"/>
          <w:b w:val="0"/>
          <w:kern w:val="2"/>
          <w:sz w:val="24"/>
          <w:lang w:val="ru-RU" w:eastAsia="ru-RU"/>
          <w14:ligatures w14:val="standardContextual"/>
        </w:rPr>
      </w:pPr>
      <w:hyperlink w:anchor="_Toc190364631" w:history="1">
        <w:r w:rsidRPr="00322B07">
          <w:rPr>
            <w:rStyle w:val="aa"/>
            <w:b w:val="0"/>
          </w:rPr>
          <w:t>6.</w:t>
        </w:r>
        <w:r w:rsidRPr="00322B07">
          <w:rPr>
            <w:rFonts w:asciiTheme="minorHAnsi" w:eastAsiaTheme="minorEastAsia" w:hAnsiTheme="minorHAnsi" w:cstheme="minorBidi"/>
            <w:b w:val="0"/>
            <w:kern w:val="2"/>
            <w:sz w:val="24"/>
            <w:lang w:val="ru-RU" w:eastAsia="ru-RU"/>
            <w14:ligatures w14:val="standardContextual"/>
          </w:rPr>
          <w:tab/>
        </w:r>
        <w:r w:rsidRPr="00322B07">
          <w:rPr>
            <w:rStyle w:val="aa"/>
            <w:b w:val="0"/>
          </w:rPr>
          <w:t>Приложения и прочие сопутствующие документы</w:t>
        </w:r>
        <w:r w:rsidRPr="00322B07">
          <w:rPr>
            <w:b w:val="0"/>
            <w:webHidden/>
          </w:rPr>
          <w:tab/>
        </w:r>
        <w:r w:rsidRPr="00322B07">
          <w:rPr>
            <w:b w:val="0"/>
            <w:webHidden/>
          </w:rPr>
          <w:fldChar w:fldCharType="begin"/>
        </w:r>
        <w:r w:rsidRPr="00322B07">
          <w:rPr>
            <w:b w:val="0"/>
            <w:webHidden/>
          </w:rPr>
          <w:instrText xml:space="preserve"> PAGEREF _Toc190364631 \h </w:instrText>
        </w:r>
        <w:r w:rsidRPr="00322B07">
          <w:rPr>
            <w:b w:val="0"/>
            <w:webHidden/>
          </w:rPr>
        </w:r>
        <w:r w:rsidRPr="00322B07">
          <w:rPr>
            <w:b w:val="0"/>
            <w:webHidden/>
          </w:rPr>
          <w:fldChar w:fldCharType="separate"/>
        </w:r>
        <w:r w:rsidRPr="00322B07">
          <w:rPr>
            <w:b w:val="0"/>
            <w:webHidden/>
          </w:rPr>
          <w:t>3</w:t>
        </w:r>
        <w:r w:rsidRPr="00322B07">
          <w:rPr>
            <w:b w:val="0"/>
            <w:webHidden/>
          </w:rPr>
          <w:fldChar w:fldCharType="end"/>
        </w:r>
      </w:hyperlink>
    </w:p>
    <w:p w14:paraId="1816854A" w14:textId="6A85A61B" w:rsidR="00322B07" w:rsidRPr="00322B07" w:rsidRDefault="00322B07">
      <w:pPr>
        <w:pStyle w:val="11"/>
        <w:rPr>
          <w:rFonts w:asciiTheme="minorHAnsi" w:eastAsiaTheme="minorEastAsia" w:hAnsiTheme="minorHAnsi" w:cstheme="minorBidi"/>
          <w:b w:val="0"/>
          <w:kern w:val="2"/>
          <w:sz w:val="24"/>
          <w:lang w:val="ru-RU" w:eastAsia="ru-RU"/>
          <w14:ligatures w14:val="standardContextual"/>
        </w:rPr>
      </w:pPr>
      <w:hyperlink w:anchor="_Toc190364632" w:history="1">
        <w:r w:rsidRPr="00322B07">
          <w:rPr>
            <w:rStyle w:val="aa"/>
            <w:b w:val="0"/>
          </w:rPr>
          <w:t>7.</w:t>
        </w:r>
        <w:r w:rsidRPr="00322B07">
          <w:rPr>
            <w:rFonts w:asciiTheme="minorHAnsi" w:eastAsiaTheme="minorEastAsia" w:hAnsiTheme="minorHAnsi" w:cstheme="minorBidi"/>
            <w:b w:val="0"/>
            <w:kern w:val="2"/>
            <w:sz w:val="24"/>
            <w:lang w:val="ru-RU" w:eastAsia="ru-RU"/>
            <w14:ligatures w14:val="standardContextual"/>
          </w:rPr>
          <w:tab/>
        </w:r>
        <w:r w:rsidRPr="00322B07">
          <w:rPr>
            <w:rStyle w:val="aa"/>
            <w:b w:val="0"/>
          </w:rPr>
          <w:t>Термины и определения</w:t>
        </w:r>
        <w:r w:rsidRPr="00322B07">
          <w:rPr>
            <w:b w:val="0"/>
            <w:webHidden/>
          </w:rPr>
          <w:tab/>
        </w:r>
        <w:r w:rsidRPr="00322B07">
          <w:rPr>
            <w:b w:val="0"/>
            <w:webHidden/>
          </w:rPr>
          <w:fldChar w:fldCharType="begin"/>
        </w:r>
        <w:r w:rsidRPr="00322B07">
          <w:rPr>
            <w:b w:val="0"/>
            <w:webHidden/>
          </w:rPr>
          <w:instrText xml:space="preserve"> PAGEREF _Toc190364632 \h </w:instrText>
        </w:r>
        <w:r w:rsidRPr="00322B07">
          <w:rPr>
            <w:b w:val="0"/>
            <w:webHidden/>
          </w:rPr>
        </w:r>
        <w:r w:rsidRPr="00322B07">
          <w:rPr>
            <w:b w:val="0"/>
            <w:webHidden/>
          </w:rPr>
          <w:fldChar w:fldCharType="separate"/>
        </w:r>
        <w:r w:rsidRPr="00322B07">
          <w:rPr>
            <w:b w:val="0"/>
            <w:webHidden/>
          </w:rPr>
          <w:t>3</w:t>
        </w:r>
        <w:r w:rsidRPr="00322B07">
          <w:rPr>
            <w:b w:val="0"/>
            <w:webHidden/>
          </w:rPr>
          <w:fldChar w:fldCharType="end"/>
        </w:r>
      </w:hyperlink>
    </w:p>
    <w:p w14:paraId="33041DC2" w14:textId="4D2C5C8B" w:rsidR="00322B07" w:rsidRPr="00322B07" w:rsidRDefault="00322B07">
      <w:pPr>
        <w:pStyle w:val="11"/>
        <w:rPr>
          <w:rFonts w:asciiTheme="minorHAnsi" w:eastAsiaTheme="minorEastAsia" w:hAnsiTheme="minorHAnsi" w:cstheme="minorBidi"/>
          <w:b w:val="0"/>
          <w:kern w:val="2"/>
          <w:sz w:val="24"/>
          <w:lang w:val="ru-RU" w:eastAsia="ru-RU"/>
          <w14:ligatures w14:val="standardContextual"/>
        </w:rPr>
      </w:pPr>
      <w:hyperlink w:anchor="_Toc190364633" w:history="1">
        <w:r w:rsidRPr="00322B07">
          <w:rPr>
            <w:rStyle w:val="aa"/>
            <w:b w:val="0"/>
          </w:rPr>
          <w:t>8.</w:t>
        </w:r>
        <w:r w:rsidRPr="00322B07">
          <w:rPr>
            <w:rFonts w:asciiTheme="minorHAnsi" w:eastAsiaTheme="minorEastAsia" w:hAnsiTheme="minorHAnsi" w:cstheme="minorBidi"/>
            <w:b w:val="0"/>
            <w:kern w:val="2"/>
            <w:sz w:val="24"/>
            <w:lang w:val="ru-RU" w:eastAsia="ru-RU"/>
            <w14:ligatures w14:val="standardContextual"/>
          </w:rPr>
          <w:tab/>
        </w:r>
        <w:r w:rsidRPr="00322B07">
          <w:rPr>
            <w:rStyle w:val="aa"/>
            <w:b w:val="0"/>
          </w:rPr>
          <w:t>Таблица изменений</w:t>
        </w:r>
        <w:r w:rsidRPr="00322B07">
          <w:rPr>
            <w:b w:val="0"/>
            <w:webHidden/>
          </w:rPr>
          <w:tab/>
        </w:r>
        <w:r w:rsidRPr="00322B07">
          <w:rPr>
            <w:b w:val="0"/>
            <w:webHidden/>
          </w:rPr>
          <w:fldChar w:fldCharType="begin"/>
        </w:r>
        <w:r w:rsidRPr="00322B07">
          <w:rPr>
            <w:b w:val="0"/>
            <w:webHidden/>
          </w:rPr>
          <w:instrText xml:space="preserve"> PAGEREF _Toc190364633 \h </w:instrText>
        </w:r>
        <w:r w:rsidRPr="00322B07">
          <w:rPr>
            <w:b w:val="0"/>
            <w:webHidden/>
          </w:rPr>
        </w:r>
        <w:r w:rsidRPr="00322B07">
          <w:rPr>
            <w:b w:val="0"/>
            <w:webHidden/>
          </w:rPr>
          <w:fldChar w:fldCharType="separate"/>
        </w:r>
        <w:r w:rsidRPr="00322B07">
          <w:rPr>
            <w:b w:val="0"/>
            <w:webHidden/>
          </w:rPr>
          <w:t>4</w:t>
        </w:r>
        <w:r w:rsidRPr="00322B07">
          <w:rPr>
            <w:b w:val="0"/>
            <w:webHidden/>
          </w:rPr>
          <w:fldChar w:fldCharType="end"/>
        </w:r>
      </w:hyperlink>
    </w:p>
    <w:p w14:paraId="0DBE1007" w14:textId="3FF665F5" w:rsidR="00977A8A" w:rsidRPr="00AB1C44" w:rsidRDefault="00977A8A" w:rsidP="00977A8A">
      <w:pPr>
        <w:rPr>
          <w:rFonts w:ascii="Proxima Nova Rg" w:hAnsi="Proxima Nova Rg" w:cs="Arial"/>
          <w:noProof/>
          <w:szCs w:val="32"/>
        </w:rPr>
      </w:pPr>
      <w:r w:rsidRPr="00322B07">
        <w:rPr>
          <w:rFonts w:ascii="Proxima Nova Rg" w:hAnsi="Proxima Nova Rg" w:cs="Arial"/>
          <w:noProof/>
          <w:szCs w:val="32"/>
        </w:rPr>
        <w:fldChar w:fldCharType="end"/>
      </w:r>
      <w:bookmarkEnd w:id="2"/>
    </w:p>
    <w:p w14:paraId="4F798E38" w14:textId="77777777" w:rsidR="00977A8A" w:rsidRPr="00AB1C44" w:rsidRDefault="00977A8A" w:rsidP="00977A8A">
      <w:pPr>
        <w:rPr>
          <w:rFonts w:ascii="Proxima Nova Rg" w:hAnsi="Proxima Nova Rg" w:cs="Arial"/>
          <w:noProof/>
        </w:rPr>
      </w:pPr>
    </w:p>
    <w:p w14:paraId="0551E499" w14:textId="77777777" w:rsidR="00977A8A" w:rsidRPr="00A255AB" w:rsidRDefault="00977A8A" w:rsidP="00A255AB">
      <w:pPr>
        <w:pStyle w:val="1"/>
      </w:pPr>
      <w:r w:rsidRPr="00AB1C44">
        <w:br w:type="page"/>
      </w:r>
      <w:bookmarkStart w:id="3" w:name="_Toc273083952"/>
      <w:bookmarkStart w:id="4" w:name="_Toc273083842"/>
      <w:bookmarkStart w:id="5" w:name="_Toc190364605"/>
      <w:r w:rsidRPr="00A255AB">
        <w:lastRenderedPageBreak/>
        <w:t>Назначение</w:t>
      </w:r>
      <w:bookmarkEnd w:id="3"/>
      <w:bookmarkEnd w:id="4"/>
      <w:bookmarkEnd w:id="5"/>
    </w:p>
    <w:p w14:paraId="31BB646D"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Наивысшие стандарты оперативного планирования, контроля и выполнения работ имеют основополагающее значение для безопасности судов и их команд, а также для защиты окружающей среды. </w:t>
      </w:r>
    </w:p>
    <w:p w14:paraId="7D086ED4" w14:textId="77777777" w:rsidR="00977A8A" w:rsidRPr="00AB1C44" w:rsidRDefault="00977A8A" w:rsidP="00977A8A">
      <w:pPr>
        <w:rPr>
          <w:rFonts w:ascii="Proxima Nova Rg" w:hAnsi="Proxima Nova Rg" w:cs="Arial"/>
          <w:noProof/>
          <w:lang w:val="ru-RU"/>
        </w:rPr>
      </w:pPr>
    </w:p>
    <w:p w14:paraId="4790B4EC"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 xml:space="preserve">Согласно </w:t>
      </w:r>
      <w:r w:rsidRPr="00AB1C44">
        <w:rPr>
          <w:rFonts w:ascii="Proxima Nova Rg" w:hAnsi="Proxima Nova Rg" w:cs="Arial"/>
          <w:i/>
          <w:iCs/>
          <w:noProof/>
          <w:u w:val="single"/>
          <w:lang w:val="ru"/>
        </w:rPr>
        <w:t>Международному кодексу по управлению безопасностью (ISM)</w:t>
      </w:r>
      <w:r w:rsidRPr="00AB1C44">
        <w:rPr>
          <w:rFonts w:ascii="Proxima Nova Rg" w:hAnsi="Proxima Nova Rg" w:cs="Arial"/>
          <w:noProof/>
          <w:lang w:val="ru"/>
        </w:rPr>
        <w:t xml:space="preserve">, требованиям руководства по самоконтролю для операторов судов OVMSA, а также отраслевым стандартам, о которых идет речь в данном документе, эту процедуру </w:t>
      </w:r>
      <w:r w:rsidRPr="00AB1C44">
        <w:rPr>
          <w:rFonts w:ascii="Proxima Nova Rg" w:hAnsi="Proxima Nova Rg" w:cs="Arial"/>
          <w:i/>
          <w:iCs/>
          <w:noProof/>
          <w:lang w:val="ru"/>
        </w:rPr>
        <w:t xml:space="preserve">необходимо </w:t>
      </w:r>
      <w:r w:rsidRPr="00AB1C44">
        <w:rPr>
          <w:rFonts w:ascii="Proxima Nova Rg" w:hAnsi="Proxima Nova Rg" w:cs="Arial"/>
          <w:noProof/>
          <w:lang w:val="ru"/>
        </w:rPr>
        <w:t>применять в сочетании с процедурами по управлению рисками.</w:t>
      </w:r>
    </w:p>
    <w:p w14:paraId="1579AFF5" w14:textId="77777777" w:rsidR="00977A8A" w:rsidRPr="00AB1C44" w:rsidRDefault="00977A8A" w:rsidP="00A255AB">
      <w:pPr>
        <w:pStyle w:val="1"/>
      </w:pPr>
      <w:bookmarkStart w:id="6" w:name="_Toc273083953"/>
      <w:bookmarkStart w:id="7" w:name="_Toc273083843"/>
      <w:bookmarkStart w:id="8" w:name="_Toc273083807"/>
      <w:bookmarkStart w:id="9" w:name="_Toc273083772"/>
      <w:bookmarkStart w:id="10" w:name="_Toc263340549"/>
      <w:bookmarkStart w:id="11" w:name="_Toc190364606"/>
      <w:r w:rsidRPr="00AB1C44">
        <w:t>Область применения</w:t>
      </w:r>
      <w:bookmarkEnd w:id="6"/>
      <w:bookmarkEnd w:id="7"/>
      <w:bookmarkEnd w:id="8"/>
      <w:bookmarkEnd w:id="9"/>
      <w:bookmarkEnd w:id="10"/>
      <w:bookmarkEnd w:id="11"/>
    </w:p>
    <w:p w14:paraId="786004E5"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 xml:space="preserve">Остойчивость судна является первостепенной частью повседневного управления судном. Ее учет и проверка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вестись на ВСЕХ этапах рейса и во время выполнения работ.</w:t>
      </w:r>
    </w:p>
    <w:p w14:paraId="16A8BC8E" w14:textId="77777777" w:rsidR="00977A8A" w:rsidRPr="00AB1C44" w:rsidRDefault="00977A8A" w:rsidP="00977A8A">
      <w:pPr>
        <w:rPr>
          <w:rFonts w:ascii="Proxima Nova Rg" w:hAnsi="Proxima Nova Rg"/>
          <w:noProof/>
          <w:lang w:val="ru-RU"/>
        </w:rPr>
      </w:pPr>
    </w:p>
    <w:p w14:paraId="625654B2" w14:textId="77777777" w:rsidR="00977A8A" w:rsidRPr="00AB1C44" w:rsidRDefault="00977A8A" w:rsidP="00977A8A">
      <w:pPr>
        <w:rPr>
          <w:rFonts w:ascii="Proxima Nova Rg" w:hAnsi="Proxima Nova Rg"/>
          <w:noProof/>
          <w:lang w:val="ru-RU"/>
        </w:rPr>
      </w:pPr>
      <w:r w:rsidRPr="00AB1C44">
        <w:rPr>
          <w:rFonts w:ascii="Proxima Nova Rg" w:hAnsi="Proxima Nova Rg"/>
          <w:noProof/>
          <w:lang w:val="ru"/>
        </w:rPr>
        <w:t xml:space="preserve">Данная процедура относится к следующим аспектам: </w:t>
      </w:r>
    </w:p>
    <w:p w14:paraId="24FC2AF3" w14:textId="77777777" w:rsidR="00977A8A" w:rsidRPr="00AB1C44" w:rsidRDefault="00977A8A" w:rsidP="00977A8A">
      <w:pPr>
        <w:pStyle w:val="ac"/>
        <w:numPr>
          <w:ilvl w:val="0"/>
          <w:numId w:val="2"/>
        </w:numPr>
        <w:ind w:left="720"/>
        <w:contextualSpacing w:val="0"/>
        <w:rPr>
          <w:rFonts w:ascii="Proxima Nova Rg" w:hAnsi="Proxima Nova Rg" w:cs="Arial"/>
          <w:noProof/>
          <w:lang w:val="ru-RU"/>
        </w:rPr>
      </w:pPr>
      <w:r w:rsidRPr="00AB1C44">
        <w:rPr>
          <w:rFonts w:ascii="Proxima Nova Rg" w:hAnsi="Proxima Nova Rg" w:cs="Arial"/>
          <w:noProof/>
          <w:lang w:val="ru"/>
        </w:rPr>
        <w:t xml:space="preserve">остойчивость судна – инструкции для </w:t>
      </w:r>
      <w:r w:rsidRPr="00AB1C44">
        <w:rPr>
          <w:rFonts w:ascii="Proxima Nova Rg" w:hAnsi="Proxima Nova Rg" w:cs="Arial"/>
          <w:b/>
          <w:bCs/>
          <w:noProof/>
          <w:lang w:val="ru"/>
        </w:rPr>
        <w:t>капитана</w:t>
      </w:r>
      <w:r w:rsidRPr="00AB1C44">
        <w:rPr>
          <w:rFonts w:ascii="Proxima Nova Rg" w:hAnsi="Proxima Nova Rg" w:cs="Arial"/>
          <w:noProof/>
          <w:lang w:val="ru"/>
        </w:rPr>
        <w:t>;</w:t>
      </w:r>
    </w:p>
    <w:p w14:paraId="79087089" w14:textId="50B677A6" w:rsidR="00977A8A" w:rsidRPr="00AB1C44" w:rsidRDefault="00977A8A" w:rsidP="00977A8A">
      <w:pPr>
        <w:pStyle w:val="ac"/>
        <w:numPr>
          <w:ilvl w:val="0"/>
          <w:numId w:val="2"/>
        </w:numPr>
        <w:ind w:left="720"/>
        <w:contextualSpacing w:val="0"/>
        <w:rPr>
          <w:rFonts w:ascii="Proxima Nova Rg" w:hAnsi="Proxima Nova Rg" w:cs="Arial"/>
          <w:noProof/>
          <w:lang w:val="ru-RU"/>
        </w:rPr>
      </w:pPr>
      <w:r w:rsidRPr="00AB1C44">
        <w:rPr>
          <w:rFonts w:ascii="Proxima Nova Rg" w:hAnsi="Proxima Nova Rg" w:cs="Arial"/>
          <w:noProof/>
          <w:lang w:val="ru"/>
        </w:rPr>
        <w:t>грузовое программное обеспечение для расчетов остойчивости</w:t>
      </w:r>
      <w:r w:rsidR="007E11E0" w:rsidRPr="00AB1C44">
        <w:rPr>
          <w:rFonts w:ascii="Proxima Nova Rg" w:hAnsi="Proxima Nova Rg" w:cs="Arial"/>
          <w:noProof/>
          <w:lang w:val="ru"/>
        </w:rPr>
        <w:t xml:space="preserve"> (при наличии)</w:t>
      </w:r>
      <w:r w:rsidRPr="00AB1C44">
        <w:rPr>
          <w:rFonts w:ascii="Proxima Nova Rg" w:hAnsi="Proxima Nova Rg" w:cs="Arial"/>
          <w:noProof/>
          <w:lang w:val="ru"/>
        </w:rPr>
        <w:t>;</w:t>
      </w:r>
    </w:p>
    <w:p w14:paraId="53D223D1" w14:textId="77777777" w:rsidR="00977A8A" w:rsidRPr="00AB1C44" w:rsidRDefault="00977A8A" w:rsidP="00977A8A">
      <w:pPr>
        <w:pStyle w:val="ac"/>
        <w:numPr>
          <w:ilvl w:val="0"/>
          <w:numId w:val="2"/>
        </w:numPr>
        <w:ind w:left="720"/>
        <w:contextualSpacing w:val="0"/>
        <w:rPr>
          <w:rFonts w:ascii="Proxima Nova Rg" w:hAnsi="Proxima Nova Rg" w:cs="Arial"/>
          <w:noProof/>
          <w:lang w:val="ru-RU"/>
        </w:rPr>
      </w:pPr>
      <w:r w:rsidRPr="00AB1C44">
        <w:rPr>
          <w:rFonts w:ascii="Proxima Nova Rg" w:hAnsi="Proxima Nova Rg" w:cs="Arial"/>
          <w:noProof/>
          <w:lang w:val="ru"/>
        </w:rPr>
        <w:t>остойчивость во время грузовых операций и балластировки;</w:t>
      </w:r>
    </w:p>
    <w:p w14:paraId="3FB4E011" w14:textId="77777777" w:rsidR="00977A8A" w:rsidRPr="00AB1C44" w:rsidRDefault="00977A8A" w:rsidP="00977A8A">
      <w:pPr>
        <w:pStyle w:val="ac"/>
        <w:numPr>
          <w:ilvl w:val="0"/>
          <w:numId w:val="2"/>
        </w:numPr>
        <w:ind w:left="720"/>
        <w:contextualSpacing w:val="0"/>
        <w:rPr>
          <w:rFonts w:ascii="Proxima Nova Rg" w:hAnsi="Proxima Nova Rg" w:cs="Arial"/>
          <w:noProof/>
          <w:lang w:val="ru-RU"/>
        </w:rPr>
      </w:pPr>
      <w:r w:rsidRPr="00AB1C44">
        <w:rPr>
          <w:rFonts w:ascii="Proxima Nova Rg" w:hAnsi="Proxima Nova Rg" w:cs="Arial"/>
          <w:noProof/>
          <w:lang w:val="ru"/>
        </w:rPr>
        <w:t>Буксировка, заводка якоря и грузоподъемные работы.</w:t>
      </w:r>
    </w:p>
    <w:p w14:paraId="06AF8222" w14:textId="77777777" w:rsidR="00977A8A" w:rsidRPr="00AB1C44" w:rsidRDefault="00977A8A" w:rsidP="00977A8A">
      <w:pPr>
        <w:rPr>
          <w:rFonts w:ascii="Proxima Nova Rg" w:hAnsi="Proxima Nova Rg" w:cs="Arial"/>
          <w:noProof/>
          <w:lang w:val="ru-RU"/>
        </w:rPr>
      </w:pPr>
    </w:p>
    <w:p w14:paraId="1620036F" w14:textId="3C8B359B" w:rsidR="00977A8A" w:rsidRPr="00AB1C44" w:rsidRDefault="00977A8A" w:rsidP="00A255AB">
      <w:pPr>
        <w:pStyle w:val="1"/>
      </w:pPr>
      <w:bookmarkStart w:id="12" w:name="_Toc273083954"/>
      <w:bookmarkStart w:id="13" w:name="_Toc273083844"/>
      <w:bookmarkStart w:id="14" w:name="_Toc273083808"/>
      <w:bookmarkStart w:id="15" w:name="_Toc190364607"/>
      <w:r w:rsidRPr="00AB1C44">
        <w:t>Ответственность, полномочия</w:t>
      </w:r>
      <w:bookmarkEnd w:id="12"/>
      <w:bookmarkEnd w:id="13"/>
      <w:bookmarkEnd w:id="14"/>
      <w:r w:rsidRPr="00AB1C44">
        <w:t xml:space="preserve"> и подотчетность</w:t>
      </w:r>
      <w:bookmarkEnd w:id="15"/>
      <w:r w:rsidRPr="00AB1C44">
        <w:t xml:space="preserve"> </w:t>
      </w:r>
    </w:p>
    <w:p w14:paraId="65306BD3" w14:textId="3BED5EE2" w:rsidR="00977A8A" w:rsidRPr="00AB1C44" w:rsidRDefault="007E11E0" w:rsidP="00977A8A">
      <w:pPr>
        <w:rPr>
          <w:rFonts w:ascii="Proxima Nova Rg" w:hAnsi="Proxima Nova Rg" w:cs="Arial"/>
          <w:noProof/>
          <w:color w:val="000000"/>
        </w:rPr>
      </w:pPr>
      <w:r w:rsidRPr="00AB1C44">
        <w:rPr>
          <w:rFonts w:ascii="Proxima Nova Rg" w:hAnsi="Proxima Nova Rg" w:cs="Arial"/>
          <w:b/>
          <w:bCs/>
          <w:noProof/>
          <w:color w:val="000000"/>
          <w:lang w:val="ru"/>
        </w:rPr>
        <w:t>Директор</w:t>
      </w:r>
      <w:r w:rsidR="00977A8A" w:rsidRPr="00AB1C44">
        <w:rPr>
          <w:rFonts w:ascii="Proxima Nova Rg" w:hAnsi="Proxima Nova Rg" w:cs="Arial"/>
          <w:noProof/>
          <w:color w:val="000000"/>
          <w:lang w:val="ru"/>
        </w:rPr>
        <w:t xml:space="preserve"> подотчетен за: </w:t>
      </w:r>
    </w:p>
    <w:p w14:paraId="0DA567D4" w14:textId="77777777" w:rsidR="00977A8A" w:rsidRPr="00AB1C44" w:rsidRDefault="00977A8A" w:rsidP="00977A8A">
      <w:pPr>
        <w:pStyle w:val="ac"/>
        <w:numPr>
          <w:ilvl w:val="0"/>
          <w:numId w:val="42"/>
        </w:numPr>
        <w:tabs>
          <w:tab w:val="left" w:pos="720"/>
        </w:tabs>
        <w:rPr>
          <w:rFonts w:ascii="Proxima Nova Rg" w:hAnsi="Proxima Nova Rg" w:cs="Arial"/>
          <w:noProof/>
          <w:szCs w:val="20"/>
          <w:lang w:val="ru-RU"/>
        </w:rPr>
      </w:pPr>
      <w:r w:rsidRPr="00AB1C44">
        <w:rPr>
          <w:rFonts w:ascii="Proxima Nova Rg" w:hAnsi="Proxima Nova Rg" w:cs="Arial"/>
          <w:noProof/>
          <w:szCs w:val="20"/>
          <w:lang w:val="ru"/>
        </w:rPr>
        <w:t>обеспечение реализации, применения и выполнения требований данной процедуры.</w:t>
      </w:r>
    </w:p>
    <w:p w14:paraId="1D8CF241" w14:textId="77777777" w:rsidR="00977A8A" w:rsidRPr="00AB1C44" w:rsidRDefault="00977A8A" w:rsidP="00977A8A">
      <w:pPr>
        <w:rPr>
          <w:rFonts w:ascii="Proxima Nova Rg" w:hAnsi="Proxima Nova Rg" w:cs="Arial"/>
          <w:b/>
          <w:noProof/>
          <w:lang w:val="ru-RU"/>
        </w:rPr>
      </w:pPr>
    </w:p>
    <w:p w14:paraId="433670F8" w14:textId="77777777" w:rsidR="00977A8A" w:rsidRPr="00AB1C44" w:rsidRDefault="00977A8A" w:rsidP="00977A8A">
      <w:pPr>
        <w:rPr>
          <w:rFonts w:ascii="Proxima Nova Rg" w:hAnsi="Proxima Nova Rg" w:cs="Arial"/>
          <w:noProof/>
        </w:rPr>
      </w:pPr>
      <w:r w:rsidRPr="00AB1C44">
        <w:rPr>
          <w:rFonts w:ascii="Proxima Nova Rg" w:hAnsi="Proxima Nova Rg" w:cs="Arial"/>
          <w:b/>
          <w:bCs/>
          <w:noProof/>
          <w:lang w:val="ru"/>
        </w:rPr>
        <w:t xml:space="preserve">Капитан судна </w:t>
      </w:r>
      <w:r w:rsidRPr="00AB1C44">
        <w:rPr>
          <w:rFonts w:ascii="Proxima Nova Rg" w:hAnsi="Proxima Nova Rg" w:cs="Arial"/>
          <w:noProof/>
          <w:lang w:val="ru"/>
        </w:rPr>
        <w:t xml:space="preserve">подотчетен за: </w:t>
      </w:r>
    </w:p>
    <w:p w14:paraId="1A98AD44" w14:textId="77777777" w:rsidR="00977A8A" w:rsidRPr="00AB1C44" w:rsidRDefault="00977A8A" w:rsidP="00977A8A">
      <w:pPr>
        <w:pStyle w:val="ac"/>
        <w:numPr>
          <w:ilvl w:val="0"/>
          <w:numId w:val="3"/>
        </w:numPr>
        <w:rPr>
          <w:rFonts w:ascii="Proxima Nova Rg" w:hAnsi="Proxima Nova Rg" w:cs="Arial"/>
          <w:noProof/>
          <w:lang w:val="ru-RU"/>
        </w:rPr>
      </w:pPr>
      <w:r w:rsidRPr="00AB1C44">
        <w:rPr>
          <w:rFonts w:ascii="Proxima Nova Rg" w:hAnsi="Proxima Nova Rg" w:cs="Arial"/>
          <w:noProof/>
          <w:lang w:val="ru"/>
        </w:rPr>
        <w:t xml:space="preserve">Внедрение и применения данной процедуры на борту судна, которым он (она) управляет. </w:t>
      </w:r>
    </w:p>
    <w:p w14:paraId="6E3BD501" w14:textId="77777777" w:rsidR="00977A8A" w:rsidRPr="00AB1C44" w:rsidRDefault="00977A8A" w:rsidP="00977A8A">
      <w:pPr>
        <w:rPr>
          <w:rFonts w:ascii="Proxima Nova Rg" w:hAnsi="Proxima Nova Rg" w:cs="Arial"/>
          <w:noProof/>
          <w:lang w:val="ru-RU"/>
        </w:rPr>
      </w:pPr>
    </w:p>
    <w:p w14:paraId="08677643"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b/>
          <w:bCs/>
          <w:noProof/>
          <w:lang w:val="ru"/>
        </w:rPr>
        <w:t>Старший помощник капитана</w:t>
      </w:r>
      <w:r w:rsidRPr="00AB1C44">
        <w:rPr>
          <w:rFonts w:ascii="Proxima Nova Rg" w:hAnsi="Proxima Nova Rg" w:cs="Arial"/>
          <w:noProof/>
          <w:lang w:val="ru"/>
        </w:rPr>
        <w:t xml:space="preserve"> отвечает за: </w:t>
      </w:r>
    </w:p>
    <w:p w14:paraId="0430953A" w14:textId="77777777" w:rsidR="00977A8A" w:rsidRPr="00AB1C44" w:rsidRDefault="00977A8A" w:rsidP="00977A8A">
      <w:pPr>
        <w:pStyle w:val="ac"/>
        <w:numPr>
          <w:ilvl w:val="0"/>
          <w:numId w:val="4"/>
        </w:numPr>
        <w:rPr>
          <w:rFonts w:ascii="Proxima Nova Rg" w:hAnsi="Proxima Nova Rg" w:cs="Arial"/>
          <w:noProof/>
          <w:lang w:val="ru-RU"/>
        </w:rPr>
      </w:pPr>
      <w:r w:rsidRPr="00AB1C44">
        <w:rPr>
          <w:rFonts w:ascii="Proxima Nova Rg" w:hAnsi="Proxima Nova Rg" w:cs="Arial"/>
          <w:noProof/>
          <w:lang w:val="ru"/>
        </w:rPr>
        <w:t>ответственность за груз и балластировку;</w:t>
      </w:r>
    </w:p>
    <w:p w14:paraId="56D97DFA" w14:textId="77777777" w:rsidR="00977A8A" w:rsidRPr="00AB1C44" w:rsidRDefault="00977A8A" w:rsidP="00977A8A">
      <w:pPr>
        <w:pStyle w:val="ac"/>
        <w:numPr>
          <w:ilvl w:val="0"/>
          <w:numId w:val="4"/>
        </w:numPr>
        <w:rPr>
          <w:rFonts w:ascii="Proxima Nova Rg" w:hAnsi="Proxima Nova Rg" w:cs="Arial"/>
          <w:noProof/>
          <w:lang w:val="ru-RU"/>
        </w:rPr>
      </w:pPr>
      <w:r w:rsidRPr="00AB1C44">
        <w:rPr>
          <w:rFonts w:ascii="Proxima Nova Rg" w:hAnsi="Proxima Nova Rg" w:cs="Arial"/>
          <w:noProof/>
          <w:lang w:val="ru"/>
        </w:rPr>
        <w:t>Предоставление инструктажа и обеспечение обучения младших вахтенных офицеров по данной процедуре для последующего выполнения ими обязанностей вахтенного офицера на мостике во время грузовых операций и балластировки.</w:t>
      </w:r>
    </w:p>
    <w:p w14:paraId="70C2CA97" w14:textId="77777777" w:rsidR="00977A8A" w:rsidRPr="00AB1C44" w:rsidRDefault="00977A8A" w:rsidP="00977A8A">
      <w:pPr>
        <w:rPr>
          <w:rFonts w:ascii="Proxima Nova Rg" w:hAnsi="Proxima Nova Rg" w:cs="Arial"/>
          <w:noProof/>
          <w:lang w:val="ru-RU"/>
        </w:rPr>
      </w:pPr>
    </w:p>
    <w:p w14:paraId="7BE2FCD6" w14:textId="77777777" w:rsidR="00977A8A" w:rsidRPr="00AB1C44" w:rsidRDefault="00977A8A" w:rsidP="00977A8A">
      <w:pPr>
        <w:rPr>
          <w:rFonts w:ascii="Proxima Nova Rg" w:hAnsi="Proxima Nova Rg" w:cs="Arial"/>
          <w:noProof/>
        </w:rPr>
      </w:pPr>
      <w:r w:rsidRPr="00AB1C44">
        <w:rPr>
          <w:rFonts w:ascii="Proxima Nova Rg" w:hAnsi="Proxima Nova Rg" w:cs="Arial"/>
          <w:b/>
          <w:bCs/>
          <w:noProof/>
          <w:lang w:val="ru"/>
        </w:rPr>
        <w:t xml:space="preserve">Вахтенный офицер </w:t>
      </w:r>
      <w:r w:rsidRPr="00AB1C44">
        <w:rPr>
          <w:rFonts w:ascii="Proxima Nova Rg" w:hAnsi="Proxima Nova Rg" w:cs="Arial"/>
          <w:noProof/>
          <w:lang w:val="ru"/>
        </w:rPr>
        <w:t xml:space="preserve">отвечает за: </w:t>
      </w:r>
    </w:p>
    <w:p w14:paraId="4E0A92DB" w14:textId="77777777" w:rsidR="00977A8A" w:rsidRPr="00AB1C44" w:rsidRDefault="00977A8A" w:rsidP="00977A8A">
      <w:pPr>
        <w:pStyle w:val="ac"/>
        <w:numPr>
          <w:ilvl w:val="0"/>
          <w:numId w:val="5"/>
        </w:numPr>
        <w:rPr>
          <w:rFonts w:ascii="Proxima Nova Rg" w:hAnsi="Proxima Nova Rg" w:cs="Arial"/>
          <w:b/>
          <w:noProof/>
          <w:lang w:val="ru-RU"/>
        </w:rPr>
      </w:pPr>
      <w:r w:rsidRPr="00AB1C44">
        <w:rPr>
          <w:rFonts w:ascii="Proxima Nova Rg" w:hAnsi="Proxima Nova Rg" w:cs="Arial"/>
          <w:noProof/>
          <w:lang w:val="ru"/>
        </w:rPr>
        <w:t xml:space="preserve">оценку остойчивости судна в любых условиях, для чего офицер </w:t>
      </w:r>
      <w:r w:rsidRPr="00AB1C44">
        <w:rPr>
          <w:rFonts w:ascii="Proxima Nova Rg" w:hAnsi="Proxima Nova Rg" w:cs="Arial"/>
          <w:i/>
          <w:iCs/>
          <w:noProof/>
          <w:lang w:val="ru"/>
        </w:rPr>
        <w:t xml:space="preserve">должен </w:t>
      </w:r>
      <w:r w:rsidRPr="00AB1C44">
        <w:rPr>
          <w:rFonts w:ascii="Proxima Nova Rg" w:hAnsi="Proxima Nova Rg" w:cs="Arial"/>
          <w:noProof/>
          <w:lang w:val="ru"/>
        </w:rPr>
        <w:t xml:space="preserve">знать инструкции </w:t>
      </w:r>
      <w:r w:rsidRPr="00AB1C44">
        <w:rPr>
          <w:rFonts w:ascii="Proxima Nova Rg" w:hAnsi="Proxima Nova Rg" w:cs="Arial"/>
          <w:b/>
          <w:bCs/>
          <w:noProof/>
          <w:lang w:val="ru"/>
        </w:rPr>
        <w:t xml:space="preserve">капитана </w:t>
      </w:r>
      <w:r w:rsidRPr="00AB1C44">
        <w:rPr>
          <w:rFonts w:ascii="Proxima Nova Rg" w:hAnsi="Proxima Nova Rg" w:cs="Arial"/>
          <w:noProof/>
          <w:lang w:val="ru"/>
        </w:rPr>
        <w:t>и иметь опыт выполнения расчетов остойчивости;</w:t>
      </w:r>
    </w:p>
    <w:p w14:paraId="06B0B1CE" w14:textId="77777777" w:rsidR="00977A8A" w:rsidRPr="00AB1C44" w:rsidRDefault="00977A8A" w:rsidP="00977A8A">
      <w:pPr>
        <w:pStyle w:val="ac"/>
        <w:numPr>
          <w:ilvl w:val="0"/>
          <w:numId w:val="5"/>
        </w:numPr>
        <w:rPr>
          <w:rFonts w:ascii="Proxima Nova Rg" w:hAnsi="Proxima Nova Rg" w:cs="Arial"/>
          <w:noProof/>
          <w:lang w:val="ru-RU"/>
        </w:rPr>
      </w:pPr>
      <w:r w:rsidRPr="00AB1C44">
        <w:rPr>
          <w:rFonts w:ascii="Proxima Nova Rg" w:hAnsi="Proxima Nova Rg" w:cs="Arial"/>
          <w:noProof/>
          <w:lang w:val="ru"/>
        </w:rPr>
        <w:t>получение информации о любой операции балластировки, перегрузки, и операциях погрузки/разгрузки.</w:t>
      </w:r>
    </w:p>
    <w:p w14:paraId="43A1E1EF" w14:textId="77777777" w:rsidR="00977A8A" w:rsidRPr="00AB1C44" w:rsidRDefault="00977A8A" w:rsidP="00977A8A">
      <w:pPr>
        <w:rPr>
          <w:rFonts w:ascii="Proxima Nova Rg" w:hAnsi="Proxima Nova Rg" w:cs="Arial"/>
          <w:noProof/>
          <w:lang w:val="ru-RU"/>
        </w:rPr>
      </w:pPr>
    </w:p>
    <w:p w14:paraId="34656D35" w14:textId="77777777" w:rsidR="00977A8A" w:rsidRPr="00AB1C44" w:rsidRDefault="00977A8A" w:rsidP="00977A8A">
      <w:pPr>
        <w:rPr>
          <w:rFonts w:ascii="Proxima Nova Rg" w:hAnsi="Proxima Nova Rg" w:cs="Arial"/>
          <w:noProof/>
        </w:rPr>
      </w:pPr>
      <w:r w:rsidRPr="00AB1C44">
        <w:rPr>
          <w:rFonts w:ascii="Proxima Nova Rg" w:hAnsi="Proxima Nova Rg" w:cs="Arial"/>
          <w:b/>
          <w:bCs/>
          <w:noProof/>
          <w:lang w:val="ru"/>
        </w:rPr>
        <w:t xml:space="preserve">Вахтенный механик </w:t>
      </w:r>
      <w:r w:rsidRPr="00AB1C44">
        <w:rPr>
          <w:rFonts w:ascii="Proxima Nova Rg" w:hAnsi="Proxima Nova Rg" w:cs="Arial"/>
          <w:noProof/>
          <w:lang w:val="ru"/>
        </w:rPr>
        <w:t>отвечает за:</w:t>
      </w:r>
    </w:p>
    <w:p w14:paraId="321B6CDC" w14:textId="77777777" w:rsidR="00977A8A" w:rsidRPr="00AB1C44" w:rsidRDefault="00977A8A" w:rsidP="00977A8A">
      <w:pPr>
        <w:pStyle w:val="ac"/>
        <w:numPr>
          <w:ilvl w:val="0"/>
          <w:numId w:val="6"/>
        </w:numPr>
        <w:rPr>
          <w:rFonts w:ascii="Proxima Nova Rg" w:hAnsi="Proxima Nova Rg" w:cs="Arial"/>
          <w:noProof/>
          <w:lang w:val="ru-RU"/>
        </w:rPr>
      </w:pPr>
      <w:r w:rsidRPr="00AB1C44">
        <w:rPr>
          <w:rFonts w:ascii="Proxima Nova Rg" w:hAnsi="Proxima Nova Rg" w:cs="Arial"/>
          <w:noProof/>
          <w:lang w:val="ru"/>
        </w:rPr>
        <w:t xml:space="preserve">информирование и согласование процедур с </w:t>
      </w:r>
      <w:r w:rsidRPr="00AB1C44">
        <w:rPr>
          <w:rFonts w:ascii="Proxima Nova Rg" w:hAnsi="Proxima Nova Rg" w:cs="Arial"/>
          <w:b/>
          <w:bCs/>
          <w:noProof/>
          <w:lang w:val="ru"/>
        </w:rPr>
        <w:t xml:space="preserve">вахтенным офицером </w:t>
      </w:r>
      <w:r w:rsidRPr="00AB1C44">
        <w:rPr>
          <w:rFonts w:ascii="Proxima Nova Rg" w:hAnsi="Proxima Nova Rg" w:cs="Arial"/>
          <w:noProof/>
          <w:lang w:val="ru"/>
        </w:rPr>
        <w:t>перед выполнением операций балластировки, перегрузки и погрузочно-разгрузочных операций и получение его согласия перед началом работ;</w:t>
      </w:r>
    </w:p>
    <w:p w14:paraId="612C0F42" w14:textId="77777777" w:rsidR="00977A8A" w:rsidRPr="00AB1C44" w:rsidRDefault="00977A8A" w:rsidP="00977A8A">
      <w:pPr>
        <w:pStyle w:val="ac"/>
        <w:numPr>
          <w:ilvl w:val="0"/>
          <w:numId w:val="6"/>
        </w:numPr>
        <w:rPr>
          <w:rFonts w:ascii="Proxima Nova Rg" w:hAnsi="Proxima Nova Rg" w:cs="Arial"/>
          <w:noProof/>
          <w:lang w:val="ru-RU"/>
        </w:rPr>
      </w:pPr>
      <w:r w:rsidRPr="00AB1C44">
        <w:rPr>
          <w:rFonts w:ascii="Proxima Nova Rg" w:hAnsi="Proxima Nova Rg" w:cs="Arial"/>
          <w:noProof/>
          <w:lang w:val="ru"/>
        </w:rPr>
        <w:t xml:space="preserve">предоставление инструктажа и обеспечение обучения </w:t>
      </w:r>
      <w:r w:rsidRPr="00AB1C44">
        <w:rPr>
          <w:rFonts w:ascii="Proxima Nova Rg" w:hAnsi="Proxima Nova Rg" w:cs="Arial"/>
          <w:b/>
          <w:bCs/>
          <w:noProof/>
          <w:lang w:val="ru"/>
        </w:rPr>
        <w:t xml:space="preserve">младших механиков </w:t>
      </w:r>
      <w:r w:rsidRPr="00AB1C44">
        <w:rPr>
          <w:rFonts w:ascii="Proxima Nova Rg" w:hAnsi="Proxima Nova Rg" w:cs="Arial"/>
          <w:noProof/>
          <w:lang w:val="ru"/>
        </w:rPr>
        <w:t xml:space="preserve">по данной процедуре для последующего выполнения ими обязанностей </w:t>
      </w:r>
      <w:r w:rsidRPr="00AB1C44">
        <w:rPr>
          <w:rFonts w:ascii="Proxima Nova Rg" w:hAnsi="Proxima Nova Rg" w:cs="Arial"/>
          <w:b/>
          <w:bCs/>
          <w:noProof/>
          <w:lang w:val="ru"/>
        </w:rPr>
        <w:t xml:space="preserve">вахтенного механика </w:t>
      </w:r>
      <w:r w:rsidRPr="00AB1C44">
        <w:rPr>
          <w:rFonts w:ascii="Proxima Nova Rg" w:hAnsi="Proxima Nova Rg" w:cs="Arial"/>
          <w:noProof/>
          <w:lang w:val="ru"/>
        </w:rPr>
        <w:t>во время грузовых операций и балластировки.</w:t>
      </w:r>
    </w:p>
    <w:p w14:paraId="725240EC" w14:textId="77777777" w:rsidR="00977A8A" w:rsidRPr="00AB1C44" w:rsidRDefault="00977A8A" w:rsidP="00977A8A">
      <w:pPr>
        <w:rPr>
          <w:rFonts w:ascii="Proxima Nova Rg" w:hAnsi="Proxima Nova Rg" w:cs="Arial"/>
          <w:b/>
          <w:strike/>
          <w:noProof/>
          <w:lang w:val="ru-RU"/>
        </w:rPr>
      </w:pPr>
    </w:p>
    <w:p w14:paraId="589197CB" w14:textId="77777777" w:rsidR="00977A8A" w:rsidRPr="00AB1C44" w:rsidRDefault="00977A8A" w:rsidP="00977A8A">
      <w:pPr>
        <w:rPr>
          <w:rFonts w:ascii="Proxima Nova Rg" w:hAnsi="Proxima Nova Rg" w:cs="Arial"/>
          <w:noProof/>
        </w:rPr>
      </w:pPr>
      <w:r w:rsidRPr="00AB1C44">
        <w:rPr>
          <w:rFonts w:ascii="Proxima Nova Rg" w:hAnsi="Proxima Nova Rg" w:cs="Arial"/>
          <w:noProof/>
          <w:lang w:val="ru"/>
        </w:rPr>
        <w:t xml:space="preserve">Весь </w:t>
      </w:r>
      <w:r w:rsidRPr="00AB1C44">
        <w:rPr>
          <w:rFonts w:ascii="Proxima Nova Rg" w:hAnsi="Proxima Nova Rg" w:cs="Arial"/>
          <w:b/>
          <w:bCs/>
          <w:noProof/>
          <w:lang w:val="ru"/>
        </w:rPr>
        <w:t xml:space="preserve">экипаж </w:t>
      </w:r>
      <w:r w:rsidRPr="00AB1C44">
        <w:rPr>
          <w:rFonts w:ascii="Proxima Nova Rg" w:hAnsi="Proxima Nova Rg" w:cs="Arial"/>
          <w:noProof/>
          <w:lang w:val="ru"/>
        </w:rPr>
        <w:t>отвечает за:</w:t>
      </w:r>
    </w:p>
    <w:p w14:paraId="64791C89" w14:textId="77777777" w:rsidR="00977A8A" w:rsidRPr="00AB1C44" w:rsidRDefault="00977A8A" w:rsidP="00977A8A">
      <w:pPr>
        <w:pStyle w:val="ac"/>
        <w:numPr>
          <w:ilvl w:val="0"/>
          <w:numId w:val="8"/>
        </w:numPr>
        <w:rPr>
          <w:rFonts w:ascii="Proxima Nova Rg" w:hAnsi="Proxima Nova Rg" w:cs="Arial"/>
          <w:b/>
          <w:noProof/>
          <w:szCs w:val="20"/>
          <w:lang w:val="ru-RU"/>
        </w:rPr>
      </w:pPr>
      <w:r w:rsidRPr="00AB1C44">
        <w:rPr>
          <w:rFonts w:ascii="Proxima Nova Rg" w:hAnsi="Proxima Nova Rg" w:cs="Arial"/>
          <w:noProof/>
          <w:lang w:val="ru"/>
        </w:rPr>
        <w:lastRenderedPageBreak/>
        <w:t xml:space="preserve">применение и обеспечение соблюдения </w:t>
      </w:r>
      <w:r w:rsidRPr="00AB1C44">
        <w:rPr>
          <w:rFonts w:ascii="Proxima Nova Rg" w:hAnsi="Proxima Nova Rg" w:cs="Arial"/>
          <w:i/>
          <w:iCs/>
          <w:noProof/>
          <w:u w:val="single"/>
          <w:lang w:val="ru"/>
        </w:rPr>
        <w:t xml:space="preserve">политики в отношении остановки работ </w:t>
      </w:r>
      <w:r w:rsidRPr="00AB1C44">
        <w:rPr>
          <w:rFonts w:ascii="Proxima Nova Rg" w:hAnsi="Proxima Nova Rg" w:cs="Arial"/>
          <w:noProof/>
          <w:lang w:val="ru"/>
        </w:rPr>
        <w:t>при любых действиях или событиях, которые могут повлиять на остойчивость судна.</w:t>
      </w:r>
    </w:p>
    <w:p w14:paraId="6B26D53B" w14:textId="77777777" w:rsidR="00977A8A" w:rsidRPr="00AB1C44" w:rsidRDefault="00977A8A" w:rsidP="00977A8A">
      <w:pPr>
        <w:rPr>
          <w:rFonts w:ascii="Proxima Nova Rg" w:hAnsi="Proxima Nova Rg" w:cs="Arial"/>
          <w:b/>
          <w:noProof/>
          <w:szCs w:val="20"/>
          <w:lang w:val="ru-RU"/>
        </w:rPr>
      </w:pPr>
    </w:p>
    <w:p w14:paraId="4BCF2AEC" w14:textId="4BADFFB5" w:rsidR="00977A8A" w:rsidRPr="00AB1C44" w:rsidRDefault="00977A8A" w:rsidP="00977A8A">
      <w:pPr>
        <w:rPr>
          <w:rFonts w:ascii="Proxima Nova Rg" w:hAnsi="Proxima Nova Rg" w:cs="Arial"/>
          <w:noProof/>
          <w:szCs w:val="20"/>
          <w:lang w:val="ru-RU"/>
        </w:rPr>
      </w:pPr>
      <w:r w:rsidRPr="00AB1C44">
        <w:rPr>
          <w:rFonts w:ascii="Proxima Nova Rg" w:hAnsi="Proxima Nova Rg" w:cs="Arial"/>
          <w:b/>
          <w:bCs/>
          <w:noProof/>
          <w:szCs w:val="20"/>
          <w:lang w:val="ru"/>
        </w:rPr>
        <w:t xml:space="preserve">Менеджер </w:t>
      </w:r>
      <w:r w:rsidR="007E11E0" w:rsidRPr="00AB1C44">
        <w:rPr>
          <w:rFonts w:ascii="Proxima Nova Rg" w:hAnsi="Proxima Nova Rg" w:cs="Arial"/>
          <w:b/>
          <w:bCs/>
          <w:noProof/>
          <w:szCs w:val="20"/>
          <w:lang w:val="ru"/>
        </w:rPr>
        <w:t>ОБМ и ООС</w:t>
      </w:r>
      <w:r w:rsidRPr="00AB1C44">
        <w:rPr>
          <w:rFonts w:ascii="Proxima Nova Rg" w:hAnsi="Proxima Nova Rg" w:cs="Arial"/>
          <w:b/>
          <w:bCs/>
          <w:noProof/>
          <w:szCs w:val="20"/>
          <w:lang w:val="ru"/>
        </w:rPr>
        <w:t xml:space="preserve"> </w:t>
      </w:r>
      <w:r w:rsidRPr="00AB1C44">
        <w:rPr>
          <w:rFonts w:ascii="Proxima Nova Rg" w:hAnsi="Proxima Nova Rg" w:cs="Arial"/>
          <w:noProof/>
          <w:szCs w:val="20"/>
          <w:lang w:val="ru"/>
        </w:rPr>
        <w:t>отвечает за:</w:t>
      </w:r>
    </w:p>
    <w:p w14:paraId="77843010" w14:textId="77777777" w:rsidR="007E11E0" w:rsidRPr="00AB1C44" w:rsidRDefault="00977A8A" w:rsidP="007E11E0">
      <w:pPr>
        <w:pStyle w:val="ac"/>
        <w:numPr>
          <w:ilvl w:val="0"/>
          <w:numId w:val="41"/>
        </w:numPr>
        <w:ind w:left="709" w:hanging="283"/>
        <w:rPr>
          <w:rFonts w:ascii="Proxima Nova Rg" w:hAnsi="Proxima Nova Rg" w:cs="Arial"/>
          <w:noProof/>
          <w:color w:val="000000"/>
          <w:lang w:val="ru-RU"/>
        </w:rPr>
      </w:pPr>
      <w:r w:rsidRPr="00AB1C44">
        <w:rPr>
          <w:rFonts w:ascii="Proxima Nova Rg" w:hAnsi="Proxima Nova Rg" w:cs="Arial"/>
          <w:noProof/>
          <w:lang w:val="ru"/>
        </w:rPr>
        <w:t>Обеспечение доведения до сведения и выполнения положений и требований процедуры остойчивости судна на борту всех судов, находящихся в его/ее ведении</w:t>
      </w:r>
      <w:r w:rsidR="007E11E0" w:rsidRPr="00AB1C44">
        <w:rPr>
          <w:rFonts w:ascii="Proxima Nova Rg" w:hAnsi="Proxima Nova Rg" w:cs="Arial"/>
          <w:noProof/>
          <w:color w:val="000000"/>
          <w:lang w:val="ru"/>
        </w:rPr>
        <w:t xml:space="preserve"> </w:t>
      </w:r>
    </w:p>
    <w:p w14:paraId="053F4906" w14:textId="437B9807" w:rsidR="007E11E0" w:rsidRPr="00AB1C44" w:rsidRDefault="007E11E0" w:rsidP="007E11E0">
      <w:pPr>
        <w:pStyle w:val="ac"/>
        <w:numPr>
          <w:ilvl w:val="0"/>
          <w:numId w:val="41"/>
        </w:numPr>
        <w:ind w:left="709" w:hanging="283"/>
        <w:rPr>
          <w:rFonts w:ascii="Proxima Nova Rg" w:hAnsi="Proxima Nova Rg" w:cs="Arial"/>
          <w:noProof/>
          <w:color w:val="000000"/>
          <w:lang w:val="ru-RU"/>
        </w:rPr>
      </w:pPr>
      <w:r w:rsidRPr="00AB1C44">
        <w:rPr>
          <w:rFonts w:ascii="Proxima Nova Rg" w:hAnsi="Proxima Nova Rg" w:cs="Arial"/>
          <w:noProof/>
          <w:color w:val="000000"/>
          <w:lang w:val="ru"/>
        </w:rPr>
        <w:t xml:space="preserve">Контроль за соблюдением </w:t>
      </w:r>
      <w:r w:rsidRPr="00AB1C44">
        <w:rPr>
          <w:rFonts w:ascii="Proxima Nova Rg" w:hAnsi="Proxima Nova Rg" w:cs="Arial"/>
          <w:noProof/>
          <w:lang w:val="ru"/>
        </w:rPr>
        <w:t xml:space="preserve">данной процедуры </w:t>
      </w:r>
      <w:r w:rsidRPr="00AB1C44">
        <w:rPr>
          <w:rFonts w:ascii="Proxima Nova Rg" w:hAnsi="Proxima Nova Rg" w:cs="Arial"/>
          <w:noProof/>
          <w:color w:val="000000"/>
          <w:lang w:val="ru"/>
        </w:rPr>
        <w:t xml:space="preserve">и взаимодействие с </w:t>
      </w:r>
      <w:r w:rsidRPr="00AB1C44">
        <w:rPr>
          <w:rFonts w:ascii="Proxima Nova Rg" w:hAnsi="Proxima Nova Rg" w:cs="Arial"/>
          <w:b/>
          <w:bCs/>
          <w:noProof/>
          <w:color w:val="000000"/>
          <w:lang w:val="ru"/>
        </w:rPr>
        <w:t xml:space="preserve">капитаном </w:t>
      </w:r>
      <w:r w:rsidRPr="00AB1C44">
        <w:rPr>
          <w:rFonts w:ascii="Proxima Nova Rg" w:hAnsi="Proxima Nova Rg" w:cs="Arial"/>
          <w:noProof/>
          <w:color w:val="000000"/>
          <w:lang w:val="ru"/>
        </w:rPr>
        <w:t xml:space="preserve">с целью оказания ему всей необходимой практической помощи по выполнению </w:t>
      </w:r>
      <w:r w:rsidRPr="00AB1C44">
        <w:rPr>
          <w:rFonts w:ascii="Proxima Nova Rg" w:hAnsi="Proxima Nova Rg" w:cs="Arial"/>
          <w:b/>
          <w:bCs/>
          <w:noProof/>
          <w:color w:val="000000"/>
          <w:lang w:val="ru"/>
        </w:rPr>
        <w:t xml:space="preserve">капитаном </w:t>
      </w:r>
      <w:r w:rsidRPr="00AB1C44">
        <w:rPr>
          <w:rFonts w:ascii="Proxima Nova Rg" w:hAnsi="Proxima Nova Rg" w:cs="Arial"/>
          <w:noProof/>
          <w:color w:val="000000"/>
          <w:lang w:val="ru"/>
        </w:rPr>
        <w:t xml:space="preserve">своих обязанностей в связи с </w:t>
      </w:r>
      <w:r w:rsidRPr="00AB1C44">
        <w:rPr>
          <w:rFonts w:ascii="Proxima Nova Rg" w:hAnsi="Proxima Nova Rg" w:cs="Arial"/>
          <w:noProof/>
          <w:lang w:val="ru"/>
        </w:rPr>
        <w:t>данной процедурой</w:t>
      </w:r>
      <w:r w:rsidRPr="00AB1C44">
        <w:rPr>
          <w:rFonts w:ascii="Proxima Nova Rg" w:hAnsi="Proxima Nova Rg" w:cs="Arial"/>
          <w:noProof/>
          <w:color w:val="000000"/>
          <w:lang w:val="ru"/>
        </w:rPr>
        <w:t>.</w:t>
      </w:r>
    </w:p>
    <w:p w14:paraId="65AE8E8D" w14:textId="77777777" w:rsidR="00977A8A" w:rsidRPr="00AB1C44" w:rsidRDefault="00977A8A" w:rsidP="007E11E0">
      <w:pPr>
        <w:pStyle w:val="ac"/>
        <w:autoSpaceDE w:val="0"/>
        <w:autoSpaceDN w:val="0"/>
        <w:adjustRightInd w:val="0"/>
        <w:ind w:left="786"/>
        <w:contextualSpacing w:val="0"/>
        <w:rPr>
          <w:rFonts w:ascii="Proxima Nova Rg" w:hAnsi="Proxima Nova Rg" w:cs="Arial"/>
          <w:noProof/>
        </w:rPr>
      </w:pPr>
      <w:r w:rsidRPr="00AB1C44">
        <w:rPr>
          <w:rFonts w:ascii="Proxima Nova Rg" w:hAnsi="Proxima Nova Rg" w:cs="Arial"/>
          <w:noProof/>
          <w:lang w:val="ru"/>
        </w:rPr>
        <w:t>.</w:t>
      </w:r>
    </w:p>
    <w:p w14:paraId="749FA9DC" w14:textId="77777777" w:rsidR="00977A8A" w:rsidRPr="00AB1C44" w:rsidRDefault="00977A8A" w:rsidP="00977A8A">
      <w:pPr>
        <w:rPr>
          <w:rFonts w:ascii="Proxima Nova Rg" w:hAnsi="Proxima Nova Rg" w:cs="Arial"/>
          <w:noProof/>
          <w:lang w:val="ru-RU"/>
        </w:rPr>
      </w:pPr>
    </w:p>
    <w:p w14:paraId="2C4459AE" w14:textId="439451DA" w:rsidR="00977A8A" w:rsidRPr="00AB1C44" w:rsidRDefault="00977A8A" w:rsidP="00A255AB">
      <w:pPr>
        <w:pStyle w:val="1"/>
        <w:rPr>
          <w:lang w:val="ru-RU"/>
        </w:rPr>
      </w:pPr>
      <w:bookmarkStart w:id="16" w:name="_Toc273083955"/>
      <w:bookmarkStart w:id="17" w:name="_Toc273083845"/>
      <w:bookmarkStart w:id="18" w:name="_Toc273083809"/>
      <w:bookmarkStart w:id="19" w:name="_Toc190364608"/>
      <w:r w:rsidRPr="00AB1C44">
        <w:t>Описание</w:t>
      </w:r>
      <w:bookmarkEnd w:id="16"/>
      <w:bookmarkEnd w:id="17"/>
      <w:bookmarkEnd w:id="18"/>
      <w:bookmarkEnd w:id="19"/>
      <w:r w:rsidRPr="00AB1C44">
        <w:t xml:space="preserve"> </w:t>
      </w:r>
    </w:p>
    <w:p w14:paraId="55312C52" w14:textId="77777777" w:rsidR="00977A8A" w:rsidRPr="00AB1C44" w:rsidRDefault="00977A8A" w:rsidP="00977A8A">
      <w:pPr>
        <w:pStyle w:val="2"/>
        <w:rPr>
          <w:rFonts w:ascii="Proxima Nova Rg" w:hAnsi="Proxima Nova Rg"/>
          <w:noProof/>
        </w:rPr>
      </w:pPr>
      <w:bookmarkStart w:id="20" w:name="_Toc226443885"/>
      <w:bookmarkStart w:id="21" w:name="_Toc289417731"/>
      <w:bookmarkStart w:id="22" w:name="_Toc286310579"/>
      <w:bookmarkStart w:id="23" w:name="_Toc190364609"/>
      <w:bookmarkStart w:id="24" w:name="_Toc226443890"/>
      <w:r w:rsidRPr="00AB1C44">
        <w:rPr>
          <w:rFonts w:ascii="Proxima Nova Rg" w:hAnsi="Proxima Nova Rg"/>
          <w:iCs w:val="0"/>
          <w:noProof/>
          <w:lang w:val="ru"/>
        </w:rPr>
        <w:t>Инструкции для капитана</w:t>
      </w:r>
      <w:bookmarkEnd w:id="20"/>
      <w:bookmarkEnd w:id="21"/>
      <w:bookmarkEnd w:id="22"/>
      <w:bookmarkEnd w:id="23"/>
    </w:p>
    <w:p w14:paraId="5A7E23E6"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b/>
          <w:bCs/>
          <w:noProof/>
          <w:szCs w:val="20"/>
          <w:lang w:val="ru"/>
        </w:rPr>
        <w:t xml:space="preserve">Капитан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 xml:space="preserve">ознакомиться с утвержденным для судна </w:t>
      </w:r>
      <w:r w:rsidRPr="00AB1C44">
        <w:rPr>
          <w:rFonts w:ascii="Proxima Nova Rg" w:hAnsi="Proxima Nova Rg" w:cs="Arial"/>
          <w:i/>
          <w:iCs/>
          <w:noProof/>
          <w:szCs w:val="20"/>
          <w:u w:val="single"/>
          <w:lang w:val="ru"/>
        </w:rPr>
        <w:t xml:space="preserve">Руководством по остойчивости </w:t>
      </w:r>
      <w:r w:rsidRPr="00AB1C44">
        <w:rPr>
          <w:rFonts w:ascii="Proxima Nova Rg" w:hAnsi="Proxima Nova Rg" w:cs="Arial"/>
          <w:noProof/>
          <w:lang w:val="ru"/>
        </w:rPr>
        <w:t>и сопутствующими оценками остойчивости</w:t>
      </w:r>
      <w:r w:rsidRPr="00AB1C44">
        <w:rPr>
          <w:rFonts w:ascii="Proxima Nova Rg" w:hAnsi="Proxima Nova Rg" w:cs="Arial"/>
          <w:noProof/>
          <w:szCs w:val="20"/>
          <w:lang w:val="ru"/>
        </w:rPr>
        <w:t>.</w:t>
      </w:r>
    </w:p>
    <w:p w14:paraId="34340DCA" w14:textId="77777777" w:rsidR="00977A8A" w:rsidRPr="00AB1C44" w:rsidRDefault="00977A8A" w:rsidP="00977A8A">
      <w:pPr>
        <w:rPr>
          <w:rFonts w:ascii="Proxima Nova Rg" w:hAnsi="Proxima Nova Rg" w:cs="Arial"/>
          <w:noProof/>
          <w:szCs w:val="20"/>
          <w:lang w:val="ru-RU"/>
        </w:rPr>
      </w:pPr>
    </w:p>
    <w:p w14:paraId="4C01D30D"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Капитан должен обеспечить надлежащее использование </w:t>
      </w:r>
      <w:r w:rsidRPr="00AB1C44">
        <w:rPr>
          <w:rFonts w:ascii="Proxima Nova Rg" w:hAnsi="Proxima Nova Rg" w:cs="Arial"/>
          <w:i/>
          <w:iCs/>
          <w:noProof/>
          <w:szCs w:val="20"/>
          <w:u w:val="single"/>
          <w:lang w:val="ru"/>
        </w:rPr>
        <w:t xml:space="preserve">Руководства по остойчивости </w:t>
      </w:r>
      <w:r w:rsidRPr="00AB1C44">
        <w:rPr>
          <w:rFonts w:ascii="Proxima Nova Rg" w:hAnsi="Proxima Nova Rg" w:cs="Arial"/>
          <w:noProof/>
          <w:szCs w:val="20"/>
          <w:lang w:val="ru"/>
        </w:rPr>
        <w:t xml:space="preserve">и бортового </w:t>
      </w:r>
      <w:r w:rsidRPr="00AB1C44">
        <w:rPr>
          <w:rFonts w:ascii="Proxima Nova Rg" w:hAnsi="Proxima Nova Rg" w:cs="Arial"/>
          <w:noProof/>
          <w:lang w:val="ru"/>
        </w:rPr>
        <w:t xml:space="preserve">ПО для расчетов загрузки в соответствии с инструкциями по обеспечению остойчивости судна для </w:t>
      </w:r>
      <w:r w:rsidRPr="00AB1C44">
        <w:rPr>
          <w:rFonts w:ascii="Proxima Nova Rg" w:hAnsi="Proxima Nova Rg" w:cs="Arial"/>
          <w:b/>
          <w:bCs/>
          <w:noProof/>
          <w:lang w:val="ru"/>
        </w:rPr>
        <w:t xml:space="preserve">капитана </w:t>
      </w:r>
      <w:r w:rsidRPr="00AB1C44">
        <w:rPr>
          <w:rFonts w:ascii="Proxima Nova Rg" w:hAnsi="Proxima Nova Rg" w:cs="Arial"/>
          <w:noProof/>
          <w:lang w:val="ru"/>
        </w:rPr>
        <w:t xml:space="preserve">и сопутствующими правилами. Программа оценки остойчивости/грузовое ПО на судах &gt; 65 метров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быть утверждены, если они используются в качестве основного источника для расчетов.</w:t>
      </w:r>
    </w:p>
    <w:p w14:paraId="7D0A7D4D" w14:textId="77777777" w:rsidR="00977A8A" w:rsidRPr="00AB1C44" w:rsidRDefault="00977A8A" w:rsidP="00977A8A">
      <w:pPr>
        <w:rPr>
          <w:rFonts w:ascii="Proxima Nova Rg" w:hAnsi="Proxima Nova Rg" w:cs="Arial"/>
          <w:noProof/>
          <w:szCs w:val="20"/>
          <w:lang w:val="ru-RU"/>
        </w:rPr>
      </w:pPr>
    </w:p>
    <w:p w14:paraId="1675DC2D"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Инструкции для</w:t>
      </w:r>
      <w:r w:rsidRPr="00AB1C44">
        <w:rPr>
          <w:rFonts w:ascii="Proxima Nova Rg" w:hAnsi="Proxima Nova Rg" w:cs="Arial"/>
          <w:b/>
          <w:bCs/>
          <w:noProof/>
          <w:szCs w:val="20"/>
          <w:lang w:val="ru"/>
        </w:rPr>
        <w:t xml:space="preserve"> капитана</w:t>
      </w:r>
      <w:r w:rsidRPr="00AB1C44">
        <w:rPr>
          <w:rFonts w:ascii="Proxima Nova Rg" w:hAnsi="Proxima Nova Rg" w:cs="Arial"/>
          <w:noProof/>
          <w:szCs w:val="20"/>
          <w:lang w:val="ru"/>
        </w:rPr>
        <w:t xml:space="preserve">, как указано в </w:t>
      </w:r>
      <w:r w:rsidRPr="00AB1C44">
        <w:rPr>
          <w:rFonts w:ascii="Proxima Nova Rg" w:hAnsi="Proxima Nova Rg" w:cs="Arial"/>
          <w:i/>
          <w:iCs/>
          <w:noProof/>
          <w:szCs w:val="20"/>
          <w:u w:val="single"/>
          <w:lang w:val="ru"/>
        </w:rPr>
        <w:t>Руководстве по остойчивости</w:t>
      </w:r>
      <w:r w:rsidRPr="00AB1C44">
        <w:rPr>
          <w:rFonts w:ascii="Proxima Nova Rg" w:hAnsi="Proxima Nova Rg" w:cs="Arial"/>
          <w:noProof/>
          <w:szCs w:val="20"/>
          <w:lang w:val="ru"/>
        </w:rPr>
        <w:t xml:space="preserve">, должны строго соблюдаться. </w:t>
      </w:r>
    </w:p>
    <w:p w14:paraId="428C5EB9" w14:textId="77777777" w:rsidR="00977A8A" w:rsidRPr="00AB1C44" w:rsidRDefault="00977A8A" w:rsidP="00977A8A">
      <w:pPr>
        <w:rPr>
          <w:rFonts w:ascii="Proxima Nova Rg" w:hAnsi="Proxima Nova Rg" w:cs="Arial"/>
          <w:noProof/>
          <w:szCs w:val="20"/>
          <w:lang w:val="ru-RU"/>
        </w:rPr>
      </w:pPr>
    </w:p>
    <w:p w14:paraId="1E1AB7C6"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В любой ситуации </w:t>
      </w:r>
      <w:r w:rsidRPr="00AB1C44">
        <w:rPr>
          <w:rFonts w:ascii="Proxima Nova Rg" w:hAnsi="Proxima Nova Rg" w:cs="Arial"/>
          <w:b/>
          <w:bCs/>
          <w:noProof/>
          <w:szCs w:val="20"/>
          <w:lang w:val="ru"/>
        </w:rPr>
        <w:t xml:space="preserve">капитан </w:t>
      </w:r>
      <w:r w:rsidRPr="00AB1C44">
        <w:rPr>
          <w:rFonts w:ascii="Proxima Nova Rg" w:hAnsi="Proxima Nova Rg" w:cs="Arial"/>
          <w:noProof/>
          <w:szCs w:val="20"/>
          <w:lang w:val="ru"/>
        </w:rPr>
        <w:t xml:space="preserve">имеет право отказаться от выполнения операции или прекратить ее, если он считает, что ситуация может быть опасной или в любой момент времени могут быть достигнуты пределы эксплуатационных возможностей судна. </w:t>
      </w:r>
    </w:p>
    <w:p w14:paraId="0208F53C" w14:textId="77777777" w:rsidR="00977A8A" w:rsidRPr="00AB1C44" w:rsidRDefault="00977A8A" w:rsidP="00977A8A">
      <w:pPr>
        <w:rPr>
          <w:rFonts w:ascii="Proxima Nova Rg" w:hAnsi="Proxima Nova Rg" w:cs="Arial"/>
          <w:noProof/>
          <w:szCs w:val="20"/>
          <w:lang w:val="ru-RU"/>
        </w:rPr>
      </w:pPr>
    </w:p>
    <w:p w14:paraId="2CB4AB28"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b/>
          <w:bCs/>
          <w:noProof/>
          <w:lang w:val="ru"/>
        </w:rPr>
        <w:t xml:space="preserve">Вахтенный офицер </w:t>
      </w:r>
      <w:r w:rsidRPr="00AB1C44">
        <w:rPr>
          <w:rFonts w:ascii="Proxima Nova Rg" w:hAnsi="Proxima Nova Rg" w:cs="Arial"/>
          <w:i/>
          <w:iCs/>
          <w:noProof/>
          <w:szCs w:val="20"/>
          <w:lang w:val="ru"/>
        </w:rPr>
        <w:t xml:space="preserve">должен быть </w:t>
      </w:r>
      <w:r w:rsidRPr="00AB1C44">
        <w:rPr>
          <w:rFonts w:ascii="Proxima Nova Rg" w:hAnsi="Proxima Nova Rg" w:cs="Arial"/>
          <w:noProof/>
          <w:szCs w:val="20"/>
          <w:lang w:val="ru"/>
        </w:rPr>
        <w:t>способен в полной мере выполнять расчеты остойчивости.</w:t>
      </w:r>
    </w:p>
    <w:p w14:paraId="2A16E564" w14:textId="77777777" w:rsidR="00977A8A" w:rsidRPr="00AB1C44" w:rsidRDefault="00977A8A" w:rsidP="00977A8A">
      <w:pPr>
        <w:rPr>
          <w:rFonts w:ascii="Proxima Nova Rg" w:hAnsi="Proxima Nova Rg" w:cs="Arial"/>
          <w:noProof/>
          <w:szCs w:val="20"/>
          <w:lang w:val="ru-RU"/>
        </w:rPr>
      </w:pPr>
    </w:p>
    <w:p w14:paraId="4B6AFF39"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Во время выгрузки или перемещения груза/балласта/бункеров, действующих как метацентр или центр тяжести судна, на инструкции </w:t>
      </w:r>
      <w:r w:rsidRPr="00AB1C44">
        <w:rPr>
          <w:rFonts w:ascii="Proxima Nova Rg" w:hAnsi="Proxima Nova Rg" w:cs="Arial"/>
          <w:i/>
          <w:iCs/>
          <w:noProof/>
          <w:szCs w:val="20"/>
          <w:lang w:val="ru"/>
        </w:rPr>
        <w:t xml:space="preserve">следует </w:t>
      </w:r>
      <w:r w:rsidRPr="00AB1C44">
        <w:rPr>
          <w:rFonts w:ascii="Proxima Nova Rg" w:hAnsi="Proxima Nova Rg" w:cs="Arial"/>
          <w:noProof/>
          <w:szCs w:val="20"/>
          <w:lang w:val="ru"/>
        </w:rPr>
        <w:t xml:space="preserve">обратить особое внимание при передаче управления и смене </w:t>
      </w:r>
      <w:r w:rsidRPr="00AB1C44">
        <w:rPr>
          <w:rFonts w:ascii="Proxima Nova Rg" w:hAnsi="Proxima Nova Rg" w:cs="Arial"/>
          <w:b/>
          <w:bCs/>
          <w:noProof/>
          <w:szCs w:val="20"/>
          <w:lang w:val="ru"/>
        </w:rPr>
        <w:t>капитана</w:t>
      </w:r>
      <w:r w:rsidRPr="00AB1C44">
        <w:rPr>
          <w:rFonts w:ascii="Proxima Nova Rg" w:hAnsi="Proxima Nova Rg" w:cs="Arial"/>
          <w:noProof/>
          <w:szCs w:val="20"/>
          <w:lang w:val="ru"/>
        </w:rPr>
        <w:t xml:space="preserve"> и</w:t>
      </w:r>
      <w:r w:rsidRPr="00AB1C44">
        <w:rPr>
          <w:rFonts w:ascii="Proxima Nova Rg" w:hAnsi="Proxima Nova Rg" w:cs="Arial"/>
          <w:noProof/>
          <w:lang w:val="ru"/>
        </w:rPr>
        <w:t xml:space="preserve"> </w:t>
      </w:r>
      <w:r w:rsidRPr="00AB1C44">
        <w:rPr>
          <w:rFonts w:ascii="Proxima Nova Rg" w:hAnsi="Proxima Nova Rg" w:cs="Arial"/>
          <w:b/>
          <w:bCs/>
          <w:noProof/>
          <w:lang w:val="ru"/>
        </w:rPr>
        <w:t>вахтенного офицера</w:t>
      </w:r>
      <w:r w:rsidRPr="00AB1C44">
        <w:rPr>
          <w:rFonts w:ascii="Proxima Nova Rg" w:hAnsi="Proxima Nova Rg" w:cs="Arial"/>
          <w:noProof/>
          <w:szCs w:val="20"/>
          <w:lang w:val="ru"/>
        </w:rPr>
        <w:t xml:space="preserve">.  </w:t>
      </w:r>
    </w:p>
    <w:p w14:paraId="62CE1C00" w14:textId="77777777" w:rsidR="00977A8A" w:rsidRPr="00AB1C44" w:rsidRDefault="00977A8A" w:rsidP="00977A8A">
      <w:pPr>
        <w:rPr>
          <w:rFonts w:ascii="Proxima Nova Rg" w:hAnsi="Proxima Nova Rg" w:cs="Arial"/>
          <w:noProof/>
          <w:szCs w:val="20"/>
          <w:lang w:val="ru-RU"/>
        </w:rPr>
      </w:pPr>
    </w:p>
    <w:p w14:paraId="1815143A" w14:textId="77777777" w:rsidR="00977A8A" w:rsidRPr="00AB1C44" w:rsidRDefault="00977A8A" w:rsidP="00977A8A">
      <w:pPr>
        <w:rPr>
          <w:rFonts w:ascii="Proxima Nova Rg" w:hAnsi="Proxima Nova Rg" w:cs="Arial"/>
          <w:noProof/>
          <w:szCs w:val="20"/>
        </w:rPr>
      </w:pPr>
      <w:r w:rsidRPr="00AB1C44">
        <w:rPr>
          <w:rFonts w:ascii="Proxima Nova Rg" w:hAnsi="Proxima Nova Rg" w:cs="Arial"/>
          <w:noProof/>
          <w:szCs w:val="20"/>
          <w:lang w:val="ru"/>
        </w:rPr>
        <w:t xml:space="preserve">Для буксирных судов, работающих только в качестве буксира на терминале или в гавани, а также для судов, перевозящих стандартизированные грузы, может быть использован типовой расчет остойчивости, при условии указания и сообщения четких предельных значений </w:t>
      </w:r>
      <w:r w:rsidRPr="00AB1C44">
        <w:rPr>
          <w:rFonts w:ascii="Proxima Nova Rg" w:hAnsi="Proxima Nova Rg" w:cs="Arial"/>
          <w:b/>
          <w:bCs/>
          <w:noProof/>
          <w:szCs w:val="20"/>
          <w:lang w:val="ru"/>
        </w:rPr>
        <w:t xml:space="preserve">капитану </w:t>
      </w:r>
      <w:r w:rsidRPr="00AB1C44">
        <w:rPr>
          <w:rFonts w:ascii="Proxima Nova Rg" w:hAnsi="Proxima Nova Rg" w:cs="Arial"/>
          <w:noProof/>
          <w:szCs w:val="20"/>
          <w:lang w:val="ru"/>
        </w:rPr>
        <w:t xml:space="preserve">и </w:t>
      </w:r>
      <w:r w:rsidRPr="00AB1C44">
        <w:rPr>
          <w:rFonts w:ascii="Proxima Nova Rg" w:hAnsi="Proxima Nova Rg" w:cs="Arial"/>
          <w:b/>
          <w:bCs/>
          <w:noProof/>
          <w:szCs w:val="20"/>
          <w:lang w:val="ru"/>
        </w:rPr>
        <w:t>вахтенному офицеру</w:t>
      </w:r>
      <w:r w:rsidRPr="00AB1C44">
        <w:rPr>
          <w:rFonts w:ascii="Proxima Nova Rg" w:hAnsi="Proxima Nova Rg" w:cs="Arial"/>
          <w:noProof/>
          <w:szCs w:val="20"/>
          <w:lang w:val="ru"/>
        </w:rPr>
        <w:t>.</w:t>
      </w:r>
      <w:r w:rsidRPr="00AB1C44">
        <w:rPr>
          <w:rFonts w:ascii="Proxima Nova Rg" w:hAnsi="Proxima Nova Rg" w:cs="Arial"/>
          <w:b/>
          <w:bCs/>
          <w:noProof/>
          <w:szCs w:val="20"/>
          <w:lang w:val="ru"/>
        </w:rPr>
        <w:t xml:space="preserve"> </w:t>
      </w:r>
      <w:r w:rsidRPr="00AB1C44">
        <w:rPr>
          <w:rFonts w:ascii="Proxima Nova Rg" w:hAnsi="Proxima Nova Rg" w:cs="Arial"/>
          <w:noProof/>
          <w:szCs w:val="20"/>
          <w:lang w:val="ru"/>
        </w:rPr>
        <w:t>Подробное описание см. в разделе 4.1.9.</w:t>
      </w:r>
    </w:p>
    <w:p w14:paraId="7BB5C1F2" w14:textId="77777777" w:rsidR="00977A8A" w:rsidRPr="00AB1C44" w:rsidRDefault="00977A8A" w:rsidP="00977A8A">
      <w:pPr>
        <w:pStyle w:val="3"/>
        <w:rPr>
          <w:rFonts w:ascii="Proxima Nova Rg" w:hAnsi="Proxima Nova Rg"/>
          <w:noProof/>
        </w:rPr>
      </w:pPr>
      <w:bookmarkStart w:id="25" w:name="_Toc289417732"/>
      <w:bookmarkStart w:id="26" w:name="_Toc286310580"/>
      <w:bookmarkStart w:id="27" w:name="_Toc226443886"/>
      <w:bookmarkStart w:id="28" w:name="_Toc190364610"/>
      <w:r w:rsidRPr="00AB1C44">
        <w:rPr>
          <w:rFonts w:ascii="Proxima Nova Rg" w:hAnsi="Proxima Nova Rg"/>
          <w:noProof/>
          <w:lang w:val="ru"/>
        </w:rPr>
        <w:t>Меры предосторожности</w:t>
      </w:r>
      <w:bookmarkEnd w:id="25"/>
      <w:bookmarkEnd w:id="26"/>
      <w:bookmarkEnd w:id="27"/>
      <w:bookmarkEnd w:id="28"/>
    </w:p>
    <w:p w14:paraId="06DE48B2"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Соблюдение критериев остойчивости не обеспечивает защиту от опрокидывания, независимо от обстоятельств. Это также не освобождает </w:t>
      </w:r>
      <w:r w:rsidRPr="00AB1C44">
        <w:rPr>
          <w:rFonts w:ascii="Proxima Nova Rg" w:hAnsi="Proxima Nova Rg" w:cs="Arial"/>
          <w:b/>
          <w:bCs/>
          <w:noProof/>
          <w:szCs w:val="20"/>
          <w:lang w:val="ru"/>
        </w:rPr>
        <w:t xml:space="preserve">капитана </w:t>
      </w:r>
      <w:r w:rsidRPr="00AB1C44">
        <w:rPr>
          <w:rFonts w:ascii="Proxima Nova Rg" w:hAnsi="Proxima Nova Rg" w:cs="Arial"/>
          <w:noProof/>
          <w:szCs w:val="20"/>
          <w:lang w:val="ru"/>
        </w:rPr>
        <w:t xml:space="preserve">от выполнения его (ее) обязанностей. </w:t>
      </w:r>
      <w:r w:rsidRPr="00AB1C44">
        <w:rPr>
          <w:rFonts w:ascii="Proxima Nova Rg" w:hAnsi="Proxima Nova Rg" w:cs="Arial"/>
          <w:b/>
          <w:bCs/>
          <w:noProof/>
          <w:szCs w:val="20"/>
          <w:lang w:val="ru"/>
        </w:rPr>
        <w:t xml:space="preserve">Капитан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 xml:space="preserve">проявлять осторожность и соблюдать правила хорошей морской практики, учитывая время года, прогнозы погоды и навигационную зону, и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принимать соответствующие решения относительно курса судна, скорости и управления в существующих обстоятельствах.</w:t>
      </w:r>
    </w:p>
    <w:p w14:paraId="189777CF" w14:textId="77777777" w:rsidR="00977A8A" w:rsidRPr="00AB1C44" w:rsidRDefault="00977A8A" w:rsidP="00977A8A">
      <w:pPr>
        <w:pStyle w:val="3"/>
        <w:rPr>
          <w:rFonts w:ascii="Proxima Nova Rg" w:hAnsi="Proxima Nova Rg"/>
          <w:noProof/>
        </w:rPr>
      </w:pPr>
      <w:bookmarkStart w:id="29" w:name="_Toc289417733"/>
      <w:bookmarkStart w:id="30" w:name="_Toc286310581"/>
      <w:bookmarkStart w:id="31" w:name="_Toc226443887"/>
      <w:bookmarkStart w:id="32" w:name="_Toc190364611"/>
      <w:r w:rsidRPr="00AB1C44">
        <w:rPr>
          <w:rFonts w:ascii="Proxima Nova Rg" w:hAnsi="Proxima Nova Rg"/>
          <w:noProof/>
          <w:lang w:val="ru"/>
        </w:rPr>
        <w:lastRenderedPageBreak/>
        <w:t>Оценка остойчивости</w:t>
      </w:r>
      <w:bookmarkEnd w:id="29"/>
      <w:bookmarkEnd w:id="30"/>
      <w:bookmarkEnd w:id="31"/>
      <w:bookmarkEnd w:id="32"/>
    </w:p>
    <w:p w14:paraId="05DBFAF2" w14:textId="77777777" w:rsidR="00977A8A" w:rsidRPr="00AB1C44" w:rsidRDefault="00977A8A" w:rsidP="00977A8A">
      <w:pPr>
        <w:pStyle w:val="yiv1745220758msonormal"/>
        <w:jc w:val="both"/>
        <w:rPr>
          <w:rFonts w:ascii="Proxima Nova Rg" w:hAnsi="Proxima Nova Rg" w:cs="Arial"/>
          <w:noProof/>
          <w:sz w:val="20"/>
          <w:szCs w:val="20"/>
          <w:lang w:val="ru-RU"/>
        </w:rPr>
      </w:pPr>
      <w:r w:rsidRPr="00AB1C44">
        <w:rPr>
          <w:rFonts w:ascii="Proxima Nova Rg" w:hAnsi="Proxima Nova Rg" w:cs="Arial"/>
          <w:noProof/>
          <w:sz w:val="20"/>
          <w:szCs w:val="20"/>
          <w:lang w:val="ru"/>
        </w:rPr>
        <w:t xml:space="preserve">Остойчивость в условиях плавания </w:t>
      </w:r>
      <w:r w:rsidRPr="00AB1C44">
        <w:rPr>
          <w:rFonts w:ascii="Proxima Nova Rg" w:hAnsi="Proxima Nova Rg" w:cs="Arial"/>
          <w:i/>
          <w:iCs/>
          <w:noProof/>
          <w:sz w:val="20"/>
          <w:szCs w:val="20"/>
          <w:lang w:val="ru"/>
        </w:rPr>
        <w:t xml:space="preserve">должна </w:t>
      </w:r>
      <w:r w:rsidRPr="00AB1C44">
        <w:rPr>
          <w:rFonts w:ascii="Proxima Nova Rg" w:hAnsi="Proxima Nova Rg" w:cs="Arial"/>
          <w:noProof/>
          <w:sz w:val="20"/>
          <w:szCs w:val="20"/>
          <w:lang w:val="ru"/>
        </w:rPr>
        <w:t xml:space="preserve">проверяться в каждом рейсе. Кроме того, </w:t>
      </w:r>
      <w:r w:rsidRPr="00AB1C44">
        <w:rPr>
          <w:rFonts w:ascii="Proxima Nova Rg" w:hAnsi="Proxima Nova Rg" w:cs="Arial"/>
          <w:b/>
          <w:bCs/>
          <w:noProof/>
          <w:sz w:val="20"/>
          <w:szCs w:val="20"/>
          <w:lang w:val="ru"/>
        </w:rPr>
        <w:t xml:space="preserve">капитан </w:t>
      </w:r>
      <w:r w:rsidRPr="00AB1C44">
        <w:rPr>
          <w:rFonts w:ascii="Proxima Nova Rg" w:hAnsi="Proxima Nova Rg" w:cs="Arial"/>
          <w:noProof/>
          <w:sz w:val="20"/>
          <w:szCs w:val="20"/>
          <w:lang w:val="ru"/>
        </w:rPr>
        <w:t>должен периодически проверять, что расчетное водоизмещение соответствует фактическому водоизмещению судна, сравнивая показания марки осадки.</w:t>
      </w:r>
    </w:p>
    <w:p w14:paraId="6336D8F9" w14:textId="77777777" w:rsidR="00977A8A" w:rsidRPr="00AB1C44" w:rsidRDefault="00977A8A" w:rsidP="00977A8A">
      <w:pPr>
        <w:pStyle w:val="yiv1745220758msonormal"/>
        <w:jc w:val="both"/>
        <w:rPr>
          <w:rFonts w:ascii="Proxima Nova Rg" w:hAnsi="Proxima Nova Rg" w:cs="Arial"/>
          <w:noProof/>
          <w:sz w:val="20"/>
          <w:szCs w:val="20"/>
          <w:lang w:val="ru-RU"/>
        </w:rPr>
      </w:pPr>
      <w:r w:rsidRPr="00AB1C44">
        <w:rPr>
          <w:rFonts w:ascii="Proxima Nova Rg" w:hAnsi="Proxima Nova Rg" w:cs="Arial"/>
          <w:noProof/>
          <w:sz w:val="20"/>
          <w:szCs w:val="20"/>
          <w:lang w:val="ru"/>
        </w:rPr>
        <w:t xml:space="preserve">Во внимание </w:t>
      </w:r>
      <w:r w:rsidRPr="00AB1C44">
        <w:rPr>
          <w:rFonts w:ascii="Proxima Nova Rg" w:hAnsi="Proxima Nova Rg" w:cs="Arial"/>
          <w:i/>
          <w:iCs/>
          <w:noProof/>
          <w:sz w:val="20"/>
          <w:szCs w:val="20"/>
          <w:lang w:val="ru"/>
        </w:rPr>
        <w:t xml:space="preserve">должен </w:t>
      </w:r>
      <w:r w:rsidRPr="00AB1C44">
        <w:rPr>
          <w:rFonts w:ascii="Proxima Nova Rg" w:hAnsi="Proxima Nova Rg" w:cs="Arial"/>
          <w:noProof/>
          <w:sz w:val="20"/>
          <w:szCs w:val="20"/>
          <w:lang w:val="ru"/>
        </w:rPr>
        <w:t>быть принят наихудший вариант (при отходе или приходе), и в случае сомнения оба варианта должны быть проверены. В целях данной процедуры рейс считается рейсом туда и обратно – отход из порта и приход в порт.</w:t>
      </w:r>
    </w:p>
    <w:p w14:paraId="4A2EB81A" w14:textId="77777777" w:rsidR="00977A8A" w:rsidRPr="00AB1C44" w:rsidRDefault="00977A8A" w:rsidP="00977A8A">
      <w:pPr>
        <w:pStyle w:val="af0"/>
        <w:rPr>
          <w:rFonts w:ascii="Proxima Nova Rg" w:hAnsi="Proxima Nova Rg" w:cs="Arial"/>
          <w:noProof/>
          <w:lang w:val="ru-RU"/>
        </w:rPr>
      </w:pPr>
      <w:r w:rsidRPr="00AB1C44">
        <w:rPr>
          <w:rFonts w:ascii="Proxima Nova Rg" w:hAnsi="Proxima Nova Rg" w:cs="Arial"/>
          <w:noProof/>
          <w:lang w:val="ru"/>
        </w:rPr>
        <w:t xml:space="preserve">То же самое касается остойчивости при буксировке, заводке якоря и во время грузоподъемных работ с использованием кранов.  </w:t>
      </w:r>
    </w:p>
    <w:p w14:paraId="7D5989A5" w14:textId="77777777" w:rsidR="00977A8A" w:rsidRPr="00AB1C44" w:rsidRDefault="00977A8A" w:rsidP="00977A8A">
      <w:pPr>
        <w:pStyle w:val="af0"/>
        <w:rPr>
          <w:rFonts w:ascii="Proxima Nova Rg" w:hAnsi="Proxima Nova Rg" w:cs="Arial"/>
          <w:noProof/>
          <w:lang w:val="ru-RU"/>
        </w:rPr>
      </w:pPr>
    </w:p>
    <w:p w14:paraId="6F0274BA" w14:textId="77777777" w:rsidR="00977A8A" w:rsidRPr="00AB1C44" w:rsidRDefault="00977A8A" w:rsidP="00977A8A">
      <w:pPr>
        <w:pStyle w:val="af0"/>
        <w:rPr>
          <w:rFonts w:ascii="Proxima Nova Rg" w:hAnsi="Proxima Nova Rg" w:cs="Arial"/>
          <w:noProof/>
          <w:lang w:val="ru-RU"/>
        </w:rPr>
      </w:pPr>
      <w:r w:rsidRPr="00AB1C44">
        <w:rPr>
          <w:rFonts w:ascii="Proxima Nova Rg" w:hAnsi="Proxima Nova Rg" w:cs="Arial"/>
          <w:noProof/>
          <w:lang w:val="ru"/>
        </w:rPr>
        <w:t xml:space="preserve">Состояние нагрузки в </w:t>
      </w:r>
      <w:r w:rsidRPr="00AB1C44">
        <w:rPr>
          <w:rFonts w:ascii="Proxima Nova Rg" w:hAnsi="Proxima Nova Rg" w:cs="Arial"/>
          <w:i/>
          <w:iCs/>
          <w:noProof/>
          <w:u w:val="single"/>
          <w:lang w:val="ru"/>
        </w:rPr>
        <w:t xml:space="preserve">Руководстве по остойчивости </w:t>
      </w:r>
      <w:r w:rsidRPr="00AB1C44">
        <w:rPr>
          <w:rFonts w:ascii="Proxima Nova Rg" w:hAnsi="Proxima Nova Rg" w:cs="Arial"/>
          <w:noProof/>
          <w:lang w:val="ru"/>
        </w:rPr>
        <w:t xml:space="preserve"> представляет собой типичные условия нагружения, которые должны использоваться как ориентир. </w:t>
      </w:r>
      <w:r w:rsidRPr="00AB1C44">
        <w:rPr>
          <w:rFonts w:ascii="Proxima Nova Rg" w:hAnsi="Proxima Nova Rg" w:cs="Arial"/>
          <w:b/>
          <w:bCs/>
          <w:noProof/>
          <w:lang w:val="ru"/>
        </w:rPr>
        <w:t xml:space="preserve">Капитан </w:t>
      </w:r>
      <w:r w:rsidRPr="00AB1C44">
        <w:rPr>
          <w:rFonts w:ascii="Proxima Nova Rg" w:hAnsi="Proxima Nova Rg" w:cs="Arial"/>
          <w:i/>
          <w:iCs/>
          <w:noProof/>
          <w:lang w:val="ru"/>
        </w:rPr>
        <w:t xml:space="preserve">должен </w:t>
      </w:r>
      <w:r w:rsidRPr="00AB1C44">
        <w:rPr>
          <w:rFonts w:ascii="Proxima Nova Rg" w:hAnsi="Proxima Nova Rg" w:cs="Arial"/>
          <w:noProof/>
          <w:lang w:val="ru"/>
        </w:rPr>
        <w:t xml:space="preserve">либо сравнить фактическое состояние с аналогичным состоянием в </w:t>
      </w:r>
      <w:r w:rsidRPr="00AB1C44">
        <w:rPr>
          <w:rFonts w:ascii="Proxima Nova Rg" w:hAnsi="Proxima Nova Rg" w:cs="Arial"/>
          <w:i/>
          <w:iCs/>
          <w:noProof/>
          <w:u w:val="single"/>
          <w:lang w:val="ru"/>
        </w:rPr>
        <w:t xml:space="preserve">Руководстве по остойчивости </w:t>
      </w:r>
      <w:r w:rsidRPr="00AB1C44">
        <w:rPr>
          <w:rFonts w:ascii="Proxima Nova Rg" w:hAnsi="Proxima Nova Rg" w:cs="Arial"/>
          <w:noProof/>
          <w:lang w:val="ru"/>
        </w:rPr>
        <w:t xml:space="preserve"> и при необходимости выполнить полный расчет, либо использовать упрощенный расчет остойчивости для оценки фактического состояния судна.</w:t>
      </w:r>
    </w:p>
    <w:p w14:paraId="4C44F217" w14:textId="77777777" w:rsidR="00977A8A" w:rsidRPr="00AB1C44" w:rsidRDefault="00977A8A" w:rsidP="00977A8A">
      <w:pPr>
        <w:pStyle w:val="3"/>
        <w:rPr>
          <w:rFonts w:ascii="Proxima Nova Rg" w:hAnsi="Proxima Nova Rg"/>
          <w:noProof/>
        </w:rPr>
      </w:pPr>
      <w:bookmarkStart w:id="33" w:name="_Toc289417734"/>
      <w:bookmarkStart w:id="34" w:name="_Toc286310582"/>
      <w:bookmarkStart w:id="35" w:name="_Toc226443888"/>
      <w:bookmarkStart w:id="36" w:name="_Toc190364612"/>
      <w:r w:rsidRPr="00AB1C44">
        <w:rPr>
          <w:rFonts w:ascii="Proxima Nova Rg" w:hAnsi="Proxima Nova Rg"/>
          <w:noProof/>
          <w:lang w:val="ru"/>
        </w:rPr>
        <w:t>Упрощенные расчеты</w:t>
      </w:r>
      <w:bookmarkEnd w:id="33"/>
      <w:bookmarkEnd w:id="34"/>
      <w:bookmarkEnd w:id="35"/>
      <w:bookmarkEnd w:id="36"/>
    </w:p>
    <w:p w14:paraId="0C083333" w14:textId="77777777" w:rsidR="00977A8A" w:rsidRPr="00AB1C44" w:rsidRDefault="00977A8A" w:rsidP="00977A8A">
      <w:pPr>
        <w:autoSpaceDE w:val="0"/>
        <w:autoSpaceDN w:val="0"/>
        <w:adjustRightInd w:val="0"/>
        <w:rPr>
          <w:rFonts w:ascii="Proxima Nova Rg" w:hAnsi="Proxima Nova Rg" w:cs="Arial"/>
          <w:bCs/>
          <w:noProof/>
          <w:szCs w:val="20"/>
          <w:lang w:val="ru-RU"/>
        </w:rPr>
      </w:pPr>
      <w:r w:rsidRPr="00AB1C44">
        <w:rPr>
          <w:rFonts w:ascii="Proxima Nova Rg" w:hAnsi="Proxima Nova Rg"/>
          <w:noProof/>
          <w:szCs w:val="20"/>
          <w:lang w:val="ru"/>
        </w:rPr>
        <w:t xml:space="preserve">При использовании упрощенных расчетов </w:t>
      </w:r>
      <w:r w:rsidRPr="00AB1C44">
        <w:rPr>
          <w:rFonts w:ascii="Proxima Nova Rg" w:hAnsi="Proxima Nova Rg"/>
          <w:b/>
          <w:bCs/>
          <w:noProof/>
          <w:szCs w:val="20"/>
          <w:lang w:val="ru"/>
        </w:rPr>
        <w:t xml:space="preserve">капитан </w:t>
      </w:r>
      <w:r w:rsidRPr="00AB1C44">
        <w:rPr>
          <w:rFonts w:ascii="Proxima Nova Rg" w:hAnsi="Proxima Nova Rg"/>
          <w:i/>
          <w:iCs/>
          <w:noProof/>
          <w:szCs w:val="20"/>
          <w:lang w:val="ru"/>
        </w:rPr>
        <w:t xml:space="preserve">должен </w:t>
      </w:r>
      <w:r w:rsidRPr="00AB1C44">
        <w:rPr>
          <w:rFonts w:ascii="Proxima Nova Rg" w:hAnsi="Proxima Nova Rg"/>
          <w:noProof/>
          <w:szCs w:val="20"/>
          <w:lang w:val="ru"/>
        </w:rPr>
        <w:t xml:space="preserve">убедиться, что высота центра тяжести судна по вертикали не превышает значений кривых или таблиц максимально допустимой </w:t>
      </w:r>
      <w:r w:rsidRPr="00AB1C44">
        <w:rPr>
          <w:rFonts w:ascii="Proxima Nova Rg" w:hAnsi="Proxima Nova Rg"/>
          <w:noProof/>
          <w:lang w:val="ru"/>
        </w:rPr>
        <w:t>вертикальной координаты центра тяжести</w:t>
      </w:r>
      <w:r w:rsidRPr="00AB1C44">
        <w:rPr>
          <w:rFonts w:ascii="Proxima Nova Rg" w:hAnsi="Proxima Nova Rg"/>
          <w:noProof/>
          <w:szCs w:val="20"/>
          <w:lang w:val="ru"/>
        </w:rPr>
        <w:t xml:space="preserve"> и что осадка на грузовой марке не превышена.</w:t>
      </w:r>
    </w:p>
    <w:p w14:paraId="31A0F303" w14:textId="77777777" w:rsidR="00977A8A" w:rsidRPr="00AB1C44" w:rsidRDefault="00977A8A" w:rsidP="00977A8A">
      <w:pPr>
        <w:autoSpaceDE w:val="0"/>
        <w:autoSpaceDN w:val="0"/>
        <w:adjustRightInd w:val="0"/>
        <w:rPr>
          <w:rFonts w:ascii="Proxima Nova Rg" w:hAnsi="Proxima Nova Rg" w:cs="Arial"/>
          <w:bCs/>
          <w:noProof/>
          <w:szCs w:val="20"/>
          <w:lang w:val="ru-RU"/>
        </w:rPr>
      </w:pPr>
    </w:p>
    <w:p w14:paraId="06977882"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lang w:val="ru"/>
        </w:rPr>
        <w:t xml:space="preserve">Кривые вертикальной координаты центра тяжести являются набором кривых для различных комбинаций водоизмещения и дифферента и позволяют рассчитать вертикальную координату центра тяжести, для которой все необходимые критерии выполняются. Они не учитывают влияния свободной поверхности жидкости, поэтому значение вертикальной координаты центра тяжести при фактическом состоянии нагрузки </w:t>
      </w:r>
      <w:r w:rsidRPr="00AB1C44">
        <w:rPr>
          <w:rFonts w:ascii="Proxima Nova Rg" w:hAnsi="Proxima Nova Rg" w:cs="Arial"/>
          <w:i/>
          <w:iCs/>
          <w:noProof/>
          <w:lang w:val="ru"/>
        </w:rPr>
        <w:t xml:space="preserve">должно </w:t>
      </w:r>
      <w:r w:rsidRPr="00AB1C44">
        <w:rPr>
          <w:rFonts w:ascii="Proxima Nova Rg" w:hAnsi="Proxima Nova Rg" w:cs="Arial"/>
          <w:noProof/>
          <w:lang w:val="ru"/>
        </w:rPr>
        <w:t>быть скорректировано с учетом момента наличия свободной поверхности жидкости до сравнения с кривой.</w:t>
      </w:r>
    </w:p>
    <w:p w14:paraId="7BF6D276" w14:textId="77777777" w:rsidR="00977A8A" w:rsidRPr="00AB1C44" w:rsidRDefault="00977A8A" w:rsidP="00977A8A">
      <w:pPr>
        <w:pStyle w:val="3"/>
        <w:rPr>
          <w:rFonts w:ascii="Proxima Nova Rg" w:hAnsi="Proxima Nova Rg"/>
          <w:noProof/>
        </w:rPr>
      </w:pPr>
      <w:bookmarkStart w:id="37" w:name="_Toc289417735"/>
      <w:bookmarkStart w:id="38" w:name="_Toc286310583"/>
      <w:bookmarkStart w:id="39" w:name="_Toc226443889"/>
      <w:bookmarkStart w:id="40" w:name="_Toc190364613"/>
      <w:r w:rsidRPr="00AB1C44">
        <w:rPr>
          <w:rFonts w:ascii="Proxima Nova Rg" w:hAnsi="Proxima Nova Rg"/>
          <w:noProof/>
          <w:lang w:val="ru"/>
        </w:rPr>
        <w:t>Полные непосредственные расчеты</w:t>
      </w:r>
      <w:bookmarkEnd w:id="37"/>
      <w:bookmarkEnd w:id="38"/>
      <w:bookmarkEnd w:id="39"/>
      <w:bookmarkEnd w:id="40"/>
    </w:p>
    <w:p w14:paraId="46F504C2" w14:textId="77777777" w:rsidR="00977A8A" w:rsidRPr="00AB1C44" w:rsidRDefault="00977A8A" w:rsidP="00977A8A">
      <w:pPr>
        <w:pStyle w:val="af0"/>
        <w:rPr>
          <w:rFonts w:ascii="Proxima Nova Rg" w:hAnsi="Proxima Nova Rg" w:cs="Arial"/>
          <w:noProof/>
          <w:lang w:val="ru-RU"/>
        </w:rPr>
      </w:pPr>
      <w:r w:rsidRPr="00AB1C44">
        <w:rPr>
          <w:rFonts w:ascii="Proxima Nova Rg" w:hAnsi="Proxima Nova Rg" w:cs="Arial"/>
          <w:noProof/>
          <w:lang w:val="ru"/>
        </w:rPr>
        <w:t xml:space="preserve">Если </w:t>
      </w:r>
      <w:r w:rsidRPr="00AB1C44">
        <w:rPr>
          <w:rFonts w:ascii="Proxima Nova Rg" w:hAnsi="Proxima Nova Rg" w:cs="Arial"/>
          <w:b/>
          <w:bCs/>
          <w:noProof/>
          <w:lang w:val="ru"/>
        </w:rPr>
        <w:t xml:space="preserve">капитан </w:t>
      </w:r>
      <w:r w:rsidRPr="00AB1C44">
        <w:rPr>
          <w:rFonts w:ascii="Proxima Nova Rg" w:hAnsi="Proxima Nova Rg" w:cs="Arial"/>
          <w:noProof/>
          <w:lang w:val="ru"/>
        </w:rPr>
        <w:t xml:space="preserve">имеет сомнения касательно упрощенной оценки или считает, что фактическая вертикальная координата центра тяжести близка к максимальной, </w:t>
      </w:r>
      <w:r w:rsidRPr="00AB1C44">
        <w:rPr>
          <w:rFonts w:ascii="Proxima Nova Rg" w:hAnsi="Proxima Nova Rg" w:cs="Arial"/>
          <w:i/>
          <w:iCs/>
          <w:noProof/>
          <w:lang w:val="ru"/>
        </w:rPr>
        <w:t xml:space="preserve">необходимо </w:t>
      </w:r>
      <w:r w:rsidRPr="00AB1C44">
        <w:rPr>
          <w:rFonts w:ascii="Proxima Nova Rg" w:hAnsi="Proxima Nova Rg" w:cs="Arial"/>
          <w:noProof/>
          <w:lang w:val="ru"/>
        </w:rPr>
        <w:t xml:space="preserve">вручную выполнить полные непосредственные расчеты при помощи таблиц для измерения вместимости цистерн и гидростатических данных. Если на судне имеется грузовое программное обеспечение, вместо вычислений вручную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использовать его.</w:t>
      </w:r>
    </w:p>
    <w:p w14:paraId="40C4651C"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4967CCD2"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Перед загрузкой тяжелых грузов, выполнением работ по крановой погрузке или заводке якоря и любыми другими операциями, которые потенциально могут серьезно повлиять на судно, </w:t>
      </w:r>
      <w:r w:rsidRPr="00AB1C44">
        <w:rPr>
          <w:rFonts w:ascii="Proxima Nova Rg" w:hAnsi="Proxima Nova Rg" w:cs="Arial"/>
          <w:i/>
          <w:iCs/>
          <w:noProof/>
          <w:szCs w:val="20"/>
          <w:lang w:val="ru"/>
        </w:rPr>
        <w:t xml:space="preserve">необходимо </w:t>
      </w:r>
      <w:r w:rsidRPr="00AB1C44">
        <w:rPr>
          <w:rFonts w:ascii="Proxima Nova Rg" w:hAnsi="Proxima Nova Rg" w:cs="Arial"/>
          <w:noProof/>
          <w:szCs w:val="20"/>
          <w:lang w:val="ru"/>
        </w:rPr>
        <w:t>выполнить специальные расчеты остойчивости, чтобы убедиться, что условие отвечает критерию остойчивости.</w:t>
      </w:r>
    </w:p>
    <w:p w14:paraId="2E29727A"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0719722A"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Рассчитанные </w:t>
      </w:r>
      <w:r w:rsidRPr="00AB1C44">
        <w:rPr>
          <w:rFonts w:ascii="Proxima Nova Rg" w:hAnsi="Proxima Nova Rg" w:cs="Arial"/>
          <w:b/>
          <w:bCs/>
          <w:noProof/>
          <w:szCs w:val="20"/>
          <w:lang w:val="ru"/>
        </w:rPr>
        <w:t xml:space="preserve">капитаном </w:t>
      </w:r>
      <w:r w:rsidRPr="00AB1C44">
        <w:rPr>
          <w:rFonts w:ascii="Proxima Nova Rg" w:hAnsi="Proxima Nova Rg" w:cs="Arial"/>
          <w:noProof/>
          <w:szCs w:val="20"/>
          <w:lang w:val="ru"/>
        </w:rPr>
        <w:t xml:space="preserve">условия нагружения </w:t>
      </w:r>
      <w:r w:rsidRPr="00AB1C44">
        <w:rPr>
          <w:rFonts w:ascii="Proxima Nova Rg" w:hAnsi="Proxima Nova Rg" w:cs="Arial"/>
          <w:i/>
          <w:iCs/>
          <w:noProof/>
          <w:lang w:val="ru"/>
        </w:rPr>
        <w:t>должны</w:t>
      </w:r>
      <w:r w:rsidRPr="00AB1C44">
        <w:rPr>
          <w:rFonts w:ascii="Proxima Nova Rg" w:hAnsi="Proxima Nova Rg" w:cs="Arial"/>
          <w:i/>
          <w:iCs/>
          <w:noProof/>
          <w:szCs w:val="20"/>
          <w:lang w:val="ru"/>
        </w:rPr>
        <w:t xml:space="preserve"> </w:t>
      </w:r>
      <w:r w:rsidRPr="00AB1C44">
        <w:rPr>
          <w:rFonts w:ascii="Proxima Nova Rg" w:hAnsi="Proxima Nova Rg" w:cs="Arial"/>
          <w:noProof/>
          <w:szCs w:val="20"/>
          <w:lang w:val="ru"/>
        </w:rPr>
        <w:t>соответствовать предельному критерию.</w:t>
      </w:r>
    </w:p>
    <w:p w14:paraId="763D5F71" w14:textId="77777777" w:rsidR="00977A8A" w:rsidRPr="00AB1C44" w:rsidRDefault="00977A8A" w:rsidP="00977A8A">
      <w:pPr>
        <w:pStyle w:val="3"/>
        <w:rPr>
          <w:rFonts w:ascii="Proxima Nova Rg" w:hAnsi="Proxima Nova Rg"/>
          <w:noProof/>
        </w:rPr>
      </w:pPr>
      <w:bookmarkStart w:id="41" w:name="_Toc190364614"/>
      <w:bookmarkStart w:id="42" w:name="_Toc289417736"/>
      <w:bookmarkStart w:id="43" w:name="_Toc286310584"/>
      <w:bookmarkStart w:id="44" w:name="_Toc226443879"/>
      <w:r w:rsidRPr="00AB1C44">
        <w:rPr>
          <w:rFonts w:ascii="Proxima Nova Rg" w:hAnsi="Proxima Nova Rg"/>
          <w:noProof/>
          <w:lang w:val="ru"/>
        </w:rPr>
        <w:t>Программное обеспечение для расчета остойчивости</w:t>
      </w:r>
      <w:bookmarkEnd w:id="41"/>
      <w:r w:rsidRPr="00AB1C44">
        <w:rPr>
          <w:rFonts w:ascii="Proxima Nova Rg" w:hAnsi="Proxima Nova Rg"/>
          <w:b w:val="0"/>
          <w:bCs w:val="0"/>
          <w:noProof/>
          <w:lang w:val="ru"/>
        </w:rPr>
        <w:t xml:space="preserve"> </w:t>
      </w:r>
      <w:bookmarkEnd w:id="42"/>
      <w:bookmarkEnd w:id="43"/>
      <w:bookmarkEnd w:id="44"/>
    </w:p>
    <w:p w14:paraId="2B835602"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 xml:space="preserve">Если на судне имеется программное обеспечение для расчета остойчивости, оно </w:t>
      </w:r>
      <w:r w:rsidRPr="00AB1C44">
        <w:rPr>
          <w:rFonts w:ascii="Proxima Nova Rg" w:hAnsi="Proxima Nova Rg" w:cs="Arial"/>
          <w:i/>
          <w:iCs/>
          <w:noProof/>
          <w:lang w:val="ru"/>
        </w:rPr>
        <w:t xml:space="preserve">должно </w:t>
      </w:r>
      <w:r w:rsidRPr="00AB1C44">
        <w:rPr>
          <w:rFonts w:ascii="Proxima Nova Rg" w:hAnsi="Proxima Nova Rg" w:cs="Arial"/>
          <w:noProof/>
          <w:lang w:val="ru"/>
        </w:rPr>
        <w:t xml:space="preserve">соответствовать текущим применимым установленным требованиям и требованиям к классу. В частности, программное обеспечение, расчеты и установка на борту судов длиной &gt; 65 метров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подлежать проверке на класс и подтверждению.</w:t>
      </w:r>
    </w:p>
    <w:p w14:paraId="68874A30"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 xml:space="preserve">Грузовое программное обеспечение </w:t>
      </w:r>
      <w:r w:rsidRPr="00AB1C44">
        <w:rPr>
          <w:rFonts w:ascii="Proxima Nova Rg" w:hAnsi="Proxima Nova Rg" w:cs="Arial"/>
          <w:i/>
          <w:iCs/>
          <w:noProof/>
          <w:lang w:val="ru"/>
        </w:rPr>
        <w:t xml:space="preserve">должно </w:t>
      </w:r>
      <w:r w:rsidRPr="00AB1C44">
        <w:rPr>
          <w:rFonts w:ascii="Proxima Nova Rg" w:hAnsi="Proxima Nova Rg" w:cs="Arial"/>
          <w:noProof/>
          <w:lang w:val="ru"/>
        </w:rPr>
        <w:t>быть установлено на борту с резервированием.</w:t>
      </w:r>
    </w:p>
    <w:p w14:paraId="29360DDF"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lastRenderedPageBreak/>
        <w:t>Аппаратное обеспечение не подлежит подтверждению класса при условии, что может быть продемонстрирована работа систем резервирования.</w:t>
      </w:r>
    </w:p>
    <w:p w14:paraId="19BEF636" w14:textId="77777777" w:rsidR="00977A8A" w:rsidRPr="00AB1C44" w:rsidRDefault="00977A8A" w:rsidP="00977A8A">
      <w:pPr>
        <w:rPr>
          <w:rFonts w:ascii="Proxima Nova Rg" w:hAnsi="Proxima Nova Rg" w:cs="Arial"/>
          <w:noProof/>
          <w:lang w:val="ru-RU"/>
        </w:rPr>
      </w:pPr>
    </w:p>
    <w:p w14:paraId="4DF8330F" w14:textId="77777777" w:rsidR="00977A8A" w:rsidRPr="00AB1C44" w:rsidRDefault="00977A8A" w:rsidP="00977A8A">
      <w:pPr>
        <w:pStyle w:val="af0"/>
        <w:rPr>
          <w:rFonts w:ascii="Proxima Nova Rg" w:hAnsi="Proxima Nova Rg" w:cs="Arial"/>
          <w:noProof/>
          <w:lang w:val="ru-RU"/>
        </w:rPr>
      </w:pPr>
      <w:r w:rsidRPr="00AB1C44">
        <w:rPr>
          <w:rFonts w:ascii="Proxima Nova Rg" w:hAnsi="Proxima Nova Rg" w:cs="Arial"/>
          <w:noProof/>
          <w:lang w:val="ru"/>
        </w:rPr>
        <w:t>Рабочие характеристики ПО для расчета загрузки включены в объем освидетельствования класса судна. Подтверждение класса выполняется с учетом допусков класса в отношении различий между результатами, полученными с помощью программного обеспечения, и результатами полных непосредственных расчетов.</w:t>
      </w:r>
    </w:p>
    <w:p w14:paraId="45CB9E31" w14:textId="77777777" w:rsidR="00977A8A" w:rsidRPr="00AB1C44" w:rsidRDefault="00977A8A" w:rsidP="00977A8A">
      <w:pPr>
        <w:rPr>
          <w:rFonts w:ascii="Proxima Nova Rg" w:hAnsi="Proxima Nova Rg" w:cs="Arial"/>
          <w:noProof/>
          <w:lang w:val="ru-RU"/>
        </w:rPr>
      </w:pPr>
    </w:p>
    <w:p w14:paraId="2F808C2D" w14:textId="77777777" w:rsidR="00977A8A" w:rsidRPr="00AB1C44" w:rsidRDefault="00977A8A" w:rsidP="00977A8A">
      <w:pPr>
        <w:pStyle w:val="af0"/>
        <w:rPr>
          <w:rFonts w:ascii="Proxima Nova Rg" w:hAnsi="Proxima Nova Rg" w:cs="Arial"/>
          <w:noProof/>
          <w:lang w:val="ru-RU"/>
        </w:rPr>
      </w:pPr>
      <w:r w:rsidRPr="00AB1C44">
        <w:rPr>
          <w:rFonts w:ascii="Proxima Nova Rg" w:hAnsi="Proxima Nova Rg" w:cs="Arial"/>
          <w:noProof/>
          <w:lang w:val="ru"/>
        </w:rPr>
        <w:t xml:space="preserve">Система </w:t>
      </w:r>
      <w:r w:rsidRPr="00AB1C44">
        <w:rPr>
          <w:rFonts w:ascii="Proxima Nova Rg" w:hAnsi="Proxima Nova Rg" w:cs="Arial"/>
          <w:i/>
          <w:iCs/>
          <w:noProof/>
          <w:lang w:val="ru"/>
        </w:rPr>
        <w:t xml:space="preserve">должна </w:t>
      </w:r>
      <w:r w:rsidRPr="00AB1C44">
        <w:rPr>
          <w:rFonts w:ascii="Proxima Nova Rg" w:hAnsi="Proxima Nova Rg" w:cs="Arial"/>
          <w:noProof/>
          <w:lang w:val="ru"/>
        </w:rPr>
        <w:t>испытываться на утвержденное для класса состояние нагрузки каждые 3 месяца для обеспечения эксплуатационной совместимости, точности и соответствия функциональным требованиям. После установки утвержденное состояние нагрузки должно быть рассчитано на борту персоналом судна с участием сюрвейера классификационного общества.</w:t>
      </w:r>
    </w:p>
    <w:p w14:paraId="718E7409" w14:textId="77777777" w:rsidR="00977A8A" w:rsidRPr="00AB1C44" w:rsidRDefault="00977A8A" w:rsidP="00977A8A">
      <w:pPr>
        <w:rPr>
          <w:rFonts w:ascii="Proxima Nova Rg" w:hAnsi="Proxima Nova Rg" w:cs="Arial"/>
          <w:noProof/>
          <w:lang w:val="ru-RU"/>
        </w:rPr>
      </w:pPr>
    </w:p>
    <w:p w14:paraId="0106675F" w14:textId="77777777" w:rsidR="00977A8A" w:rsidRPr="00AB1C44" w:rsidRDefault="00977A8A" w:rsidP="00977A8A">
      <w:pPr>
        <w:pStyle w:val="ad"/>
        <w:spacing w:before="0" w:beforeAutospacing="0" w:after="0" w:afterAutospacing="0"/>
        <w:jc w:val="both"/>
        <w:rPr>
          <w:rFonts w:ascii="Proxima Nova Rg" w:hAnsi="Proxima Nova Rg"/>
          <w:noProof/>
          <w:sz w:val="20"/>
          <w:szCs w:val="20"/>
          <w:lang w:val="ru-RU"/>
        </w:rPr>
      </w:pPr>
      <w:r w:rsidRPr="00AB1C44">
        <w:rPr>
          <w:rFonts w:ascii="Proxima Nova Rg" w:hAnsi="Proxima Nova Rg"/>
          <w:bCs w:val="0"/>
          <w:noProof/>
          <w:sz w:val="20"/>
          <w:szCs w:val="20"/>
          <w:lang w:val="ru"/>
        </w:rPr>
        <w:t>Испытание под нагрузкой представляет собой процесс отправки запроса в систему или устройство и измерения его отклика. Испытание под нагрузкой выполняется для определения поведения системы в нормальных условиях и условиях предполагаемой пиковой нагрузки.</w:t>
      </w:r>
    </w:p>
    <w:p w14:paraId="6DB862C7" w14:textId="77777777" w:rsidR="00977A8A" w:rsidRPr="00AB1C44" w:rsidRDefault="00977A8A" w:rsidP="00977A8A">
      <w:pPr>
        <w:pStyle w:val="ad"/>
        <w:spacing w:before="0" w:beforeAutospacing="0" w:after="0" w:afterAutospacing="0"/>
        <w:jc w:val="both"/>
        <w:rPr>
          <w:rFonts w:ascii="Proxima Nova Rg" w:hAnsi="Proxima Nova Rg"/>
          <w:noProof/>
          <w:sz w:val="20"/>
          <w:szCs w:val="20"/>
          <w:lang w:val="ru-RU"/>
        </w:rPr>
      </w:pPr>
    </w:p>
    <w:p w14:paraId="55B26022" w14:textId="77777777" w:rsidR="00977A8A" w:rsidRPr="00AB1C44" w:rsidRDefault="00977A8A" w:rsidP="00977A8A">
      <w:pPr>
        <w:pStyle w:val="Default"/>
        <w:jc w:val="both"/>
        <w:rPr>
          <w:rFonts w:ascii="Proxima Nova Rg" w:hAnsi="Proxima Nova Rg"/>
          <w:noProof/>
          <w:sz w:val="20"/>
          <w:szCs w:val="20"/>
          <w:lang w:val="ru-RU"/>
        </w:rPr>
      </w:pPr>
      <w:r w:rsidRPr="00AB1C44">
        <w:rPr>
          <w:rFonts w:ascii="Proxima Nova Rg" w:hAnsi="Proxima Nova Rg"/>
          <w:noProof/>
          <w:sz w:val="20"/>
          <w:szCs w:val="20"/>
          <w:lang w:val="ru"/>
        </w:rPr>
        <w:t xml:space="preserve">Обо всех испытаниях </w:t>
      </w:r>
      <w:r w:rsidRPr="00AB1C44">
        <w:rPr>
          <w:rFonts w:ascii="Proxima Nova Rg" w:hAnsi="Proxima Nova Rg"/>
          <w:i/>
          <w:iCs/>
          <w:noProof/>
          <w:sz w:val="20"/>
          <w:szCs w:val="20"/>
          <w:lang w:val="ru"/>
        </w:rPr>
        <w:t xml:space="preserve">должны </w:t>
      </w:r>
      <w:r w:rsidRPr="00AB1C44">
        <w:rPr>
          <w:rFonts w:ascii="Proxima Nova Rg" w:hAnsi="Proxima Nova Rg"/>
          <w:noProof/>
          <w:sz w:val="20"/>
          <w:szCs w:val="20"/>
          <w:lang w:val="ru"/>
        </w:rPr>
        <w:t xml:space="preserve">вестись записи. Время выполнения и соответствующая информация обо всех расчетах остойчивости </w:t>
      </w:r>
      <w:r w:rsidRPr="00AB1C44">
        <w:rPr>
          <w:rFonts w:ascii="Proxima Nova Rg" w:hAnsi="Proxima Nova Rg"/>
          <w:i/>
          <w:iCs/>
          <w:noProof/>
          <w:sz w:val="20"/>
          <w:szCs w:val="20"/>
          <w:lang w:val="ru"/>
        </w:rPr>
        <w:t xml:space="preserve">должны </w:t>
      </w:r>
      <w:r w:rsidRPr="00AB1C44">
        <w:rPr>
          <w:rFonts w:ascii="Proxima Nova Rg" w:hAnsi="Proxima Nova Rg"/>
          <w:noProof/>
          <w:sz w:val="20"/>
          <w:szCs w:val="20"/>
          <w:lang w:val="ru"/>
        </w:rPr>
        <w:t>быть четко записаны в судовом журнале.</w:t>
      </w:r>
    </w:p>
    <w:p w14:paraId="371ED6B0" w14:textId="77777777" w:rsidR="00977A8A" w:rsidRPr="00AB1C44" w:rsidRDefault="00977A8A" w:rsidP="00977A8A">
      <w:pPr>
        <w:rPr>
          <w:rFonts w:ascii="Proxima Nova Rg" w:hAnsi="Proxima Nova Rg" w:cs="Arial"/>
          <w:noProof/>
          <w:lang w:val="ru-RU"/>
        </w:rPr>
      </w:pPr>
    </w:p>
    <w:p w14:paraId="351EEBB7" w14:textId="77777777" w:rsidR="00977A8A" w:rsidRPr="00AB1C44" w:rsidRDefault="00977A8A" w:rsidP="00977A8A">
      <w:pPr>
        <w:rPr>
          <w:rFonts w:ascii="Proxima Nova Rg" w:hAnsi="Proxima Nova Rg" w:cs="Arial"/>
          <w:noProof/>
        </w:rPr>
      </w:pPr>
      <w:r w:rsidRPr="00AB1C44">
        <w:rPr>
          <w:rFonts w:ascii="Proxima Nova Rg" w:hAnsi="Proxima Nova Rg" w:cs="Arial"/>
          <w:noProof/>
          <w:lang w:val="ru"/>
        </w:rPr>
        <w:t xml:space="preserve">Производители программного обеспечения для разных типов судов могут быть различными, в связи с чем в качестве инструкций по выполнению расчетов и оценок остойчивости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 xml:space="preserve">использоваться справочное руководство производителя ПО и встроенное меню СПРАВКИ. </w:t>
      </w:r>
    </w:p>
    <w:p w14:paraId="7E4593C8" w14:textId="77777777" w:rsidR="00977A8A" w:rsidRPr="00AB1C44" w:rsidRDefault="00977A8A" w:rsidP="00977A8A">
      <w:pPr>
        <w:rPr>
          <w:rFonts w:ascii="Proxima Nova Rg" w:hAnsi="Proxima Nova Rg" w:cs="Arial"/>
          <w:noProof/>
        </w:rPr>
      </w:pPr>
    </w:p>
    <w:p w14:paraId="4E436AB9" w14:textId="77777777" w:rsidR="00977A8A" w:rsidRPr="00AB1C44" w:rsidRDefault="00977A8A" w:rsidP="00977A8A">
      <w:pPr>
        <w:pStyle w:val="3"/>
        <w:rPr>
          <w:rFonts w:ascii="Proxima Nova Rg" w:hAnsi="Proxima Nova Rg"/>
          <w:noProof/>
        </w:rPr>
      </w:pPr>
      <w:bookmarkStart w:id="45" w:name="_Toc190364615"/>
      <w:bookmarkEnd w:id="24"/>
      <w:r w:rsidRPr="00AB1C44">
        <w:rPr>
          <w:rFonts w:ascii="Proxima Nova Rg" w:hAnsi="Proxima Nova Rg"/>
          <w:noProof/>
          <w:lang w:val="ru"/>
        </w:rPr>
        <w:t>Влияние свободной поверхности</w:t>
      </w:r>
      <w:bookmarkStart w:id="46" w:name="_Toc447021823"/>
      <w:bookmarkEnd w:id="45"/>
      <w:bookmarkEnd w:id="46"/>
    </w:p>
    <w:p w14:paraId="0B6219D8"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Если цистерна полностью заполнена жидкостью, движение невозможно и остойчивость точно такая же, как если бы цистерна была заполнена твердым материалом. Если же слить из цистерны некоторое количество жидкости, ситуация меняется и на остойчивость судна неблагоприятно влияет так называемый эффект свободной поверхности.</w:t>
      </w:r>
    </w:p>
    <w:p w14:paraId="4D8636C1" w14:textId="77777777" w:rsidR="00977A8A" w:rsidRPr="00AB1C44" w:rsidRDefault="00977A8A" w:rsidP="00977A8A">
      <w:pPr>
        <w:autoSpaceDE w:val="0"/>
        <w:autoSpaceDN w:val="0"/>
        <w:adjustRightInd w:val="0"/>
        <w:rPr>
          <w:rFonts w:ascii="Proxima Nova Rg" w:hAnsi="Proxima Nova Rg" w:cs="Arial"/>
          <w:noProof/>
          <w:lang w:val="ru-RU"/>
        </w:rPr>
      </w:pPr>
    </w:p>
    <w:p w14:paraId="30EF684D"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Неблагоприятным влиянием на остойчивость называют потерю метацентрической высоты или фактическое увеличение вертикальной координаты центра тяжести.</w:t>
      </w:r>
    </w:p>
    <w:p w14:paraId="6B8111CF" w14:textId="77777777" w:rsidR="00977A8A" w:rsidRPr="00AB1C44" w:rsidRDefault="00977A8A" w:rsidP="00977A8A">
      <w:pPr>
        <w:rPr>
          <w:rFonts w:ascii="Proxima Nova Rg" w:hAnsi="Proxima Nova Rg" w:cs="Arial"/>
          <w:noProof/>
          <w:lang w:val="ru-RU"/>
        </w:rPr>
      </w:pPr>
    </w:p>
    <w:p w14:paraId="5195291C"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Влияние свободной поверхности всех не полностью заполненных резервуаров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принимать во внимание при всех расчетах.</w:t>
      </w:r>
    </w:p>
    <w:p w14:paraId="6256FB33" w14:textId="77777777" w:rsidR="00977A8A" w:rsidRPr="00AB1C44" w:rsidRDefault="00977A8A" w:rsidP="00977A8A">
      <w:pPr>
        <w:autoSpaceDE w:val="0"/>
        <w:autoSpaceDN w:val="0"/>
        <w:adjustRightInd w:val="0"/>
        <w:rPr>
          <w:rFonts w:ascii="Proxima Nova Rg" w:hAnsi="Proxima Nova Rg" w:cs="Arial"/>
          <w:noProof/>
          <w:lang w:val="ru-RU"/>
        </w:rPr>
      </w:pPr>
    </w:p>
    <w:p w14:paraId="3DEFC02C"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Если планируется подать или слить балластную воду во время рейса, </w:t>
      </w:r>
      <w:r w:rsidRPr="00AB1C44">
        <w:rPr>
          <w:rFonts w:ascii="Proxima Nova Rg" w:hAnsi="Proxima Nova Rg" w:cs="Arial"/>
          <w:b/>
          <w:bCs/>
          <w:noProof/>
          <w:lang w:val="ru"/>
        </w:rPr>
        <w:t xml:space="preserve">капитан </w:t>
      </w:r>
      <w:r w:rsidRPr="00AB1C44">
        <w:rPr>
          <w:rFonts w:ascii="Proxima Nova Rg" w:hAnsi="Proxima Nova Rg" w:cs="Arial"/>
          <w:i/>
          <w:iCs/>
          <w:noProof/>
          <w:lang w:val="ru"/>
        </w:rPr>
        <w:t xml:space="preserve">должен </w:t>
      </w:r>
      <w:r w:rsidRPr="00AB1C44">
        <w:rPr>
          <w:rFonts w:ascii="Proxima Nova Rg" w:hAnsi="Proxima Nova Rg" w:cs="Arial"/>
          <w:noProof/>
          <w:lang w:val="ru"/>
        </w:rPr>
        <w:t>перед отправкой убедиться, что необходимые критерии остойчивости постоянно соблюдаются ввиду потери остойчивости из-за частично заполненных цистерн.</w:t>
      </w:r>
    </w:p>
    <w:p w14:paraId="31AC405C" w14:textId="77777777" w:rsidR="00977A8A" w:rsidRPr="00AB1C44" w:rsidRDefault="00977A8A" w:rsidP="00977A8A">
      <w:pPr>
        <w:pStyle w:val="Styleplanck1"/>
        <w:ind w:left="0"/>
        <w:rPr>
          <w:rFonts w:ascii="Proxima Nova Rg" w:hAnsi="Proxima Nova Rg" w:cs="Arial"/>
          <w:noProof/>
          <w:sz w:val="20"/>
          <w:lang w:val="ru-RU"/>
        </w:rPr>
      </w:pPr>
      <w:r w:rsidRPr="00AB1C44">
        <w:rPr>
          <w:rFonts w:ascii="Proxima Nova Rg" w:hAnsi="Proxima Nova Rg" w:cs="Arial"/>
          <w:noProof/>
          <w:sz w:val="20"/>
          <w:lang w:val="ru"/>
        </w:rPr>
        <w:t xml:space="preserve">Свободная поверхность должна быть максимально уменьшена; по возможности, </w:t>
      </w:r>
      <w:r w:rsidRPr="00AB1C44">
        <w:rPr>
          <w:rFonts w:ascii="Proxima Nova Rg" w:hAnsi="Proxima Nova Rg" w:cs="Arial"/>
          <w:i/>
          <w:iCs/>
          <w:noProof/>
          <w:sz w:val="20"/>
          <w:lang w:val="ru"/>
        </w:rPr>
        <w:t xml:space="preserve">необходимо </w:t>
      </w:r>
      <w:r w:rsidRPr="00AB1C44">
        <w:rPr>
          <w:rFonts w:ascii="Proxima Nova Rg" w:hAnsi="Proxima Nova Rg" w:cs="Arial"/>
          <w:noProof/>
          <w:sz w:val="20"/>
          <w:lang w:val="ru"/>
        </w:rPr>
        <w:t xml:space="preserve">обеспечить, чтобы только у одной цистерны для каждого типа жидкости должна иметься свободная поверхность. Должна поддерживаться минимальная метацентрическая высота, как указано </w:t>
      </w:r>
      <w:r w:rsidRPr="00AB1C44">
        <w:rPr>
          <w:rFonts w:ascii="Proxima Nova Rg" w:hAnsi="Proxima Nova Rg" w:cs="Arial"/>
          <w:i/>
          <w:iCs/>
          <w:noProof/>
          <w:sz w:val="20"/>
          <w:u w:val="single"/>
          <w:lang w:val="ru"/>
        </w:rPr>
        <w:t>в Руководстве по остойчивости</w:t>
      </w:r>
      <w:r w:rsidRPr="00AB1C44">
        <w:rPr>
          <w:rFonts w:ascii="Proxima Nova Rg" w:hAnsi="Proxima Nova Rg" w:cs="Arial"/>
          <w:noProof/>
          <w:sz w:val="20"/>
          <w:lang w:val="ru"/>
        </w:rPr>
        <w:t>.</w:t>
      </w:r>
    </w:p>
    <w:p w14:paraId="382DE43C" w14:textId="77777777" w:rsidR="00977A8A" w:rsidRPr="00AB1C44" w:rsidRDefault="00977A8A" w:rsidP="00977A8A">
      <w:pPr>
        <w:autoSpaceDE w:val="0"/>
        <w:autoSpaceDN w:val="0"/>
        <w:adjustRightInd w:val="0"/>
        <w:rPr>
          <w:rFonts w:ascii="Proxima Nova Rg" w:hAnsi="Proxima Nova Rg" w:cs="Arial"/>
          <w:noProof/>
          <w:lang w:val="ru-RU"/>
        </w:rPr>
      </w:pPr>
    </w:p>
    <w:p w14:paraId="5399B154"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Если необходимо выполнить балластировку резервуара в море, чтобы уравновесить потерю расходных материалов,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 xml:space="preserve">принять во внимание, что цистерны будут иметь полную свободную поверхность, как только начнется балластировка, и свободная поверхность </w:t>
      </w:r>
      <w:r w:rsidRPr="00AB1C44">
        <w:rPr>
          <w:rFonts w:ascii="Proxima Nova Rg" w:hAnsi="Proxima Nova Rg" w:cs="Arial"/>
          <w:i/>
          <w:iCs/>
          <w:noProof/>
          <w:lang w:val="ru"/>
        </w:rPr>
        <w:t xml:space="preserve">неизбежно </w:t>
      </w:r>
      <w:r w:rsidRPr="00AB1C44">
        <w:rPr>
          <w:rFonts w:ascii="Proxima Nova Rg" w:hAnsi="Proxima Nova Rg" w:cs="Arial"/>
          <w:noProof/>
          <w:lang w:val="ru"/>
        </w:rPr>
        <w:t>окажет сильное влияние на остойчивость судна, прежде чем подействует вес балластной воды на борту.</w:t>
      </w:r>
    </w:p>
    <w:p w14:paraId="4A34D40F" w14:textId="77777777" w:rsidR="00977A8A" w:rsidRPr="00AB1C44" w:rsidRDefault="00977A8A" w:rsidP="00977A8A">
      <w:pPr>
        <w:autoSpaceDE w:val="0"/>
        <w:autoSpaceDN w:val="0"/>
        <w:adjustRightInd w:val="0"/>
        <w:rPr>
          <w:rFonts w:ascii="Proxima Nova Rg" w:hAnsi="Proxima Nova Rg" w:cs="Arial"/>
          <w:noProof/>
          <w:lang w:val="ru-RU"/>
        </w:rPr>
      </w:pPr>
    </w:p>
    <w:p w14:paraId="67B8168B"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Значения свободной поверхности для различных уровней можно найти в таблицах емкости цистерн.</w:t>
      </w:r>
    </w:p>
    <w:p w14:paraId="1C45BD32" w14:textId="77777777" w:rsidR="00977A8A" w:rsidRPr="00AB1C44" w:rsidRDefault="00977A8A" w:rsidP="00977A8A">
      <w:pPr>
        <w:pStyle w:val="3"/>
        <w:rPr>
          <w:rFonts w:ascii="Proxima Nova Rg" w:hAnsi="Proxima Nova Rg"/>
          <w:noProof/>
        </w:rPr>
      </w:pPr>
      <w:bookmarkStart w:id="47" w:name="_Toc289417738"/>
      <w:bookmarkStart w:id="48" w:name="_Toc190364616"/>
      <w:r w:rsidRPr="00AB1C44">
        <w:rPr>
          <w:rFonts w:ascii="Proxima Nova Rg" w:hAnsi="Proxima Nova Rg"/>
          <w:noProof/>
          <w:lang w:val="ru"/>
        </w:rPr>
        <w:lastRenderedPageBreak/>
        <w:t>Взаимодействия свободной поверхности и остойчивости</w:t>
      </w:r>
      <w:bookmarkEnd w:id="47"/>
      <w:bookmarkEnd w:id="48"/>
      <w:r w:rsidRPr="00AB1C44">
        <w:rPr>
          <w:rFonts w:ascii="Proxima Nova Rg" w:hAnsi="Proxima Nova Rg"/>
          <w:b w:val="0"/>
          <w:bCs w:val="0"/>
          <w:noProof/>
          <w:lang w:val="ru"/>
        </w:rPr>
        <w:t xml:space="preserve"> </w:t>
      </w:r>
    </w:p>
    <w:p w14:paraId="3A77F3D1"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Максимальный момент свободной поверхности каждой цистерны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 xml:space="preserve">использовать, если резервуары в течение всего конкретного рейса заполнены не полностью (абсолютно) или не опорожнены (абсолютно). Влияние дифферента обычно </w:t>
      </w:r>
      <w:r w:rsidRPr="00AB1C44">
        <w:rPr>
          <w:rFonts w:ascii="Proxima Nova Rg" w:hAnsi="Proxima Nova Rg" w:cs="Arial"/>
          <w:b/>
          <w:bCs/>
          <w:noProof/>
          <w:lang w:val="ru"/>
        </w:rPr>
        <w:t xml:space="preserve">не </w:t>
      </w:r>
      <w:r w:rsidRPr="00AB1C44">
        <w:rPr>
          <w:rFonts w:ascii="Proxima Nova Rg" w:hAnsi="Proxima Nova Rg" w:cs="Arial"/>
          <w:noProof/>
          <w:lang w:val="ru"/>
        </w:rPr>
        <w:t>учитывается при расчетах моментов свободной поверхности вручную. Расчеты вручную выполняются с запасом, поскольку используется поправка на максимальную свободную поверхность, в то время как программное обеспечение рассчитывает фактическое влияние свободной поверхности.</w:t>
      </w:r>
    </w:p>
    <w:p w14:paraId="26D16BCC" w14:textId="77777777" w:rsidR="00977A8A" w:rsidRPr="00AB1C44" w:rsidRDefault="00977A8A" w:rsidP="00977A8A">
      <w:pPr>
        <w:pStyle w:val="3"/>
        <w:rPr>
          <w:rFonts w:ascii="Proxima Nova Rg" w:hAnsi="Proxima Nova Rg"/>
          <w:noProof/>
          <w:lang w:val="ru-RU"/>
        </w:rPr>
      </w:pPr>
      <w:bookmarkStart w:id="49" w:name="_Toc289417739"/>
      <w:bookmarkStart w:id="50" w:name="_Toc190364617"/>
      <w:r w:rsidRPr="00AB1C44">
        <w:rPr>
          <w:rFonts w:ascii="Proxima Nova Rg" w:hAnsi="Proxima Nova Rg"/>
          <w:noProof/>
          <w:lang w:val="ru"/>
        </w:rPr>
        <w:t>Меры по предотвращению влияния свободной поверхности жидкости</w:t>
      </w:r>
      <w:bookmarkEnd w:id="49"/>
      <w:bookmarkEnd w:id="50"/>
    </w:p>
    <w:p w14:paraId="4B2146E7"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Для предотвращения влияния свободной поверхности жидкости количество частично заполненных цистерн </w:t>
      </w:r>
      <w:r w:rsidRPr="00AB1C44">
        <w:rPr>
          <w:rFonts w:ascii="Proxima Nova Rg" w:hAnsi="Proxima Nova Rg" w:cs="Arial"/>
          <w:i/>
          <w:iCs/>
          <w:noProof/>
          <w:szCs w:val="20"/>
          <w:lang w:val="ru"/>
        </w:rPr>
        <w:t xml:space="preserve">должно </w:t>
      </w:r>
      <w:r w:rsidRPr="00AB1C44">
        <w:rPr>
          <w:rFonts w:ascii="Proxima Nova Rg" w:hAnsi="Proxima Nova Rg" w:cs="Arial"/>
          <w:noProof/>
          <w:szCs w:val="20"/>
          <w:lang w:val="ru"/>
        </w:rPr>
        <w:t>быть сведено к минимуму. Полностью заполненные или абсолютно пустые цистерны не оказывают влияния свободной поверхности и поэтому не снижают метацентрическую высоту судна.</w:t>
      </w:r>
    </w:p>
    <w:p w14:paraId="56A9E4EF"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4EC07692"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Успокоительные цистерны оказывают влияние свободной поверхности, что снижает метацентрическую высоту судна. В связи с этим они </w:t>
      </w:r>
      <w:r w:rsidRPr="00AB1C44">
        <w:rPr>
          <w:rFonts w:ascii="Proxima Nova Rg" w:hAnsi="Proxima Nova Rg" w:cs="Arial"/>
          <w:i/>
          <w:iCs/>
          <w:noProof/>
          <w:szCs w:val="20"/>
          <w:lang w:val="ru"/>
        </w:rPr>
        <w:t xml:space="preserve">должны </w:t>
      </w:r>
      <w:r w:rsidRPr="00AB1C44">
        <w:rPr>
          <w:rFonts w:ascii="Proxima Nova Rg" w:hAnsi="Proxima Nova Rg" w:cs="Arial"/>
          <w:noProof/>
          <w:szCs w:val="20"/>
          <w:lang w:val="ru"/>
        </w:rPr>
        <w:t>всегда опорожняться, если метацентрическая высота мала.</w:t>
      </w:r>
    </w:p>
    <w:p w14:paraId="48919F66"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159CD629"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Влияние свободной поверхности оказывают не только частично заполненные цистерны. Подобный эффект может, например, быть вызван скопившейся на палубе водой. Для быстрого стока воды с палубы судно </w:t>
      </w:r>
      <w:r w:rsidRPr="00AB1C44">
        <w:rPr>
          <w:rFonts w:ascii="Proxima Nova Rg" w:hAnsi="Proxima Nova Rg" w:cs="Arial"/>
          <w:i/>
          <w:iCs/>
          <w:noProof/>
          <w:szCs w:val="20"/>
          <w:lang w:val="ru"/>
        </w:rPr>
        <w:t xml:space="preserve">должно </w:t>
      </w:r>
      <w:r w:rsidRPr="00AB1C44">
        <w:rPr>
          <w:rFonts w:ascii="Proxima Nova Rg" w:hAnsi="Proxima Nova Rg" w:cs="Arial"/>
          <w:noProof/>
          <w:szCs w:val="20"/>
          <w:lang w:val="ru"/>
        </w:rPr>
        <w:t xml:space="preserve">иметь соответствующие штормовые шпигаты. Вода </w:t>
      </w:r>
      <w:r w:rsidRPr="00AB1C44">
        <w:rPr>
          <w:rFonts w:ascii="Proxima Nova Rg" w:hAnsi="Proxima Nova Rg" w:cs="Arial"/>
          <w:i/>
          <w:iCs/>
          <w:noProof/>
          <w:szCs w:val="20"/>
          <w:lang w:val="ru"/>
        </w:rPr>
        <w:t xml:space="preserve">должна </w:t>
      </w:r>
      <w:r w:rsidRPr="00AB1C44">
        <w:rPr>
          <w:rFonts w:ascii="Proxima Nova Rg" w:hAnsi="Proxima Nova Rg" w:cs="Arial"/>
          <w:noProof/>
          <w:szCs w:val="20"/>
          <w:lang w:val="ru"/>
        </w:rPr>
        <w:t xml:space="preserve">без препятствий вытекать в штормовые шпигаты, которые всегда </w:t>
      </w:r>
      <w:r w:rsidRPr="00AB1C44">
        <w:rPr>
          <w:rFonts w:ascii="Proxima Nova Rg" w:hAnsi="Proxima Nova Rg" w:cs="Arial"/>
          <w:i/>
          <w:iCs/>
          <w:noProof/>
          <w:szCs w:val="20"/>
          <w:lang w:val="ru"/>
        </w:rPr>
        <w:t xml:space="preserve">следует </w:t>
      </w:r>
      <w:r w:rsidRPr="00AB1C44">
        <w:rPr>
          <w:rFonts w:ascii="Proxima Nova Rg" w:hAnsi="Proxima Nova Rg" w:cs="Arial"/>
          <w:noProof/>
          <w:szCs w:val="20"/>
          <w:lang w:val="ru"/>
        </w:rPr>
        <w:t xml:space="preserve">держать открытыми. </w:t>
      </w:r>
    </w:p>
    <w:p w14:paraId="3CD0AF06"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2CD741A3"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При погрузке палубных грузов </w:t>
      </w:r>
      <w:r w:rsidRPr="00AB1C44">
        <w:rPr>
          <w:rFonts w:ascii="Proxima Nova Rg" w:hAnsi="Proxima Nova Rg" w:cs="Arial"/>
          <w:i/>
          <w:iCs/>
          <w:noProof/>
          <w:szCs w:val="20"/>
          <w:lang w:val="ru"/>
        </w:rPr>
        <w:t xml:space="preserve">следует </w:t>
      </w:r>
      <w:r w:rsidRPr="00AB1C44">
        <w:rPr>
          <w:rFonts w:ascii="Proxima Nova Rg" w:hAnsi="Proxima Nova Rg" w:cs="Arial"/>
          <w:noProof/>
          <w:szCs w:val="20"/>
          <w:lang w:val="ru"/>
        </w:rPr>
        <w:t>проконтролировать, чтобы не загромождались штормовые шпигаты или зоны, необходимые для дренажа участков, где уложены трубы.</w:t>
      </w:r>
    </w:p>
    <w:p w14:paraId="58FDD67E"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1D1A762B"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Хороший дренаж палуб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 xml:space="preserve">обеспечиваться постоянно, так как вода на палубе снижает остойчивость судна. </w:t>
      </w:r>
    </w:p>
    <w:p w14:paraId="1B3413A9"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37E2EB2C"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Если иное не указано, в случае такого крена судна, что существует опасность зачерпнуть воду бортом, </w:t>
      </w:r>
      <w:r w:rsidRPr="00AB1C44">
        <w:rPr>
          <w:rFonts w:ascii="Proxima Nova Rg" w:hAnsi="Proxima Nova Rg" w:cs="Arial"/>
          <w:b/>
          <w:bCs/>
          <w:noProof/>
          <w:szCs w:val="20"/>
          <w:lang w:val="ru"/>
        </w:rPr>
        <w:t xml:space="preserve">капитан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приложить все усилия, чтобы определить причину крена и принять немедленные меры для его уменьшения.</w:t>
      </w:r>
    </w:p>
    <w:p w14:paraId="1764DA58"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13190FE7"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При перевозке палубных грузов в виде труб (или других грузов, в которых временно может скапливаться вода) между прилегающими стойками и между конструкциями судна и прилегающими к ним стойками </w:t>
      </w:r>
      <w:r w:rsidRPr="00AB1C44">
        <w:rPr>
          <w:rFonts w:ascii="Proxima Nova Rg" w:hAnsi="Proxima Nova Rg" w:cs="Arial"/>
          <w:i/>
          <w:iCs/>
          <w:noProof/>
          <w:szCs w:val="20"/>
          <w:lang w:val="ru"/>
        </w:rPr>
        <w:t xml:space="preserve">должны </w:t>
      </w:r>
      <w:r w:rsidRPr="00AB1C44">
        <w:rPr>
          <w:rFonts w:ascii="Proxima Nova Rg" w:hAnsi="Proxima Nova Rg" w:cs="Arial"/>
          <w:noProof/>
          <w:szCs w:val="20"/>
          <w:lang w:val="ru"/>
        </w:rPr>
        <w:t xml:space="preserve">быть предусмотрены подходящие зазоры для обеспечения надлежащего дренажа участков, где уложены трубы: такие участки </w:t>
      </w:r>
      <w:r w:rsidRPr="00AB1C44">
        <w:rPr>
          <w:rFonts w:ascii="Proxima Nova Rg" w:hAnsi="Proxima Nova Rg" w:cs="Arial"/>
          <w:i/>
          <w:iCs/>
          <w:noProof/>
          <w:szCs w:val="20"/>
          <w:lang w:val="ru"/>
        </w:rPr>
        <w:t xml:space="preserve">должны </w:t>
      </w:r>
      <w:r w:rsidRPr="00AB1C44">
        <w:rPr>
          <w:rFonts w:ascii="Proxima Nova Rg" w:hAnsi="Proxima Nova Rg" w:cs="Arial"/>
          <w:noProof/>
          <w:szCs w:val="20"/>
          <w:lang w:val="ru"/>
        </w:rPr>
        <w:t>быть предусмотрены в достаточном количестве в зоне штормовых шпигатов.</w:t>
      </w:r>
    </w:p>
    <w:p w14:paraId="4383D1A8" w14:textId="77777777" w:rsidR="00977A8A" w:rsidRPr="00AB1C44" w:rsidRDefault="00977A8A" w:rsidP="00977A8A">
      <w:pPr>
        <w:pStyle w:val="3"/>
        <w:rPr>
          <w:rFonts w:ascii="Proxima Nova Rg" w:hAnsi="Proxima Nova Rg"/>
          <w:noProof/>
        </w:rPr>
      </w:pPr>
      <w:bookmarkStart w:id="51" w:name="_Toc190364618"/>
      <w:r w:rsidRPr="00AB1C44">
        <w:rPr>
          <w:rFonts w:ascii="Proxima Nova Rg" w:hAnsi="Proxima Nova Rg"/>
          <w:noProof/>
          <w:lang w:val="ru"/>
        </w:rPr>
        <w:t>Ситуация стандартной остойчивости</w:t>
      </w:r>
      <w:bookmarkEnd w:id="51"/>
      <w:r w:rsidRPr="00AB1C44">
        <w:rPr>
          <w:rFonts w:ascii="Proxima Nova Rg" w:hAnsi="Proxima Nova Rg"/>
          <w:noProof/>
          <w:lang w:val="ru"/>
        </w:rPr>
        <w:t xml:space="preserve"> </w:t>
      </w:r>
    </w:p>
    <w:p w14:paraId="330EF179"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Когда буксир участвует только в буксировочных операциях на терминале или в гавани, может использоваться стандартный расчет остойчивости, как указано в Руководстве по остойчивости. Этот расчет производится для наихудшего варианта условий остойчивости, который может возникнуть на буксире (например, все цистерны слабо заполнены, минимальная бункеровка и минимальный уровень в цистернах пресной воды). Эти пределы должны быть хорошо известны капитану и вахтенному офицеру. Когда фактическая ситуация превышает установленные  пределы, производится новый расчет остойчивости.</w:t>
      </w:r>
    </w:p>
    <w:p w14:paraId="5F5287D2" w14:textId="77777777" w:rsidR="00977A8A" w:rsidRPr="00AB1C44" w:rsidRDefault="00977A8A" w:rsidP="00977A8A">
      <w:pPr>
        <w:rPr>
          <w:rFonts w:ascii="Proxima Nova Rg" w:hAnsi="Proxima Nova Rg" w:cs="Arial"/>
          <w:noProof/>
          <w:szCs w:val="20"/>
          <w:lang w:val="ru-RU"/>
        </w:rPr>
      </w:pPr>
    </w:p>
    <w:p w14:paraId="7C316D76"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То же самое касается судов, выполняющих рейсы снабжения на </w:t>
      </w:r>
      <w:r w:rsidR="008C311A" w:rsidRPr="00AB1C44">
        <w:rPr>
          <w:rFonts w:ascii="Proxima Nova Rg" w:hAnsi="Proxima Nova Rg"/>
          <w:noProof/>
          <w:szCs w:val="20"/>
          <w:lang w:val="ru"/>
        </w:rPr>
        <w:t>офшорны</w:t>
      </w:r>
      <w:r w:rsidRPr="00AB1C44">
        <w:rPr>
          <w:rFonts w:ascii="Proxima Nova Rg" w:hAnsi="Proxima Nova Rg" w:cs="Arial"/>
          <w:noProof/>
          <w:szCs w:val="20"/>
          <w:lang w:val="ru"/>
        </w:rPr>
        <w:t xml:space="preserve">е объекты или другие терминалы. Должны учитываться и находиться в пределах критериев остойчивости максимальный вес и высота груза в сочетании с полупустыми цистернами, минимальной бункеровкой и уровнем пресной воды. Стандартный расчет остойчивости будет достаточен, если значения параметров будут в указанных пределах. </w:t>
      </w:r>
    </w:p>
    <w:p w14:paraId="0F413078"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lastRenderedPageBreak/>
        <w:t>Когда фактическая ситуация превышает установленные пределы, выполняется новый расчет остойчивости.</w:t>
      </w:r>
    </w:p>
    <w:p w14:paraId="52ED34F3" w14:textId="77777777" w:rsidR="00977A8A" w:rsidRPr="00AB1C44" w:rsidRDefault="00977A8A" w:rsidP="00977A8A">
      <w:pPr>
        <w:rPr>
          <w:rFonts w:ascii="Proxima Nova Rg" w:hAnsi="Proxima Nova Rg" w:cs="Arial"/>
          <w:noProof/>
          <w:szCs w:val="20"/>
          <w:lang w:val="ru-RU"/>
        </w:rPr>
      </w:pPr>
    </w:p>
    <w:p w14:paraId="71152172" w14:textId="77777777" w:rsidR="00977A8A" w:rsidRPr="00AB1C44" w:rsidRDefault="00977A8A" w:rsidP="00977A8A">
      <w:pPr>
        <w:pStyle w:val="2"/>
        <w:rPr>
          <w:rFonts w:ascii="Proxima Nova Rg" w:hAnsi="Proxima Nova Rg"/>
          <w:noProof/>
        </w:rPr>
      </w:pPr>
      <w:bookmarkStart w:id="52" w:name="_Toc289417740"/>
      <w:bookmarkStart w:id="53" w:name="_Toc190364619"/>
      <w:r w:rsidRPr="00AB1C44">
        <w:rPr>
          <w:rFonts w:ascii="Proxima Nova Rg" w:hAnsi="Proxima Nova Rg"/>
          <w:iCs w:val="0"/>
          <w:noProof/>
          <w:lang w:val="ru"/>
        </w:rPr>
        <w:t>Погрузка</w:t>
      </w:r>
      <w:bookmarkEnd w:id="52"/>
      <w:r w:rsidRPr="00AB1C44">
        <w:rPr>
          <w:rFonts w:ascii="Proxima Nova Rg" w:hAnsi="Proxima Nova Rg"/>
          <w:iCs w:val="0"/>
          <w:noProof/>
          <w:lang w:val="ru"/>
        </w:rPr>
        <w:t xml:space="preserve">  и выгрузка груза</w:t>
      </w:r>
      <w:bookmarkEnd w:id="53"/>
    </w:p>
    <w:p w14:paraId="52B10414"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При погрузке груза </w:t>
      </w:r>
      <w:r w:rsidRPr="00AB1C44">
        <w:rPr>
          <w:rFonts w:ascii="Proxima Nova Rg" w:hAnsi="Proxima Nova Rg" w:cs="Arial"/>
          <w:b/>
          <w:bCs/>
          <w:noProof/>
          <w:szCs w:val="20"/>
          <w:lang w:val="ru"/>
        </w:rPr>
        <w:t xml:space="preserve">капитан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 xml:space="preserve">убедиться, что осадка на грузовой марке не превышает марку Плимсола. </w:t>
      </w:r>
    </w:p>
    <w:p w14:paraId="6BF6623B" w14:textId="77777777" w:rsidR="00977A8A" w:rsidRPr="00AB1C44" w:rsidRDefault="00977A8A" w:rsidP="00977A8A">
      <w:pPr>
        <w:autoSpaceDE w:val="0"/>
        <w:autoSpaceDN w:val="0"/>
        <w:adjustRightInd w:val="0"/>
        <w:rPr>
          <w:rFonts w:ascii="Proxima Nova Rg" w:hAnsi="Proxima Nova Rg" w:cs="Arial"/>
          <w:noProof/>
          <w:szCs w:val="20"/>
          <w:lang w:val="ru-RU"/>
        </w:rPr>
      </w:pPr>
    </w:p>
    <w:p w14:paraId="66237202"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Если значение осадки Плимсола находится выше максимально допустимого, </w:t>
      </w:r>
      <w:r w:rsidRPr="00AB1C44">
        <w:rPr>
          <w:rFonts w:ascii="Proxima Nova Rg" w:hAnsi="Proxima Nova Rg" w:cs="Arial"/>
          <w:i/>
          <w:iCs/>
          <w:noProof/>
          <w:szCs w:val="20"/>
          <w:lang w:val="ru"/>
        </w:rPr>
        <w:t xml:space="preserve">необходимо </w:t>
      </w:r>
      <w:r w:rsidRPr="00AB1C44">
        <w:rPr>
          <w:rFonts w:ascii="Proxima Nova Rg" w:hAnsi="Proxima Nova Rg" w:cs="Arial"/>
          <w:noProof/>
          <w:szCs w:val="20"/>
          <w:lang w:val="ru"/>
        </w:rPr>
        <w:t>выполнить надлежащие корректирующие мероприятия для разгрузки судна.</w:t>
      </w:r>
    </w:p>
    <w:p w14:paraId="78D9AB3D" w14:textId="77777777" w:rsidR="00977A8A" w:rsidRPr="00AB1C44" w:rsidRDefault="00977A8A" w:rsidP="00977A8A">
      <w:pPr>
        <w:autoSpaceDE w:val="0"/>
        <w:autoSpaceDN w:val="0"/>
        <w:adjustRightInd w:val="0"/>
        <w:rPr>
          <w:rFonts w:ascii="Proxima Nova Rg" w:hAnsi="Proxima Nova Rg" w:cs="Arial"/>
          <w:noProof/>
          <w:lang w:val="ru-RU"/>
        </w:rPr>
      </w:pPr>
    </w:p>
    <w:p w14:paraId="518B2E4F" w14:textId="77777777" w:rsidR="00977A8A" w:rsidRPr="00AB1C44" w:rsidRDefault="00977A8A" w:rsidP="00977A8A">
      <w:pPr>
        <w:autoSpaceDE w:val="0"/>
        <w:autoSpaceDN w:val="0"/>
        <w:adjustRightInd w:val="0"/>
        <w:rPr>
          <w:rFonts w:ascii="Proxima Nova Rg" w:hAnsi="Proxima Nova Rg" w:cs="Arial"/>
          <w:noProof/>
          <w:szCs w:val="20"/>
          <w:lang w:val="ru-RU"/>
        </w:rPr>
      </w:pPr>
      <w:r w:rsidRPr="00AB1C44">
        <w:rPr>
          <w:rFonts w:ascii="Proxima Nova Rg" w:hAnsi="Proxima Nova Rg" w:cs="Arial"/>
          <w:noProof/>
          <w:szCs w:val="20"/>
          <w:lang w:val="ru"/>
        </w:rPr>
        <w:t xml:space="preserve">Если значение вертикальной координаты центра тяжести находится выше максимально допустимого, </w:t>
      </w:r>
      <w:r w:rsidRPr="00AB1C44">
        <w:rPr>
          <w:rFonts w:ascii="Proxima Nova Rg" w:hAnsi="Proxima Nova Rg" w:cs="Arial"/>
          <w:i/>
          <w:iCs/>
          <w:noProof/>
          <w:szCs w:val="20"/>
          <w:lang w:val="ru"/>
        </w:rPr>
        <w:t xml:space="preserve">необходимо </w:t>
      </w:r>
      <w:r w:rsidRPr="00AB1C44">
        <w:rPr>
          <w:rFonts w:ascii="Proxima Nova Rg" w:hAnsi="Proxima Nova Rg" w:cs="Arial"/>
          <w:noProof/>
          <w:szCs w:val="20"/>
          <w:lang w:val="ru"/>
        </w:rPr>
        <w:t xml:space="preserve">выполнить следующие корректирующие мероприятия: </w:t>
      </w:r>
    </w:p>
    <w:p w14:paraId="637C5CF2" w14:textId="77777777" w:rsidR="00977A8A" w:rsidRPr="00AB1C44" w:rsidRDefault="00977A8A" w:rsidP="00977A8A">
      <w:pPr>
        <w:pStyle w:val="ac"/>
        <w:numPr>
          <w:ilvl w:val="0"/>
          <w:numId w:val="9"/>
        </w:numPr>
        <w:contextualSpacing w:val="0"/>
        <w:rPr>
          <w:rFonts w:ascii="Proxima Nova Rg" w:hAnsi="Proxima Nova Rg" w:cs="Arial"/>
          <w:noProof/>
          <w:lang w:val="ru-RU"/>
        </w:rPr>
      </w:pPr>
      <w:r w:rsidRPr="00AB1C44">
        <w:rPr>
          <w:rFonts w:ascii="Proxima Nova Rg" w:hAnsi="Proxima Nova Rg" w:cs="Arial"/>
          <w:noProof/>
          <w:lang w:val="ru"/>
        </w:rPr>
        <w:t xml:space="preserve">проверьте состояние цистерн с жидкостью: они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быть либо абсолютно полными, либо абсолютно пустыми;</w:t>
      </w:r>
    </w:p>
    <w:p w14:paraId="35069E5C" w14:textId="77777777" w:rsidR="00977A8A" w:rsidRPr="00AB1C44" w:rsidRDefault="00977A8A" w:rsidP="00977A8A">
      <w:pPr>
        <w:pStyle w:val="ac"/>
        <w:numPr>
          <w:ilvl w:val="0"/>
          <w:numId w:val="9"/>
        </w:numPr>
        <w:contextualSpacing w:val="0"/>
        <w:rPr>
          <w:rFonts w:ascii="Proxima Nova Rg" w:hAnsi="Proxima Nova Rg" w:cs="Arial"/>
          <w:noProof/>
          <w:lang w:val="ru-RU"/>
        </w:rPr>
      </w:pPr>
      <w:r w:rsidRPr="00AB1C44">
        <w:rPr>
          <w:rFonts w:ascii="Proxima Nova Rg" w:hAnsi="Proxima Nova Rg" w:cs="Arial"/>
          <w:noProof/>
          <w:lang w:val="ru"/>
        </w:rPr>
        <w:t>курс держать в разрез волны;</w:t>
      </w:r>
    </w:p>
    <w:p w14:paraId="59F5FF38" w14:textId="77777777" w:rsidR="00977A8A" w:rsidRPr="00AB1C44" w:rsidRDefault="00977A8A" w:rsidP="00977A8A">
      <w:pPr>
        <w:pStyle w:val="ac"/>
        <w:numPr>
          <w:ilvl w:val="0"/>
          <w:numId w:val="9"/>
        </w:numPr>
        <w:contextualSpacing w:val="0"/>
        <w:rPr>
          <w:rFonts w:ascii="Proxima Nova Rg" w:hAnsi="Proxima Nova Rg" w:cs="Arial"/>
          <w:noProof/>
          <w:lang w:val="ru-RU"/>
        </w:rPr>
      </w:pPr>
      <w:r w:rsidRPr="00AB1C44">
        <w:rPr>
          <w:rFonts w:ascii="Proxima Nova Rg" w:hAnsi="Proxima Nova Rg" w:cs="Arial"/>
          <w:noProof/>
          <w:lang w:val="ru"/>
        </w:rPr>
        <w:t>следует найти убежище и предупредить команду, как того требует оценка ситуации.</w:t>
      </w:r>
    </w:p>
    <w:p w14:paraId="4D4CF257" w14:textId="77777777" w:rsidR="00977A8A" w:rsidRPr="00AB1C44" w:rsidRDefault="00977A8A" w:rsidP="00977A8A">
      <w:pPr>
        <w:pStyle w:val="ac"/>
        <w:ind w:left="360"/>
        <w:contextualSpacing w:val="0"/>
        <w:rPr>
          <w:rFonts w:ascii="Proxima Nova Rg" w:hAnsi="Proxima Nova Rg" w:cs="Arial"/>
          <w:noProof/>
          <w:lang w:val="ru-RU"/>
        </w:rPr>
      </w:pPr>
    </w:p>
    <w:p w14:paraId="1BF9DC22"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При погрузке груза </w:t>
      </w:r>
      <w:r w:rsidRPr="00AB1C44">
        <w:rPr>
          <w:rFonts w:ascii="Proxima Nova Rg" w:hAnsi="Proxima Nova Rg" w:cs="Arial"/>
          <w:i/>
          <w:iCs/>
          <w:noProof/>
          <w:lang w:val="ru"/>
        </w:rPr>
        <w:t>следует</w:t>
      </w:r>
      <w:r w:rsidRPr="00AB1C44">
        <w:rPr>
          <w:rFonts w:ascii="Proxima Nova Rg" w:hAnsi="Proxima Nova Rg" w:cs="Arial"/>
          <w:noProof/>
          <w:lang w:val="ru"/>
        </w:rPr>
        <w:t xml:space="preserve"> уделить внимание необходимости поддержания высоты надводного борта на корме для обеспечения безопасности работающего на палубе экипажа и учитывать негативное воздействие, которое оказывает на остойчивость судна дифферент на корму. </w:t>
      </w:r>
    </w:p>
    <w:p w14:paraId="5B7EC6BD" w14:textId="77777777" w:rsidR="00977A8A" w:rsidRPr="00AB1C44" w:rsidRDefault="00977A8A" w:rsidP="00977A8A">
      <w:pPr>
        <w:autoSpaceDE w:val="0"/>
        <w:autoSpaceDN w:val="0"/>
        <w:adjustRightInd w:val="0"/>
        <w:rPr>
          <w:rFonts w:ascii="Proxima Nova Rg" w:hAnsi="Proxima Nova Rg" w:cs="Arial"/>
          <w:noProof/>
          <w:lang w:val="ru-RU"/>
        </w:rPr>
      </w:pPr>
    </w:p>
    <w:p w14:paraId="299B17F4"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Кроме того,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 xml:space="preserve">убедиться, что ограничения кормового дифферента сохраняются согласно значению, указанному в инструкциях </w:t>
      </w:r>
      <w:r w:rsidRPr="00AB1C44">
        <w:rPr>
          <w:rFonts w:ascii="Proxima Nova Rg" w:hAnsi="Proxima Nova Rg" w:cs="Arial"/>
          <w:i/>
          <w:iCs/>
          <w:noProof/>
          <w:u w:val="single"/>
          <w:lang w:val="ru"/>
        </w:rPr>
        <w:t>Руководства по остойчивости</w:t>
      </w:r>
      <w:r w:rsidRPr="00AB1C44">
        <w:rPr>
          <w:rFonts w:ascii="Proxima Nova Rg" w:hAnsi="Proxima Nova Rg" w:cs="Arial"/>
          <w:noProof/>
          <w:lang w:val="ru"/>
        </w:rPr>
        <w:t>.</w:t>
      </w:r>
    </w:p>
    <w:p w14:paraId="3DF2B692" w14:textId="77777777" w:rsidR="00977A8A" w:rsidRPr="00AB1C44" w:rsidRDefault="00977A8A" w:rsidP="00977A8A">
      <w:pPr>
        <w:autoSpaceDE w:val="0"/>
        <w:autoSpaceDN w:val="0"/>
        <w:adjustRightInd w:val="0"/>
        <w:rPr>
          <w:rFonts w:ascii="Proxima Nova Rg" w:hAnsi="Proxima Nova Rg" w:cs="Arial"/>
          <w:noProof/>
          <w:lang w:val="ru-RU"/>
        </w:rPr>
      </w:pPr>
    </w:p>
    <w:p w14:paraId="2352CB18"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i/>
          <w:iCs/>
          <w:noProof/>
          <w:lang w:val="ru"/>
        </w:rPr>
        <w:t xml:space="preserve">Необходимо </w:t>
      </w:r>
      <w:r w:rsidRPr="00AB1C44">
        <w:rPr>
          <w:rFonts w:ascii="Proxima Nova Rg" w:hAnsi="Proxima Nova Rg" w:cs="Arial"/>
          <w:noProof/>
          <w:lang w:val="ru"/>
        </w:rPr>
        <w:t xml:space="preserve">предусмотреть возможность укладки предназначенного для погрузки на судно груза, что позволит обеспечить соответствие критериям.  </w:t>
      </w:r>
    </w:p>
    <w:p w14:paraId="3A461935" w14:textId="77777777" w:rsidR="00977A8A" w:rsidRPr="00AB1C44" w:rsidRDefault="00977A8A" w:rsidP="00977A8A">
      <w:pPr>
        <w:autoSpaceDE w:val="0"/>
        <w:autoSpaceDN w:val="0"/>
        <w:adjustRightInd w:val="0"/>
        <w:rPr>
          <w:rFonts w:ascii="Proxima Nova Rg" w:hAnsi="Proxima Nova Rg" w:cs="Arial"/>
          <w:noProof/>
          <w:lang w:val="ru-RU"/>
        </w:rPr>
      </w:pPr>
    </w:p>
    <w:p w14:paraId="2E41D6A7"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Перед началом рейса </w:t>
      </w:r>
      <w:r w:rsidRPr="00AB1C44">
        <w:rPr>
          <w:rFonts w:ascii="Proxima Nova Rg" w:hAnsi="Proxima Nova Rg" w:cs="Arial"/>
          <w:i/>
          <w:iCs/>
          <w:noProof/>
          <w:lang w:val="ru"/>
        </w:rPr>
        <w:t xml:space="preserve">необходимо </w:t>
      </w:r>
      <w:r w:rsidRPr="00AB1C44">
        <w:rPr>
          <w:rFonts w:ascii="Proxima Nova Rg" w:hAnsi="Proxima Nova Rg" w:cs="Arial"/>
          <w:noProof/>
          <w:lang w:val="ru"/>
        </w:rPr>
        <w:t>убедиться, что груз и крупные части оборудования надлежащим образом уложены или закреплены, чтобы свести к минимуму возможность продольного и бокового смещения в море под действием ускорения, вызванного бортовой и килевой качкой.</w:t>
      </w:r>
    </w:p>
    <w:p w14:paraId="2ED49AB0" w14:textId="77777777" w:rsidR="00977A8A" w:rsidRPr="00AB1C44" w:rsidRDefault="00977A8A" w:rsidP="00977A8A">
      <w:pPr>
        <w:autoSpaceDE w:val="0"/>
        <w:autoSpaceDN w:val="0"/>
        <w:adjustRightInd w:val="0"/>
        <w:rPr>
          <w:rFonts w:ascii="Proxima Nova Rg" w:hAnsi="Proxima Nova Rg" w:cs="Arial"/>
          <w:noProof/>
          <w:lang w:val="ru-RU"/>
        </w:rPr>
      </w:pPr>
    </w:p>
    <w:p w14:paraId="2D3F197F"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Груз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 xml:space="preserve">быть уложен, насколько возможно, таким образом, чтобы его можно было разгружать сверху, т. е. сначала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выгружаться палубный груз (самые тяжелые предметы выгружаются первыми), а потом подпалубный груз.</w:t>
      </w:r>
    </w:p>
    <w:p w14:paraId="46305C91" w14:textId="77777777" w:rsidR="00977A8A" w:rsidRPr="00AB1C44" w:rsidRDefault="00977A8A" w:rsidP="00977A8A">
      <w:pPr>
        <w:pStyle w:val="3"/>
        <w:rPr>
          <w:rFonts w:ascii="Proxima Nova Rg" w:hAnsi="Proxima Nova Rg"/>
          <w:noProof/>
        </w:rPr>
      </w:pPr>
      <w:bookmarkStart w:id="54" w:name="_Toc190364620"/>
      <w:r w:rsidRPr="00AB1C44">
        <w:rPr>
          <w:rFonts w:ascii="Proxima Nova Rg" w:hAnsi="Proxima Nova Rg"/>
          <w:noProof/>
          <w:lang w:val="ru"/>
        </w:rPr>
        <w:t>Балластные цистерны</w:t>
      </w:r>
      <w:bookmarkEnd w:id="54"/>
    </w:p>
    <w:p w14:paraId="485C0DDA"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В любых условиях балластные цистерны, которые должны быть полными,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быть полностью загружены.</w:t>
      </w:r>
    </w:p>
    <w:p w14:paraId="0E8C429C" w14:textId="77777777" w:rsidR="00977A8A" w:rsidRPr="00AB1C44" w:rsidRDefault="00977A8A" w:rsidP="00977A8A">
      <w:pPr>
        <w:autoSpaceDE w:val="0"/>
        <w:autoSpaceDN w:val="0"/>
        <w:adjustRightInd w:val="0"/>
        <w:rPr>
          <w:rFonts w:ascii="Proxima Nova Rg" w:hAnsi="Proxima Nova Rg" w:cs="Arial"/>
          <w:noProof/>
          <w:lang w:val="ru-RU"/>
        </w:rPr>
      </w:pPr>
    </w:p>
    <w:p w14:paraId="35E4090E"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Сухие цистерны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быть полностью осушены: остаточные количества (уровень) должны быть точно оценены и введены в расчеты остойчивости.</w:t>
      </w:r>
    </w:p>
    <w:p w14:paraId="083C2246" w14:textId="77777777" w:rsidR="00977A8A" w:rsidRPr="00AB1C44" w:rsidRDefault="00977A8A" w:rsidP="00977A8A">
      <w:pPr>
        <w:autoSpaceDE w:val="0"/>
        <w:autoSpaceDN w:val="0"/>
        <w:adjustRightInd w:val="0"/>
        <w:rPr>
          <w:rFonts w:ascii="Proxima Nova Rg" w:hAnsi="Proxima Nova Rg" w:cs="Arial"/>
          <w:noProof/>
          <w:lang w:val="ru-RU"/>
        </w:rPr>
      </w:pPr>
    </w:p>
    <w:p w14:paraId="05FB9626" w14:textId="77777777" w:rsidR="00977A8A" w:rsidRPr="00AB1C44" w:rsidRDefault="00977A8A" w:rsidP="00977A8A">
      <w:pPr>
        <w:tabs>
          <w:tab w:val="left" w:pos="360"/>
        </w:tabs>
        <w:autoSpaceDE w:val="0"/>
        <w:autoSpaceDN w:val="0"/>
        <w:adjustRightInd w:val="0"/>
        <w:ind w:left="360" w:hanging="360"/>
        <w:rPr>
          <w:rFonts w:ascii="Proxima Nova Rg" w:hAnsi="Proxima Nova Rg" w:cs="Arial"/>
          <w:noProof/>
          <w:lang w:val="ru-RU"/>
        </w:rPr>
      </w:pPr>
      <w:r w:rsidRPr="00AB1C44">
        <w:rPr>
          <w:rFonts w:ascii="Proxima Nova Rg" w:hAnsi="Proxima Nova Rg" w:cs="Arial"/>
          <w:noProof/>
          <w:lang w:val="ru"/>
        </w:rPr>
        <w:t xml:space="preserve">Количество цистерн, содержащих незначительное количество жидкости, </w:t>
      </w:r>
      <w:r w:rsidRPr="00AB1C44">
        <w:rPr>
          <w:rFonts w:ascii="Proxima Nova Rg" w:hAnsi="Proxima Nova Rg" w:cs="Arial"/>
          <w:i/>
          <w:iCs/>
          <w:noProof/>
          <w:lang w:val="ru"/>
        </w:rPr>
        <w:t xml:space="preserve">должно </w:t>
      </w:r>
      <w:r w:rsidRPr="00AB1C44">
        <w:rPr>
          <w:rFonts w:ascii="Proxima Nova Rg" w:hAnsi="Proxima Nova Rg" w:cs="Arial"/>
          <w:noProof/>
          <w:lang w:val="ru"/>
        </w:rPr>
        <w:t>быть сведено к минимуму.</w:t>
      </w:r>
    </w:p>
    <w:p w14:paraId="1FBBE48E" w14:textId="77777777" w:rsidR="00977A8A" w:rsidRPr="00AB1C44" w:rsidRDefault="00977A8A" w:rsidP="00977A8A">
      <w:pPr>
        <w:tabs>
          <w:tab w:val="left" w:pos="360"/>
        </w:tabs>
        <w:autoSpaceDE w:val="0"/>
        <w:autoSpaceDN w:val="0"/>
        <w:adjustRightInd w:val="0"/>
        <w:ind w:left="360" w:hanging="360"/>
        <w:rPr>
          <w:rFonts w:ascii="Proxima Nova Rg" w:hAnsi="Proxima Nova Rg" w:cs="Arial"/>
          <w:noProof/>
          <w:lang w:val="ru-RU"/>
        </w:rPr>
      </w:pPr>
    </w:p>
    <w:p w14:paraId="063BF0A2"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Сведите к минимуму моменты свободной поверхности, оставляя цистерны по возможности пустыми или полными.</w:t>
      </w:r>
    </w:p>
    <w:p w14:paraId="448B308C" w14:textId="77777777" w:rsidR="00977A8A" w:rsidRPr="00AB1C44" w:rsidRDefault="00977A8A" w:rsidP="00977A8A">
      <w:pPr>
        <w:rPr>
          <w:rFonts w:ascii="Proxima Nova Rg" w:hAnsi="Proxima Nova Rg" w:cs="Arial"/>
          <w:noProof/>
          <w:lang w:val="ru-RU"/>
        </w:rPr>
      </w:pPr>
    </w:p>
    <w:p w14:paraId="2AD23F74"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Ели необходимо выполнить балластировку цистерны в море для уравновешивания потери количества расходных материалов, следует принять во внимание следующее: </w:t>
      </w:r>
    </w:p>
    <w:p w14:paraId="5ED921C0" w14:textId="77777777" w:rsidR="00977A8A" w:rsidRPr="00AB1C44" w:rsidRDefault="00977A8A" w:rsidP="00977A8A">
      <w:pPr>
        <w:pStyle w:val="ac"/>
        <w:numPr>
          <w:ilvl w:val="0"/>
          <w:numId w:val="9"/>
        </w:numPr>
        <w:contextualSpacing w:val="0"/>
        <w:rPr>
          <w:rFonts w:ascii="Proxima Nova Rg" w:hAnsi="Proxima Nova Rg" w:cs="Arial"/>
          <w:noProof/>
          <w:lang w:val="ru-RU"/>
        </w:rPr>
      </w:pPr>
      <w:r w:rsidRPr="00AB1C44">
        <w:rPr>
          <w:rFonts w:ascii="Proxima Nova Rg" w:hAnsi="Proxima Nova Rg" w:cs="Arial"/>
          <w:noProof/>
          <w:lang w:val="ru"/>
        </w:rPr>
        <w:t xml:space="preserve">Цистерны </w:t>
      </w:r>
      <w:r w:rsidRPr="00AB1C44">
        <w:rPr>
          <w:rFonts w:ascii="Proxima Nova Rg" w:hAnsi="Proxima Nova Rg" w:cs="Arial"/>
          <w:i/>
          <w:iCs/>
          <w:noProof/>
          <w:lang w:val="ru"/>
        </w:rPr>
        <w:t xml:space="preserve">будут </w:t>
      </w:r>
      <w:r w:rsidRPr="00AB1C44">
        <w:rPr>
          <w:rFonts w:ascii="Proxima Nova Rg" w:hAnsi="Proxima Nova Rg" w:cs="Arial"/>
          <w:noProof/>
          <w:lang w:val="ru"/>
        </w:rPr>
        <w:t>иметь полную свободную поверхность с момента начала балластировки;</w:t>
      </w:r>
    </w:p>
    <w:p w14:paraId="4AF0B012" w14:textId="77777777" w:rsidR="00977A8A" w:rsidRPr="00AB1C44" w:rsidRDefault="00977A8A" w:rsidP="00977A8A">
      <w:pPr>
        <w:pStyle w:val="ac"/>
        <w:numPr>
          <w:ilvl w:val="0"/>
          <w:numId w:val="9"/>
        </w:numPr>
        <w:contextualSpacing w:val="0"/>
        <w:rPr>
          <w:rFonts w:ascii="Proxima Nova Rg" w:hAnsi="Proxima Nova Rg" w:cs="Arial"/>
          <w:noProof/>
          <w:lang w:val="ru-RU"/>
        </w:rPr>
      </w:pPr>
      <w:r w:rsidRPr="00AB1C44">
        <w:rPr>
          <w:rFonts w:ascii="Proxima Nova Rg" w:hAnsi="Proxima Nova Rg" w:cs="Arial"/>
          <w:noProof/>
          <w:lang w:val="ru"/>
        </w:rPr>
        <w:lastRenderedPageBreak/>
        <w:t xml:space="preserve">Свободная поверхность </w:t>
      </w:r>
      <w:r w:rsidRPr="00AB1C44">
        <w:rPr>
          <w:rFonts w:ascii="Proxima Nova Rg" w:hAnsi="Proxima Nova Rg" w:cs="Arial"/>
          <w:i/>
          <w:iCs/>
          <w:noProof/>
          <w:lang w:val="ru"/>
        </w:rPr>
        <w:t xml:space="preserve">будет </w:t>
      </w:r>
      <w:r w:rsidRPr="00AB1C44">
        <w:rPr>
          <w:rFonts w:ascii="Proxima Nova Rg" w:hAnsi="Proxima Nova Rg" w:cs="Arial"/>
          <w:noProof/>
          <w:lang w:val="ru"/>
        </w:rPr>
        <w:t>неблагоприятно влиять на остойчивость судна, прежде чем подействует вес балластной воды на борту.</w:t>
      </w:r>
    </w:p>
    <w:p w14:paraId="0E9F7CE8" w14:textId="77777777" w:rsidR="00977A8A" w:rsidRPr="00AB1C44" w:rsidRDefault="00977A8A" w:rsidP="00977A8A">
      <w:pPr>
        <w:pStyle w:val="3"/>
        <w:rPr>
          <w:rFonts w:ascii="Proxima Nova Rg" w:hAnsi="Proxima Nova Rg"/>
          <w:noProof/>
        </w:rPr>
      </w:pPr>
      <w:bookmarkStart w:id="55" w:name="_Toc190364621"/>
      <w:r w:rsidRPr="00AB1C44">
        <w:rPr>
          <w:rFonts w:ascii="Proxima Nova Rg" w:hAnsi="Proxima Nova Rg"/>
          <w:noProof/>
          <w:lang w:val="ru"/>
        </w:rPr>
        <w:t>Цистерны с расходными материалами</w:t>
      </w:r>
      <w:bookmarkEnd w:id="55"/>
    </w:p>
    <w:p w14:paraId="17878602" w14:textId="6D379C84"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Цистерны с топливом и смазочным маслом  При установке системы контроля переполнения, наполнение на 96/98%.</w:t>
      </w:r>
    </w:p>
    <w:p w14:paraId="452CB745" w14:textId="77777777" w:rsidR="00977A8A" w:rsidRPr="00AB1C44" w:rsidRDefault="00977A8A" w:rsidP="00977A8A">
      <w:pPr>
        <w:rPr>
          <w:rFonts w:ascii="Proxima Nova Rg" w:hAnsi="Proxima Nova Rg" w:cs="Arial"/>
          <w:noProof/>
          <w:lang w:val="ru-RU"/>
        </w:rPr>
      </w:pPr>
    </w:p>
    <w:p w14:paraId="5F7FA2EA"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 xml:space="preserve">Если система контроля переполнения/переливные цистерны отсутствуют и в силу производственной необходимости наполнение ограничивается 80/85%,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должным образом учесть поправку на момент свободной поверхности.</w:t>
      </w:r>
    </w:p>
    <w:p w14:paraId="3E99C479" w14:textId="77777777" w:rsidR="00977A8A" w:rsidRPr="00AB1C44" w:rsidRDefault="00977A8A" w:rsidP="00977A8A">
      <w:pPr>
        <w:rPr>
          <w:rFonts w:ascii="Proxima Nova Rg" w:hAnsi="Proxima Nova Rg" w:cs="Arial"/>
          <w:noProof/>
          <w:lang w:val="ru-RU"/>
        </w:rPr>
      </w:pPr>
    </w:p>
    <w:p w14:paraId="2C132B27"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Цистерны с пресной водой:   наполнение 98/100%.</w:t>
      </w:r>
    </w:p>
    <w:p w14:paraId="766B3ECC" w14:textId="77777777" w:rsidR="00977A8A" w:rsidRPr="00AB1C44" w:rsidRDefault="00977A8A" w:rsidP="00977A8A">
      <w:pPr>
        <w:rPr>
          <w:rFonts w:ascii="Proxima Nova Rg" w:hAnsi="Proxima Nova Rg" w:cs="Arial"/>
          <w:noProof/>
          <w:lang w:val="ru-RU"/>
        </w:rPr>
      </w:pPr>
    </w:p>
    <w:p w14:paraId="29CA39CC" w14:textId="77777777" w:rsidR="00977A8A" w:rsidRPr="00AB1C44" w:rsidRDefault="00977A8A" w:rsidP="00977A8A">
      <w:pPr>
        <w:pStyle w:val="3"/>
        <w:rPr>
          <w:rFonts w:ascii="Proxima Nova Rg" w:hAnsi="Proxima Nova Rg"/>
          <w:noProof/>
          <w:lang w:val="ru-RU"/>
        </w:rPr>
      </w:pPr>
      <w:bookmarkStart w:id="56" w:name="_Toc289417742"/>
      <w:bookmarkStart w:id="57" w:name="_Toc286310588"/>
      <w:bookmarkStart w:id="58" w:name="_Toc226443891"/>
      <w:bookmarkStart w:id="59" w:name="_Ref223499295"/>
      <w:bookmarkStart w:id="60" w:name="_Toc190364622"/>
      <w:r w:rsidRPr="00AB1C44">
        <w:rPr>
          <w:rFonts w:ascii="Proxima Nova Rg" w:hAnsi="Proxima Nova Rg"/>
          <w:noProof/>
          <w:lang w:val="ru"/>
        </w:rPr>
        <w:t>Палубный груз – воздействие захваченной воды</w:t>
      </w:r>
      <w:bookmarkEnd w:id="56"/>
      <w:bookmarkEnd w:id="57"/>
      <w:bookmarkEnd w:id="58"/>
      <w:bookmarkEnd w:id="59"/>
      <w:bookmarkEnd w:id="60"/>
    </w:p>
    <w:p w14:paraId="4E180347" w14:textId="7588400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При перевозке грузов, которые могут </w:t>
      </w:r>
      <w:r w:rsidR="007E11E0" w:rsidRPr="00AB1C44">
        <w:rPr>
          <w:rFonts w:ascii="Proxima Nova Rg" w:hAnsi="Proxima Nova Rg" w:cs="Arial"/>
          <w:noProof/>
          <w:lang w:val="ru"/>
        </w:rPr>
        <w:t>задерживать сход воды с палубы</w:t>
      </w:r>
      <w:r w:rsidRPr="00AB1C44">
        <w:rPr>
          <w:rFonts w:ascii="Proxima Nova Rg" w:hAnsi="Proxima Nova Rg" w:cs="Arial"/>
          <w:noProof/>
          <w:lang w:val="ru"/>
        </w:rPr>
        <w:t xml:space="preserve">,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 xml:space="preserve">принять во внимание объем захваченной воды. </w:t>
      </w:r>
    </w:p>
    <w:p w14:paraId="0A428F2A" w14:textId="77777777" w:rsidR="00977A8A" w:rsidRPr="00AB1C44" w:rsidRDefault="00977A8A" w:rsidP="00977A8A">
      <w:pPr>
        <w:autoSpaceDE w:val="0"/>
        <w:autoSpaceDN w:val="0"/>
        <w:adjustRightInd w:val="0"/>
        <w:rPr>
          <w:rFonts w:ascii="Proxima Nova Rg" w:hAnsi="Proxima Nova Rg" w:cs="Arial"/>
          <w:noProof/>
          <w:lang w:val="ru-RU"/>
        </w:rPr>
      </w:pPr>
    </w:p>
    <w:p w14:paraId="367B05F7"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Воздействие веса захваченной воды на вертикальную координату центра тяжести и дифферент судна </w:t>
      </w:r>
      <w:r w:rsidRPr="00AB1C44">
        <w:rPr>
          <w:rFonts w:ascii="Proxima Nova Rg" w:hAnsi="Proxima Nova Rg" w:cs="Arial"/>
          <w:i/>
          <w:iCs/>
          <w:noProof/>
          <w:lang w:val="ru"/>
        </w:rPr>
        <w:t xml:space="preserve">должно </w:t>
      </w:r>
      <w:r w:rsidRPr="00AB1C44">
        <w:rPr>
          <w:rFonts w:ascii="Proxima Nova Rg" w:hAnsi="Proxima Nova Rg" w:cs="Arial"/>
          <w:noProof/>
          <w:lang w:val="ru"/>
        </w:rPr>
        <w:t>быть принято во внимание.</w:t>
      </w:r>
    </w:p>
    <w:p w14:paraId="28A0A80D" w14:textId="77777777" w:rsidR="00977A8A" w:rsidRPr="00AB1C44" w:rsidRDefault="00977A8A" w:rsidP="00977A8A">
      <w:pPr>
        <w:autoSpaceDE w:val="0"/>
        <w:autoSpaceDN w:val="0"/>
        <w:adjustRightInd w:val="0"/>
        <w:rPr>
          <w:rFonts w:ascii="Proxima Nova Rg" w:hAnsi="Proxima Nova Rg" w:cs="Arial"/>
          <w:noProof/>
          <w:lang w:val="ru-RU"/>
        </w:rPr>
      </w:pPr>
    </w:p>
    <w:p w14:paraId="365BD3F7"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Вес воды включен в допустимую чистую грузоподъемность.</w:t>
      </w:r>
    </w:p>
    <w:p w14:paraId="7BDF6B04" w14:textId="77777777" w:rsidR="00977A8A" w:rsidRPr="00AB1C44" w:rsidRDefault="00977A8A" w:rsidP="00977A8A">
      <w:pPr>
        <w:autoSpaceDE w:val="0"/>
        <w:autoSpaceDN w:val="0"/>
        <w:adjustRightInd w:val="0"/>
        <w:rPr>
          <w:rFonts w:ascii="Proxima Nova Rg" w:hAnsi="Proxima Nova Rg" w:cs="Arial"/>
          <w:noProof/>
          <w:lang w:val="ru-RU"/>
        </w:rPr>
      </w:pPr>
    </w:p>
    <w:p w14:paraId="451972D0"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Минимальные ограничения метацентрической высоты и максимальные ограничения вертикальной координаты центра тяжести не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 xml:space="preserve">превышаться и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учитывать влияние захваченной воды в палубном грузе на полную вертикальную координату центра тяжести для соответствующих условий.</w:t>
      </w:r>
    </w:p>
    <w:p w14:paraId="7C5660DD" w14:textId="77777777" w:rsidR="00977A8A" w:rsidRPr="00AB1C44" w:rsidRDefault="00977A8A" w:rsidP="00977A8A">
      <w:pPr>
        <w:rPr>
          <w:rFonts w:ascii="Proxima Nova Rg" w:hAnsi="Proxima Nova Rg" w:cs="Arial"/>
          <w:noProof/>
          <w:lang w:val="ru-RU"/>
        </w:rPr>
      </w:pPr>
    </w:p>
    <w:p w14:paraId="18CEED2F"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Предполагаемое количество воды, которое будет задержано в трубах и вокруг них, равно определенному проценту чистого объема палубного груза в виде труб. Чистый объем </w:t>
      </w:r>
      <w:r w:rsidRPr="00AB1C44">
        <w:rPr>
          <w:rFonts w:ascii="Proxima Nova Rg" w:hAnsi="Proxima Nova Rg" w:cs="Arial"/>
          <w:i/>
          <w:iCs/>
          <w:noProof/>
          <w:lang w:val="ru"/>
        </w:rPr>
        <w:t xml:space="preserve">должен </w:t>
      </w:r>
      <w:r w:rsidRPr="00AB1C44">
        <w:rPr>
          <w:rFonts w:ascii="Proxima Nova Rg" w:hAnsi="Proxima Nova Rg" w:cs="Arial"/>
          <w:noProof/>
          <w:lang w:val="ru"/>
        </w:rPr>
        <w:t>быть принят как внутренний объем труб плюс объем между трубами.</w:t>
      </w:r>
    </w:p>
    <w:p w14:paraId="556DD0F5"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 </w:t>
      </w:r>
    </w:p>
    <w:p w14:paraId="70F61946"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Процент чистого объема, используемого для определения количества захваченной воды, основан на надводном борте на миделе, как указано ниже:</w:t>
      </w:r>
    </w:p>
    <w:p w14:paraId="2C347D34" w14:textId="77777777" w:rsidR="00977A8A" w:rsidRPr="00AB1C44" w:rsidRDefault="00977A8A" w:rsidP="00977A8A">
      <w:pPr>
        <w:pStyle w:val="ac"/>
        <w:numPr>
          <w:ilvl w:val="0"/>
          <w:numId w:val="10"/>
        </w:numPr>
        <w:ind w:left="862"/>
        <w:contextualSpacing w:val="0"/>
        <w:rPr>
          <w:rFonts w:ascii="Proxima Nova Rg" w:hAnsi="Proxima Nova Rg" w:cs="Arial"/>
          <w:noProof/>
          <w:lang w:val="ru-RU"/>
        </w:rPr>
      </w:pPr>
      <w:r w:rsidRPr="00AB1C44">
        <w:rPr>
          <w:rFonts w:ascii="Proxima Nova Rg" w:hAnsi="Proxima Nova Rg" w:cs="Arial"/>
          <w:noProof/>
          <w:lang w:val="ru"/>
        </w:rPr>
        <w:t>30%, если надводный борт на миделе до главной палубы составляет в летнее время не более 0,015*L;</w:t>
      </w:r>
    </w:p>
    <w:p w14:paraId="74B40795" w14:textId="77777777" w:rsidR="00977A8A" w:rsidRPr="00AB1C44" w:rsidRDefault="00977A8A" w:rsidP="00977A8A">
      <w:pPr>
        <w:pStyle w:val="ac"/>
        <w:numPr>
          <w:ilvl w:val="0"/>
          <w:numId w:val="10"/>
        </w:numPr>
        <w:ind w:left="862"/>
        <w:contextualSpacing w:val="0"/>
        <w:rPr>
          <w:rFonts w:ascii="Proxima Nova Rg" w:hAnsi="Proxima Nova Rg" w:cs="Arial"/>
          <w:noProof/>
          <w:lang w:val="ru-RU"/>
        </w:rPr>
      </w:pPr>
      <w:r w:rsidRPr="00AB1C44">
        <w:rPr>
          <w:rFonts w:ascii="Proxima Nova Rg" w:hAnsi="Proxima Nova Rg" w:cs="Arial"/>
          <w:noProof/>
          <w:lang w:val="ru"/>
        </w:rPr>
        <w:t>10%, если надводный борт на миделе до главной палубы составляет в летнее время не менее 0,03*L;</w:t>
      </w:r>
    </w:p>
    <w:p w14:paraId="3993DB36" w14:textId="77777777" w:rsidR="00977A8A" w:rsidRPr="00AB1C44" w:rsidRDefault="00977A8A" w:rsidP="00977A8A">
      <w:pPr>
        <w:pStyle w:val="ac"/>
        <w:numPr>
          <w:ilvl w:val="0"/>
          <w:numId w:val="10"/>
        </w:numPr>
        <w:ind w:left="851"/>
        <w:rPr>
          <w:rFonts w:ascii="Proxima Nova Rg" w:hAnsi="Proxima Nova Rg" w:cs="Arial"/>
          <w:noProof/>
          <w:lang w:val="ru-RU"/>
        </w:rPr>
      </w:pPr>
      <w:r w:rsidRPr="00AB1C44">
        <w:rPr>
          <w:rFonts w:ascii="Proxima Nova Rg" w:hAnsi="Proxima Nova Rg" w:cs="Arial"/>
          <w:noProof/>
          <w:lang w:val="ru"/>
        </w:rPr>
        <w:t>Для промежуточных значений надводного борта на миделе процент может быть получен с помощью линейной интерполяции.</w:t>
      </w:r>
    </w:p>
    <w:p w14:paraId="784D78A9" w14:textId="77777777" w:rsidR="00977A8A" w:rsidRPr="00AB1C44" w:rsidRDefault="00977A8A" w:rsidP="00977A8A">
      <w:pPr>
        <w:pStyle w:val="ac"/>
        <w:ind w:left="0"/>
        <w:contextualSpacing w:val="0"/>
        <w:rPr>
          <w:rFonts w:ascii="Proxima Nova Rg" w:hAnsi="Proxima Nova Rg" w:cs="Arial"/>
          <w:noProof/>
          <w:lang w:val="ru-RU"/>
        </w:rPr>
      </w:pPr>
    </w:p>
    <w:tbl>
      <w:tblPr>
        <w:tblW w:w="0" w:type="auto"/>
        <w:tblLayout w:type="fixed"/>
        <w:tblLook w:val="04A0" w:firstRow="1" w:lastRow="0" w:firstColumn="1" w:lastColumn="0" w:noHBand="0" w:noVBand="1"/>
      </w:tblPr>
      <w:tblGrid>
        <w:gridCol w:w="675"/>
        <w:gridCol w:w="9180"/>
      </w:tblGrid>
      <w:tr w:rsidR="00977A8A" w:rsidRPr="00152C10" w14:paraId="4180508A" w14:textId="77777777" w:rsidTr="0074453D">
        <w:tc>
          <w:tcPr>
            <w:tcW w:w="675" w:type="dxa"/>
            <w:vAlign w:val="center"/>
          </w:tcPr>
          <w:p w14:paraId="4F1AE7A0" w14:textId="77777777" w:rsidR="00977A8A" w:rsidRPr="00AB1C44" w:rsidRDefault="00977A8A" w:rsidP="0074453D">
            <w:pPr>
              <w:autoSpaceDE w:val="0"/>
              <w:autoSpaceDN w:val="0"/>
              <w:adjustRightInd w:val="0"/>
              <w:jc w:val="left"/>
              <w:rPr>
                <w:rFonts w:ascii="Proxima Nova Rg" w:hAnsi="Proxima Nova Rg" w:cs="Arial"/>
                <w:noProof/>
                <w:color w:val="000000"/>
                <w:szCs w:val="20"/>
              </w:rPr>
            </w:pPr>
            <w:r w:rsidRPr="00AB1C44">
              <w:rPr>
                <w:rFonts w:ascii="Proxima Nova Rg" w:hAnsi="Proxima Nova Rg" w:cs="Arial"/>
                <w:noProof/>
                <w:color w:val="000000"/>
                <w:szCs w:val="20"/>
                <w:lang w:val="ru-RU" w:eastAsia="ru-RU"/>
              </w:rPr>
              <w:drawing>
                <wp:inline distT="0" distB="0" distL="0" distR="0" wp14:anchorId="55FFC0EB" wp14:editId="5AA5CB49">
                  <wp:extent cx="285750" cy="285750"/>
                  <wp:effectExtent l="0" t="0" r="0" b="0"/>
                  <wp:docPr id="2" name="Pictur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90043475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5634C542" w14:textId="77777777" w:rsidR="00977A8A" w:rsidRPr="00AB1C44" w:rsidRDefault="00977A8A" w:rsidP="0074453D">
            <w:pPr>
              <w:autoSpaceDE w:val="0"/>
              <w:autoSpaceDN w:val="0"/>
              <w:adjustRightInd w:val="0"/>
              <w:jc w:val="left"/>
              <w:rPr>
                <w:rFonts w:ascii="Proxima Nova Rg" w:hAnsi="Proxima Nova Rg"/>
                <w:noProof/>
                <w:lang w:val="ru-RU"/>
              </w:rPr>
            </w:pPr>
            <w:r w:rsidRPr="00AB1C44">
              <w:rPr>
                <w:rFonts w:ascii="Proxima Nova Rg" w:hAnsi="Proxima Nova Rg"/>
                <w:noProof/>
                <w:lang w:val="ru"/>
              </w:rPr>
              <w:t xml:space="preserve">L – длина (см. Лондонскую Международную конвенцию о грузовой марке и высоте надводного борта морских судов). </w:t>
            </w:r>
          </w:p>
        </w:tc>
      </w:tr>
    </w:tbl>
    <w:p w14:paraId="729E969F" w14:textId="77777777" w:rsidR="00977A8A" w:rsidRPr="00AB1C44" w:rsidRDefault="00977A8A" w:rsidP="00977A8A">
      <w:pPr>
        <w:pStyle w:val="3"/>
        <w:numPr>
          <w:ilvl w:val="0"/>
          <w:numId w:val="0"/>
        </w:numPr>
        <w:ind w:left="720"/>
        <w:rPr>
          <w:rFonts w:ascii="Proxima Nova Rg" w:hAnsi="Proxima Nova Rg"/>
          <w:noProof/>
          <w:lang w:val="ru-RU"/>
        </w:rPr>
      </w:pPr>
      <w:bookmarkStart w:id="61" w:name="_Toc291834913"/>
    </w:p>
    <w:p w14:paraId="49053F75" w14:textId="77777777" w:rsidR="00977A8A" w:rsidRPr="00AB1C44" w:rsidRDefault="00977A8A" w:rsidP="00977A8A">
      <w:pPr>
        <w:jc w:val="left"/>
        <w:rPr>
          <w:rFonts w:ascii="Proxima Nova Rg" w:hAnsi="Proxima Nova Rg"/>
          <w:noProof/>
          <w:lang w:val="ru-RU"/>
        </w:rPr>
      </w:pPr>
      <w:r w:rsidRPr="00AB1C44">
        <w:rPr>
          <w:rFonts w:ascii="Proxima Nova Rg" w:hAnsi="Proxima Nova Rg"/>
          <w:noProof/>
          <w:lang w:val="ru"/>
        </w:rPr>
        <w:br w:type="page"/>
      </w:r>
    </w:p>
    <w:p w14:paraId="69604258" w14:textId="77777777" w:rsidR="00977A8A" w:rsidRPr="00AB1C44" w:rsidRDefault="00977A8A" w:rsidP="00977A8A">
      <w:pPr>
        <w:pStyle w:val="3"/>
        <w:rPr>
          <w:rFonts w:ascii="Proxima Nova Rg" w:hAnsi="Proxima Nova Rg"/>
          <w:noProof/>
        </w:rPr>
      </w:pPr>
      <w:bookmarkStart w:id="62" w:name="_Toc190364623"/>
      <w:r w:rsidRPr="00AB1C44">
        <w:rPr>
          <w:rFonts w:ascii="Proxima Nova Rg" w:hAnsi="Proxima Nova Rg"/>
          <w:noProof/>
          <w:lang w:val="ru"/>
        </w:rPr>
        <w:lastRenderedPageBreak/>
        <w:t>Водонепроницаемость</w:t>
      </w:r>
      <w:bookmarkEnd w:id="61"/>
      <w:bookmarkEnd w:id="62"/>
    </w:p>
    <w:p w14:paraId="2CDE17D1"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Водонепроницаемость </w:t>
      </w:r>
      <w:r w:rsidRPr="00AB1C44">
        <w:rPr>
          <w:rFonts w:ascii="Proxima Nova Rg" w:hAnsi="Proxima Nova Rg" w:cs="Arial"/>
          <w:i/>
          <w:iCs/>
          <w:noProof/>
          <w:szCs w:val="20"/>
          <w:lang w:val="ru"/>
        </w:rPr>
        <w:t xml:space="preserve">должна </w:t>
      </w:r>
      <w:r w:rsidRPr="00AB1C44">
        <w:rPr>
          <w:rFonts w:ascii="Proxima Nova Rg" w:hAnsi="Proxima Nova Rg" w:cs="Arial"/>
          <w:noProof/>
          <w:szCs w:val="20"/>
          <w:lang w:val="ru"/>
        </w:rPr>
        <w:t>поддерживаться постоянно. Это означает, среди прочего, следующее:</w:t>
      </w:r>
    </w:p>
    <w:p w14:paraId="5F446B57" w14:textId="77777777" w:rsidR="00977A8A" w:rsidRPr="00AB1C44" w:rsidRDefault="00977A8A" w:rsidP="00977A8A">
      <w:pPr>
        <w:pStyle w:val="ac"/>
        <w:numPr>
          <w:ilvl w:val="0"/>
          <w:numId w:val="10"/>
        </w:numPr>
        <w:ind w:left="862"/>
        <w:contextualSpacing w:val="0"/>
        <w:rPr>
          <w:rFonts w:ascii="Proxima Nova Rg" w:hAnsi="Proxima Nova Rg" w:cs="Arial"/>
          <w:noProof/>
        </w:rPr>
      </w:pPr>
      <w:r w:rsidRPr="00AB1C44">
        <w:rPr>
          <w:rFonts w:ascii="Proxima Nova Rg" w:hAnsi="Proxima Nova Rg" w:cs="Arial"/>
          <w:noProof/>
          <w:lang w:val="ru"/>
        </w:rPr>
        <w:t>внешние двери закрыты;</w:t>
      </w:r>
    </w:p>
    <w:p w14:paraId="5ED6CE35" w14:textId="77777777" w:rsidR="00977A8A" w:rsidRPr="00AB1C44" w:rsidRDefault="00977A8A" w:rsidP="00977A8A">
      <w:pPr>
        <w:pStyle w:val="ac"/>
        <w:numPr>
          <w:ilvl w:val="0"/>
          <w:numId w:val="10"/>
        </w:numPr>
        <w:ind w:left="862"/>
        <w:contextualSpacing w:val="0"/>
        <w:rPr>
          <w:rFonts w:ascii="Proxima Nova Rg" w:hAnsi="Proxima Nova Rg" w:cs="Arial"/>
          <w:noProof/>
          <w:lang w:val="ru-RU"/>
        </w:rPr>
      </w:pPr>
      <w:r w:rsidRPr="00AB1C44">
        <w:rPr>
          <w:rFonts w:ascii="Proxima Nova Rg" w:hAnsi="Proxima Nova Rg" w:cs="Arial"/>
          <w:noProof/>
          <w:lang w:val="ru"/>
        </w:rPr>
        <w:t>внутренние водонепроницаемые двери постоянно закрыты, когда судно находится в море;</w:t>
      </w:r>
    </w:p>
    <w:p w14:paraId="71B1ACC7" w14:textId="77777777" w:rsidR="00977A8A" w:rsidRPr="00AB1C44" w:rsidRDefault="00977A8A" w:rsidP="00977A8A">
      <w:pPr>
        <w:pStyle w:val="ac"/>
        <w:numPr>
          <w:ilvl w:val="0"/>
          <w:numId w:val="10"/>
        </w:numPr>
        <w:ind w:left="862"/>
        <w:contextualSpacing w:val="0"/>
        <w:rPr>
          <w:rFonts w:ascii="Proxima Nova Rg" w:hAnsi="Proxima Nova Rg" w:cs="Arial"/>
          <w:noProof/>
          <w:lang w:val="ru-RU"/>
        </w:rPr>
      </w:pPr>
      <w:r w:rsidRPr="00AB1C44">
        <w:rPr>
          <w:rFonts w:ascii="Proxima Nova Rg" w:hAnsi="Proxima Nova Rg" w:cs="Arial"/>
          <w:noProof/>
          <w:lang w:val="ru"/>
        </w:rPr>
        <w:t>все проемы на палубе постоянно закрыты: крышки люков, лазы, исключая случаи, когда они необходимы для работ в порту;</w:t>
      </w:r>
    </w:p>
    <w:p w14:paraId="483E5337" w14:textId="77777777" w:rsidR="00977A8A" w:rsidRPr="00AB1C44" w:rsidRDefault="00977A8A" w:rsidP="00977A8A">
      <w:pPr>
        <w:pStyle w:val="ac"/>
        <w:numPr>
          <w:ilvl w:val="0"/>
          <w:numId w:val="10"/>
        </w:numPr>
        <w:ind w:left="862"/>
        <w:contextualSpacing w:val="0"/>
        <w:rPr>
          <w:rFonts w:ascii="Proxima Nova Rg" w:hAnsi="Proxima Nova Rg" w:cs="Arial"/>
          <w:noProof/>
          <w:lang w:val="ru-RU"/>
        </w:rPr>
      </w:pPr>
      <w:r w:rsidRPr="00AB1C44">
        <w:rPr>
          <w:rFonts w:ascii="Proxima Nova Rg" w:hAnsi="Proxima Nova Rg" w:cs="Arial"/>
          <w:noProof/>
          <w:lang w:val="ru"/>
        </w:rPr>
        <w:t>проверка закрытия всех устройств, предотвращающих постепенное затопление.</w:t>
      </w:r>
    </w:p>
    <w:p w14:paraId="1A0B47D0" w14:textId="77777777" w:rsidR="00977A8A" w:rsidRPr="00AB1C44" w:rsidRDefault="00977A8A" w:rsidP="00977A8A">
      <w:pPr>
        <w:rPr>
          <w:rFonts w:ascii="Proxima Nova Rg" w:hAnsi="Proxima Nova Rg" w:cs="Arial"/>
          <w:noProof/>
          <w:szCs w:val="20"/>
          <w:lang w:val="ru-RU"/>
        </w:rPr>
      </w:pPr>
    </w:p>
    <w:p w14:paraId="3DCEC071"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Все прочие проемы, через которые вода может попасть в корпус или рубку, например воздушные трубы, </w:t>
      </w:r>
      <w:r w:rsidRPr="00AB1C44">
        <w:rPr>
          <w:rFonts w:ascii="Proxima Nova Rg" w:hAnsi="Proxima Nova Rg" w:cs="Arial"/>
          <w:i/>
          <w:iCs/>
          <w:noProof/>
          <w:szCs w:val="20"/>
          <w:lang w:val="ru"/>
        </w:rPr>
        <w:t xml:space="preserve">должны </w:t>
      </w:r>
      <w:r w:rsidRPr="00AB1C44">
        <w:rPr>
          <w:rFonts w:ascii="Proxima Nova Rg" w:hAnsi="Proxima Nova Rg" w:cs="Arial"/>
          <w:noProof/>
          <w:szCs w:val="20"/>
          <w:lang w:val="ru"/>
        </w:rPr>
        <w:t>быть закрыты во время штормовой погоды или морских условий, или если такие условия прогнозируются. То же касается ситуаций, когда судно задействовано в постановке к причалу или снятии с причала с использованием буксирного каната, прикрепленного к становящемуся к причалу судну.</w:t>
      </w:r>
    </w:p>
    <w:p w14:paraId="3FB98CA3" w14:textId="77777777" w:rsidR="00977A8A" w:rsidRPr="00AB1C44" w:rsidRDefault="00977A8A" w:rsidP="00977A8A">
      <w:pPr>
        <w:rPr>
          <w:rFonts w:ascii="Proxima Nova Rg" w:hAnsi="Proxima Nova Rg" w:cs="Arial"/>
          <w:noProof/>
          <w:szCs w:val="20"/>
          <w:lang w:val="ru-RU"/>
        </w:rPr>
      </w:pPr>
    </w:p>
    <w:p w14:paraId="4C551E09"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Все поперечные соединения между портом и парами цистерн правого борта </w:t>
      </w:r>
      <w:r w:rsidRPr="00AB1C44">
        <w:rPr>
          <w:rFonts w:ascii="Proxima Nova Rg" w:hAnsi="Proxima Nova Rg" w:cs="Arial"/>
          <w:i/>
          <w:iCs/>
          <w:noProof/>
          <w:szCs w:val="20"/>
          <w:lang w:val="ru"/>
        </w:rPr>
        <w:t xml:space="preserve">должны </w:t>
      </w:r>
      <w:r w:rsidRPr="00AB1C44">
        <w:rPr>
          <w:rFonts w:ascii="Proxima Nova Rg" w:hAnsi="Proxima Nova Rg" w:cs="Arial"/>
          <w:noProof/>
          <w:szCs w:val="20"/>
          <w:lang w:val="ru"/>
        </w:rPr>
        <w:t xml:space="preserve">постоянно быть закрыты, когда судно находится в пути; количество частично заполненных цистерн </w:t>
      </w:r>
      <w:r w:rsidRPr="00AB1C44">
        <w:rPr>
          <w:rFonts w:ascii="Proxima Nova Rg" w:hAnsi="Proxima Nova Rg" w:cs="Arial"/>
          <w:i/>
          <w:iCs/>
          <w:noProof/>
          <w:szCs w:val="20"/>
          <w:lang w:val="ru"/>
        </w:rPr>
        <w:t xml:space="preserve">должно </w:t>
      </w:r>
      <w:r w:rsidRPr="00AB1C44">
        <w:rPr>
          <w:rFonts w:ascii="Proxima Nova Rg" w:hAnsi="Proxima Nova Rg" w:cs="Arial"/>
          <w:noProof/>
          <w:szCs w:val="20"/>
          <w:lang w:val="ru"/>
        </w:rPr>
        <w:t>быть сведено к минимуму.</w:t>
      </w:r>
    </w:p>
    <w:p w14:paraId="786E0A6B" w14:textId="77777777" w:rsidR="00977A8A" w:rsidRPr="00AB1C44" w:rsidRDefault="00977A8A" w:rsidP="00977A8A">
      <w:pPr>
        <w:rPr>
          <w:rFonts w:ascii="Proxima Nova Rg" w:hAnsi="Proxima Nova Rg" w:cs="Arial"/>
          <w:noProof/>
          <w:szCs w:val="20"/>
          <w:lang w:val="ru-RU"/>
        </w:rPr>
      </w:pPr>
    </w:p>
    <w:p w14:paraId="3092B231"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Все вентиляторы на грузовой палубе </w:t>
      </w:r>
      <w:r w:rsidRPr="00AB1C44">
        <w:rPr>
          <w:rFonts w:ascii="Proxima Nova Rg" w:hAnsi="Proxima Nova Rg" w:cs="Arial"/>
          <w:i/>
          <w:iCs/>
          <w:noProof/>
          <w:szCs w:val="20"/>
          <w:lang w:val="ru"/>
        </w:rPr>
        <w:t xml:space="preserve">должны </w:t>
      </w:r>
      <w:r w:rsidRPr="00AB1C44">
        <w:rPr>
          <w:rFonts w:ascii="Proxima Nova Rg" w:hAnsi="Proxima Nova Rg" w:cs="Arial"/>
          <w:noProof/>
          <w:szCs w:val="20"/>
          <w:lang w:val="ru"/>
        </w:rPr>
        <w:t>быть закрыты, кроме случаев, когда рабочие условия требуют, чтобы некоторые из них были открыты.</w:t>
      </w:r>
    </w:p>
    <w:p w14:paraId="06CADD71" w14:textId="77777777" w:rsidR="00977A8A" w:rsidRPr="00AB1C44" w:rsidRDefault="00977A8A" w:rsidP="00977A8A">
      <w:pPr>
        <w:rPr>
          <w:rFonts w:ascii="Proxima Nova Rg" w:hAnsi="Proxima Nova Rg" w:cs="Arial"/>
          <w:noProof/>
          <w:szCs w:val="20"/>
          <w:lang w:val="ru-RU"/>
        </w:rPr>
      </w:pPr>
    </w:p>
    <w:p w14:paraId="2F9DF126" w14:textId="48489FF0"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Техническое обслуживание всех водонепроницаемых запорных механизмов </w:t>
      </w:r>
      <w:r w:rsidRPr="00AB1C44">
        <w:rPr>
          <w:rFonts w:ascii="Proxima Nova Rg" w:hAnsi="Proxima Nova Rg" w:cs="Arial"/>
          <w:i/>
          <w:iCs/>
          <w:noProof/>
          <w:szCs w:val="20"/>
          <w:lang w:val="ru"/>
        </w:rPr>
        <w:t xml:space="preserve">должно </w:t>
      </w:r>
      <w:r w:rsidRPr="00AB1C44">
        <w:rPr>
          <w:rFonts w:ascii="Proxima Nova Rg" w:hAnsi="Proxima Nova Rg" w:cs="Arial"/>
          <w:noProof/>
          <w:szCs w:val="20"/>
          <w:lang w:val="ru"/>
        </w:rPr>
        <w:t>выполняться</w:t>
      </w:r>
      <w:r w:rsidR="007E11E0" w:rsidRPr="00AB1C44">
        <w:rPr>
          <w:rFonts w:ascii="Proxima Nova Rg" w:hAnsi="Proxima Nova Rg" w:cs="Arial"/>
          <w:noProof/>
          <w:szCs w:val="20"/>
          <w:lang w:val="ru"/>
        </w:rPr>
        <w:t xml:space="preserve"> по регламенту, в соответствии с правилами тех. эксплуатации и обслуживания</w:t>
      </w:r>
      <w:r w:rsidRPr="00AB1C44">
        <w:rPr>
          <w:rFonts w:ascii="Proxima Nova Rg" w:hAnsi="Proxima Nova Rg" w:cs="Arial"/>
          <w:noProof/>
          <w:szCs w:val="20"/>
          <w:lang w:val="ru"/>
        </w:rPr>
        <w:t>.</w:t>
      </w:r>
    </w:p>
    <w:p w14:paraId="59390204" w14:textId="77777777" w:rsidR="00977A8A" w:rsidRPr="00AB1C44" w:rsidRDefault="00977A8A" w:rsidP="00977A8A">
      <w:pPr>
        <w:pStyle w:val="2"/>
        <w:ind w:left="576" w:hanging="576"/>
        <w:rPr>
          <w:rFonts w:ascii="Proxima Nova Rg" w:hAnsi="Proxima Nova Rg"/>
          <w:noProof/>
        </w:rPr>
      </w:pPr>
      <w:bookmarkStart w:id="63" w:name="_Toc291834914"/>
      <w:bookmarkStart w:id="64" w:name="_Toc190364624"/>
      <w:r w:rsidRPr="00AB1C44">
        <w:rPr>
          <w:rFonts w:ascii="Proxima Nova Rg" w:hAnsi="Proxima Nova Rg"/>
          <w:iCs w:val="0"/>
          <w:noProof/>
          <w:lang w:val="ru"/>
        </w:rPr>
        <w:t>Остойчивость в поврежденном состоянии</w:t>
      </w:r>
      <w:bookmarkEnd w:id="63"/>
      <w:bookmarkEnd w:id="64"/>
    </w:p>
    <w:p w14:paraId="7B0F2AAB" w14:textId="77777777" w:rsidR="00977A8A" w:rsidRPr="00AB1C44" w:rsidRDefault="00977A8A" w:rsidP="00977A8A">
      <w:pPr>
        <w:pStyle w:val="3"/>
        <w:rPr>
          <w:rFonts w:ascii="Proxima Nova Rg" w:hAnsi="Proxima Nova Rg"/>
          <w:noProof/>
          <w:lang w:val="ru-RU"/>
        </w:rPr>
      </w:pPr>
      <w:bookmarkStart w:id="65" w:name="_Toc291834915"/>
      <w:bookmarkStart w:id="66" w:name="_Toc190364625"/>
      <w:r w:rsidRPr="00AB1C44">
        <w:rPr>
          <w:rFonts w:ascii="Proxima Nova Rg" w:hAnsi="Proxima Nova Rg"/>
          <w:noProof/>
          <w:lang w:val="ru"/>
        </w:rPr>
        <w:t>Специальные инструкции компании для оценки последствий повреждения</w:t>
      </w:r>
      <w:bookmarkEnd w:id="65"/>
      <w:bookmarkEnd w:id="66"/>
    </w:p>
    <w:p w14:paraId="0FE4CC73"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i/>
          <w:iCs/>
          <w:noProof/>
          <w:u w:val="single"/>
          <w:lang w:val="ru"/>
        </w:rPr>
        <w:t xml:space="preserve">Руководством по остойчивости </w:t>
      </w:r>
      <w:r w:rsidRPr="00AB1C44">
        <w:rPr>
          <w:rFonts w:ascii="Proxima Nova Rg" w:hAnsi="Proxima Nova Rg" w:cs="Arial"/>
          <w:noProof/>
          <w:lang w:val="ru"/>
        </w:rPr>
        <w:t>включает в себя общие меры предосторожности по предотвращению непреднамеренного затопления:</w:t>
      </w:r>
    </w:p>
    <w:p w14:paraId="578401A9" w14:textId="77777777" w:rsidR="00977A8A" w:rsidRPr="00AB1C44" w:rsidRDefault="00977A8A" w:rsidP="00977A8A">
      <w:pPr>
        <w:pStyle w:val="ac"/>
        <w:numPr>
          <w:ilvl w:val="0"/>
          <w:numId w:val="11"/>
        </w:num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водонепроницаемость </w:t>
      </w:r>
      <w:r w:rsidRPr="00AB1C44">
        <w:rPr>
          <w:rFonts w:ascii="Proxima Nova Rg" w:hAnsi="Proxima Nova Rg" w:cs="Arial"/>
          <w:i/>
          <w:iCs/>
          <w:noProof/>
          <w:lang w:val="ru"/>
        </w:rPr>
        <w:t xml:space="preserve">должна </w:t>
      </w:r>
      <w:r w:rsidRPr="00AB1C44">
        <w:rPr>
          <w:rFonts w:ascii="Proxima Nova Rg" w:hAnsi="Proxima Nova Rg" w:cs="Arial"/>
          <w:noProof/>
          <w:lang w:val="ru"/>
        </w:rPr>
        <w:t xml:space="preserve">поддерживаться постоянно, все инструкции/рекомендации касательно необходимости держать все водонепроницаемые отверстия закрытыми </w:t>
      </w:r>
      <w:r w:rsidRPr="00AB1C44">
        <w:rPr>
          <w:rFonts w:ascii="Proxima Nova Rg" w:hAnsi="Proxima Nova Rg" w:cs="Arial"/>
          <w:i/>
          <w:iCs/>
          <w:noProof/>
          <w:lang w:val="ru"/>
        </w:rPr>
        <w:t xml:space="preserve">должны </w:t>
      </w:r>
      <w:r w:rsidRPr="00AB1C44">
        <w:rPr>
          <w:rFonts w:ascii="Proxima Nova Rg" w:hAnsi="Proxima Nova Rg" w:cs="Arial"/>
          <w:noProof/>
          <w:lang w:val="ru"/>
        </w:rPr>
        <w:t>соблюдаться;</w:t>
      </w:r>
    </w:p>
    <w:p w14:paraId="7E409ED6" w14:textId="77777777" w:rsidR="00977A8A" w:rsidRPr="00AB1C44" w:rsidRDefault="00977A8A" w:rsidP="00977A8A">
      <w:pPr>
        <w:pStyle w:val="ac"/>
        <w:numPr>
          <w:ilvl w:val="0"/>
          <w:numId w:val="11"/>
        </w:numPr>
        <w:autoSpaceDE w:val="0"/>
        <w:autoSpaceDN w:val="0"/>
        <w:adjustRightInd w:val="0"/>
        <w:rPr>
          <w:rFonts w:ascii="Proxima Nova Rg" w:hAnsi="Proxima Nova Rg" w:cs="Arial"/>
          <w:noProof/>
          <w:lang w:val="ru-RU"/>
        </w:rPr>
      </w:pPr>
      <w:r w:rsidRPr="00AB1C44">
        <w:rPr>
          <w:rFonts w:ascii="Proxima Nova Rg" w:hAnsi="Proxima Nova Rg" w:cs="Arial"/>
          <w:noProof/>
          <w:lang w:val="ru"/>
        </w:rPr>
        <w:t>вертикальная координата центра тяжести в условиях нагружения должна быть ниже кривой максимальной вертикальной координаты центра тяжести в случае повреждения;</w:t>
      </w:r>
    </w:p>
    <w:p w14:paraId="101A6DE8" w14:textId="77777777" w:rsidR="00977A8A" w:rsidRPr="00AB1C44" w:rsidRDefault="00977A8A" w:rsidP="00977A8A">
      <w:pPr>
        <w:pStyle w:val="ac"/>
        <w:numPr>
          <w:ilvl w:val="0"/>
          <w:numId w:val="11"/>
        </w:numPr>
        <w:autoSpaceDE w:val="0"/>
        <w:autoSpaceDN w:val="0"/>
        <w:adjustRightInd w:val="0"/>
        <w:rPr>
          <w:rFonts w:ascii="Proxima Nova Rg" w:hAnsi="Proxima Nova Rg" w:cs="Arial"/>
          <w:noProof/>
          <w:lang w:val="ru-RU"/>
        </w:rPr>
      </w:pPr>
      <w:r w:rsidRPr="00AB1C44">
        <w:rPr>
          <w:rFonts w:ascii="Proxima Nova Rg" w:hAnsi="Proxima Nova Rg" w:cs="Arial"/>
          <w:noProof/>
          <w:lang w:val="ru"/>
        </w:rPr>
        <w:t>Должен быть составлен план организации живучести судна для всех судов &gt; 500 тонн валовой вместимости с указанием полного списка и расположения всех проемов.</w:t>
      </w:r>
    </w:p>
    <w:p w14:paraId="60F721FD" w14:textId="77777777" w:rsidR="00977A8A" w:rsidRPr="00AB1C44" w:rsidRDefault="00977A8A" w:rsidP="00977A8A">
      <w:pPr>
        <w:autoSpaceDE w:val="0"/>
        <w:autoSpaceDN w:val="0"/>
        <w:adjustRightInd w:val="0"/>
        <w:rPr>
          <w:rFonts w:ascii="Proxima Nova Rg" w:hAnsi="Proxima Nova Rg" w:cs="Arial"/>
          <w:noProof/>
          <w:lang w:val="ru-RU"/>
        </w:rPr>
      </w:pPr>
    </w:p>
    <w:p w14:paraId="03DFD668"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Надлежащая оценка должна быть проведена для определения того, какие отсеки могут быть затоплены, и определения точек поступления воды, через которые могут быть затоплены соседние отсеки.</w:t>
      </w:r>
    </w:p>
    <w:p w14:paraId="3D31120C" w14:textId="77777777" w:rsidR="00977A8A" w:rsidRPr="00AB1C44" w:rsidRDefault="00977A8A" w:rsidP="00977A8A">
      <w:pPr>
        <w:pStyle w:val="3"/>
        <w:rPr>
          <w:rFonts w:ascii="Proxima Nova Rg" w:hAnsi="Proxima Nova Rg"/>
          <w:noProof/>
          <w:lang w:val="ru-RU"/>
        </w:rPr>
      </w:pPr>
      <w:bookmarkStart w:id="67" w:name="_Toc291834916"/>
      <w:bookmarkStart w:id="68" w:name="_Toc190364626"/>
      <w:r w:rsidRPr="00AB1C44">
        <w:rPr>
          <w:rFonts w:ascii="Proxima Nova Rg" w:hAnsi="Proxima Nova Rg"/>
          <w:noProof/>
          <w:lang w:val="ru"/>
        </w:rPr>
        <w:t>Специальные инструкции компании на случай повреждения</w:t>
      </w:r>
      <w:bookmarkEnd w:id="67"/>
      <w:bookmarkEnd w:id="68"/>
    </w:p>
    <w:p w14:paraId="1E8E2E07"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В случае затопления, перед принятием каких-либо мер,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провести надлежащее расследование:</w:t>
      </w:r>
    </w:p>
    <w:p w14:paraId="4F8889F3" w14:textId="77777777" w:rsidR="00977A8A" w:rsidRPr="00AB1C44" w:rsidRDefault="00977A8A" w:rsidP="00977A8A">
      <w:pPr>
        <w:pStyle w:val="ac"/>
        <w:numPr>
          <w:ilvl w:val="0"/>
          <w:numId w:val="11"/>
        </w:numPr>
        <w:autoSpaceDE w:val="0"/>
        <w:autoSpaceDN w:val="0"/>
        <w:adjustRightInd w:val="0"/>
        <w:rPr>
          <w:rFonts w:ascii="Proxima Nova Rg" w:hAnsi="Proxima Nova Rg" w:cs="Arial"/>
          <w:noProof/>
          <w:lang w:val="ru-RU"/>
        </w:rPr>
      </w:pPr>
      <w:r w:rsidRPr="00AB1C44">
        <w:rPr>
          <w:rFonts w:ascii="Proxima Nova Rg" w:hAnsi="Proxima Nova Rg" w:cs="Arial"/>
          <w:i/>
          <w:iCs/>
          <w:noProof/>
          <w:lang w:val="ru"/>
        </w:rPr>
        <w:t xml:space="preserve">обязательно </w:t>
      </w:r>
      <w:r w:rsidRPr="00AB1C44">
        <w:rPr>
          <w:rFonts w:ascii="Proxima Nova Rg" w:hAnsi="Proxima Nova Rg" w:cs="Arial"/>
          <w:noProof/>
          <w:lang w:val="ru"/>
        </w:rPr>
        <w:t>предотвратить постепенное затопление неповрежденных отсеков;</w:t>
      </w:r>
    </w:p>
    <w:p w14:paraId="44210D16" w14:textId="77777777" w:rsidR="00977A8A" w:rsidRPr="00AB1C44" w:rsidRDefault="00977A8A" w:rsidP="00977A8A">
      <w:pPr>
        <w:pStyle w:val="ac"/>
        <w:numPr>
          <w:ilvl w:val="0"/>
          <w:numId w:val="11"/>
        </w:numPr>
        <w:autoSpaceDE w:val="0"/>
        <w:autoSpaceDN w:val="0"/>
        <w:adjustRightInd w:val="0"/>
        <w:rPr>
          <w:rFonts w:ascii="Proxima Nova Rg" w:hAnsi="Proxima Nova Rg" w:cs="Arial"/>
          <w:noProof/>
          <w:lang w:val="ru-RU"/>
        </w:rPr>
      </w:pPr>
      <w:r w:rsidRPr="00AB1C44">
        <w:rPr>
          <w:rFonts w:ascii="Proxima Nova Rg" w:hAnsi="Proxima Nova Rg" w:cs="Arial"/>
          <w:i/>
          <w:iCs/>
          <w:noProof/>
          <w:lang w:val="ru"/>
        </w:rPr>
        <w:t xml:space="preserve">необходимо </w:t>
      </w:r>
      <w:r w:rsidRPr="00AB1C44">
        <w:rPr>
          <w:rFonts w:ascii="Proxima Nova Rg" w:hAnsi="Proxima Nova Rg" w:cs="Arial"/>
          <w:noProof/>
          <w:lang w:val="ru"/>
        </w:rPr>
        <w:t xml:space="preserve">в кратчайшие сроки оценить степень повреждения (которая может не соответствовать ни одному из вариантов повреждения, проанализированных в </w:t>
      </w:r>
      <w:r w:rsidRPr="00AB1C44">
        <w:rPr>
          <w:rFonts w:ascii="Proxima Nova Rg" w:hAnsi="Proxima Nova Rg" w:cs="Arial"/>
          <w:i/>
          <w:iCs/>
          <w:noProof/>
          <w:u w:val="single"/>
          <w:lang w:val="ru"/>
        </w:rPr>
        <w:t>Руководстве по остойчивости</w:t>
      </w:r>
      <w:r w:rsidRPr="00AB1C44">
        <w:rPr>
          <w:rFonts w:ascii="Proxima Nova Rg" w:hAnsi="Proxima Nova Rg" w:cs="Arial"/>
          <w:noProof/>
          <w:lang w:val="ru"/>
        </w:rPr>
        <w:t>);</w:t>
      </w:r>
    </w:p>
    <w:p w14:paraId="42FFEEB7" w14:textId="77777777" w:rsidR="00977A8A" w:rsidRPr="00AB1C44" w:rsidRDefault="00977A8A" w:rsidP="00977A8A">
      <w:pPr>
        <w:pStyle w:val="ac"/>
        <w:numPr>
          <w:ilvl w:val="0"/>
          <w:numId w:val="11"/>
        </w:numPr>
        <w:autoSpaceDE w:val="0"/>
        <w:autoSpaceDN w:val="0"/>
        <w:adjustRightInd w:val="0"/>
        <w:rPr>
          <w:rFonts w:ascii="Proxima Nova Rg" w:hAnsi="Proxima Nova Rg" w:cs="Arial"/>
          <w:noProof/>
          <w:lang w:val="ru-RU"/>
        </w:rPr>
      </w:pPr>
      <w:r w:rsidRPr="00AB1C44">
        <w:rPr>
          <w:rFonts w:ascii="Proxima Nova Rg" w:hAnsi="Proxima Nova Rg" w:cs="Arial"/>
          <w:i/>
          <w:iCs/>
          <w:noProof/>
          <w:lang w:val="ru"/>
        </w:rPr>
        <w:t xml:space="preserve">необходимо </w:t>
      </w:r>
      <w:r w:rsidRPr="00AB1C44">
        <w:rPr>
          <w:rFonts w:ascii="Proxima Nova Rg" w:hAnsi="Proxima Nova Rg" w:cs="Arial"/>
          <w:noProof/>
          <w:lang w:val="ru"/>
        </w:rPr>
        <w:t>оценить остойчивость судна, исходя из фактической степени повреждения и затопленных пространств;</w:t>
      </w:r>
    </w:p>
    <w:p w14:paraId="6F75C7A2" w14:textId="77777777" w:rsidR="00977A8A" w:rsidRPr="00AB1C44" w:rsidRDefault="00977A8A" w:rsidP="00977A8A">
      <w:pPr>
        <w:pStyle w:val="ac"/>
        <w:numPr>
          <w:ilvl w:val="0"/>
          <w:numId w:val="11"/>
        </w:numPr>
        <w:autoSpaceDE w:val="0"/>
        <w:autoSpaceDN w:val="0"/>
        <w:adjustRightInd w:val="0"/>
        <w:rPr>
          <w:rFonts w:ascii="Proxima Nova Rg" w:hAnsi="Proxima Nova Rg" w:cs="Arial"/>
          <w:noProof/>
        </w:rPr>
      </w:pPr>
      <w:r w:rsidRPr="00AB1C44">
        <w:rPr>
          <w:rFonts w:ascii="Proxima Nova Rg" w:hAnsi="Proxima Nova Rg" w:cs="Arial"/>
          <w:noProof/>
          <w:lang w:val="ru"/>
        </w:rPr>
        <w:t xml:space="preserve">при выполнении каких-либо корректирующих мер (балластировки) для улучшения остойчивости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 xml:space="preserve">проконтролировать, что минимально необходимая остойчивость поддерживается на </w:t>
      </w:r>
      <w:r w:rsidRPr="00AB1C44">
        <w:rPr>
          <w:rFonts w:ascii="Proxima Nova Rg" w:hAnsi="Proxima Nova Rg" w:cs="Arial"/>
          <w:noProof/>
          <w:lang w:val="ru"/>
        </w:rPr>
        <w:lastRenderedPageBreak/>
        <w:t xml:space="preserve">любом этапе корректирующих мер. Особое внимание </w:t>
      </w:r>
      <w:r w:rsidRPr="00AB1C44">
        <w:rPr>
          <w:rFonts w:ascii="Proxima Nova Rg" w:hAnsi="Proxima Nova Rg" w:cs="Arial"/>
          <w:i/>
          <w:iCs/>
          <w:noProof/>
          <w:lang w:val="ru"/>
        </w:rPr>
        <w:t xml:space="preserve">следует </w:t>
      </w:r>
      <w:r w:rsidRPr="00AB1C44">
        <w:rPr>
          <w:rFonts w:ascii="Proxima Nova Rg" w:hAnsi="Proxima Nova Rg" w:cs="Arial"/>
          <w:noProof/>
          <w:lang w:val="ru"/>
        </w:rPr>
        <w:t>уделить поперечному сечению отверстия клапана.</w:t>
      </w:r>
    </w:p>
    <w:p w14:paraId="147873F0" w14:textId="77777777" w:rsidR="00977A8A" w:rsidRPr="00AB1C44" w:rsidRDefault="00977A8A" w:rsidP="00977A8A">
      <w:pPr>
        <w:autoSpaceDE w:val="0"/>
        <w:autoSpaceDN w:val="0"/>
        <w:adjustRightInd w:val="0"/>
        <w:rPr>
          <w:rFonts w:ascii="Proxima Nova Rg" w:hAnsi="Proxima Nova Rg" w:cs="Arial"/>
          <w:noProof/>
        </w:rPr>
      </w:pPr>
    </w:p>
    <w:p w14:paraId="6C0468D2"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 xml:space="preserve">Остаточный рассчитанный крен в поврежденном состоянии </w:t>
      </w:r>
      <w:r w:rsidRPr="00AB1C44">
        <w:rPr>
          <w:rFonts w:ascii="Proxima Nova Rg" w:hAnsi="Proxima Nova Rg" w:cs="Arial"/>
          <w:i/>
          <w:iCs/>
          <w:noProof/>
          <w:lang w:val="ru"/>
        </w:rPr>
        <w:t xml:space="preserve">должен </w:t>
      </w:r>
      <w:r w:rsidRPr="00AB1C44">
        <w:rPr>
          <w:rFonts w:ascii="Proxima Nova Rg" w:hAnsi="Proxima Nova Rg" w:cs="Arial"/>
          <w:noProof/>
          <w:lang w:val="ru"/>
        </w:rPr>
        <w:t xml:space="preserve">быть ограничен, а вода должна быть удалена с палубы. </w:t>
      </w:r>
    </w:p>
    <w:p w14:paraId="003627B2" w14:textId="77777777" w:rsidR="00977A8A" w:rsidRPr="00AB1C44" w:rsidRDefault="00977A8A" w:rsidP="00977A8A">
      <w:pPr>
        <w:autoSpaceDE w:val="0"/>
        <w:autoSpaceDN w:val="0"/>
        <w:adjustRightInd w:val="0"/>
        <w:rPr>
          <w:rFonts w:ascii="Proxima Nova Rg" w:hAnsi="Proxima Nova Rg" w:cs="Arial"/>
          <w:noProof/>
          <w:lang w:val="ru-RU"/>
        </w:rPr>
      </w:pPr>
    </w:p>
    <w:p w14:paraId="389D7E41" w14:textId="77777777" w:rsidR="00977A8A" w:rsidRPr="00AB1C44" w:rsidRDefault="00977A8A" w:rsidP="00977A8A">
      <w:pPr>
        <w:autoSpaceDE w:val="0"/>
        <w:autoSpaceDN w:val="0"/>
        <w:adjustRightInd w:val="0"/>
        <w:rPr>
          <w:rFonts w:ascii="Proxima Nova Rg" w:hAnsi="Proxima Nova Rg" w:cs="Arial"/>
          <w:noProof/>
          <w:lang w:val="ru-RU"/>
        </w:rPr>
      </w:pPr>
      <w:r w:rsidRPr="00AB1C44">
        <w:rPr>
          <w:rFonts w:ascii="Proxima Nova Rg" w:hAnsi="Proxima Nova Rg" w:cs="Arial"/>
          <w:noProof/>
          <w:lang w:val="ru"/>
        </w:rPr>
        <w:t>Для подготовки специальных операций, например подъемных работ, буксировки или заводки якоря, стандартными требованиями к состоянию повреждения можно пренебречь. Предполагается, что подобная особая операция будет немедленно остановлена в случае повреждения судна.</w:t>
      </w:r>
    </w:p>
    <w:p w14:paraId="0D014C00" w14:textId="17C77A26" w:rsidR="00977A8A" w:rsidRPr="00152C10" w:rsidRDefault="00977A8A" w:rsidP="00977A8A">
      <w:pPr>
        <w:jc w:val="left"/>
        <w:rPr>
          <w:rFonts w:ascii="Proxima Nova Rg" w:hAnsi="Proxima Nova Rg"/>
          <w:noProof/>
          <w:lang w:val="ru-RU"/>
        </w:rPr>
      </w:pPr>
      <w:bookmarkStart w:id="69" w:name="_Toc291834917"/>
    </w:p>
    <w:p w14:paraId="05CD4956" w14:textId="77777777" w:rsidR="00977A8A" w:rsidRPr="00AB1C44" w:rsidRDefault="00977A8A" w:rsidP="00977A8A">
      <w:pPr>
        <w:pStyle w:val="2"/>
        <w:rPr>
          <w:rFonts w:ascii="Proxima Nova Rg" w:hAnsi="Proxima Nova Rg"/>
          <w:noProof/>
        </w:rPr>
      </w:pPr>
      <w:bookmarkStart w:id="70" w:name="_Toc190364627"/>
      <w:r w:rsidRPr="00AB1C44">
        <w:rPr>
          <w:rFonts w:ascii="Proxima Nova Rg" w:hAnsi="Proxima Nova Rg"/>
          <w:iCs w:val="0"/>
          <w:noProof/>
          <w:lang w:val="ru"/>
        </w:rPr>
        <w:t xml:space="preserve">Постановка </w:t>
      </w:r>
      <w:bookmarkEnd w:id="69"/>
      <w:r w:rsidRPr="00AB1C44">
        <w:rPr>
          <w:rFonts w:ascii="Proxima Nova Rg" w:hAnsi="Proxima Nova Rg"/>
          <w:iCs w:val="0"/>
          <w:noProof/>
          <w:lang w:val="ru"/>
        </w:rPr>
        <w:t>в сухой док</w:t>
      </w:r>
      <w:bookmarkEnd w:id="70"/>
    </w:p>
    <w:p w14:paraId="2F831799"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Перед постановкой судна в док </w:t>
      </w:r>
      <w:r w:rsidRPr="00AB1C44">
        <w:rPr>
          <w:rFonts w:ascii="Proxima Nova Rg" w:hAnsi="Proxima Nova Rg" w:cs="Arial"/>
          <w:b/>
          <w:bCs/>
          <w:noProof/>
          <w:szCs w:val="20"/>
          <w:lang w:val="ru"/>
        </w:rPr>
        <w:t xml:space="preserve">капитан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проверить следующее:</w:t>
      </w:r>
    </w:p>
    <w:p w14:paraId="532D1AA1" w14:textId="77777777" w:rsidR="00977A8A" w:rsidRPr="00AB1C44" w:rsidRDefault="00977A8A" w:rsidP="00977A8A">
      <w:pPr>
        <w:pStyle w:val="ac"/>
        <w:numPr>
          <w:ilvl w:val="0"/>
          <w:numId w:val="12"/>
        </w:numPr>
        <w:rPr>
          <w:rFonts w:ascii="Proxima Nova Rg" w:hAnsi="Proxima Nova Rg" w:cs="Arial"/>
          <w:noProof/>
          <w:szCs w:val="20"/>
          <w:lang w:val="ru-RU"/>
        </w:rPr>
      </w:pPr>
      <w:r w:rsidRPr="00AB1C44">
        <w:rPr>
          <w:rFonts w:ascii="Proxima Nova Rg" w:hAnsi="Proxima Nova Rg" w:cs="Arial"/>
          <w:noProof/>
          <w:szCs w:val="20"/>
          <w:lang w:val="ru"/>
        </w:rPr>
        <w:t>массу судна: рекомендуется, чтобы судно было максимально легким;</w:t>
      </w:r>
    </w:p>
    <w:p w14:paraId="0463685C" w14:textId="252C9022" w:rsidR="00977A8A" w:rsidRPr="00AB1C44" w:rsidRDefault="00977A8A" w:rsidP="00977A8A">
      <w:pPr>
        <w:pStyle w:val="ac"/>
        <w:numPr>
          <w:ilvl w:val="0"/>
          <w:numId w:val="12"/>
        </w:numPr>
        <w:rPr>
          <w:rFonts w:ascii="Proxima Nova Rg" w:hAnsi="Proxima Nova Rg" w:cs="Arial"/>
          <w:noProof/>
          <w:szCs w:val="20"/>
          <w:lang w:val="ru-RU"/>
        </w:rPr>
      </w:pPr>
      <w:r w:rsidRPr="00AB1C44">
        <w:rPr>
          <w:rFonts w:ascii="Proxima Nova Rg" w:hAnsi="Proxima Nova Rg" w:cs="Arial"/>
          <w:noProof/>
          <w:szCs w:val="20"/>
          <w:lang w:val="ru"/>
        </w:rPr>
        <w:t>дифферент судна: для правильной постановки в док судно должно иметь небольшой дифферент на корму, не превышающий 0,3 м.</w:t>
      </w:r>
    </w:p>
    <w:p w14:paraId="74A74B0A" w14:textId="77777777" w:rsidR="00977A8A" w:rsidRPr="00AB1C44" w:rsidRDefault="00977A8A" w:rsidP="00977A8A">
      <w:pPr>
        <w:pStyle w:val="ac"/>
        <w:numPr>
          <w:ilvl w:val="0"/>
          <w:numId w:val="12"/>
        </w:numPr>
        <w:rPr>
          <w:rFonts w:ascii="Proxima Nova Rg" w:hAnsi="Proxima Nova Rg" w:cs="Arial"/>
          <w:noProof/>
          <w:szCs w:val="20"/>
          <w:lang w:val="ru-RU"/>
        </w:rPr>
      </w:pPr>
      <w:r w:rsidRPr="00AB1C44">
        <w:rPr>
          <w:rFonts w:ascii="Proxima Nova Rg" w:hAnsi="Proxima Nova Rg" w:cs="Arial"/>
          <w:noProof/>
          <w:szCs w:val="20"/>
          <w:lang w:val="ru"/>
        </w:rPr>
        <w:t xml:space="preserve">усталость корпуса: путем снижения изгибающих моментов и поперечных сил до приемлемых уровней для предотвращения повреждения нижней части судна. </w:t>
      </w:r>
    </w:p>
    <w:p w14:paraId="50F6B29F" w14:textId="77777777" w:rsidR="00977A8A" w:rsidRPr="00AB1C44" w:rsidRDefault="00977A8A" w:rsidP="00977A8A">
      <w:pPr>
        <w:rPr>
          <w:rFonts w:ascii="Proxima Nova Rg" w:hAnsi="Proxima Nova Rg" w:cs="Arial"/>
          <w:noProof/>
          <w:szCs w:val="20"/>
          <w:lang w:val="ru-RU"/>
        </w:rPr>
      </w:pPr>
    </w:p>
    <w:p w14:paraId="232F5E7F"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Особое внимание </w:t>
      </w:r>
      <w:r w:rsidRPr="00AB1C44">
        <w:rPr>
          <w:rFonts w:ascii="Proxima Nova Rg" w:hAnsi="Proxima Nova Rg" w:cs="Arial"/>
          <w:i/>
          <w:iCs/>
          <w:noProof/>
          <w:szCs w:val="20"/>
          <w:lang w:val="ru"/>
        </w:rPr>
        <w:t xml:space="preserve">должно </w:t>
      </w:r>
      <w:r w:rsidRPr="00AB1C44">
        <w:rPr>
          <w:rFonts w:ascii="Proxima Nova Rg" w:hAnsi="Proxima Nova Rg" w:cs="Arial"/>
          <w:noProof/>
          <w:szCs w:val="20"/>
          <w:lang w:val="ru"/>
        </w:rPr>
        <w:t>быть уделено заполненным цистернам в отношении подготовки количества кильблоков, поддерживающих нижнюю конструкцию.</w:t>
      </w:r>
    </w:p>
    <w:p w14:paraId="6B48F4B8" w14:textId="77777777" w:rsidR="00977A8A" w:rsidRPr="00AB1C44" w:rsidRDefault="00977A8A" w:rsidP="00977A8A">
      <w:pPr>
        <w:rPr>
          <w:rFonts w:ascii="Proxima Nova Rg" w:hAnsi="Proxima Nova Rg" w:cs="Arial"/>
          <w:noProof/>
          <w:szCs w:val="20"/>
          <w:lang w:val="ru-RU"/>
        </w:rPr>
      </w:pPr>
    </w:p>
    <w:p w14:paraId="68E114BA"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Перед постановкой в сухой док </w:t>
      </w:r>
      <w:r w:rsidRPr="00AB1C44">
        <w:rPr>
          <w:rFonts w:ascii="Proxima Nova Rg" w:hAnsi="Proxima Nova Rg" w:cs="Arial"/>
          <w:b/>
          <w:bCs/>
          <w:noProof/>
          <w:szCs w:val="20"/>
          <w:lang w:val="ru"/>
        </w:rPr>
        <w:t xml:space="preserve">капитан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 xml:space="preserve">убедиться, что остойчивость судна приемлемая. </w:t>
      </w:r>
      <w:r w:rsidRPr="00AB1C44">
        <w:rPr>
          <w:rFonts w:ascii="Proxima Nova Rg" w:hAnsi="Proxima Nova Rg" w:cs="Arial"/>
          <w:i/>
          <w:iCs/>
          <w:noProof/>
          <w:szCs w:val="20"/>
          <w:lang w:val="ru"/>
        </w:rPr>
        <w:t xml:space="preserve">Следует </w:t>
      </w:r>
      <w:r w:rsidRPr="00AB1C44">
        <w:rPr>
          <w:rFonts w:ascii="Proxima Nova Rg" w:hAnsi="Proxima Nova Rg" w:cs="Arial"/>
          <w:noProof/>
          <w:szCs w:val="20"/>
          <w:lang w:val="ru"/>
        </w:rPr>
        <w:t>обеспечить наименьший вес судна.</w:t>
      </w:r>
    </w:p>
    <w:p w14:paraId="1DE51457" w14:textId="77777777" w:rsidR="00977A8A" w:rsidRPr="00AB1C44" w:rsidRDefault="00977A8A" w:rsidP="00977A8A">
      <w:pPr>
        <w:rPr>
          <w:rFonts w:ascii="Proxima Nova Rg" w:hAnsi="Proxima Nova Rg" w:cs="Arial"/>
          <w:noProof/>
          <w:szCs w:val="20"/>
          <w:lang w:val="ru-RU"/>
        </w:rPr>
      </w:pPr>
    </w:p>
    <w:p w14:paraId="784A0F3D"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Перед заходом в порт с минимальным запасом глубины </w:t>
      </w:r>
      <w:r w:rsidRPr="00AB1C44">
        <w:rPr>
          <w:rFonts w:ascii="Proxima Nova Rg" w:hAnsi="Proxima Nova Rg" w:cs="Arial"/>
          <w:b/>
          <w:bCs/>
          <w:noProof/>
          <w:szCs w:val="20"/>
          <w:lang w:val="ru"/>
        </w:rPr>
        <w:t xml:space="preserve">капитан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 xml:space="preserve">убедиться, что осадка судна не превышает осадку по минимальной глубине. На дифферент и скорость (может наблюдаться явление увеличения осадки кормой на ходу) </w:t>
      </w:r>
      <w:r w:rsidRPr="00AB1C44">
        <w:rPr>
          <w:rFonts w:ascii="Proxima Nova Rg" w:hAnsi="Proxima Nova Rg" w:cs="Arial"/>
          <w:i/>
          <w:iCs/>
          <w:noProof/>
          <w:szCs w:val="20"/>
          <w:lang w:val="ru"/>
        </w:rPr>
        <w:t xml:space="preserve">следует </w:t>
      </w:r>
      <w:r w:rsidRPr="00AB1C44">
        <w:rPr>
          <w:rFonts w:ascii="Proxima Nova Rg" w:hAnsi="Proxima Nova Rg" w:cs="Arial"/>
          <w:noProof/>
          <w:szCs w:val="20"/>
          <w:lang w:val="ru"/>
        </w:rPr>
        <w:t>обратить особое внимание.</w:t>
      </w:r>
    </w:p>
    <w:p w14:paraId="4C379BDC" w14:textId="77777777" w:rsidR="00977A8A" w:rsidRPr="00AB1C44" w:rsidRDefault="00977A8A" w:rsidP="00977A8A">
      <w:pPr>
        <w:pStyle w:val="2"/>
        <w:rPr>
          <w:rFonts w:ascii="Proxima Nova Rg" w:hAnsi="Proxima Nova Rg"/>
          <w:noProof/>
        </w:rPr>
      </w:pPr>
      <w:bookmarkStart w:id="71" w:name="_Toc291834919"/>
      <w:bookmarkStart w:id="72" w:name="_Toc190364628"/>
      <w:r w:rsidRPr="00AB1C44">
        <w:rPr>
          <w:rFonts w:ascii="Proxima Nova Rg" w:hAnsi="Proxima Nova Rg"/>
          <w:iCs w:val="0"/>
          <w:noProof/>
          <w:lang w:val="ru"/>
        </w:rPr>
        <w:t>Обледенение</w:t>
      </w:r>
      <w:bookmarkStart w:id="73" w:name="_Toc447021854"/>
      <w:bookmarkStart w:id="74" w:name="_Toc447021856"/>
      <w:bookmarkStart w:id="75" w:name="_Toc447021858"/>
      <w:bookmarkStart w:id="76" w:name="_Toc447021860"/>
      <w:bookmarkStart w:id="77" w:name="_Toc447021861"/>
      <w:bookmarkEnd w:id="71"/>
      <w:bookmarkEnd w:id="72"/>
      <w:bookmarkEnd w:id="73"/>
      <w:bookmarkEnd w:id="74"/>
      <w:bookmarkEnd w:id="75"/>
      <w:bookmarkEnd w:id="76"/>
      <w:bookmarkEnd w:id="77"/>
    </w:p>
    <w:p w14:paraId="0C6314C7"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Если судно эксплуатируется в водах, где имеется вероятность обледенения надводного борта, </w:t>
      </w:r>
      <w:r w:rsidRPr="00AB1C44">
        <w:rPr>
          <w:rFonts w:ascii="Proxima Nova Rg" w:hAnsi="Proxima Nova Rg" w:cs="Arial"/>
          <w:b/>
          <w:bCs/>
          <w:noProof/>
          <w:szCs w:val="20"/>
          <w:lang w:val="ru"/>
        </w:rPr>
        <w:t xml:space="preserve">капитан </w:t>
      </w:r>
      <w:r w:rsidRPr="00AB1C44">
        <w:rPr>
          <w:rFonts w:ascii="Proxima Nova Rg" w:hAnsi="Proxima Nova Rg" w:cs="Arial"/>
          <w:i/>
          <w:iCs/>
          <w:noProof/>
          <w:szCs w:val="20"/>
          <w:lang w:val="ru"/>
        </w:rPr>
        <w:t xml:space="preserve">должен </w:t>
      </w:r>
      <w:r w:rsidRPr="00AB1C44">
        <w:rPr>
          <w:rFonts w:ascii="Proxima Nova Rg" w:hAnsi="Proxima Nova Rg" w:cs="Arial"/>
          <w:noProof/>
          <w:szCs w:val="20"/>
          <w:lang w:val="ru"/>
        </w:rPr>
        <w:t xml:space="preserve">принять необходимые меры и либо принять решение об удалении льда, либо по крайней мере свести обледенение к минимуму, учитывая то, что обледенение надводного борта </w:t>
      </w:r>
      <w:r w:rsidRPr="00AB1C44">
        <w:rPr>
          <w:rFonts w:ascii="Proxima Nova Rg" w:hAnsi="Proxima Nova Rg" w:cs="Arial"/>
          <w:i/>
          <w:iCs/>
          <w:noProof/>
          <w:szCs w:val="20"/>
          <w:lang w:val="ru"/>
        </w:rPr>
        <w:t xml:space="preserve">будет </w:t>
      </w:r>
      <w:r w:rsidRPr="00AB1C44">
        <w:rPr>
          <w:rFonts w:ascii="Proxima Nova Rg" w:hAnsi="Proxima Nova Rg" w:cs="Arial"/>
          <w:noProof/>
          <w:szCs w:val="20"/>
          <w:lang w:val="ru"/>
        </w:rPr>
        <w:t xml:space="preserve">неблагоприятно влиять на остойчивость судна. </w:t>
      </w:r>
    </w:p>
    <w:p w14:paraId="5020BF34" w14:textId="77777777" w:rsidR="00977A8A" w:rsidRPr="00AB1C44" w:rsidRDefault="00977A8A" w:rsidP="00977A8A">
      <w:pPr>
        <w:rPr>
          <w:rFonts w:ascii="Proxima Nova Rg" w:hAnsi="Proxima Nova Rg" w:cs="Arial"/>
          <w:noProof/>
          <w:szCs w:val="20"/>
          <w:lang w:val="ru-RU"/>
        </w:rPr>
      </w:pPr>
    </w:p>
    <w:p w14:paraId="13540E7A" w14:textId="77777777" w:rsidR="00977A8A" w:rsidRPr="00AB1C44" w:rsidRDefault="00977A8A" w:rsidP="00977A8A">
      <w:pPr>
        <w:rPr>
          <w:rFonts w:ascii="Proxima Nova Rg" w:hAnsi="Proxima Nova Rg" w:cs="Arial"/>
          <w:noProof/>
          <w:szCs w:val="20"/>
          <w:lang w:val="ru-RU"/>
        </w:rPr>
      </w:pPr>
      <w:r w:rsidRPr="00AB1C44">
        <w:rPr>
          <w:rFonts w:ascii="Proxima Nova Rg" w:hAnsi="Proxima Nova Rg" w:cs="Arial"/>
          <w:noProof/>
          <w:szCs w:val="20"/>
          <w:lang w:val="ru"/>
        </w:rPr>
        <w:t xml:space="preserve">Если судну присвоено обозначение ледового класса, в условиях нагружения, как указано в </w:t>
      </w:r>
      <w:r w:rsidRPr="00AB1C44">
        <w:rPr>
          <w:rFonts w:ascii="Proxima Nova Rg" w:hAnsi="Proxima Nova Rg" w:cs="Arial"/>
          <w:i/>
          <w:iCs/>
          <w:noProof/>
          <w:szCs w:val="20"/>
          <w:u w:val="single"/>
          <w:lang w:val="ru"/>
        </w:rPr>
        <w:t>Руководстве по остойчивости</w:t>
      </w:r>
      <w:r w:rsidRPr="00AB1C44">
        <w:rPr>
          <w:rFonts w:ascii="Proxima Nova Rg" w:hAnsi="Proxima Nova Rg" w:cs="Arial"/>
          <w:noProof/>
          <w:szCs w:val="20"/>
          <w:lang w:val="ru"/>
        </w:rPr>
        <w:t>, должны учитываться применимые требования класса и (или) нормативные требования.</w:t>
      </w:r>
    </w:p>
    <w:p w14:paraId="28D0AC81" w14:textId="77777777" w:rsidR="00977A8A" w:rsidRPr="00AB1C44" w:rsidRDefault="00977A8A" w:rsidP="00977A8A">
      <w:pPr>
        <w:rPr>
          <w:rFonts w:ascii="Proxima Nova Rg" w:hAnsi="Proxima Nova Rg" w:cs="Arial"/>
          <w:noProof/>
          <w:lang w:val="ru-RU"/>
        </w:rPr>
      </w:pPr>
    </w:p>
    <w:p w14:paraId="68769293" w14:textId="77777777" w:rsidR="00977A8A" w:rsidRPr="00AB1C44" w:rsidRDefault="00977A8A" w:rsidP="00977A8A">
      <w:pPr>
        <w:pStyle w:val="2"/>
        <w:rPr>
          <w:rFonts w:ascii="Proxima Nova Rg" w:hAnsi="Proxima Nova Rg"/>
          <w:noProof/>
        </w:rPr>
      </w:pPr>
      <w:bookmarkStart w:id="78" w:name="_Toc190364629"/>
      <w:r w:rsidRPr="00AB1C44">
        <w:rPr>
          <w:rFonts w:ascii="Proxima Nova Rg" w:hAnsi="Proxima Nova Rg"/>
          <w:iCs w:val="0"/>
          <w:noProof/>
          <w:lang w:val="ru"/>
        </w:rPr>
        <w:t>Условия потери остойчивости</w:t>
      </w:r>
      <w:bookmarkEnd w:id="78"/>
      <w:r w:rsidRPr="00AB1C44">
        <w:rPr>
          <w:rFonts w:ascii="Proxima Nova Rg" w:hAnsi="Proxima Nova Rg"/>
          <w:iCs w:val="0"/>
          <w:noProof/>
          <w:lang w:val="ru"/>
        </w:rPr>
        <w:t xml:space="preserve">  </w:t>
      </w:r>
    </w:p>
    <w:p w14:paraId="27E1F6B5" w14:textId="77777777" w:rsidR="00977A8A" w:rsidRPr="00AB1C44" w:rsidRDefault="00977A8A" w:rsidP="00977A8A">
      <w:pPr>
        <w:rPr>
          <w:rFonts w:ascii="Proxima Nova Rg" w:hAnsi="Proxima Nova Rg" w:cs="Arial"/>
          <w:noProof/>
          <w:lang w:val="ru-RU"/>
        </w:rPr>
      </w:pPr>
      <w:r w:rsidRPr="00AB1C44">
        <w:rPr>
          <w:rFonts w:ascii="Proxima Nova Rg" w:hAnsi="Proxima Nova Rg" w:cs="Arial"/>
          <w:noProof/>
          <w:lang w:val="ru"/>
        </w:rPr>
        <w:t>В случае, если судно теряет остойчивость, должны быть приняты следующие корректирующие меры с учетом фактических обстоятельств и условий:</w:t>
      </w:r>
    </w:p>
    <w:p w14:paraId="22C24769" w14:textId="619B122F" w:rsidR="00977A8A" w:rsidRPr="00AB1C44" w:rsidRDefault="00977A8A" w:rsidP="00977A8A">
      <w:pPr>
        <w:pStyle w:val="ac"/>
        <w:numPr>
          <w:ilvl w:val="0"/>
          <w:numId w:val="41"/>
        </w:numPr>
        <w:rPr>
          <w:rFonts w:ascii="Proxima Nova Rg" w:hAnsi="Proxima Nova Rg" w:cstheme="minorBidi"/>
          <w:noProof/>
          <w:lang w:val="ru-RU"/>
        </w:rPr>
      </w:pPr>
      <w:r w:rsidRPr="00AB1C44">
        <w:rPr>
          <w:rFonts w:ascii="Proxima Nova Rg" w:hAnsi="Proxima Nova Rg" w:cstheme="minorBidi"/>
          <w:noProof/>
          <w:lang w:val="ru"/>
        </w:rPr>
        <w:t>Выгрузите палубный груз, используя береговой кран.</w:t>
      </w:r>
      <w:r w:rsidR="00EA7A93" w:rsidRPr="00AB1C44">
        <w:rPr>
          <w:rFonts w:ascii="Proxima Nova Rg" w:hAnsi="Proxima Nova Rg" w:cstheme="minorBidi"/>
          <w:noProof/>
          <w:lang w:val="ru"/>
        </w:rPr>
        <w:t xml:space="preserve"> </w:t>
      </w:r>
      <w:r w:rsidRPr="00AB1C44">
        <w:rPr>
          <w:rFonts w:ascii="Proxima Nova Rg" w:hAnsi="Proxima Nova Rg" w:cstheme="minorBidi"/>
          <w:noProof/>
          <w:lang w:val="ru"/>
        </w:rPr>
        <w:t xml:space="preserve"> </w:t>
      </w:r>
      <w:r w:rsidRPr="00AB1C44">
        <w:rPr>
          <w:rFonts w:ascii="Proxima Nova Rg" w:hAnsi="Proxima Nova Rg" w:cstheme="minorBidi"/>
          <w:b/>
          <w:bCs/>
          <w:noProof/>
          <w:lang w:val="ru"/>
        </w:rPr>
        <w:t xml:space="preserve">Примечание: </w:t>
      </w:r>
      <w:r w:rsidRPr="00AB1C44">
        <w:rPr>
          <w:rFonts w:ascii="Proxima Nova Rg" w:hAnsi="Proxima Nova Rg" w:cstheme="minorBidi"/>
          <w:noProof/>
          <w:lang w:val="ru"/>
        </w:rPr>
        <w:t>подъем груза собственным краном приведет к уменьшению остойчивости, что следует избегать, так как это ухудшит ситуацию!</w:t>
      </w:r>
    </w:p>
    <w:p w14:paraId="123A4FD4" w14:textId="23E0FA9B" w:rsidR="00977A8A" w:rsidRPr="00AB1C44" w:rsidRDefault="00977A8A" w:rsidP="00977A8A">
      <w:pPr>
        <w:pStyle w:val="ac"/>
        <w:numPr>
          <w:ilvl w:val="0"/>
          <w:numId w:val="41"/>
        </w:numPr>
        <w:rPr>
          <w:rFonts w:ascii="Proxima Nova Rg" w:hAnsi="Proxima Nova Rg" w:cstheme="minorBidi"/>
          <w:noProof/>
        </w:rPr>
      </w:pPr>
      <w:r w:rsidRPr="00AB1C44">
        <w:rPr>
          <w:rFonts w:ascii="Proxima Nova Rg" w:hAnsi="Proxima Nova Rg" w:cstheme="minorBidi"/>
          <w:noProof/>
          <w:lang w:val="ru"/>
        </w:rPr>
        <w:t>Выполните балластировку цистерн</w:t>
      </w:r>
      <w:r w:rsidR="00EA7A93" w:rsidRPr="00AB1C44">
        <w:rPr>
          <w:rFonts w:ascii="Proxima Nova Rg" w:hAnsi="Proxima Nova Rg" w:cstheme="minorBidi"/>
          <w:noProof/>
          <w:lang w:val="ru"/>
        </w:rPr>
        <w:t>.</w:t>
      </w:r>
    </w:p>
    <w:p w14:paraId="621532D5" w14:textId="08FABF30" w:rsidR="00977A8A" w:rsidRPr="00AB1C44" w:rsidRDefault="00977A8A" w:rsidP="00977A8A">
      <w:pPr>
        <w:pStyle w:val="ac"/>
        <w:numPr>
          <w:ilvl w:val="0"/>
          <w:numId w:val="41"/>
        </w:numPr>
        <w:rPr>
          <w:rFonts w:ascii="Proxima Nova Rg" w:hAnsi="Proxima Nova Rg" w:cstheme="minorBidi"/>
          <w:noProof/>
          <w:lang w:val="ru-RU"/>
        </w:rPr>
      </w:pPr>
      <w:r w:rsidRPr="00AB1C44">
        <w:rPr>
          <w:rFonts w:ascii="Proxima Nova Rg" w:hAnsi="Proxima Nova Rg" w:cstheme="minorBidi"/>
          <w:noProof/>
          <w:lang w:val="ru"/>
        </w:rPr>
        <w:t xml:space="preserve">Переместите топливо из более высоко расположенных цистерн в топливные цистерны с двойным дном  </w:t>
      </w:r>
    </w:p>
    <w:p w14:paraId="624C05C5" w14:textId="77777777" w:rsidR="00977A8A" w:rsidRPr="00AB1C44" w:rsidRDefault="00977A8A" w:rsidP="00977A8A">
      <w:pPr>
        <w:rPr>
          <w:rFonts w:ascii="Proxima Nova Rg" w:hAnsi="Proxima Nova Rg" w:cstheme="minorBidi"/>
          <w:noProof/>
          <w:lang w:val="ru-RU"/>
        </w:rPr>
      </w:pPr>
    </w:p>
    <w:p w14:paraId="19864217" w14:textId="4D3080E7" w:rsidR="00977A8A" w:rsidRPr="00AB1C44" w:rsidRDefault="00977A8A" w:rsidP="00977A8A">
      <w:pPr>
        <w:rPr>
          <w:rFonts w:ascii="Proxima Nova Rg" w:hAnsi="Proxima Nova Rg" w:cstheme="minorBidi"/>
          <w:noProof/>
          <w:lang w:val="ru-RU"/>
        </w:rPr>
      </w:pPr>
      <w:r w:rsidRPr="00AB1C44">
        <w:rPr>
          <w:rFonts w:ascii="Proxima Nova Rg" w:hAnsi="Proxima Nova Rg" w:cstheme="minorBidi"/>
          <w:noProof/>
          <w:lang w:val="ru"/>
        </w:rPr>
        <w:t>Если судно не находится в порт</w:t>
      </w:r>
      <w:r w:rsidR="00EA7A93" w:rsidRPr="00AB1C44">
        <w:rPr>
          <w:rFonts w:ascii="Proxima Nova Rg" w:hAnsi="Proxima Nova Rg" w:cstheme="minorBidi"/>
          <w:noProof/>
          <w:lang w:val="ru"/>
        </w:rPr>
        <w:t>у</w:t>
      </w:r>
      <w:r w:rsidRPr="00AB1C44">
        <w:rPr>
          <w:rFonts w:ascii="Proxima Nova Rg" w:hAnsi="Proxima Nova Rg" w:cstheme="minorBidi"/>
          <w:noProof/>
          <w:lang w:val="ru"/>
        </w:rPr>
        <w:t>:</w:t>
      </w:r>
    </w:p>
    <w:p w14:paraId="4EA238EE" w14:textId="77777777" w:rsidR="00977A8A" w:rsidRPr="00AB1C44" w:rsidRDefault="00977A8A" w:rsidP="00977A8A">
      <w:pPr>
        <w:pStyle w:val="ac"/>
        <w:numPr>
          <w:ilvl w:val="0"/>
          <w:numId w:val="50"/>
        </w:numPr>
        <w:rPr>
          <w:rFonts w:ascii="Proxima Nova Rg" w:hAnsi="Proxima Nova Rg" w:cstheme="minorBidi"/>
          <w:noProof/>
        </w:rPr>
      </w:pPr>
      <w:r w:rsidRPr="00AB1C44">
        <w:rPr>
          <w:rFonts w:ascii="Proxima Nova Rg" w:hAnsi="Proxima Nova Rg" w:cstheme="minorBidi"/>
          <w:noProof/>
          <w:lang w:val="ru"/>
        </w:rPr>
        <w:t xml:space="preserve">Совершайте маневрирование на малой скорости  </w:t>
      </w:r>
    </w:p>
    <w:p w14:paraId="406EF4BA" w14:textId="58CE05D8" w:rsidR="00977A8A" w:rsidRPr="00AB1C44" w:rsidRDefault="00977A8A" w:rsidP="00977A8A">
      <w:pPr>
        <w:pStyle w:val="ac"/>
        <w:numPr>
          <w:ilvl w:val="0"/>
          <w:numId w:val="50"/>
        </w:numPr>
        <w:rPr>
          <w:rFonts w:ascii="Proxima Nova Rg" w:hAnsi="Proxima Nova Rg" w:cstheme="minorBidi"/>
          <w:noProof/>
        </w:rPr>
      </w:pPr>
      <w:r w:rsidRPr="00AB1C44">
        <w:rPr>
          <w:rFonts w:ascii="Proxima Nova Rg" w:hAnsi="Proxima Nova Rg" w:cstheme="minorBidi"/>
          <w:noProof/>
          <w:lang w:val="ru"/>
        </w:rPr>
        <w:lastRenderedPageBreak/>
        <w:t xml:space="preserve">Избегайте больших углов поворота, так как это может увеличить крен во время маневрирования. Ограничьте по возможности до 5 градусов  </w:t>
      </w:r>
    </w:p>
    <w:p w14:paraId="7BAF5D7B" w14:textId="77777777" w:rsidR="00977A8A" w:rsidRPr="00AB1C44" w:rsidRDefault="00977A8A" w:rsidP="00977A8A">
      <w:pPr>
        <w:pStyle w:val="ac"/>
        <w:numPr>
          <w:ilvl w:val="0"/>
          <w:numId w:val="50"/>
        </w:numPr>
        <w:rPr>
          <w:rFonts w:ascii="Proxima Nova Rg" w:hAnsi="Proxima Nova Rg" w:cstheme="minorBidi"/>
          <w:noProof/>
          <w:lang w:val="ru-RU"/>
        </w:rPr>
      </w:pPr>
      <w:r w:rsidRPr="00AB1C44">
        <w:rPr>
          <w:rFonts w:ascii="Proxima Nova Rg" w:hAnsi="Proxima Nova Rg" w:cstheme="minorBidi"/>
          <w:noProof/>
          <w:lang w:val="ru"/>
        </w:rPr>
        <w:t xml:space="preserve">Держите курс судна против ветра и направления волны во избежание неконтролируемой бортовой качки  </w:t>
      </w:r>
    </w:p>
    <w:p w14:paraId="11A236B1" w14:textId="2940197C" w:rsidR="00977A8A" w:rsidRPr="00AB1C44" w:rsidRDefault="00977A8A" w:rsidP="00977A8A">
      <w:pPr>
        <w:pStyle w:val="ac"/>
        <w:numPr>
          <w:ilvl w:val="0"/>
          <w:numId w:val="50"/>
        </w:numPr>
        <w:rPr>
          <w:rFonts w:ascii="Proxima Nova Rg" w:hAnsi="Proxima Nova Rg" w:cstheme="minorBidi"/>
          <w:noProof/>
          <w:lang w:val="ru-RU"/>
        </w:rPr>
      </w:pPr>
      <w:r w:rsidRPr="00AB1C44">
        <w:rPr>
          <w:rFonts w:ascii="Proxima Nova Rg" w:hAnsi="Proxima Nova Rg" w:cstheme="minorBidi"/>
          <w:noProof/>
          <w:lang w:val="ru"/>
        </w:rPr>
        <w:t xml:space="preserve">Начните аварийную процедуру: сбор всего экипажа и информирование менеджера </w:t>
      </w:r>
      <w:r w:rsidR="00EA7A93" w:rsidRPr="00AB1C44">
        <w:rPr>
          <w:rFonts w:ascii="Proxima Nova Rg" w:hAnsi="Proxima Nova Rg" w:cstheme="minorBidi"/>
          <w:noProof/>
          <w:lang w:val="ru"/>
        </w:rPr>
        <w:t>ОБМ и ООС</w:t>
      </w:r>
      <w:r w:rsidRPr="00AB1C44">
        <w:rPr>
          <w:rFonts w:ascii="Proxima Nova Rg" w:hAnsi="Proxima Nova Rg" w:cstheme="minorBidi"/>
          <w:noProof/>
          <w:lang w:val="ru"/>
        </w:rPr>
        <w:t xml:space="preserve"> и судов в непосредственной близости</w:t>
      </w:r>
    </w:p>
    <w:p w14:paraId="1718D349" w14:textId="2C14EA2B" w:rsidR="00977A8A" w:rsidRPr="00AB1C44" w:rsidRDefault="00977A8A" w:rsidP="00A255AB">
      <w:pPr>
        <w:pStyle w:val="1"/>
        <w:rPr>
          <w:kern w:val="0"/>
        </w:rPr>
      </w:pPr>
      <w:bookmarkStart w:id="79" w:name="_Toc273083959"/>
      <w:bookmarkStart w:id="80" w:name="_Toc273083848"/>
      <w:bookmarkStart w:id="81" w:name="_Toc273083812"/>
      <w:bookmarkStart w:id="82" w:name="_Toc273083778"/>
      <w:bookmarkStart w:id="83" w:name="_Toc263340552"/>
      <w:bookmarkStart w:id="84" w:name="_Toc190364630"/>
      <w:r w:rsidRPr="00AB1C44">
        <w:t>Учетная документация</w:t>
      </w:r>
      <w:bookmarkEnd w:id="79"/>
      <w:bookmarkEnd w:id="80"/>
      <w:bookmarkEnd w:id="81"/>
      <w:bookmarkEnd w:id="82"/>
      <w:bookmarkEnd w:id="83"/>
      <w:bookmarkEnd w:id="84"/>
    </w:p>
    <w:tbl>
      <w:tblPr>
        <w:tblW w:w="7885" w:type="dxa"/>
        <w:tblInd w:w="108" w:type="dxa"/>
        <w:tblLook w:val="04A0" w:firstRow="1" w:lastRow="0" w:firstColumn="1" w:lastColumn="0" w:noHBand="0" w:noVBand="1"/>
      </w:tblPr>
      <w:tblGrid>
        <w:gridCol w:w="4253"/>
        <w:gridCol w:w="3632"/>
      </w:tblGrid>
      <w:tr w:rsidR="00977A8A" w:rsidRPr="00AB1C44" w14:paraId="195F1E53" w14:textId="77777777" w:rsidTr="0074453D">
        <w:trPr>
          <w:trHeight w:val="300"/>
        </w:trPr>
        <w:tc>
          <w:tcPr>
            <w:tcW w:w="4253" w:type="dxa"/>
            <w:tcBorders>
              <w:top w:val="nil"/>
              <w:left w:val="nil"/>
              <w:bottom w:val="nil"/>
              <w:right w:val="nil"/>
            </w:tcBorders>
            <w:shd w:val="clear" w:color="auto" w:fill="auto"/>
            <w:noWrap/>
            <w:vAlign w:val="bottom"/>
          </w:tcPr>
          <w:p w14:paraId="2E6E46BA" w14:textId="77777777" w:rsidR="00977A8A" w:rsidRPr="00AB1C44" w:rsidRDefault="00977A8A" w:rsidP="0074453D">
            <w:pPr>
              <w:pStyle w:val="ac"/>
              <w:numPr>
                <w:ilvl w:val="0"/>
                <w:numId w:val="44"/>
              </w:numPr>
              <w:rPr>
                <w:rFonts w:ascii="Proxima Nova Rg" w:hAnsi="Proxima Nova Rg" w:cstheme="minorBidi"/>
                <w:noProof/>
                <w:szCs w:val="20"/>
              </w:rPr>
            </w:pPr>
            <w:r w:rsidRPr="00AB1C44">
              <w:rPr>
                <w:rFonts w:ascii="Proxima Nova Rg" w:hAnsi="Proxima Nova Rg" w:cstheme="minorBidi"/>
                <w:noProof/>
                <w:szCs w:val="20"/>
                <w:lang w:val="ru"/>
              </w:rPr>
              <w:t>Записи в судовой журнал</w:t>
            </w:r>
          </w:p>
        </w:tc>
        <w:tc>
          <w:tcPr>
            <w:tcW w:w="3632" w:type="dxa"/>
            <w:tcBorders>
              <w:top w:val="nil"/>
              <w:left w:val="nil"/>
              <w:bottom w:val="nil"/>
              <w:right w:val="nil"/>
            </w:tcBorders>
            <w:shd w:val="clear" w:color="auto" w:fill="auto"/>
            <w:noWrap/>
            <w:vAlign w:val="bottom"/>
          </w:tcPr>
          <w:p w14:paraId="579C11AE" w14:textId="77777777" w:rsidR="00977A8A" w:rsidRPr="00AB1C44" w:rsidRDefault="00977A8A" w:rsidP="0074453D">
            <w:pPr>
              <w:jc w:val="left"/>
              <w:rPr>
                <w:rFonts w:ascii="Proxima Nova Rg" w:hAnsi="Proxima Nova Rg" w:cs="Arial"/>
                <w:noProof/>
                <w:color w:val="000000"/>
                <w:szCs w:val="20"/>
              </w:rPr>
            </w:pPr>
          </w:p>
        </w:tc>
      </w:tr>
      <w:tr w:rsidR="00977A8A" w:rsidRPr="00AB1C44" w14:paraId="7217C18F" w14:textId="77777777" w:rsidTr="0074453D">
        <w:trPr>
          <w:trHeight w:val="300"/>
        </w:trPr>
        <w:tc>
          <w:tcPr>
            <w:tcW w:w="4253" w:type="dxa"/>
            <w:tcBorders>
              <w:top w:val="nil"/>
              <w:left w:val="nil"/>
              <w:bottom w:val="nil"/>
              <w:right w:val="nil"/>
            </w:tcBorders>
            <w:shd w:val="clear" w:color="auto" w:fill="auto"/>
            <w:noWrap/>
            <w:vAlign w:val="bottom"/>
          </w:tcPr>
          <w:p w14:paraId="711B0F05" w14:textId="77777777" w:rsidR="00977A8A" w:rsidRPr="00AB1C44" w:rsidRDefault="00977A8A" w:rsidP="0074453D">
            <w:pPr>
              <w:pStyle w:val="ac"/>
              <w:numPr>
                <w:ilvl w:val="0"/>
                <w:numId w:val="44"/>
              </w:numPr>
              <w:rPr>
                <w:rFonts w:ascii="Proxima Nova Rg" w:hAnsi="Proxima Nova Rg" w:cstheme="minorBidi"/>
                <w:noProof/>
                <w:szCs w:val="20"/>
              </w:rPr>
            </w:pPr>
            <w:r w:rsidRPr="00AB1C44">
              <w:rPr>
                <w:rFonts w:ascii="Proxima Nova Rg" w:hAnsi="Proxima Nova Rg" w:cstheme="minorBidi"/>
                <w:noProof/>
                <w:szCs w:val="20"/>
                <w:lang w:val="ru"/>
              </w:rPr>
              <w:t>Проверочные расчеты</w:t>
            </w:r>
          </w:p>
        </w:tc>
        <w:tc>
          <w:tcPr>
            <w:tcW w:w="3632" w:type="dxa"/>
            <w:tcBorders>
              <w:top w:val="nil"/>
              <w:left w:val="nil"/>
              <w:bottom w:val="nil"/>
              <w:right w:val="nil"/>
            </w:tcBorders>
            <w:shd w:val="clear" w:color="auto" w:fill="auto"/>
            <w:noWrap/>
            <w:vAlign w:val="bottom"/>
          </w:tcPr>
          <w:p w14:paraId="361C2DD9" w14:textId="77777777" w:rsidR="00977A8A" w:rsidRPr="00AB1C44" w:rsidRDefault="00977A8A" w:rsidP="0074453D">
            <w:pPr>
              <w:jc w:val="left"/>
              <w:rPr>
                <w:rFonts w:ascii="Proxima Nova Rg" w:hAnsi="Proxima Nova Rg" w:cs="Arial"/>
                <w:noProof/>
                <w:color w:val="000000"/>
                <w:szCs w:val="20"/>
              </w:rPr>
            </w:pPr>
          </w:p>
        </w:tc>
      </w:tr>
      <w:tr w:rsidR="00977A8A" w:rsidRPr="00AB1C44" w14:paraId="3E454C77" w14:textId="77777777" w:rsidTr="0074453D">
        <w:trPr>
          <w:trHeight w:val="300"/>
        </w:trPr>
        <w:tc>
          <w:tcPr>
            <w:tcW w:w="4253" w:type="dxa"/>
            <w:tcBorders>
              <w:top w:val="nil"/>
              <w:left w:val="nil"/>
              <w:bottom w:val="nil"/>
              <w:right w:val="nil"/>
            </w:tcBorders>
            <w:shd w:val="clear" w:color="auto" w:fill="auto"/>
            <w:noWrap/>
            <w:vAlign w:val="bottom"/>
          </w:tcPr>
          <w:p w14:paraId="14698217" w14:textId="77777777" w:rsidR="00977A8A" w:rsidRPr="00AB1C44" w:rsidRDefault="00977A8A" w:rsidP="0074453D">
            <w:pPr>
              <w:pStyle w:val="ac"/>
              <w:numPr>
                <w:ilvl w:val="0"/>
                <w:numId w:val="44"/>
              </w:numPr>
              <w:rPr>
                <w:rFonts w:ascii="Proxima Nova Rg" w:hAnsi="Proxima Nova Rg" w:cstheme="minorBidi"/>
                <w:noProof/>
                <w:szCs w:val="20"/>
              </w:rPr>
            </w:pPr>
            <w:r w:rsidRPr="00AB1C44">
              <w:rPr>
                <w:rFonts w:ascii="Proxima Nova Rg" w:hAnsi="Proxima Nova Rg" w:cstheme="minorBidi"/>
                <w:noProof/>
                <w:szCs w:val="20"/>
                <w:lang w:val="ru"/>
              </w:rPr>
              <w:t xml:space="preserve">Документация Руководства по остойчивости </w:t>
            </w:r>
          </w:p>
        </w:tc>
        <w:tc>
          <w:tcPr>
            <w:tcW w:w="3632" w:type="dxa"/>
            <w:tcBorders>
              <w:top w:val="nil"/>
              <w:left w:val="nil"/>
              <w:bottom w:val="nil"/>
              <w:right w:val="nil"/>
            </w:tcBorders>
            <w:shd w:val="clear" w:color="auto" w:fill="auto"/>
            <w:noWrap/>
            <w:vAlign w:val="bottom"/>
          </w:tcPr>
          <w:p w14:paraId="2EB058A4" w14:textId="77777777" w:rsidR="00977A8A" w:rsidRPr="00AB1C44" w:rsidRDefault="00977A8A" w:rsidP="0074453D">
            <w:pPr>
              <w:jc w:val="left"/>
              <w:rPr>
                <w:rFonts w:ascii="Proxima Nova Rg" w:hAnsi="Proxima Nova Rg" w:cs="Arial"/>
                <w:noProof/>
                <w:color w:val="000000"/>
                <w:szCs w:val="20"/>
              </w:rPr>
            </w:pPr>
          </w:p>
        </w:tc>
      </w:tr>
      <w:tr w:rsidR="00977A8A" w:rsidRPr="00AB1C44" w14:paraId="15B07B2C" w14:textId="77777777" w:rsidTr="0074453D">
        <w:trPr>
          <w:trHeight w:val="300"/>
        </w:trPr>
        <w:tc>
          <w:tcPr>
            <w:tcW w:w="4253" w:type="dxa"/>
            <w:tcBorders>
              <w:top w:val="nil"/>
              <w:left w:val="nil"/>
              <w:bottom w:val="nil"/>
              <w:right w:val="nil"/>
            </w:tcBorders>
            <w:shd w:val="clear" w:color="auto" w:fill="auto"/>
            <w:noWrap/>
            <w:vAlign w:val="bottom"/>
          </w:tcPr>
          <w:p w14:paraId="0393569D" w14:textId="77777777" w:rsidR="00977A8A" w:rsidRPr="00AB1C44" w:rsidRDefault="00977A8A" w:rsidP="0074453D">
            <w:pPr>
              <w:jc w:val="left"/>
              <w:rPr>
                <w:rFonts w:ascii="Proxima Nova Rg" w:hAnsi="Proxima Nova Rg" w:cs="Arial"/>
                <w:noProof/>
                <w:color w:val="000000"/>
                <w:szCs w:val="20"/>
              </w:rPr>
            </w:pPr>
          </w:p>
        </w:tc>
        <w:tc>
          <w:tcPr>
            <w:tcW w:w="3632" w:type="dxa"/>
            <w:tcBorders>
              <w:top w:val="nil"/>
              <w:left w:val="nil"/>
              <w:bottom w:val="nil"/>
              <w:right w:val="nil"/>
            </w:tcBorders>
            <w:shd w:val="clear" w:color="auto" w:fill="auto"/>
            <w:noWrap/>
            <w:vAlign w:val="bottom"/>
          </w:tcPr>
          <w:p w14:paraId="466E6F4B" w14:textId="77777777" w:rsidR="00977A8A" w:rsidRPr="00AB1C44" w:rsidRDefault="00977A8A" w:rsidP="0074453D">
            <w:pPr>
              <w:jc w:val="left"/>
              <w:rPr>
                <w:rFonts w:ascii="Proxima Nova Rg" w:hAnsi="Proxima Nova Rg" w:cs="Arial"/>
                <w:noProof/>
                <w:color w:val="000000"/>
                <w:szCs w:val="20"/>
              </w:rPr>
            </w:pPr>
          </w:p>
        </w:tc>
      </w:tr>
    </w:tbl>
    <w:p w14:paraId="2E72022E" w14:textId="77777777" w:rsidR="00977A8A" w:rsidRPr="00AB1C44" w:rsidRDefault="00977A8A" w:rsidP="00977A8A">
      <w:pPr>
        <w:ind w:left="66"/>
        <w:rPr>
          <w:rFonts w:ascii="Proxima Nova Rg" w:hAnsi="Proxima Nova Rg" w:cs="Arial"/>
          <w:noProof/>
          <w:szCs w:val="20"/>
        </w:rPr>
      </w:pPr>
    </w:p>
    <w:p w14:paraId="66CA6537" w14:textId="77777777" w:rsidR="00977A8A" w:rsidRPr="00AB1C44" w:rsidRDefault="00977A8A" w:rsidP="00A255AB">
      <w:pPr>
        <w:pStyle w:val="1"/>
      </w:pPr>
      <w:bookmarkStart w:id="85" w:name="_Toc273083960"/>
      <w:bookmarkStart w:id="86" w:name="_Toc273083849"/>
      <w:bookmarkStart w:id="87" w:name="_Toc273083813"/>
      <w:bookmarkStart w:id="88" w:name="_Toc273083779"/>
      <w:bookmarkStart w:id="89" w:name="_Toc263340553"/>
      <w:bookmarkStart w:id="90" w:name="_Toc190364631"/>
      <w:r w:rsidRPr="00AB1C44">
        <w:t>Приложения и прочие сопутствующие документы</w:t>
      </w:r>
      <w:bookmarkEnd w:id="85"/>
      <w:bookmarkEnd w:id="86"/>
      <w:bookmarkEnd w:id="87"/>
      <w:bookmarkEnd w:id="88"/>
      <w:bookmarkEnd w:id="89"/>
      <w:bookmarkEnd w:id="90"/>
    </w:p>
    <w:tbl>
      <w:tblPr>
        <w:tblW w:w="7885" w:type="dxa"/>
        <w:tblInd w:w="108" w:type="dxa"/>
        <w:tblLook w:val="04A0" w:firstRow="1" w:lastRow="0" w:firstColumn="1" w:lastColumn="0" w:noHBand="0" w:noVBand="1"/>
      </w:tblPr>
      <w:tblGrid>
        <w:gridCol w:w="4678"/>
        <w:gridCol w:w="3207"/>
      </w:tblGrid>
      <w:tr w:rsidR="00977A8A" w:rsidRPr="00AB1C44" w14:paraId="642B477B" w14:textId="77777777" w:rsidTr="0074453D">
        <w:trPr>
          <w:trHeight w:val="300"/>
        </w:trPr>
        <w:tc>
          <w:tcPr>
            <w:tcW w:w="4678" w:type="dxa"/>
            <w:tcBorders>
              <w:top w:val="nil"/>
              <w:left w:val="nil"/>
              <w:bottom w:val="nil"/>
              <w:right w:val="nil"/>
            </w:tcBorders>
            <w:shd w:val="clear" w:color="auto" w:fill="auto"/>
            <w:noWrap/>
            <w:vAlign w:val="bottom"/>
          </w:tcPr>
          <w:p w14:paraId="150994CB" w14:textId="77777777" w:rsidR="00977A8A" w:rsidRPr="00A255AB" w:rsidRDefault="00977A8A" w:rsidP="0074453D">
            <w:pPr>
              <w:pStyle w:val="ac"/>
              <w:numPr>
                <w:ilvl w:val="0"/>
                <w:numId w:val="43"/>
              </w:numPr>
              <w:rPr>
                <w:rFonts w:ascii="Proxima Nova Rg" w:hAnsi="Proxima Nova Rg" w:cs="Arial"/>
                <w:noProof/>
                <w:szCs w:val="20"/>
                <w:highlight w:val="yellow"/>
              </w:rPr>
            </w:pPr>
            <w:r w:rsidRPr="00A255AB">
              <w:rPr>
                <w:rFonts w:ascii="Proxima Nova Rg" w:hAnsi="Proxima Nova Rg" w:cs="Arial"/>
                <w:noProof/>
                <w:szCs w:val="20"/>
                <w:highlight w:val="yellow"/>
                <w:lang w:val="ru"/>
              </w:rPr>
              <w:t xml:space="preserve">Операции по буксировке </w:t>
            </w:r>
          </w:p>
        </w:tc>
        <w:tc>
          <w:tcPr>
            <w:tcW w:w="3207" w:type="dxa"/>
            <w:tcBorders>
              <w:top w:val="nil"/>
              <w:left w:val="nil"/>
              <w:bottom w:val="nil"/>
              <w:right w:val="nil"/>
            </w:tcBorders>
            <w:shd w:val="clear" w:color="auto" w:fill="auto"/>
            <w:noWrap/>
            <w:vAlign w:val="bottom"/>
          </w:tcPr>
          <w:p w14:paraId="2B9DEA1E" w14:textId="77777777" w:rsidR="00977A8A" w:rsidRPr="00A255AB" w:rsidRDefault="00977A8A" w:rsidP="0074453D">
            <w:pPr>
              <w:jc w:val="left"/>
              <w:rPr>
                <w:rFonts w:ascii="Proxima Nova Rg" w:hAnsi="Proxima Nova Rg" w:cs="Arial"/>
                <w:noProof/>
                <w:color w:val="000000"/>
                <w:szCs w:val="20"/>
                <w:highlight w:val="yellow"/>
              </w:rPr>
            </w:pPr>
          </w:p>
        </w:tc>
      </w:tr>
      <w:tr w:rsidR="00977A8A" w:rsidRPr="00152C10" w14:paraId="0014252F" w14:textId="77777777" w:rsidTr="0074453D">
        <w:trPr>
          <w:trHeight w:val="300"/>
        </w:trPr>
        <w:tc>
          <w:tcPr>
            <w:tcW w:w="4678" w:type="dxa"/>
            <w:tcBorders>
              <w:top w:val="nil"/>
              <w:left w:val="nil"/>
              <w:bottom w:val="nil"/>
              <w:right w:val="nil"/>
            </w:tcBorders>
            <w:shd w:val="clear" w:color="auto" w:fill="auto"/>
            <w:noWrap/>
            <w:vAlign w:val="bottom"/>
          </w:tcPr>
          <w:p w14:paraId="6B621791" w14:textId="77777777" w:rsidR="00977A8A" w:rsidRPr="00A255AB" w:rsidRDefault="00977A8A" w:rsidP="0074453D">
            <w:pPr>
              <w:pStyle w:val="ac"/>
              <w:numPr>
                <w:ilvl w:val="0"/>
                <w:numId w:val="43"/>
              </w:numPr>
              <w:rPr>
                <w:rFonts w:ascii="Proxima Nova Rg" w:hAnsi="Proxima Nova Rg" w:cs="Arial"/>
                <w:noProof/>
                <w:szCs w:val="20"/>
                <w:highlight w:val="yellow"/>
                <w:lang w:val="ru-RU"/>
              </w:rPr>
            </w:pPr>
            <w:r w:rsidRPr="00A255AB">
              <w:rPr>
                <w:rFonts w:ascii="Proxima Nova Rg" w:hAnsi="Proxima Nova Rg" w:cs="Arial"/>
                <w:noProof/>
                <w:szCs w:val="20"/>
                <w:highlight w:val="yellow"/>
                <w:lang w:val="ru"/>
              </w:rPr>
              <w:t>Лондонская Международная конвенция о грузовой марке и высоте надводного борта морских судов</w:t>
            </w:r>
          </w:p>
        </w:tc>
        <w:tc>
          <w:tcPr>
            <w:tcW w:w="3207" w:type="dxa"/>
            <w:tcBorders>
              <w:top w:val="nil"/>
              <w:left w:val="nil"/>
              <w:bottom w:val="nil"/>
              <w:right w:val="nil"/>
            </w:tcBorders>
            <w:shd w:val="clear" w:color="auto" w:fill="auto"/>
            <w:noWrap/>
            <w:vAlign w:val="bottom"/>
          </w:tcPr>
          <w:p w14:paraId="2D2F065F" w14:textId="77777777" w:rsidR="00977A8A" w:rsidRPr="00A255AB" w:rsidRDefault="00977A8A" w:rsidP="0074453D">
            <w:pPr>
              <w:jc w:val="left"/>
              <w:rPr>
                <w:rFonts w:ascii="Proxima Nova Rg" w:hAnsi="Proxima Nova Rg" w:cs="Arial"/>
                <w:noProof/>
                <w:color w:val="000000"/>
                <w:szCs w:val="20"/>
                <w:highlight w:val="yellow"/>
                <w:lang w:val="ru-RU"/>
              </w:rPr>
            </w:pPr>
          </w:p>
        </w:tc>
      </w:tr>
      <w:tr w:rsidR="00977A8A" w:rsidRPr="00AB1C44" w14:paraId="5E249AA4" w14:textId="77777777" w:rsidTr="0074453D">
        <w:trPr>
          <w:trHeight w:val="300"/>
        </w:trPr>
        <w:tc>
          <w:tcPr>
            <w:tcW w:w="4678" w:type="dxa"/>
            <w:tcBorders>
              <w:top w:val="nil"/>
              <w:left w:val="nil"/>
              <w:bottom w:val="nil"/>
              <w:right w:val="nil"/>
            </w:tcBorders>
            <w:shd w:val="clear" w:color="auto" w:fill="auto"/>
            <w:noWrap/>
            <w:vAlign w:val="bottom"/>
          </w:tcPr>
          <w:p w14:paraId="1FE3382B" w14:textId="77777777" w:rsidR="00977A8A" w:rsidRPr="00A255AB" w:rsidRDefault="00977A8A" w:rsidP="0074453D">
            <w:pPr>
              <w:pStyle w:val="ac"/>
              <w:numPr>
                <w:ilvl w:val="0"/>
                <w:numId w:val="43"/>
              </w:numPr>
              <w:rPr>
                <w:rFonts w:ascii="Proxima Nova Rg" w:hAnsi="Proxima Nova Rg" w:cs="Arial"/>
                <w:noProof/>
                <w:szCs w:val="20"/>
                <w:highlight w:val="yellow"/>
              </w:rPr>
            </w:pPr>
            <w:r w:rsidRPr="00A255AB">
              <w:rPr>
                <w:rFonts w:ascii="Proxima Nova Rg" w:hAnsi="Proxima Nova Rg" w:cs="Arial"/>
                <w:noProof/>
                <w:szCs w:val="20"/>
                <w:highlight w:val="yellow"/>
                <w:lang w:val="ru"/>
              </w:rPr>
              <w:t xml:space="preserve">Руководство по остойчивости  </w:t>
            </w:r>
          </w:p>
        </w:tc>
        <w:tc>
          <w:tcPr>
            <w:tcW w:w="3207" w:type="dxa"/>
            <w:tcBorders>
              <w:top w:val="nil"/>
              <w:left w:val="nil"/>
              <w:bottom w:val="nil"/>
              <w:right w:val="nil"/>
            </w:tcBorders>
            <w:shd w:val="clear" w:color="auto" w:fill="auto"/>
            <w:noWrap/>
            <w:vAlign w:val="bottom"/>
          </w:tcPr>
          <w:p w14:paraId="6AEE9705" w14:textId="77777777" w:rsidR="00977A8A" w:rsidRPr="00A255AB" w:rsidRDefault="00977A8A" w:rsidP="0074453D">
            <w:pPr>
              <w:jc w:val="left"/>
              <w:rPr>
                <w:rFonts w:ascii="Proxima Nova Rg" w:hAnsi="Proxima Nova Rg" w:cs="Arial"/>
                <w:noProof/>
                <w:color w:val="000000"/>
                <w:szCs w:val="20"/>
                <w:highlight w:val="yellow"/>
              </w:rPr>
            </w:pPr>
          </w:p>
        </w:tc>
      </w:tr>
      <w:tr w:rsidR="00977A8A" w:rsidRPr="00AB1C44" w14:paraId="132E6D78" w14:textId="77777777" w:rsidTr="0074453D">
        <w:trPr>
          <w:trHeight w:val="300"/>
        </w:trPr>
        <w:tc>
          <w:tcPr>
            <w:tcW w:w="7885" w:type="dxa"/>
            <w:gridSpan w:val="2"/>
            <w:tcBorders>
              <w:top w:val="nil"/>
              <w:left w:val="nil"/>
              <w:bottom w:val="nil"/>
              <w:right w:val="nil"/>
            </w:tcBorders>
            <w:shd w:val="clear" w:color="auto" w:fill="auto"/>
            <w:noWrap/>
            <w:vAlign w:val="bottom"/>
          </w:tcPr>
          <w:p w14:paraId="3D4D8149" w14:textId="77777777" w:rsidR="00977A8A" w:rsidRPr="00A255AB" w:rsidRDefault="00977A8A" w:rsidP="0074453D">
            <w:pPr>
              <w:pStyle w:val="ac"/>
              <w:numPr>
                <w:ilvl w:val="0"/>
                <w:numId w:val="43"/>
              </w:numPr>
              <w:rPr>
                <w:rFonts w:ascii="Proxima Nova Rg" w:hAnsi="Proxima Nova Rg" w:cs="Arial"/>
                <w:noProof/>
                <w:szCs w:val="20"/>
                <w:highlight w:val="yellow"/>
              </w:rPr>
            </w:pPr>
            <w:r w:rsidRPr="00A255AB">
              <w:rPr>
                <w:rFonts w:ascii="Proxima Nova Rg" w:hAnsi="Proxima Nova Rg" w:cs="Arial"/>
                <w:noProof/>
                <w:szCs w:val="20"/>
                <w:highlight w:val="yellow"/>
                <w:lang w:val="ru"/>
              </w:rPr>
              <w:t xml:space="preserve">Устройство для вычисления остойчивости судна – инструкции (к программному обеспечению) (если установлено) </w:t>
            </w:r>
          </w:p>
          <w:p w14:paraId="6165A316" w14:textId="77777777" w:rsidR="00977A8A" w:rsidRPr="00A255AB" w:rsidRDefault="00977A8A" w:rsidP="0074453D">
            <w:pPr>
              <w:jc w:val="left"/>
              <w:rPr>
                <w:rFonts w:ascii="Proxima Nova Rg" w:hAnsi="Proxima Nova Rg" w:cs="Arial"/>
                <w:noProof/>
                <w:color w:val="000000"/>
                <w:szCs w:val="20"/>
                <w:highlight w:val="yellow"/>
              </w:rPr>
            </w:pPr>
          </w:p>
        </w:tc>
      </w:tr>
    </w:tbl>
    <w:p w14:paraId="772A4C56" w14:textId="77777777" w:rsidR="00977A8A" w:rsidRPr="00AB1C44" w:rsidRDefault="00977A8A" w:rsidP="00977A8A">
      <w:pPr>
        <w:pStyle w:val="ac"/>
        <w:ind w:left="426"/>
        <w:rPr>
          <w:rFonts w:ascii="Proxima Nova Rg" w:hAnsi="Proxima Nova Rg" w:cs="Arial"/>
          <w:noProof/>
          <w:szCs w:val="20"/>
        </w:rPr>
      </w:pPr>
      <w:bookmarkStart w:id="91" w:name="_Toc273083780"/>
      <w:bookmarkStart w:id="92" w:name="_Toc273083814"/>
      <w:bookmarkStart w:id="93" w:name="_Toc273083850"/>
      <w:bookmarkStart w:id="94" w:name="_Toc273083961"/>
      <w:bookmarkStart w:id="95" w:name="_Toc263340554"/>
    </w:p>
    <w:p w14:paraId="2CBF84D7" w14:textId="77777777" w:rsidR="00977A8A" w:rsidRPr="00AB1C44" w:rsidRDefault="00977A8A" w:rsidP="00A255AB">
      <w:pPr>
        <w:pStyle w:val="1"/>
      </w:pPr>
      <w:bookmarkStart w:id="96" w:name="_Toc190364632"/>
      <w:r w:rsidRPr="00AB1C44">
        <w:t>Термины и определения</w:t>
      </w:r>
      <w:bookmarkEnd w:id="91"/>
      <w:bookmarkEnd w:id="92"/>
      <w:bookmarkEnd w:id="93"/>
      <w:bookmarkEnd w:id="94"/>
      <w:bookmarkEnd w:id="95"/>
      <w:bookmarkEnd w:id="96"/>
    </w:p>
    <w:p w14:paraId="4A5800D9" w14:textId="77777777" w:rsidR="00977A8A" w:rsidRPr="00AB1C44" w:rsidRDefault="00977A8A" w:rsidP="00977A8A">
      <w:pPr>
        <w:jc w:val="left"/>
        <w:rPr>
          <w:rFonts w:ascii="Proxima Nova Rg" w:hAnsi="Proxima Nova Rg"/>
          <w:b/>
          <w:noProof/>
        </w:rPr>
      </w:pPr>
      <w:bookmarkStart w:id="97" w:name="_Toc263340555"/>
      <w:bookmarkStart w:id="98" w:name="_Toc273083781"/>
      <w:bookmarkStart w:id="99" w:name="_Toc273083815"/>
      <w:bookmarkStart w:id="100" w:name="_Toc273083851"/>
      <w:bookmarkStart w:id="101" w:name="_Toc273083962"/>
      <w:r w:rsidRPr="00AB1C44">
        <w:rPr>
          <w:rFonts w:ascii="Proxima Nova Rg" w:hAnsi="Proxima Nova Rg"/>
          <w:b/>
          <w:bCs/>
          <w:noProof/>
          <w:lang w:val="ru"/>
        </w:rPr>
        <w:t>FO</w:t>
      </w:r>
    </w:p>
    <w:p w14:paraId="2D256F62" w14:textId="30AC7243" w:rsidR="00977A8A" w:rsidRPr="00AB1C44" w:rsidRDefault="00EA7A93" w:rsidP="00977A8A">
      <w:pPr>
        <w:jc w:val="left"/>
        <w:rPr>
          <w:rFonts w:ascii="Proxima Nova Rg" w:hAnsi="Proxima Nova Rg"/>
          <w:noProof/>
        </w:rPr>
      </w:pPr>
      <w:r w:rsidRPr="00AB1C44">
        <w:rPr>
          <w:rFonts w:ascii="Proxima Nova Rg" w:hAnsi="Proxima Nova Rg"/>
          <w:noProof/>
          <w:lang w:val="ru"/>
        </w:rPr>
        <w:t>Т</w:t>
      </w:r>
      <w:r w:rsidR="00977A8A" w:rsidRPr="00AB1C44">
        <w:rPr>
          <w:rFonts w:ascii="Proxima Nova Rg" w:hAnsi="Proxima Nova Rg"/>
          <w:noProof/>
          <w:lang w:val="ru"/>
        </w:rPr>
        <w:t>опливо</w:t>
      </w:r>
    </w:p>
    <w:p w14:paraId="102EC152" w14:textId="77777777" w:rsidR="00977A8A" w:rsidRPr="00AB1C44" w:rsidRDefault="00977A8A" w:rsidP="00977A8A">
      <w:pPr>
        <w:jc w:val="left"/>
        <w:rPr>
          <w:rFonts w:ascii="Proxima Nova Rg" w:hAnsi="Proxima Nova Rg"/>
          <w:noProof/>
        </w:rPr>
      </w:pPr>
    </w:p>
    <w:p w14:paraId="6CBB1B89" w14:textId="77777777" w:rsidR="00977A8A" w:rsidRPr="00AB1C44" w:rsidRDefault="00977A8A" w:rsidP="00977A8A">
      <w:pPr>
        <w:jc w:val="left"/>
        <w:rPr>
          <w:rFonts w:ascii="Proxima Nova Rg" w:hAnsi="Proxima Nova Rg"/>
          <w:b/>
          <w:noProof/>
        </w:rPr>
      </w:pPr>
      <w:r w:rsidRPr="00AB1C44">
        <w:rPr>
          <w:rFonts w:ascii="Proxima Nova Rg" w:hAnsi="Proxima Nova Rg"/>
          <w:b/>
          <w:bCs/>
          <w:noProof/>
          <w:lang w:val="ru"/>
        </w:rPr>
        <w:t>FSM</w:t>
      </w:r>
    </w:p>
    <w:p w14:paraId="611C522D" w14:textId="77777777" w:rsidR="00977A8A" w:rsidRPr="00AB1C44" w:rsidRDefault="00977A8A" w:rsidP="00977A8A">
      <w:pPr>
        <w:jc w:val="left"/>
        <w:rPr>
          <w:rFonts w:ascii="Proxima Nova Rg" w:hAnsi="Proxima Nova Rg"/>
          <w:noProof/>
        </w:rPr>
      </w:pPr>
      <w:r w:rsidRPr="00AB1C44">
        <w:rPr>
          <w:rFonts w:ascii="Proxima Nova Rg" w:hAnsi="Proxima Nova Rg"/>
          <w:noProof/>
          <w:lang w:val="ru"/>
        </w:rPr>
        <w:t>Момент свободной поверхности</w:t>
      </w:r>
    </w:p>
    <w:p w14:paraId="1689687C" w14:textId="77777777" w:rsidR="00977A8A" w:rsidRPr="00AB1C44" w:rsidRDefault="00977A8A" w:rsidP="00977A8A">
      <w:pPr>
        <w:jc w:val="left"/>
        <w:rPr>
          <w:rFonts w:ascii="Proxima Nova Rg" w:hAnsi="Proxima Nova Rg"/>
          <w:noProof/>
        </w:rPr>
      </w:pPr>
    </w:p>
    <w:p w14:paraId="307A123F" w14:textId="77777777" w:rsidR="00977A8A" w:rsidRPr="00AB1C44" w:rsidRDefault="00977A8A" w:rsidP="00977A8A">
      <w:pPr>
        <w:jc w:val="left"/>
        <w:rPr>
          <w:rFonts w:ascii="Proxima Nova Rg" w:hAnsi="Proxima Nova Rg"/>
          <w:b/>
          <w:noProof/>
        </w:rPr>
      </w:pPr>
      <w:r w:rsidRPr="00AB1C44">
        <w:rPr>
          <w:rFonts w:ascii="Proxima Nova Rg" w:hAnsi="Proxima Nova Rg"/>
          <w:b/>
          <w:bCs/>
          <w:noProof/>
          <w:lang w:val="ru"/>
        </w:rPr>
        <w:t>GM</w:t>
      </w:r>
    </w:p>
    <w:p w14:paraId="561AD360" w14:textId="77777777" w:rsidR="00977A8A" w:rsidRPr="00AB1C44" w:rsidRDefault="00977A8A" w:rsidP="00977A8A">
      <w:pPr>
        <w:jc w:val="left"/>
        <w:rPr>
          <w:rFonts w:ascii="Proxima Nova Rg" w:hAnsi="Proxima Nova Rg"/>
          <w:noProof/>
        </w:rPr>
      </w:pPr>
      <w:r w:rsidRPr="00AB1C44">
        <w:rPr>
          <w:rFonts w:ascii="Proxima Nova Rg" w:hAnsi="Proxima Nova Rg"/>
          <w:noProof/>
          <w:lang w:val="ru"/>
        </w:rPr>
        <w:t>Метацентрическая высота</w:t>
      </w:r>
    </w:p>
    <w:p w14:paraId="5E2BF792" w14:textId="77777777" w:rsidR="00977A8A" w:rsidRPr="00AB1C44" w:rsidRDefault="00977A8A" w:rsidP="00977A8A">
      <w:pPr>
        <w:jc w:val="left"/>
        <w:rPr>
          <w:rFonts w:ascii="Proxima Nova Rg" w:hAnsi="Proxima Nova Rg"/>
          <w:noProof/>
        </w:rPr>
      </w:pPr>
    </w:p>
    <w:p w14:paraId="57C572E1" w14:textId="77777777" w:rsidR="00977A8A" w:rsidRPr="00AB1C44" w:rsidRDefault="00977A8A" w:rsidP="00977A8A">
      <w:pPr>
        <w:rPr>
          <w:rFonts w:ascii="Proxima Nova Rg" w:hAnsi="Proxima Nova Rg"/>
          <w:b/>
          <w:noProof/>
        </w:rPr>
      </w:pPr>
      <w:r w:rsidRPr="00AB1C44">
        <w:rPr>
          <w:rFonts w:ascii="Proxima Nova Rg" w:hAnsi="Proxima Nova Rg"/>
          <w:b/>
          <w:bCs/>
          <w:noProof/>
          <w:lang w:val="ru"/>
        </w:rPr>
        <w:t xml:space="preserve">Кодекс МКУБ  </w:t>
      </w:r>
    </w:p>
    <w:p w14:paraId="4CD50F95" w14:textId="77777777" w:rsidR="00977A8A" w:rsidRPr="00AB1C44" w:rsidRDefault="00977A8A" w:rsidP="00977A8A">
      <w:pPr>
        <w:rPr>
          <w:rFonts w:ascii="Proxima Nova Rg" w:hAnsi="Proxima Nova Rg"/>
          <w:noProof/>
        </w:rPr>
      </w:pPr>
      <w:r w:rsidRPr="00AB1C44">
        <w:rPr>
          <w:rFonts w:ascii="Proxima Nova Rg" w:hAnsi="Proxima Nova Rg"/>
          <w:noProof/>
          <w:lang w:val="ru"/>
        </w:rPr>
        <w:t>Международный кодекс по управлению безопасностью</w:t>
      </w:r>
    </w:p>
    <w:p w14:paraId="24C3ABE9" w14:textId="77777777" w:rsidR="00977A8A" w:rsidRPr="00AB1C44" w:rsidRDefault="00977A8A" w:rsidP="00977A8A">
      <w:pPr>
        <w:jc w:val="left"/>
        <w:rPr>
          <w:rFonts w:ascii="Proxima Nova Rg" w:hAnsi="Proxima Nova Rg"/>
          <w:noProof/>
        </w:rPr>
      </w:pPr>
    </w:p>
    <w:p w14:paraId="01A6C8E3" w14:textId="77777777" w:rsidR="00977A8A" w:rsidRPr="00AB1C44" w:rsidRDefault="00977A8A" w:rsidP="00977A8A">
      <w:pPr>
        <w:rPr>
          <w:rFonts w:ascii="Proxima Nova Rg" w:hAnsi="Proxima Nova Rg"/>
          <w:b/>
          <w:noProof/>
        </w:rPr>
      </w:pPr>
      <w:r w:rsidRPr="00AB1C44">
        <w:rPr>
          <w:rFonts w:ascii="Proxima Nova Rg" w:hAnsi="Proxima Nova Rg"/>
          <w:b/>
          <w:bCs/>
          <w:noProof/>
          <w:lang w:val="ru"/>
        </w:rPr>
        <w:t>JSA</w:t>
      </w:r>
    </w:p>
    <w:p w14:paraId="76756BA0" w14:textId="77777777" w:rsidR="00977A8A" w:rsidRPr="00AB1C44" w:rsidRDefault="00977A8A" w:rsidP="00977A8A">
      <w:pPr>
        <w:rPr>
          <w:rFonts w:ascii="Proxima Nova Rg" w:hAnsi="Proxima Nova Rg"/>
          <w:noProof/>
        </w:rPr>
      </w:pPr>
      <w:r w:rsidRPr="00AB1C44">
        <w:rPr>
          <w:rFonts w:ascii="Proxima Nova Rg" w:hAnsi="Proxima Nova Rg"/>
          <w:noProof/>
          <w:lang w:val="ru"/>
        </w:rPr>
        <w:t xml:space="preserve">Анализ </w:t>
      </w:r>
      <w:r w:rsidR="00554E40" w:rsidRPr="00AB1C44">
        <w:rPr>
          <w:rFonts w:ascii="Proxima Nova Rg" w:hAnsi="Proxima Nova Rg"/>
          <w:noProof/>
          <w:lang w:val="ru"/>
        </w:rPr>
        <w:t>опасности работ</w:t>
      </w:r>
    </w:p>
    <w:p w14:paraId="11AEDE0D" w14:textId="77777777" w:rsidR="00977A8A" w:rsidRPr="00AB1C44" w:rsidRDefault="00977A8A" w:rsidP="00977A8A">
      <w:pPr>
        <w:jc w:val="left"/>
        <w:rPr>
          <w:rFonts w:ascii="Proxima Nova Rg" w:hAnsi="Proxima Nova Rg"/>
          <w:noProof/>
        </w:rPr>
      </w:pPr>
    </w:p>
    <w:p w14:paraId="7C896093" w14:textId="77777777" w:rsidR="00977A8A" w:rsidRPr="00AB1C44" w:rsidRDefault="00977A8A" w:rsidP="00977A8A">
      <w:pPr>
        <w:jc w:val="left"/>
        <w:rPr>
          <w:rFonts w:ascii="Proxima Nova Rg" w:hAnsi="Proxima Nova Rg"/>
          <w:b/>
          <w:noProof/>
        </w:rPr>
      </w:pPr>
      <w:r w:rsidRPr="00AB1C44">
        <w:rPr>
          <w:rFonts w:ascii="Proxima Nova Rg" w:hAnsi="Proxima Nova Rg"/>
          <w:b/>
          <w:bCs/>
          <w:noProof/>
          <w:lang w:val="ru"/>
        </w:rPr>
        <w:t>LO</w:t>
      </w:r>
    </w:p>
    <w:p w14:paraId="3D4AEF06" w14:textId="77777777" w:rsidR="00977A8A" w:rsidRPr="00AB1C44" w:rsidRDefault="00977A8A" w:rsidP="00977A8A">
      <w:pPr>
        <w:jc w:val="left"/>
        <w:rPr>
          <w:rFonts w:ascii="Proxima Nova Rg" w:hAnsi="Proxima Nova Rg"/>
          <w:noProof/>
        </w:rPr>
      </w:pPr>
      <w:r w:rsidRPr="00AB1C44">
        <w:rPr>
          <w:rFonts w:ascii="Proxima Nova Rg" w:hAnsi="Proxima Nova Rg"/>
          <w:noProof/>
          <w:lang w:val="ru"/>
        </w:rPr>
        <w:t>Смазочное масло</w:t>
      </w:r>
    </w:p>
    <w:p w14:paraId="7EC08A53" w14:textId="77777777" w:rsidR="00977A8A" w:rsidRPr="00AB1C44" w:rsidRDefault="00977A8A" w:rsidP="00977A8A">
      <w:pPr>
        <w:jc w:val="left"/>
        <w:rPr>
          <w:rFonts w:ascii="Proxima Nova Rg" w:hAnsi="Proxima Nova Rg"/>
          <w:noProof/>
        </w:rPr>
      </w:pPr>
    </w:p>
    <w:p w14:paraId="4D7E95C2" w14:textId="77777777" w:rsidR="00977A8A" w:rsidRPr="00AB1C44" w:rsidRDefault="00977A8A" w:rsidP="00977A8A">
      <w:pPr>
        <w:rPr>
          <w:rFonts w:ascii="Proxima Nova Rg" w:hAnsi="Proxima Nova Rg"/>
          <w:b/>
          <w:noProof/>
          <w:lang w:val="ru-RU"/>
        </w:rPr>
      </w:pPr>
      <w:r w:rsidRPr="00AB1C44">
        <w:rPr>
          <w:rFonts w:ascii="Proxima Nova Rg" w:hAnsi="Proxima Nova Rg"/>
          <w:b/>
          <w:bCs/>
          <w:noProof/>
          <w:lang w:val="ru"/>
        </w:rPr>
        <w:t xml:space="preserve">TBT  </w:t>
      </w:r>
    </w:p>
    <w:p w14:paraId="0C440BE5" w14:textId="77777777" w:rsidR="00977A8A" w:rsidRPr="00AB1C44" w:rsidRDefault="00554E40" w:rsidP="00977A8A">
      <w:pPr>
        <w:rPr>
          <w:rFonts w:ascii="Proxima Nova Rg" w:hAnsi="Proxima Nova Rg"/>
          <w:noProof/>
          <w:lang w:val="ru-RU"/>
        </w:rPr>
      </w:pPr>
      <w:r w:rsidRPr="00AB1C44">
        <w:rPr>
          <w:rFonts w:ascii="Proxima Nova Rg" w:hAnsi="Proxima Nova Rg"/>
          <w:noProof/>
          <w:lang w:val="ru"/>
        </w:rPr>
        <w:t>И</w:t>
      </w:r>
      <w:r w:rsidR="00977A8A" w:rsidRPr="00AB1C44">
        <w:rPr>
          <w:rFonts w:ascii="Proxima Nova Rg" w:hAnsi="Proxima Nova Rg"/>
          <w:noProof/>
          <w:lang w:val="ru"/>
        </w:rPr>
        <w:t>нструктаж по ТБ</w:t>
      </w:r>
    </w:p>
    <w:p w14:paraId="2989108E" w14:textId="77777777" w:rsidR="00977A8A" w:rsidRPr="00AB1C44" w:rsidRDefault="00977A8A" w:rsidP="00977A8A">
      <w:pPr>
        <w:jc w:val="left"/>
        <w:rPr>
          <w:rFonts w:ascii="Proxima Nova Rg" w:hAnsi="Proxima Nova Rg"/>
          <w:noProof/>
          <w:lang w:val="ru-RU"/>
        </w:rPr>
      </w:pPr>
    </w:p>
    <w:p w14:paraId="0A4CF28D" w14:textId="77777777" w:rsidR="00977A8A" w:rsidRPr="00AB1C44" w:rsidRDefault="00977A8A" w:rsidP="00977A8A">
      <w:pPr>
        <w:jc w:val="left"/>
        <w:rPr>
          <w:rFonts w:ascii="Proxima Nova Rg" w:hAnsi="Proxima Nova Rg"/>
          <w:b/>
          <w:noProof/>
          <w:lang w:val="ru-RU"/>
        </w:rPr>
      </w:pPr>
      <w:r w:rsidRPr="00AB1C44">
        <w:rPr>
          <w:rFonts w:ascii="Proxima Nova Rg" w:hAnsi="Proxima Nova Rg"/>
          <w:b/>
          <w:bCs/>
          <w:noProof/>
          <w:lang w:val="ru"/>
        </w:rPr>
        <w:t>VCG</w:t>
      </w:r>
    </w:p>
    <w:p w14:paraId="4501D254" w14:textId="77777777" w:rsidR="00977A8A" w:rsidRPr="00AB1C44" w:rsidRDefault="00977A8A" w:rsidP="00977A8A">
      <w:pPr>
        <w:jc w:val="left"/>
        <w:rPr>
          <w:rFonts w:ascii="Proxima Nova Rg" w:hAnsi="Proxima Nova Rg"/>
          <w:noProof/>
          <w:lang w:val="ru-RU"/>
        </w:rPr>
      </w:pPr>
      <w:r w:rsidRPr="00AB1C44">
        <w:rPr>
          <w:rFonts w:ascii="Proxima Nova Rg" w:hAnsi="Proxima Nova Rg"/>
          <w:noProof/>
          <w:lang w:val="ru"/>
        </w:rPr>
        <w:lastRenderedPageBreak/>
        <w:t>Вертикальная координата центра тяжести</w:t>
      </w:r>
    </w:p>
    <w:bookmarkEnd w:id="97"/>
    <w:bookmarkEnd w:id="98"/>
    <w:bookmarkEnd w:id="99"/>
    <w:bookmarkEnd w:id="100"/>
    <w:bookmarkEnd w:id="101"/>
    <w:p w14:paraId="709ACDC5" w14:textId="39684285" w:rsidR="00977A8A" w:rsidRPr="00AB1C44" w:rsidRDefault="00977A8A" w:rsidP="00977A8A">
      <w:pPr>
        <w:jc w:val="left"/>
        <w:rPr>
          <w:rFonts w:ascii="Proxima Nova Rg" w:hAnsi="Proxima Nova Rg"/>
          <w:noProof/>
          <w:lang w:val="ru-RU"/>
        </w:rPr>
      </w:pPr>
    </w:p>
    <w:p w14:paraId="7DD4E24B" w14:textId="77777777" w:rsidR="00977A8A" w:rsidRPr="00AB1C44" w:rsidRDefault="00977A8A" w:rsidP="00A255AB">
      <w:pPr>
        <w:pStyle w:val="1"/>
      </w:pPr>
      <w:bookmarkStart w:id="102" w:name="_Toc190364633"/>
      <w:r w:rsidRPr="00AB1C44">
        <w:t>Таблица изменений</w:t>
      </w:r>
      <w:bookmarkEnd w:id="102"/>
    </w:p>
    <w:tbl>
      <w:tblPr>
        <w:tblStyle w:val="a7"/>
        <w:tblW w:w="0" w:type="auto"/>
        <w:tblLook w:val="04A0" w:firstRow="1" w:lastRow="0" w:firstColumn="1" w:lastColumn="0" w:noHBand="0" w:noVBand="1"/>
      </w:tblPr>
      <w:tblGrid>
        <w:gridCol w:w="1162"/>
        <w:gridCol w:w="8467"/>
      </w:tblGrid>
      <w:tr w:rsidR="00977A8A" w:rsidRPr="00AB1C44" w14:paraId="73C15A3B" w14:textId="77777777" w:rsidTr="00EA7A93">
        <w:tc>
          <w:tcPr>
            <w:tcW w:w="1162" w:type="dxa"/>
          </w:tcPr>
          <w:p w14:paraId="6AFA4E74" w14:textId="77777777" w:rsidR="00977A8A" w:rsidRPr="00AB1C44" w:rsidRDefault="00977A8A" w:rsidP="0074453D">
            <w:pPr>
              <w:jc w:val="left"/>
              <w:rPr>
                <w:rFonts w:ascii="Proxima Nova Rg" w:hAnsi="Proxima Nova Rg" w:cs="Arial"/>
                <w:b/>
                <w:bCs/>
                <w:noProof/>
                <w:szCs w:val="20"/>
              </w:rPr>
            </w:pPr>
            <w:r w:rsidRPr="00AB1C44">
              <w:rPr>
                <w:rFonts w:ascii="Proxima Nova Rg" w:hAnsi="Proxima Nova Rg" w:cs="Arial"/>
                <w:b/>
                <w:bCs/>
                <w:noProof/>
                <w:szCs w:val="20"/>
                <w:lang w:val="ru"/>
              </w:rPr>
              <w:t>Редакция №</w:t>
            </w:r>
          </w:p>
        </w:tc>
        <w:tc>
          <w:tcPr>
            <w:tcW w:w="8467" w:type="dxa"/>
          </w:tcPr>
          <w:p w14:paraId="1FA0B80C" w14:textId="77777777" w:rsidR="00977A8A" w:rsidRPr="00AB1C44" w:rsidRDefault="00977A8A" w:rsidP="0074453D">
            <w:pPr>
              <w:jc w:val="left"/>
              <w:rPr>
                <w:rFonts w:ascii="Proxima Nova Rg" w:hAnsi="Proxima Nova Rg" w:cs="Arial"/>
                <w:noProof/>
                <w:szCs w:val="20"/>
              </w:rPr>
            </w:pPr>
            <w:r w:rsidRPr="00AB1C44">
              <w:rPr>
                <w:rFonts w:ascii="Proxima Nova Rg" w:hAnsi="Proxima Nova Rg" w:cs="Arial"/>
                <w:noProof/>
                <w:szCs w:val="20"/>
                <w:lang w:val="ru"/>
              </w:rPr>
              <w:t>Изменение</w:t>
            </w:r>
          </w:p>
        </w:tc>
      </w:tr>
      <w:tr w:rsidR="00977A8A" w:rsidRPr="00AB1C44" w14:paraId="7C84E902" w14:textId="77777777" w:rsidTr="00EA7A93">
        <w:tc>
          <w:tcPr>
            <w:tcW w:w="1162" w:type="dxa"/>
          </w:tcPr>
          <w:p w14:paraId="5BAF7A46" w14:textId="6D870F7C" w:rsidR="00977A8A" w:rsidRPr="00AB1C44" w:rsidRDefault="00977A8A" w:rsidP="0074453D">
            <w:pPr>
              <w:jc w:val="center"/>
              <w:rPr>
                <w:rFonts w:ascii="Proxima Nova Rg" w:hAnsi="Proxima Nova Rg" w:cs="Arial"/>
                <w:noProof/>
                <w:szCs w:val="20"/>
              </w:rPr>
            </w:pPr>
          </w:p>
        </w:tc>
        <w:tc>
          <w:tcPr>
            <w:tcW w:w="8467" w:type="dxa"/>
          </w:tcPr>
          <w:p w14:paraId="75F2BE8C" w14:textId="62A84C61" w:rsidR="00977A8A" w:rsidRPr="00AB1C44" w:rsidRDefault="00977A8A" w:rsidP="0074453D">
            <w:pPr>
              <w:jc w:val="left"/>
              <w:rPr>
                <w:rFonts w:ascii="Proxima Nova Rg" w:hAnsi="Proxima Nova Rg" w:cs="Arial"/>
                <w:noProof/>
                <w:szCs w:val="20"/>
                <w:lang w:val="ru-RU"/>
              </w:rPr>
            </w:pPr>
          </w:p>
        </w:tc>
      </w:tr>
      <w:tr w:rsidR="00977A8A" w:rsidRPr="00AB1C44" w14:paraId="07A9E37B" w14:textId="77777777" w:rsidTr="00EA7A93">
        <w:tc>
          <w:tcPr>
            <w:tcW w:w="1162" w:type="dxa"/>
          </w:tcPr>
          <w:p w14:paraId="11EBDE27" w14:textId="094D2DB6" w:rsidR="00977A8A" w:rsidRPr="00AB1C44" w:rsidRDefault="00977A8A" w:rsidP="0074453D">
            <w:pPr>
              <w:jc w:val="center"/>
              <w:rPr>
                <w:rFonts w:ascii="Proxima Nova Rg" w:hAnsi="Proxima Nova Rg" w:cs="Arial"/>
                <w:noProof/>
                <w:szCs w:val="20"/>
              </w:rPr>
            </w:pPr>
          </w:p>
        </w:tc>
        <w:tc>
          <w:tcPr>
            <w:tcW w:w="8467" w:type="dxa"/>
          </w:tcPr>
          <w:p w14:paraId="20B62B5A" w14:textId="7169F79D" w:rsidR="00977A8A" w:rsidRPr="00AB1C44" w:rsidRDefault="00977A8A" w:rsidP="0074453D">
            <w:pPr>
              <w:jc w:val="left"/>
              <w:rPr>
                <w:rFonts w:ascii="Proxima Nova Rg" w:hAnsi="Proxima Nova Rg" w:cs="Arial"/>
                <w:noProof/>
                <w:szCs w:val="20"/>
                <w:lang w:val="ru-RU"/>
              </w:rPr>
            </w:pPr>
          </w:p>
        </w:tc>
      </w:tr>
      <w:tr w:rsidR="00977A8A" w:rsidRPr="00AB1C44" w14:paraId="75658E68" w14:textId="77777777" w:rsidTr="00EA7A93">
        <w:tc>
          <w:tcPr>
            <w:tcW w:w="1162" w:type="dxa"/>
          </w:tcPr>
          <w:p w14:paraId="1B88999D" w14:textId="428D2199" w:rsidR="00977A8A" w:rsidRPr="00AB1C44" w:rsidRDefault="00977A8A" w:rsidP="0074453D">
            <w:pPr>
              <w:jc w:val="center"/>
              <w:rPr>
                <w:rFonts w:ascii="Proxima Nova Rg" w:hAnsi="Proxima Nova Rg" w:cs="Arial"/>
                <w:noProof/>
                <w:szCs w:val="20"/>
              </w:rPr>
            </w:pPr>
          </w:p>
        </w:tc>
        <w:tc>
          <w:tcPr>
            <w:tcW w:w="8467" w:type="dxa"/>
          </w:tcPr>
          <w:p w14:paraId="6279CACA" w14:textId="70DF5357" w:rsidR="00977A8A" w:rsidRPr="00AB1C44" w:rsidRDefault="00977A8A" w:rsidP="0074453D">
            <w:pPr>
              <w:jc w:val="left"/>
              <w:rPr>
                <w:rFonts w:ascii="Proxima Nova Rg" w:hAnsi="Proxima Nova Rg" w:cs="Arial"/>
                <w:noProof/>
                <w:szCs w:val="20"/>
                <w:lang w:val="ru-RU"/>
              </w:rPr>
            </w:pPr>
          </w:p>
        </w:tc>
      </w:tr>
      <w:tr w:rsidR="00977A8A" w:rsidRPr="00AB1C44" w14:paraId="60952D24" w14:textId="77777777" w:rsidTr="00EA7A93">
        <w:tc>
          <w:tcPr>
            <w:tcW w:w="1162" w:type="dxa"/>
          </w:tcPr>
          <w:p w14:paraId="5415229E" w14:textId="5753BA98" w:rsidR="00977A8A" w:rsidRPr="00AB1C44" w:rsidRDefault="00977A8A" w:rsidP="0074453D">
            <w:pPr>
              <w:jc w:val="center"/>
              <w:rPr>
                <w:rFonts w:ascii="Proxima Nova Rg" w:hAnsi="Proxima Nova Rg" w:cs="Arial"/>
                <w:noProof/>
                <w:szCs w:val="20"/>
              </w:rPr>
            </w:pPr>
          </w:p>
        </w:tc>
        <w:tc>
          <w:tcPr>
            <w:tcW w:w="8467" w:type="dxa"/>
          </w:tcPr>
          <w:p w14:paraId="49DDE489" w14:textId="3B4EC120" w:rsidR="00977A8A" w:rsidRPr="00AB1C44" w:rsidRDefault="00977A8A" w:rsidP="0074453D">
            <w:pPr>
              <w:jc w:val="left"/>
              <w:rPr>
                <w:rFonts w:ascii="Proxima Nova Rg" w:hAnsi="Proxima Nova Rg" w:cs="Arial"/>
                <w:noProof/>
                <w:szCs w:val="20"/>
                <w:lang w:val="ru-RU"/>
              </w:rPr>
            </w:pPr>
          </w:p>
        </w:tc>
      </w:tr>
      <w:tr w:rsidR="00977A8A" w:rsidRPr="00AB1C44" w14:paraId="346969D3" w14:textId="77777777" w:rsidTr="00EA7A93">
        <w:tc>
          <w:tcPr>
            <w:tcW w:w="1162" w:type="dxa"/>
          </w:tcPr>
          <w:p w14:paraId="00742C13" w14:textId="77777777" w:rsidR="00977A8A" w:rsidRPr="00AB1C44" w:rsidRDefault="00977A8A" w:rsidP="0074453D">
            <w:pPr>
              <w:jc w:val="center"/>
              <w:rPr>
                <w:rFonts w:ascii="Proxima Nova Rg" w:hAnsi="Proxima Nova Rg" w:cs="Arial"/>
                <w:noProof/>
                <w:szCs w:val="20"/>
              </w:rPr>
            </w:pPr>
          </w:p>
        </w:tc>
        <w:tc>
          <w:tcPr>
            <w:tcW w:w="8467" w:type="dxa"/>
          </w:tcPr>
          <w:p w14:paraId="03CB96EB" w14:textId="77777777" w:rsidR="00977A8A" w:rsidRPr="00AB1C44" w:rsidRDefault="00977A8A" w:rsidP="0074453D">
            <w:pPr>
              <w:jc w:val="left"/>
              <w:rPr>
                <w:rFonts w:ascii="Proxima Nova Rg" w:hAnsi="Proxima Nova Rg" w:cs="Arial"/>
                <w:noProof/>
                <w:szCs w:val="20"/>
              </w:rPr>
            </w:pPr>
          </w:p>
        </w:tc>
      </w:tr>
      <w:tr w:rsidR="00977A8A" w:rsidRPr="00AB1C44" w14:paraId="10347010" w14:textId="77777777" w:rsidTr="00EA7A93">
        <w:tc>
          <w:tcPr>
            <w:tcW w:w="1162" w:type="dxa"/>
          </w:tcPr>
          <w:p w14:paraId="4B0D8852" w14:textId="77777777" w:rsidR="00977A8A" w:rsidRPr="00AB1C44" w:rsidRDefault="00977A8A" w:rsidP="0074453D">
            <w:pPr>
              <w:jc w:val="center"/>
              <w:rPr>
                <w:rFonts w:ascii="Proxima Nova Rg" w:hAnsi="Proxima Nova Rg" w:cs="Arial"/>
                <w:noProof/>
                <w:szCs w:val="20"/>
              </w:rPr>
            </w:pPr>
          </w:p>
        </w:tc>
        <w:tc>
          <w:tcPr>
            <w:tcW w:w="8467" w:type="dxa"/>
          </w:tcPr>
          <w:p w14:paraId="613382F9" w14:textId="77777777" w:rsidR="00977A8A" w:rsidRPr="00AB1C44" w:rsidRDefault="00977A8A" w:rsidP="0074453D">
            <w:pPr>
              <w:jc w:val="left"/>
              <w:rPr>
                <w:rFonts w:ascii="Proxima Nova Rg" w:hAnsi="Proxima Nova Rg" w:cs="Arial"/>
                <w:noProof/>
                <w:szCs w:val="20"/>
              </w:rPr>
            </w:pPr>
          </w:p>
        </w:tc>
      </w:tr>
    </w:tbl>
    <w:p w14:paraId="46BBD4FA" w14:textId="77777777" w:rsidR="00977A8A" w:rsidRPr="00AB1C44" w:rsidRDefault="00977A8A" w:rsidP="00977A8A">
      <w:pPr>
        <w:rPr>
          <w:rFonts w:ascii="Proxima Nova Rg" w:hAnsi="Proxima Nova Rg"/>
          <w:noProof/>
        </w:rPr>
      </w:pPr>
    </w:p>
    <w:sectPr w:rsidR="00977A8A" w:rsidRPr="00AB1C44" w:rsidSect="00D96810">
      <w:headerReference w:type="default" r:id="rId15"/>
      <w:footerReference w:type="defaul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B975A" w14:textId="77777777" w:rsidR="00503DED" w:rsidRPr="00977A8A" w:rsidRDefault="00503DED" w:rsidP="001363BC">
      <w:pPr>
        <w:rPr>
          <w:noProof/>
        </w:rPr>
      </w:pPr>
      <w:r>
        <w:rPr>
          <w:noProof/>
        </w:rPr>
        <w:separator/>
      </w:r>
    </w:p>
  </w:endnote>
  <w:endnote w:type="continuationSeparator" w:id="0">
    <w:p w14:paraId="7CD59062" w14:textId="77777777" w:rsidR="00503DED" w:rsidRPr="00977A8A" w:rsidRDefault="00503DED" w:rsidP="001363BC">
      <w:pPr>
        <w:rPr>
          <w:noProof/>
        </w:rPr>
      </w:pPr>
      <w:r>
        <w:rPr>
          <w:noProof/>
        </w:rPr>
        <w:continuationSeparator/>
      </w:r>
    </w:p>
  </w:endnote>
  <w:endnote w:type="continuationNotice" w:id="1">
    <w:p w14:paraId="2D102C28" w14:textId="77777777" w:rsidR="00503DED" w:rsidRDefault="00503D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42B3" w14:textId="77777777" w:rsidR="00207813" w:rsidRPr="00207813" w:rsidRDefault="00207813" w:rsidP="00207813">
    <w:pPr>
      <w:tabs>
        <w:tab w:val="center" w:pos="4320"/>
        <w:tab w:val="right" w:pos="8640"/>
      </w:tabs>
      <w:jc w:val="right"/>
      <w:rPr>
        <w:rFonts w:ascii="Proxima Nova Rg" w:hAnsi="Proxima Nova Rg" w:cs="Arial"/>
        <w:szCs w:val="20"/>
        <w:lang w:val="ru"/>
      </w:rPr>
    </w:pPr>
    <w:r w:rsidRPr="00207813">
      <w:rPr>
        <w:rFonts w:ascii="Proxima Nova Rg" w:hAnsi="Proxima Nova Rg" w:cs="Arial"/>
        <w:szCs w:val="20"/>
        <w:lang w:val="ru"/>
      </w:rPr>
      <w:fldChar w:fldCharType="begin"/>
    </w:r>
    <w:r w:rsidRPr="00207813">
      <w:rPr>
        <w:rFonts w:ascii="Proxima Nova Rg" w:hAnsi="Proxima Nova Rg" w:cs="Arial"/>
        <w:szCs w:val="20"/>
        <w:lang w:val="ru"/>
      </w:rPr>
      <w:instrText xml:space="preserve"> PAGE </w:instrText>
    </w:r>
    <w:r w:rsidRPr="00207813">
      <w:rPr>
        <w:rFonts w:ascii="Proxima Nova Rg" w:hAnsi="Proxima Nova Rg" w:cs="Arial"/>
        <w:szCs w:val="20"/>
        <w:lang w:val="ru"/>
      </w:rPr>
      <w:fldChar w:fldCharType="separate"/>
    </w:r>
    <w:r w:rsidRPr="00207813">
      <w:rPr>
        <w:rFonts w:ascii="Proxima Nova Rg" w:hAnsi="Proxima Nova Rg" w:cs="Arial"/>
        <w:szCs w:val="20"/>
        <w:lang w:val="ru"/>
      </w:rPr>
      <w:t>10</w:t>
    </w:r>
    <w:r w:rsidRPr="00207813">
      <w:rPr>
        <w:rFonts w:ascii="Proxima Nova Rg" w:hAnsi="Proxima Nova Rg" w:cs="Arial"/>
        <w:szCs w:val="20"/>
        <w:lang w:val="ru"/>
      </w:rPr>
      <w:fldChar w:fldCharType="end"/>
    </w:r>
    <w:r w:rsidRPr="00207813">
      <w:rPr>
        <w:rFonts w:ascii="Proxima Nova Rg" w:hAnsi="Proxima Nova Rg" w:cs="Arial"/>
        <w:szCs w:val="20"/>
        <w:lang w:val="ru"/>
      </w:rPr>
      <w:t xml:space="preserve"> / </w:t>
    </w:r>
    <w:r w:rsidRPr="00207813">
      <w:rPr>
        <w:rFonts w:ascii="Proxima Nova Rg" w:hAnsi="Proxima Nova Rg" w:cs="Arial"/>
        <w:szCs w:val="20"/>
        <w:lang w:val="ru"/>
      </w:rPr>
      <w:fldChar w:fldCharType="begin"/>
    </w:r>
    <w:r w:rsidRPr="00207813">
      <w:rPr>
        <w:rFonts w:ascii="Proxima Nova Rg" w:hAnsi="Proxima Nova Rg" w:cs="Arial"/>
        <w:szCs w:val="20"/>
        <w:lang w:val="ru"/>
      </w:rPr>
      <w:instrText xml:space="preserve"> NUMPAGES </w:instrText>
    </w:r>
    <w:r w:rsidRPr="00207813">
      <w:rPr>
        <w:rFonts w:ascii="Proxima Nova Rg" w:hAnsi="Proxima Nova Rg" w:cs="Arial"/>
        <w:szCs w:val="20"/>
        <w:lang w:val="ru"/>
      </w:rPr>
      <w:fldChar w:fldCharType="separate"/>
    </w:r>
    <w:r w:rsidRPr="00207813">
      <w:rPr>
        <w:rFonts w:ascii="Proxima Nova Rg" w:hAnsi="Proxima Nova Rg" w:cs="Arial"/>
        <w:szCs w:val="20"/>
        <w:lang w:val="ru"/>
      </w:rPr>
      <w:t>24</w:t>
    </w:r>
    <w:r w:rsidRPr="00207813">
      <w:rPr>
        <w:rFonts w:ascii="Proxima Nova Rg" w:hAnsi="Proxima Nova Rg" w:cs="Arial"/>
        <w:szCs w:val="20"/>
        <w:lang w:val="ru"/>
      </w:rPr>
      <w:fldChar w:fldCharType="end"/>
    </w:r>
  </w:p>
  <w:p w14:paraId="6CBCB566" w14:textId="77777777" w:rsidR="00207813" w:rsidRPr="00207813" w:rsidRDefault="00207813" w:rsidP="00207813">
    <w:pPr>
      <w:tabs>
        <w:tab w:val="center" w:pos="4320"/>
        <w:tab w:val="right" w:pos="8640"/>
      </w:tabs>
    </w:pPr>
  </w:p>
  <w:p w14:paraId="1E880B3C" w14:textId="77777777" w:rsidR="00207813" w:rsidRPr="00207813" w:rsidRDefault="00207813" w:rsidP="00207813">
    <w:pPr>
      <w:tabs>
        <w:tab w:val="center" w:pos="4320"/>
        <w:tab w:val="right" w:pos="8640"/>
      </w:tabs>
    </w:pPr>
  </w:p>
  <w:p w14:paraId="2A296912" w14:textId="77777777" w:rsidR="00875E30" w:rsidRPr="00207813" w:rsidRDefault="00875E30" w:rsidP="0020781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EB13" w14:textId="77777777" w:rsidR="00503DED" w:rsidRPr="00977A8A" w:rsidRDefault="00503DED" w:rsidP="001363BC">
      <w:pPr>
        <w:rPr>
          <w:noProof/>
        </w:rPr>
      </w:pPr>
      <w:r>
        <w:rPr>
          <w:noProof/>
        </w:rPr>
        <w:separator/>
      </w:r>
    </w:p>
  </w:footnote>
  <w:footnote w:type="continuationSeparator" w:id="0">
    <w:p w14:paraId="6505C269" w14:textId="77777777" w:rsidR="00503DED" w:rsidRPr="00977A8A" w:rsidRDefault="00503DED" w:rsidP="001363BC">
      <w:pPr>
        <w:rPr>
          <w:noProof/>
        </w:rPr>
      </w:pPr>
      <w:r>
        <w:rPr>
          <w:noProof/>
        </w:rPr>
        <w:continuationSeparator/>
      </w:r>
    </w:p>
  </w:footnote>
  <w:footnote w:type="continuationNotice" w:id="1">
    <w:p w14:paraId="06A517DB" w14:textId="77777777" w:rsidR="00503DED" w:rsidRDefault="00503D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275296" w:rsidRPr="00AB1C44" w14:paraId="3865D1E0" w14:textId="77777777" w:rsidTr="009A7BEB">
      <w:trPr>
        <w:trHeight w:val="382"/>
      </w:trPr>
      <w:tc>
        <w:tcPr>
          <w:tcW w:w="2835" w:type="dxa"/>
          <w:vMerge w:val="restart"/>
          <w:vAlign w:val="bottom"/>
        </w:tcPr>
        <w:p w14:paraId="281B390C" w14:textId="77777777" w:rsidR="00275296" w:rsidRPr="00AB1C44" w:rsidRDefault="00275296" w:rsidP="00275296">
          <w:pPr>
            <w:pStyle w:val="a3"/>
            <w:tabs>
              <w:tab w:val="left" w:pos="-108"/>
            </w:tabs>
            <w:ind w:hanging="108"/>
            <w:rPr>
              <w:rFonts w:ascii="Proxima Nova Rg" w:hAnsi="Proxima Nova Rg" w:cs="Arial"/>
              <w:smallCaps/>
              <w:noProof/>
            </w:rPr>
          </w:pPr>
          <w:bookmarkStart w:id="103" w:name="_Hlk181967260"/>
          <w:r w:rsidRPr="00AB1C44">
            <w:rPr>
              <w:rFonts w:ascii="Proxima Nova Rg" w:hAnsi="Proxima Nova Rg" w:cs="Arial"/>
              <w:smallCaps/>
              <w:noProof/>
            </w:rPr>
            <w:drawing>
              <wp:anchor distT="0" distB="0" distL="114300" distR="114300" simplePos="0" relativeHeight="251659264" behindDoc="0" locked="0" layoutInCell="1" allowOverlap="1" wp14:anchorId="04763A64" wp14:editId="46AAD117">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76853DB" w14:textId="78624DC4" w:rsidR="00275296" w:rsidRPr="00AB1C44" w:rsidRDefault="002B3A01" w:rsidP="00275296">
          <w:pPr>
            <w:pStyle w:val="a3"/>
            <w:jc w:val="right"/>
            <w:rPr>
              <w:rFonts w:ascii="Proxima Nova Rg" w:hAnsi="Proxima Nova Rg" w:cs="Arial"/>
              <w:noProof/>
              <w:szCs w:val="20"/>
              <w:lang w:val="ru-RU"/>
            </w:rPr>
          </w:pPr>
          <w:r w:rsidRPr="00AB1C44">
            <w:rPr>
              <w:rFonts w:ascii="Proxima Nova Rg" w:hAnsi="Proxima Nova Rg" w:cs="Arial"/>
              <w:noProof/>
              <w:szCs w:val="20"/>
              <w:lang w:val="en-US"/>
            </w:rPr>
            <w:t>BL_</w:t>
          </w:r>
          <w:r w:rsidR="00275296" w:rsidRPr="00AB1C44">
            <w:rPr>
              <w:rFonts w:ascii="Proxima Nova Rg" w:hAnsi="Proxima Nova Rg" w:cs="Arial"/>
              <w:noProof/>
              <w:szCs w:val="20"/>
              <w:lang w:val="ru"/>
            </w:rPr>
            <w:t>PRC-VSL-06-6002</w:t>
          </w:r>
        </w:p>
      </w:tc>
    </w:tr>
    <w:tr w:rsidR="00275296" w:rsidRPr="00AB1C44" w14:paraId="1785D62D" w14:textId="77777777" w:rsidTr="009A7BEB">
      <w:trPr>
        <w:trHeight w:val="645"/>
      </w:trPr>
      <w:tc>
        <w:tcPr>
          <w:tcW w:w="2835" w:type="dxa"/>
          <w:vMerge/>
          <w:vAlign w:val="center"/>
        </w:tcPr>
        <w:p w14:paraId="353145A2" w14:textId="77777777" w:rsidR="00275296" w:rsidRPr="00AB1C44" w:rsidRDefault="00275296" w:rsidP="00275296">
          <w:pPr>
            <w:pStyle w:val="a3"/>
            <w:rPr>
              <w:rFonts w:ascii="Proxima Nova Rg" w:hAnsi="Proxima Nova Rg" w:cs="Arial"/>
              <w:b/>
              <w:noProof/>
              <w:lang w:val="ru-RU"/>
            </w:rPr>
          </w:pPr>
        </w:p>
      </w:tc>
      <w:tc>
        <w:tcPr>
          <w:tcW w:w="6804" w:type="dxa"/>
          <w:vAlign w:val="center"/>
        </w:tcPr>
        <w:p w14:paraId="3E4927BA" w14:textId="486BC728" w:rsidR="00275296" w:rsidRPr="00AB1C44" w:rsidRDefault="00275296" w:rsidP="00275296">
          <w:pPr>
            <w:pStyle w:val="a3"/>
            <w:jc w:val="right"/>
            <w:rPr>
              <w:rFonts w:ascii="Proxima Nova Rg" w:hAnsi="Proxima Nova Rg" w:cs="Arial"/>
              <w:b/>
              <w:noProof/>
              <w:sz w:val="28"/>
              <w:szCs w:val="28"/>
            </w:rPr>
          </w:pPr>
          <w:r w:rsidRPr="00AB1C44">
            <w:rPr>
              <w:rFonts w:ascii="Proxima Nova Rg" w:hAnsi="Proxima Nova Rg" w:cs="Arial"/>
              <w:b/>
              <w:bCs/>
              <w:noProof/>
              <w:sz w:val="28"/>
              <w:szCs w:val="28"/>
              <w:lang w:val="ru"/>
            </w:rPr>
            <w:t>Остойчивость судна</w:t>
          </w:r>
        </w:p>
      </w:tc>
    </w:tr>
    <w:bookmarkEnd w:id="103"/>
  </w:tbl>
  <w:p w14:paraId="736326F4" w14:textId="77777777" w:rsidR="00875E30" w:rsidRPr="00AB1C44" w:rsidRDefault="00875E30">
    <w:pPr>
      <w:pStyle w:val="a3"/>
      <w:rPr>
        <w:rFonts w:ascii="Proxima Nova Rg" w:hAnsi="Proxima Nova Rg"/>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675FC"/>
    <w:multiLevelType w:val="hybridMultilevel"/>
    <w:tmpl w:val="3F4A88E4"/>
    <w:lvl w:ilvl="0" w:tplc="AC5022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09497109"/>
    <w:multiLevelType w:val="hybridMultilevel"/>
    <w:tmpl w:val="135044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CD06FF"/>
    <w:multiLevelType w:val="hybridMultilevel"/>
    <w:tmpl w:val="3356BBC0"/>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4" w15:restartNumberingAfterBreak="0">
    <w:nsid w:val="20D53535"/>
    <w:multiLevelType w:val="hybridMultilevel"/>
    <w:tmpl w:val="CEEA7C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899332A"/>
    <w:multiLevelType w:val="hybridMultilevel"/>
    <w:tmpl w:val="3646ABDE"/>
    <w:lvl w:ilvl="0" w:tplc="D698296C">
      <w:start w:val="1"/>
      <w:numFmt w:val="decimal"/>
      <w:pStyle w:val="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9A0DFF"/>
    <w:multiLevelType w:val="hybridMultilevel"/>
    <w:tmpl w:val="4F8AEE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5D15B97"/>
    <w:multiLevelType w:val="hybridMultilevel"/>
    <w:tmpl w:val="F5741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8265B0"/>
    <w:multiLevelType w:val="hybridMultilevel"/>
    <w:tmpl w:val="D7847B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B34880"/>
    <w:multiLevelType w:val="hybridMultilevel"/>
    <w:tmpl w:val="A824106C"/>
    <w:lvl w:ilvl="0" w:tplc="04090017">
      <w:start w:val="1"/>
      <w:numFmt w:val="lowerLetter"/>
      <w:lvlText w:val="%1)"/>
      <w:lvlJc w:val="left"/>
      <w:pPr>
        <w:ind w:left="786" w:hanging="360"/>
      </w:pPr>
      <w:rPr>
        <w:rFonts w:hint="default"/>
      </w:r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2" w15:restartNumberingAfterBreak="0">
    <w:nsid w:val="40F948B6"/>
    <w:multiLevelType w:val="hybridMultilevel"/>
    <w:tmpl w:val="78583412"/>
    <w:lvl w:ilvl="0" w:tplc="0409000F">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0E64B61"/>
    <w:multiLevelType w:val="hybridMultilevel"/>
    <w:tmpl w:val="3C64136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20C6DF3"/>
    <w:multiLevelType w:val="hybridMultilevel"/>
    <w:tmpl w:val="13D2B38A"/>
    <w:lvl w:ilvl="0" w:tplc="FFFFFFFF">
      <w:start w:val="1"/>
      <w:numFmt w:val="lowerLetter"/>
      <w:lvlText w:val="%1)"/>
      <w:lvlJc w:val="left"/>
      <w:pPr>
        <w:ind w:left="786"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7" w15:restartNumberingAfterBreak="0">
    <w:nsid w:val="551B42E1"/>
    <w:multiLevelType w:val="hybridMultilevel"/>
    <w:tmpl w:val="D27A1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F406DCB"/>
    <w:multiLevelType w:val="hybridMultilevel"/>
    <w:tmpl w:val="CA5A7726"/>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F8457F"/>
    <w:multiLevelType w:val="hybridMultilevel"/>
    <w:tmpl w:val="9FDE9DE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2231AAE"/>
    <w:multiLevelType w:val="hybridMultilevel"/>
    <w:tmpl w:val="6AC8EDE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6555426A"/>
    <w:multiLevelType w:val="hybridMultilevel"/>
    <w:tmpl w:val="F47AACC4"/>
    <w:lvl w:ilvl="0" w:tplc="FFFFFFFF">
      <w:start w:val="1"/>
      <w:numFmt w:val="lowerLetter"/>
      <w:lvlText w:val="%1)"/>
      <w:lvlJc w:val="left"/>
      <w:pPr>
        <w:ind w:left="786"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5"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6"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7" w15:restartNumberingAfterBreak="0">
    <w:nsid w:val="685139D3"/>
    <w:multiLevelType w:val="multilevel"/>
    <w:tmpl w:val="07C46992"/>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1004"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8" w15:restartNumberingAfterBreak="0">
    <w:nsid w:val="6D6500B2"/>
    <w:multiLevelType w:val="hybridMultilevel"/>
    <w:tmpl w:val="A91AE470"/>
    <w:lvl w:ilvl="0" w:tplc="FFFFFFFF">
      <w:start w:val="1"/>
      <w:numFmt w:val="lowerLetter"/>
      <w:lvlText w:val="%1)"/>
      <w:lvlJc w:val="left"/>
      <w:pPr>
        <w:ind w:left="720" w:hanging="360"/>
      </w:pPr>
      <w:rPr>
        <w:rFonts w:hint="default"/>
        <w:b w:val="0"/>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DA3638D"/>
    <w:multiLevelType w:val="multilevel"/>
    <w:tmpl w:val="0464D452"/>
    <w:numStyleLink w:val="listealpha2"/>
  </w:abstractNum>
  <w:abstractNum w:abstractNumId="40" w15:restartNumberingAfterBreak="0">
    <w:nsid w:val="6F670CDB"/>
    <w:multiLevelType w:val="hybridMultilevel"/>
    <w:tmpl w:val="63AADA8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751CCD"/>
    <w:multiLevelType w:val="hybridMultilevel"/>
    <w:tmpl w:val="78583412"/>
    <w:lvl w:ilvl="0" w:tplc="FFFFFFFF">
      <w:start w:val="1"/>
      <w:numFmt w:val="lowerLetter"/>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2"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3"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76EA426A"/>
    <w:multiLevelType w:val="hybridMultilevel"/>
    <w:tmpl w:val="2EE0C9C2"/>
    <w:lvl w:ilvl="0" w:tplc="584236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7628D7"/>
    <w:multiLevelType w:val="hybridMultilevel"/>
    <w:tmpl w:val="FC0C0170"/>
    <w:lvl w:ilvl="0" w:tplc="04090017">
      <w:start w:val="1"/>
      <w:numFmt w:val="lowerLetter"/>
      <w:lvlText w:val="%1)"/>
      <w:lvlJc w:val="left"/>
      <w:pPr>
        <w:ind w:left="782" w:hanging="360"/>
      </w:pPr>
    </w:lvl>
    <w:lvl w:ilvl="1" w:tplc="04090003" w:tentative="1">
      <w:start w:val="1"/>
      <w:numFmt w:val="lowerLetter"/>
      <w:lvlText w:val="%2."/>
      <w:lvlJc w:val="left"/>
      <w:pPr>
        <w:ind w:left="1502" w:hanging="360"/>
      </w:pPr>
    </w:lvl>
    <w:lvl w:ilvl="2" w:tplc="04090005" w:tentative="1">
      <w:start w:val="1"/>
      <w:numFmt w:val="lowerRoman"/>
      <w:lvlText w:val="%3."/>
      <w:lvlJc w:val="right"/>
      <w:pPr>
        <w:ind w:left="2222" w:hanging="180"/>
      </w:pPr>
    </w:lvl>
    <w:lvl w:ilvl="3" w:tplc="04090001" w:tentative="1">
      <w:start w:val="1"/>
      <w:numFmt w:val="decimal"/>
      <w:lvlText w:val="%4."/>
      <w:lvlJc w:val="left"/>
      <w:pPr>
        <w:ind w:left="2942" w:hanging="360"/>
      </w:pPr>
    </w:lvl>
    <w:lvl w:ilvl="4" w:tplc="04090003" w:tentative="1">
      <w:start w:val="1"/>
      <w:numFmt w:val="lowerLetter"/>
      <w:lvlText w:val="%5."/>
      <w:lvlJc w:val="left"/>
      <w:pPr>
        <w:ind w:left="3662" w:hanging="360"/>
      </w:pPr>
    </w:lvl>
    <w:lvl w:ilvl="5" w:tplc="04090005" w:tentative="1">
      <w:start w:val="1"/>
      <w:numFmt w:val="lowerRoman"/>
      <w:lvlText w:val="%6."/>
      <w:lvlJc w:val="right"/>
      <w:pPr>
        <w:ind w:left="4382" w:hanging="180"/>
      </w:pPr>
    </w:lvl>
    <w:lvl w:ilvl="6" w:tplc="04090001" w:tentative="1">
      <w:start w:val="1"/>
      <w:numFmt w:val="decimal"/>
      <w:lvlText w:val="%7."/>
      <w:lvlJc w:val="left"/>
      <w:pPr>
        <w:ind w:left="5102" w:hanging="360"/>
      </w:pPr>
    </w:lvl>
    <w:lvl w:ilvl="7" w:tplc="04090003" w:tentative="1">
      <w:start w:val="1"/>
      <w:numFmt w:val="lowerLetter"/>
      <w:lvlText w:val="%8."/>
      <w:lvlJc w:val="left"/>
      <w:pPr>
        <w:ind w:left="5822" w:hanging="360"/>
      </w:pPr>
    </w:lvl>
    <w:lvl w:ilvl="8" w:tplc="04090005" w:tentative="1">
      <w:start w:val="1"/>
      <w:numFmt w:val="lowerRoman"/>
      <w:lvlText w:val="%9."/>
      <w:lvlJc w:val="right"/>
      <w:pPr>
        <w:ind w:left="6542" w:hanging="180"/>
      </w:pPr>
    </w:lvl>
  </w:abstractNum>
  <w:abstractNum w:abstractNumId="46" w15:restartNumberingAfterBreak="0">
    <w:nsid w:val="79EA518B"/>
    <w:multiLevelType w:val="hybridMultilevel"/>
    <w:tmpl w:val="F47AACC4"/>
    <w:lvl w:ilvl="0" w:tplc="FFFFFFFF">
      <w:start w:val="1"/>
      <w:numFmt w:val="lowerLetter"/>
      <w:lvlText w:val="%1)"/>
      <w:lvlJc w:val="left"/>
      <w:pPr>
        <w:ind w:left="786"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7"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8" w15:restartNumberingAfterBreak="0">
    <w:nsid w:val="7E206A10"/>
    <w:multiLevelType w:val="hybridMultilevel"/>
    <w:tmpl w:val="85C67D28"/>
    <w:lvl w:ilvl="0" w:tplc="FFFFFFFF">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385493606">
    <w:abstractNumId w:val="37"/>
  </w:num>
  <w:num w:numId="2" w16cid:durableId="180164600">
    <w:abstractNumId w:val="13"/>
  </w:num>
  <w:num w:numId="3" w16cid:durableId="2901394">
    <w:abstractNumId w:val="45"/>
  </w:num>
  <w:num w:numId="4" w16cid:durableId="801653977">
    <w:abstractNumId w:val="12"/>
  </w:num>
  <w:num w:numId="5" w16cid:durableId="773092664">
    <w:abstractNumId w:val="30"/>
  </w:num>
  <w:num w:numId="6" w16cid:durableId="1758285714">
    <w:abstractNumId w:val="24"/>
  </w:num>
  <w:num w:numId="7" w16cid:durableId="1889565005">
    <w:abstractNumId w:val="10"/>
  </w:num>
  <w:num w:numId="8" w16cid:durableId="2133478272">
    <w:abstractNumId w:val="38"/>
  </w:num>
  <w:num w:numId="9" w16cid:durableId="1379622571">
    <w:abstractNumId w:val="44"/>
  </w:num>
  <w:num w:numId="10" w16cid:durableId="1913811449">
    <w:abstractNumId w:val="40"/>
  </w:num>
  <w:num w:numId="11" w16cid:durableId="1282489693">
    <w:abstractNumId w:val="19"/>
  </w:num>
  <w:num w:numId="12" w16cid:durableId="1974217105">
    <w:abstractNumId w:val="14"/>
  </w:num>
  <w:num w:numId="13" w16cid:durableId="1249735487">
    <w:abstractNumId w:val="36"/>
  </w:num>
  <w:num w:numId="14" w16cid:durableId="526259773">
    <w:abstractNumId w:val="28"/>
  </w:num>
  <w:num w:numId="15" w16cid:durableId="1092356146">
    <w:abstractNumId w:val="42"/>
  </w:num>
  <w:num w:numId="16" w16cid:durableId="1457679617">
    <w:abstractNumId w:val="33"/>
  </w:num>
  <w:num w:numId="17" w16cid:durableId="1018771879">
    <w:abstractNumId w:val="18"/>
  </w:num>
  <w:num w:numId="18" w16cid:durableId="66331557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28820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79464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06439125">
    <w:abstractNumId w:val="26"/>
  </w:num>
  <w:num w:numId="22" w16cid:durableId="599604128">
    <w:abstractNumId w:val="31"/>
  </w:num>
  <w:num w:numId="23" w16cid:durableId="1567690316">
    <w:abstractNumId w:val="25"/>
  </w:num>
  <w:num w:numId="24" w16cid:durableId="170996186">
    <w:abstractNumId w:val="8"/>
  </w:num>
  <w:num w:numId="25" w16cid:durableId="2123769661">
    <w:abstractNumId w:val="3"/>
  </w:num>
  <w:num w:numId="26" w16cid:durableId="1564028961">
    <w:abstractNumId w:val="2"/>
  </w:num>
  <w:num w:numId="27" w16cid:durableId="987825799">
    <w:abstractNumId w:val="1"/>
  </w:num>
  <w:num w:numId="28" w16cid:durableId="1387532894">
    <w:abstractNumId w:val="0"/>
  </w:num>
  <w:num w:numId="29" w16cid:durableId="1805000297">
    <w:abstractNumId w:val="9"/>
  </w:num>
  <w:num w:numId="30" w16cid:durableId="1461680624">
    <w:abstractNumId w:val="7"/>
  </w:num>
  <w:num w:numId="31" w16cid:durableId="2066447415">
    <w:abstractNumId w:val="6"/>
  </w:num>
  <w:num w:numId="32" w16cid:durableId="652224732">
    <w:abstractNumId w:val="5"/>
  </w:num>
  <w:num w:numId="33" w16cid:durableId="2113667885">
    <w:abstractNumId w:val="4"/>
  </w:num>
  <w:num w:numId="34" w16cid:durableId="1135411339">
    <w:abstractNumId w:val="15"/>
  </w:num>
  <w:num w:numId="35" w16cid:durableId="313292115">
    <w:abstractNumId w:val="47"/>
  </w:num>
  <w:num w:numId="36" w16cid:durableId="1712152082">
    <w:abstractNumId w:val="23"/>
  </w:num>
  <w:num w:numId="37" w16cid:durableId="822964318">
    <w:abstractNumId w:val="29"/>
  </w:num>
  <w:num w:numId="38" w16cid:durableId="198904861">
    <w:abstractNumId w:val="39"/>
  </w:num>
  <w:num w:numId="39" w16cid:durableId="1610770312">
    <w:abstractNumId w:val="11"/>
  </w:num>
  <w:num w:numId="40" w16cid:durableId="870846444">
    <w:abstractNumId w:val="34"/>
  </w:num>
  <w:num w:numId="41" w16cid:durableId="554319949">
    <w:abstractNumId w:val="21"/>
  </w:num>
  <w:num w:numId="42" w16cid:durableId="172112567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17151235">
    <w:abstractNumId w:val="32"/>
  </w:num>
  <w:num w:numId="44" w16cid:durableId="1349483740">
    <w:abstractNumId w:val="48"/>
  </w:num>
  <w:num w:numId="45" w16cid:durableId="933973814">
    <w:abstractNumId w:val="46"/>
  </w:num>
  <w:num w:numId="46" w16cid:durableId="1909877659">
    <w:abstractNumId w:val="35"/>
  </w:num>
  <w:num w:numId="47" w16cid:durableId="1505318047">
    <w:abstractNumId w:val="20"/>
  </w:num>
  <w:num w:numId="48" w16cid:durableId="733353340">
    <w:abstractNumId w:val="16"/>
  </w:num>
  <w:num w:numId="49" w16cid:durableId="1196309908">
    <w:abstractNumId w:val="17"/>
  </w:num>
  <w:num w:numId="50" w16cid:durableId="1800490949">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66AE"/>
    <w:rsid w:val="00007464"/>
    <w:rsid w:val="00011330"/>
    <w:rsid w:val="00011974"/>
    <w:rsid w:val="00011B5F"/>
    <w:rsid w:val="0001497D"/>
    <w:rsid w:val="000173B1"/>
    <w:rsid w:val="0001751B"/>
    <w:rsid w:val="0001765E"/>
    <w:rsid w:val="000176E4"/>
    <w:rsid w:val="000222A5"/>
    <w:rsid w:val="0002372E"/>
    <w:rsid w:val="00024CF7"/>
    <w:rsid w:val="00026535"/>
    <w:rsid w:val="000332D3"/>
    <w:rsid w:val="00034492"/>
    <w:rsid w:val="00037382"/>
    <w:rsid w:val="0003773E"/>
    <w:rsid w:val="00041927"/>
    <w:rsid w:val="0004216B"/>
    <w:rsid w:val="00044A6A"/>
    <w:rsid w:val="00047641"/>
    <w:rsid w:val="00050F06"/>
    <w:rsid w:val="00053208"/>
    <w:rsid w:val="00053D04"/>
    <w:rsid w:val="00055FFE"/>
    <w:rsid w:val="00061BE0"/>
    <w:rsid w:val="000627BB"/>
    <w:rsid w:val="000652CD"/>
    <w:rsid w:val="00065BAC"/>
    <w:rsid w:val="00066EBE"/>
    <w:rsid w:val="00066FCD"/>
    <w:rsid w:val="00073E35"/>
    <w:rsid w:val="000745C2"/>
    <w:rsid w:val="000763FB"/>
    <w:rsid w:val="00076B6E"/>
    <w:rsid w:val="000836C2"/>
    <w:rsid w:val="000843DD"/>
    <w:rsid w:val="000860CD"/>
    <w:rsid w:val="00087086"/>
    <w:rsid w:val="00087545"/>
    <w:rsid w:val="0009277B"/>
    <w:rsid w:val="00096B64"/>
    <w:rsid w:val="000A04E4"/>
    <w:rsid w:val="000A3596"/>
    <w:rsid w:val="000A53F2"/>
    <w:rsid w:val="000A6030"/>
    <w:rsid w:val="000A65F0"/>
    <w:rsid w:val="000A6718"/>
    <w:rsid w:val="000B1BC3"/>
    <w:rsid w:val="000B3BCB"/>
    <w:rsid w:val="000B5547"/>
    <w:rsid w:val="000B6351"/>
    <w:rsid w:val="000C1479"/>
    <w:rsid w:val="000C5BBB"/>
    <w:rsid w:val="000C6E0E"/>
    <w:rsid w:val="000D0790"/>
    <w:rsid w:val="000D145A"/>
    <w:rsid w:val="000D1747"/>
    <w:rsid w:val="000D2403"/>
    <w:rsid w:val="000D261D"/>
    <w:rsid w:val="000D4343"/>
    <w:rsid w:val="000D4F7F"/>
    <w:rsid w:val="000D5038"/>
    <w:rsid w:val="000D6D6A"/>
    <w:rsid w:val="000E23F1"/>
    <w:rsid w:val="000E54A2"/>
    <w:rsid w:val="000F0FF3"/>
    <w:rsid w:val="000F15AA"/>
    <w:rsid w:val="000F35D8"/>
    <w:rsid w:val="000F5541"/>
    <w:rsid w:val="000F71E3"/>
    <w:rsid w:val="00100C65"/>
    <w:rsid w:val="00101659"/>
    <w:rsid w:val="001043CF"/>
    <w:rsid w:val="00104B7D"/>
    <w:rsid w:val="0010713F"/>
    <w:rsid w:val="00107EFD"/>
    <w:rsid w:val="001103F8"/>
    <w:rsid w:val="001164DA"/>
    <w:rsid w:val="0011697B"/>
    <w:rsid w:val="00120BC6"/>
    <w:rsid w:val="001215A2"/>
    <w:rsid w:val="001219AB"/>
    <w:rsid w:val="00122B33"/>
    <w:rsid w:val="0012470A"/>
    <w:rsid w:val="00125269"/>
    <w:rsid w:val="00125F86"/>
    <w:rsid w:val="00133426"/>
    <w:rsid w:val="00136324"/>
    <w:rsid w:val="001363BC"/>
    <w:rsid w:val="00141070"/>
    <w:rsid w:val="00141C45"/>
    <w:rsid w:val="00141DAB"/>
    <w:rsid w:val="00142294"/>
    <w:rsid w:val="00142DD0"/>
    <w:rsid w:val="001454A5"/>
    <w:rsid w:val="0015041B"/>
    <w:rsid w:val="00152C10"/>
    <w:rsid w:val="0015527F"/>
    <w:rsid w:val="0015583F"/>
    <w:rsid w:val="00157918"/>
    <w:rsid w:val="0016045E"/>
    <w:rsid w:val="00161469"/>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93B7E"/>
    <w:rsid w:val="0019612F"/>
    <w:rsid w:val="00197191"/>
    <w:rsid w:val="001B13A1"/>
    <w:rsid w:val="001B1D0E"/>
    <w:rsid w:val="001B56DC"/>
    <w:rsid w:val="001C3AFE"/>
    <w:rsid w:val="001C4834"/>
    <w:rsid w:val="001C6B89"/>
    <w:rsid w:val="001C6C04"/>
    <w:rsid w:val="001C787F"/>
    <w:rsid w:val="001C7987"/>
    <w:rsid w:val="001D2E2D"/>
    <w:rsid w:val="001D3901"/>
    <w:rsid w:val="001D3D54"/>
    <w:rsid w:val="001D7E1B"/>
    <w:rsid w:val="001D7F31"/>
    <w:rsid w:val="001E049A"/>
    <w:rsid w:val="001E3D10"/>
    <w:rsid w:val="001E4052"/>
    <w:rsid w:val="001E4C09"/>
    <w:rsid w:val="001E6D15"/>
    <w:rsid w:val="001F338A"/>
    <w:rsid w:val="001F7EF5"/>
    <w:rsid w:val="0020048B"/>
    <w:rsid w:val="00203425"/>
    <w:rsid w:val="00204D65"/>
    <w:rsid w:val="00207813"/>
    <w:rsid w:val="00215C71"/>
    <w:rsid w:val="00223992"/>
    <w:rsid w:val="0022568C"/>
    <w:rsid w:val="00225893"/>
    <w:rsid w:val="00225EC0"/>
    <w:rsid w:val="00231001"/>
    <w:rsid w:val="00231CD8"/>
    <w:rsid w:val="00237BD2"/>
    <w:rsid w:val="0024050B"/>
    <w:rsid w:val="00240A53"/>
    <w:rsid w:val="00240A91"/>
    <w:rsid w:val="002456BC"/>
    <w:rsid w:val="00245BDC"/>
    <w:rsid w:val="00246AAD"/>
    <w:rsid w:val="002470C0"/>
    <w:rsid w:val="002543FC"/>
    <w:rsid w:val="00255327"/>
    <w:rsid w:val="0025548F"/>
    <w:rsid w:val="0025601A"/>
    <w:rsid w:val="002609DD"/>
    <w:rsid w:val="00263564"/>
    <w:rsid w:val="00265F1D"/>
    <w:rsid w:val="002704FC"/>
    <w:rsid w:val="00272EEB"/>
    <w:rsid w:val="002739AC"/>
    <w:rsid w:val="00275296"/>
    <w:rsid w:val="002817A2"/>
    <w:rsid w:val="0028194A"/>
    <w:rsid w:val="00282BF3"/>
    <w:rsid w:val="00285B25"/>
    <w:rsid w:val="0029395A"/>
    <w:rsid w:val="00294844"/>
    <w:rsid w:val="00296D4B"/>
    <w:rsid w:val="002A34CB"/>
    <w:rsid w:val="002A3E64"/>
    <w:rsid w:val="002A6370"/>
    <w:rsid w:val="002B0E5C"/>
    <w:rsid w:val="002B10DB"/>
    <w:rsid w:val="002B265E"/>
    <w:rsid w:val="002B3A01"/>
    <w:rsid w:val="002B74C7"/>
    <w:rsid w:val="002C178E"/>
    <w:rsid w:val="002C3236"/>
    <w:rsid w:val="002C4033"/>
    <w:rsid w:val="002C594C"/>
    <w:rsid w:val="002D0847"/>
    <w:rsid w:val="002D0F6F"/>
    <w:rsid w:val="002D290F"/>
    <w:rsid w:val="002D6584"/>
    <w:rsid w:val="002D6ACF"/>
    <w:rsid w:val="002E0FC4"/>
    <w:rsid w:val="002E4E8A"/>
    <w:rsid w:val="002E734C"/>
    <w:rsid w:val="002F5575"/>
    <w:rsid w:val="002F7A73"/>
    <w:rsid w:val="00304020"/>
    <w:rsid w:val="0030429D"/>
    <w:rsid w:val="003117D9"/>
    <w:rsid w:val="003138EE"/>
    <w:rsid w:val="00316C0B"/>
    <w:rsid w:val="00321B5E"/>
    <w:rsid w:val="00322B07"/>
    <w:rsid w:val="00322F57"/>
    <w:rsid w:val="00323FE6"/>
    <w:rsid w:val="00327397"/>
    <w:rsid w:val="00327E36"/>
    <w:rsid w:val="00330C01"/>
    <w:rsid w:val="003347CE"/>
    <w:rsid w:val="00334891"/>
    <w:rsid w:val="003361C1"/>
    <w:rsid w:val="00336FDE"/>
    <w:rsid w:val="00341871"/>
    <w:rsid w:val="00341CB4"/>
    <w:rsid w:val="00347FE9"/>
    <w:rsid w:val="00354C90"/>
    <w:rsid w:val="0035779D"/>
    <w:rsid w:val="00357FBF"/>
    <w:rsid w:val="003652CB"/>
    <w:rsid w:val="00366451"/>
    <w:rsid w:val="00367865"/>
    <w:rsid w:val="0037181F"/>
    <w:rsid w:val="00372B91"/>
    <w:rsid w:val="00374404"/>
    <w:rsid w:val="00374D1A"/>
    <w:rsid w:val="00375394"/>
    <w:rsid w:val="003753B2"/>
    <w:rsid w:val="00375FC6"/>
    <w:rsid w:val="00376C16"/>
    <w:rsid w:val="003810B3"/>
    <w:rsid w:val="00382BD0"/>
    <w:rsid w:val="00383C4F"/>
    <w:rsid w:val="00385A8E"/>
    <w:rsid w:val="00385E11"/>
    <w:rsid w:val="00387DA7"/>
    <w:rsid w:val="00387F8A"/>
    <w:rsid w:val="00387FBB"/>
    <w:rsid w:val="00392282"/>
    <w:rsid w:val="003924F0"/>
    <w:rsid w:val="00393340"/>
    <w:rsid w:val="00397338"/>
    <w:rsid w:val="00397783"/>
    <w:rsid w:val="003A0F38"/>
    <w:rsid w:val="003A313A"/>
    <w:rsid w:val="003A38F4"/>
    <w:rsid w:val="003A50A2"/>
    <w:rsid w:val="003B08F3"/>
    <w:rsid w:val="003B0EF2"/>
    <w:rsid w:val="003B11B3"/>
    <w:rsid w:val="003B2321"/>
    <w:rsid w:val="003B59ED"/>
    <w:rsid w:val="003B5C5E"/>
    <w:rsid w:val="003C104A"/>
    <w:rsid w:val="003C51D9"/>
    <w:rsid w:val="003C5728"/>
    <w:rsid w:val="003C61E9"/>
    <w:rsid w:val="003C75CF"/>
    <w:rsid w:val="003D3333"/>
    <w:rsid w:val="003D78F5"/>
    <w:rsid w:val="003E4945"/>
    <w:rsid w:val="003F0FFE"/>
    <w:rsid w:val="003F1658"/>
    <w:rsid w:val="003F3010"/>
    <w:rsid w:val="003F43D7"/>
    <w:rsid w:val="003F5889"/>
    <w:rsid w:val="00400F46"/>
    <w:rsid w:val="00403C3C"/>
    <w:rsid w:val="004048EE"/>
    <w:rsid w:val="00404DEF"/>
    <w:rsid w:val="00407181"/>
    <w:rsid w:val="00411F8F"/>
    <w:rsid w:val="00412B42"/>
    <w:rsid w:val="00412CCD"/>
    <w:rsid w:val="00413E90"/>
    <w:rsid w:val="004174B4"/>
    <w:rsid w:val="004204D8"/>
    <w:rsid w:val="00421E4B"/>
    <w:rsid w:val="00425B96"/>
    <w:rsid w:val="00441CB0"/>
    <w:rsid w:val="00445EAF"/>
    <w:rsid w:val="004475DC"/>
    <w:rsid w:val="00452A13"/>
    <w:rsid w:val="0045749D"/>
    <w:rsid w:val="00460B34"/>
    <w:rsid w:val="00460C9B"/>
    <w:rsid w:val="00461A8B"/>
    <w:rsid w:val="00463AF3"/>
    <w:rsid w:val="00464A18"/>
    <w:rsid w:val="00464B99"/>
    <w:rsid w:val="00467943"/>
    <w:rsid w:val="0047230E"/>
    <w:rsid w:val="00473099"/>
    <w:rsid w:val="00480510"/>
    <w:rsid w:val="004818F2"/>
    <w:rsid w:val="00486416"/>
    <w:rsid w:val="0049068B"/>
    <w:rsid w:val="00491563"/>
    <w:rsid w:val="00493866"/>
    <w:rsid w:val="0049493E"/>
    <w:rsid w:val="004A4FC7"/>
    <w:rsid w:val="004A6A2D"/>
    <w:rsid w:val="004A7761"/>
    <w:rsid w:val="004B03F6"/>
    <w:rsid w:val="004B194E"/>
    <w:rsid w:val="004B1BB5"/>
    <w:rsid w:val="004B2117"/>
    <w:rsid w:val="004B4A83"/>
    <w:rsid w:val="004C001E"/>
    <w:rsid w:val="004C2FA1"/>
    <w:rsid w:val="004C2FC4"/>
    <w:rsid w:val="004C58CA"/>
    <w:rsid w:val="004C59AB"/>
    <w:rsid w:val="004C6BD7"/>
    <w:rsid w:val="004D452B"/>
    <w:rsid w:val="004D456C"/>
    <w:rsid w:val="004D48D2"/>
    <w:rsid w:val="004E097F"/>
    <w:rsid w:val="004E40DC"/>
    <w:rsid w:val="004E4B88"/>
    <w:rsid w:val="004F4308"/>
    <w:rsid w:val="004F580F"/>
    <w:rsid w:val="004F634E"/>
    <w:rsid w:val="004F6C20"/>
    <w:rsid w:val="00501DFF"/>
    <w:rsid w:val="00502647"/>
    <w:rsid w:val="00503DED"/>
    <w:rsid w:val="00503E8B"/>
    <w:rsid w:val="00504082"/>
    <w:rsid w:val="005075F8"/>
    <w:rsid w:val="00511AF3"/>
    <w:rsid w:val="00513103"/>
    <w:rsid w:val="00513313"/>
    <w:rsid w:val="00513F67"/>
    <w:rsid w:val="00522372"/>
    <w:rsid w:val="00524CEA"/>
    <w:rsid w:val="0052796A"/>
    <w:rsid w:val="00530CC1"/>
    <w:rsid w:val="00531D3D"/>
    <w:rsid w:val="005324FF"/>
    <w:rsid w:val="00537B47"/>
    <w:rsid w:val="00543BEA"/>
    <w:rsid w:val="005524FC"/>
    <w:rsid w:val="00554AB1"/>
    <w:rsid w:val="00554E40"/>
    <w:rsid w:val="00560324"/>
    <w:rsid w:val="00560C50"/>
    <w:rsid w:val="00562179"/>
    <w:rsid w:val="00567038"/>
    <w:rsid w:val="00572F2E"/>
    <w:rsid w:val="0057582C"/>
    <w:rsid w:val="00577C1F"/>
    <w:rsid w:val="00580082"/>
    <w:rsid w:val="00581C4A"/>
    <w:rsid w:val="00581EC3"/>
    <w:rsid w:val="00584B4D"/>
    <w:rsid w:val="00586305"/>
    <w:rsid w:val="00590759"/>
    <w:rsid w:val="005909E6"/>
    <w:rsid w:val="005944D9"/>
    <w:rsid w:val="0059655C"/>
    <w:rsid w:val="0059739B"/>
    <w:rsid w:val="005A11E5"/>
    <w:rsid w:val="005A2BF9"/>
    <w:rsid w:val="005A2F56"/>
    <w:rsid w:val="005A50DE"/>
    <w:rsid w:val="005A6F45"/>
    <w:rsid w:val="005A70C8"/>
    <w:rsid w:val="005B229A"/>
    <w:rsid w:val="005B3EC0"/>
    <w:rsid w:val="005B496F"/>
    <w:rsid w:val="005C77DB"/>
    <w:rsid w:val="005D0F49"/>
    <w:rsid w:val="005D15F6"/>
    <w:rsid w:val="005D2A46"/>
    <w:rsid w:val="005D2AB5"/>
    <w:rsid w:val="005D753C"/>
    <w:rsid w:val="005E39A5"/>
    <w:rsid w:val="005E3A48"/>
    <w:rsid w:val="005E4E14"/>
    <w:rsid w:val="005E60DD"/>
    <w:rsid w:val="005E74E4"/>
    <w:rsid w:val="005E7525"/>
    <w:rsid w:val="005E7E86"/>
    <w:rsid w:val="005F0687"/>
    <w:rsid w:val="005F14D9"/>
    <w:rsid w:val="005F445E"/>
    <w:rsid w:val="005F4A89"/>
    <w:rsid w:val="005F50C6"/>
    <w:rsid w:val="005F5796"/>
    <w:rsid w:val="005F5E74"/>
    <w:rsid w:val="005F5FBC"/>
    <w:rsid w:val="005F71AF"/>
    <w:rsid w:val="00601D80"/>
    <w:rsid w:val="00603CBD"/>
    <w:rsid w:val="0060550F"/>
    <w:rsid w:val="00605E32"/>
    <w:rsid w:val="006064AC"/>
    <w:rsid w:val="0060664F"/>
    <w:rsid w:val="00610AF7"/>
    <w:rsid w:val="006219A8"/>
    <w:rsid w:val="006338F8"/>
    <w:rsid w:val="00636A3E"/>
    <w:rsid w:val="00642F94"/>
    <w:rsid w:val="00644566"/>
    <w:rsid w:val="00652A75"/>
    <w:rsid w:val="00653105"/>
    <w:rsid w:val="00654988"/>
    <w:rsid w:val="0066016A"/>
    <w:rsid w:val="00660850"/>
    <w:rsid w:val="00660BD6"/>
    <w:rsid w:val="00663BC6"/>
    <w:rsid w:val="006644A5"/>
    <w:rsid w:val="00665211"/>
    <w:rsid w:val="00666D27"/>
    <w:rsid w:val="00670C1F"/>
    <w:rsid w:val="00670D0A"/>
    <w:rsid w:val="006740B4"/>
    <w:rsid w:val="006750BD"/>
    <w:rsid w:val="00676097"/>
    <w:rsid w:val="00680BA2"/>
    <w:rsid w:val="00686C87"/>
    <w:rsid w:val="006927E8"/>
    <w:rsid w:val="00694B92"/>
    <w:rsid w:val="006968F0"/>
    <w:rsid w:val="00697EB0"/>
    <w:rsid w:val="006A5521"/>
    <w:rsid w:val="006A719F"/>
    <w:rsid w:val="006A7F70"/>
    <w:rsid w:val="006C0217"/>
    <w:rsid w:val="006C1701"/>
    <w:rsid w:val="006C5B2E"/>
    <w:rsid w:val="006C5EBA"/>
    <w:rsid w:val="006C6F60"/>
    <w:rsid w:val="006C737C"/>
    <w:rsid w:val="006C7AAB"/>
    <w:rsid w:val="006D3604"/>
    <w:rsid w:val="006D3E61"/>
    <w:rsid w:val="006D6333"/>
    <w:rsid w:val="006D7B53"/>
    <w:rsid w:val="006F24FE"/>
    <w:rsid w:val="006F2E1B"/>
    <w:rsid w:val="006F41AB"/>
    <w:rsid w:val="006F434E"/>
    <w:rsid w:val="006F4F2F"/>
    <w:rsid w:val="006F5BE7"/>
    <w:rsid w:val="006F68F9"/>
    <w:rsid w:val="0070068D"/>
    <w:rsid w:val="007025E8"/>
    <w:rsid w:val="00705625"/>
    <w:rsid w:val="0070579A"/>
    <w:rsid w:val="00716635"/>
    <w:rsid w:val="00720792"/>
    <w:rsid w:val="007238DA"/>
    <w:rsid w:val="00725552"/>
    <w:rsid w:val="00725AE9"/>
    <w:rsid w:val="00727D29"/>
    <w:rsid w:val="00736A58"/>
    <w:rsid w:val="00741863"/>
    <w:rsid w:val="00743D40"/>
    <w:rsid w:val="007457ED"/>
    <w:rsid w:val="00746D4C"/>
    <w:rsid w:val="00746DA4"/>
    <w:rsid w:val="00757AF3"/>
    <w:rsid w:val="00757B5F"/>
    <w:rsid w:val="00761818"/>
    <w:rsid w:val="0076243E"/>
    <w:rsid w:val="007649A7"/>
    <w:rsid w:val="00764AD5"/>
    <w:rsid w:val="007659F2"/>
    <w:rsid w:val="0076617D"/>
    <w:rsid w:val="007661F2"/>
    <w:rsid w:val="00766608"/>
    <w:rsid w:val="0077293C"/>
    <w:rsid w:val="007740C8"/>
    <w:rsid w:val="00776965"/>
    <w:rsid w:val="007801A7"/>
    <w:rsid w:val="00780F7A"/>
    <w:rsid w:val="0078420E"/>
    <w:rsid w:val="00784402"/>
    <w:rsid w:val="00784BAE"/>
    <w:rsid w:val="00786349"/>
    <w:rsid w:val="00787B20"/>
    <w:rsid w:val="00790504"/>
    <w:rsid w:val="00790CCF"/>
    <w:rsid w:val="00791A6F"/>
    <w:rsid w:val="00792AEF"/>
    <w:rsid w:val="0079651C"/>
    <w:rsid w:val="00796C6E"/>
    <w:rsid w:val="007A03B9"/>
    <w:rsid w:val="007A1BEA"/>
    <w:rsid w:val="007A39A0"/>
    <w:rsid w:val="007A68B8"/>
    <w:rsid w:val="007A768A"/>
    <w:rsid w:val="007A76AF"/>
    <w:rsid w:val="007B1B20"/>
    <w:rsid w:val="007B4091"/>
    <w:rsid w:val="007B7814"/>
    <w:rsid w:val="007C0C92"/>
    <w:rsid w:val="007C1AD9"/>
    <w:rsid w:val="007C3A52"/>
    <w:rsid w:val="007C7376"/>
    <w:rsid w:val="007C756E"/>
    <w:rsid w:val="007D0188"/>
    <w:rsid w:val="007D0405"/>
    <w:rsid w:val="007D08B9"/>
    <w:rsid w:val="007D31B6"/>
    <w:rsid w:val="007D4DC3"/>
    <w:rsid w:val="007D6660"/>
    <w:rsid w:val="007D783F"/>
    <w:rsid w:val="007E0F3A"/>
    <w:rsid w:val="007E11E0"/>
    <w:rsid w:val="007E3045"/>
    <w:rsid w:val="007E579E"/>
    <w:rsid w:val="007E588B"/>
    <w:rsid w:val="007E7032"/>
    <w:rsid w:val="007E7918"/>
    <w:rsid w:val="007F299F"/>
    <w:rsid w:val="007F2A06"/>
    <w:rsid w:val="007F50D8"/>
    <w:rsid w:val="007F59A0"/>
    <w:rsid w:val="007F6AA8"/>
    <w:rsid w:val="008009B8"/>
    <w:rsid w:val="00801DC5"/>
    <w:rsid w:val="00804041"/>
    <w:rsid w:val="00810F5F"/>
    <w:rsid w:val="00811E74"/>
    <w:rsid w:val="008157DC"/>
    <w:rsid w:val="00821971"/>
    <w:rsid w:val="00821DAB"/>
    <w:rsid w:val="008221B8"/>
    <w:rsid w:val="008228DB"/>
    <w:rsid w:val="00831BA3"/>
    <w:rsid w:val="008336C3"/>
    <w:rsid w:val="00834350"/>
    <w:rsid w:val="00835FB5"/>
    <w:rsid w:val="00836EBE"/>
    <w:rsid w:val="0083754B"/>
    <w:rsid w:val="0084015E"/>
    <w:rsid w:val="008420E1"/>
    <w:rsid w:val="00843EFD"/>
    <w:rsid w:val="008440F1"/>
    <w:rsid w:val="0084503F"/>
    <w:rsid w:val="00847670"/>
    <w:rsid w:val="00852354"/>
    <w:rsid w:val="00854696"/>
    <w:rsid w:val="0085786F"/>
    <w:rsid w:val="00857F62"/>
    <w:rsid w:val="00860310"/>
    <w:rsid w:val="00860B00"/>
    <w:rsid w:val="00861086"/>
    <w:rsid w:val="00862B3A"/>
    <w:rsid w:val="00863474"/>
    <w:rsid w:val="008648FD"/>
    <w:rsid w:val="00866603"/>
    <w:rsid w:val="00870808"/>
    <w:rsid w:val="00874B10"/>
    <w:rsid w:val="00874D20"/>
    <w:rsid w:val="00875E30"/>
    <w:rsid w:val="00877B47"/>
    <w:rsid w:val="00884E00"/>
    <w:rsid w:val="00885A7F"/>
    <w:rsid w:val="00886C2C"/>
    <w:rsid w:val="0089107C"/>
    <w:rsid w:val="008A18C3"/>
    <w:rsid w:val="008A34CF"/>
    <w:rsid w:val="008A5821"/>
    <w:rsid w:val="008B066D"/>
    <w:rsid w:val="008B2440"/>
    <w:rsid w:val="008B34D6"/>
    <w:rsid w:val="008B3D38"/>
    <w:rsid w:val="008B664D"/>
    <w:rsid w:val="008C311A"/>
    <w:rsid w:val="008C3272"/>
    <w:rsid w:val="008D2137"/>
    <w:rsid w:val="008D3622"/>
    <w:rsid w:val="008D3D03"/>
    <w:rsid w:val="008D4808"/>
    <w:rsid w:val="008D4861"/>
    <w:rsid w:val="008D5706"/>
    <w:rsid w:val="008D5BD9"/>
    <w:rsid w:val="008E47E3"/>
    <w:rsid w:val="008F433B"/>
    <w:rsid w:val="008F6443"/>
    <w:rsid w:val="008F7734"/>
    <w:rsid w:val="00900630"/>
    <w:rsid w:val="00903418"/>
    <w:rsid w:val="00904CFF"/>
    <w:rsid w:val="00906F6A"/>
    <w:rsid w:val="00907E27"/>
    <w:rsid w:val="00911D84"/>
    <w:rsid w:val="00914E54"/>
    <w:rsid w:val="00923D3A"/>
    <w:rsid w:val="00924C21"/>
    <w:rsid w:val="00930D0D"/>
    <w:rsid w:val="0093234E"/>
    <w:rsid w:val="00936F83"/>
    <w:rsid w:val="009377A9"/>
    <w:rsid w:val="009405E7"/>
    <w:rsid w:val="00941BF1"/>
    <w:rsid w:val="009446C1"/>
    <w:rsid w:val="00946D23"/>
    <w:rsid w:val="00947739"/>
    <w:rsid w:val="009500B8"/>
    <w:rsid w:val="009506F7"/>
    <w:rsid w:val="00951097"/>
    <w:rsid w:val="009514B4"/>
    <w:rsid w:val="0095166F"/>
    <w:rsid w:val="00955146"/>
    <w:rsid w:val="00955A36"/>
    <w:rsid w:val="00960A22"/>
    <w:rsid w:val="00960F60"/>
    <w:rsid w:val="009627BA"/>
    <w:rsid w:val="009631E7"/>
    <w:rsid w:val="009649AD"/>
    <w:rsid w:val="00970DFC"/>
    <w:rsid w:val="009728E5"/>
    <w:rsid w:val="00977A0C"/>
    <w:rsid w:val="00977A8A"/>
    <w:rsid w:val="00982993"/>
    <w:rsid w:val="009834C5"/>
    <w:rsid w:val="009856EB"/>
    <w:rsid w:val="009910D4"/>
    <w:rsid w:val="00991817"/>
    <w:rsid w:val="00993521"/>
    <w:rsid w:val="0099481F"/>
    <w:rsid w:val="009A1F7F"/>
    <w:rsid w:val="009A2C92"/>
    <w:rsid w:val="009A4010"/>
    <w:rsid w:val="009A63D8"/>
    <w:rsid w:val="009A76A1"/>
    <w:rsid w:val="009B1DBE"/>
    <w:rsid w:val="009B1E8E"/>
    <w:rsid w:val="009B3976"/>
    <w:rsid w:val="009B563A"/>
    <w:rsid w:val="009B5984"/>
    <w:rsid w:val="009B5B88"/>
    <w:rsid w:val="009B72BC"/>
    <w:rsid w:val="009C1C21"/>
    <w:rsid w:val="009C38AE"/>
    <w:rsid w:val="009C6EA5"/>
    <w:rsid w:val="009D21D8"/>
    <w:rsid w:val="009D43F1"/>
    <w:rsid w:val="009D53AC"/>
    <w:rsid w:val="009D55C2"/>
    <w:rsid w:val="009D5647"/>
    <w:rsid w:val="009D5CC5"/>
    <w:rsid w:val="009D67F8"/>
    <w:rsid w:val="009D7D9B"/>
    <w:rsid w:val="009E2945"/>
    <w:rsid w:val="009E36B0"/>
    <w:rsid w:val="009E4CA8"/>
    <w:rsid w:val="009E5264"/>
    <w:rsid w:val="009E5291"/>
    <w:rsid w:val="009E73DB"/>
    <w:rsid w:val="009E7A0A"/>
    <w:rsid w:val="009F2425"/>
    <w:rsid w:val="009F3303"/>
    <w:rsid w:val="00A00725"/>
    <w:rsid w:val="00A01F5F"/>
    <w:rsid w:val="00A0364A"/>
    <w:rsid w:val="00A053DD"/>
    <w:rsid w:val="00A07C1F"/>
    <w:rsid w:val="00A12C58"/>
    <w:rsid w:val="00A1634D"/>
    <w:rsid w:val="00A219C1"/>
    <w:rsid w:val="00A23CC7"/>
    <w:rsid w:val="00A24F16"/>
    <w:rsid w:val="00A255AB"/>
    <w:rsid w:val="00A271F4"/>
    <w:rsid w:val="00A30B06"/>
    <w:rsid w:val="00A31842"/>
    <w:rsid w:val="00A360E6"/>
    <w:rsid w:val="00A4562B"/>
    <w:rsid w:val="00A50750"/>
    <w:rsid w:val="00A55407"/>
    <w:rsid w:val="00A57205"/>
    <w:rsid w:val="00A57D62"/>
    <w:rsid w:val="00A63321"/>
    <w:rsid w:val="00A663C8"/>
    <w:rsid w:val="00A71B0E"/>
    <w:rsid w:val="00A71B17"/>
    <w:rsid w:val="00A73FCD"/>
    <w:rsid w:val="00A75F76"/>
    <w:rsid w:val="00A779CF"/>
    <w:rsid w:val="00A824E7"/>
    <w:rsid w:val="00A831C3"/>
    <w:rsid w:val="00A8409D"/>
    <w:rsid w:val="00A8648F"/>
    <w:rsid w:val="00A9001E"/>
    <w:rsid w:val="00A95E7A"/>
    <w:rsid w:val="00AA07AC"/>
    <w:rsid w:val="00AA0FD2"/>
    <w:rsid w:val="00AA170D"/>
    <w:rsid w:val="00AA30E8"/>
    <w:rsid w:val="00AA4F42"/>
    <w:rsid w:val="00AA6051"/>
    <w:rsid w:val="00AB0070"/>
    <w:rsid w:val="00AB1973"/>
    <w:rsid w:val="00AB1C44"/>
    <w:rsid w:val="00AB1DED"/>
    <w:rsid w:val="00AB496D"/>
    <w:rsid w:val="00AC0FF3"/>
    <w:rsid w:val="00AC2962"/>
    <w:rsid w:val="00AD04C1"/>
    <w:rsid w:val="00AD1C56"/>
    <w:rsid w:val="00AD341F"/>
    <w:rsid w:val="00AD3484"/>
    <w:rsid w:val="00AD7E1A"/>
    <w:rsid w:val="00AE0A1E"/>
    <w:rsid w:val="00AE1470"/>
    <w:rsid w:val="00AE32F0"/>
    <w:rsid w:val="00AE34E1"/>
    <w:rsid w:val="00AE485C"/>
    <w:rsid w:val="00AE53F4"/>
    <w:rsid w:val="00AE5AB9"/>
    <w:rsid w:val="00AE6FF1"/>
    <w:rsid w:val="00AF0696"/>
    <w:rsid w:val="00AF1D6B"/>
    <w:rsid w:val="00AF2B4B"/>
    <w:rsid w:val="00AF4F69"/>
    <w:rsid w:val="00B02950"/>
    <w:rsid w:val="00B053CF"/>
    <w:rsid w:val="00B1099A"/>
    <w:rsid w:val="00B11EB5"/>
    <w:rsid w:val="00B120F8"/>
    <w:rsid w:val="00B12D8A"/>
    <w:rsid w:val="00B13E08"/>
    <w:rsid w:val="00B149E2"/>
    <w:rsid w:val="00B151FC"/>
    <w:rsid w:val="00B155EA"/>
    <w:rsid w:val="00B15CFC"/>
    <w:rsid w:val="00B1652A"/>
    <w:rsid w:val="00B204AF"/>
    <w:rsid w:val="00B25722"/>
    <w:rsid w:val="00B26514"/>
    <w:rsid w:val="00B308E4"/>
    <w:rsid w:val="00B31333"/>
    <w:rsid w:val="00B33753"/>
    <w:rsid w:val="00B3687D"/>
    <w:rsid w:val="00B40590"/>
    <w:rsid w:val="00B419E8"/>
    <w:rsid w:val="00B469B7"/>
    <w:rsid w:val="00B509C3"/>
    <w:rsid w:val="00B51A61"/>
    <w:rsid w:val="00B51E13"/>
    <w:rsid w:val="00B52B68"/>
    <w:rsid w:val="00B54B3C"/>
    <w:rsid w:val="00B56689"/>
    <w:rsid w:val="00B576A1"/>
    <w:rsid w:val="00B60B4E"/>
    <w:rsid w:val="00B61116"/>
    <w:rsid w:val="00B636C3"/>
    <w:rsid w:val="00B63EFC"/>
    <w:rsid w:val="00B64A00"/>
    <w:rsid w:val="00B65182"/>
    <w:rsid w:val="00B70805"/>
    <w:rsid w:val="00B73F31"/>
    <w:rsid w:val="00B74A4A"/>
    <w:rsid w:val="00B75CEA"/>
    <w:rsid w:val="00B8070C"/>
    <w:rsid w:val="00B87233"/>
    <w:rsid w:val="00B914DD"/>
    <w:rsid w:val="00B944A0"/>
    <w:rsid w:val="00B94D17"/>
    <w:rsid w:val="00B96ACD"/>
    <w:rsid w:val="00B96BD2"/>
    <w:rsid w:val="00BA16F7"/>
    <w:rsid w:val="00BA2F8A"/>
    <w:rsid w:val="00BA382F"/>
    <w:rsid w:val="00BA44D8"/>
    <w:rsid w:val="00BA488F"/>
    <w:rsid w:val="00BA69E5"/>
    <w:rsid w:val="00BB1EA3"/>
    <w:rsid w:val="00BB46B8"/>
    <w:rsid w:val="00BB4B40"/>
    <w:rsid w:val="00BB53A9"/>
    <w:rsid w:val="00BB7625"/>
    <w:rsid w:val="00BC21D0"/>
    <w:rsid w:val="00BC442C"/>
    <w:rsid w:val="00BC57E0"/>
    <w:rsid w:val="00BD08A8"/>
    <w:rsid w:val="00BD27EA"/>
    <w:rsid w:val="00BD5226"/>
    <w:rsid w:val="00BD6309"/>
    <w:rsid w:val="00BD75F0"/>
    <w:rsid w:val="00BE0A47"/>
    <w:rsid w:val="00BE214D"/>
    <w:rsid w:val="00BE2E6C"/>
    <w:rsid w:val="00BE3FF1"/>
    <w:rsid w:val="00BE424C"/>
    <w:rsid w:val="00BE705E"/>
    <w:rsid w:val="00BE71D7"/>
    <w:rsid w:val="00BE7FCB"/>
    <w:rsid w:val="00BF02AD"/>
    <w:rsid w:val="00BF4A8D"/>
    <w:rsid w:val="00BF7CFE"/>
    <w:rsid w:val="00C000A0"/>
    <w:rsid w:val="00C0247D"/>
    <w:rsid w:val="00C03327"/>
    <w:rsid w:val="00C073DE"/>
    <w:rsid w:val="00C14E4A"/>
    <w:rsid w:val="00C15176"/>
    <w:rsid w:val="00C158BF"/>
    <w:rsid w:val="00C15E0A"/>
    <w:rsid w:val="00C16A8C"/>
    <w:rsid w:val="00C17A19"/>
    <w:rsid w:val="00C23903"/>
    <w:rsid w:val="00C30988"/>
    <w:rsid w:val="00C32ED0"/>
    <w:rsid w:val="00C345E4"/>
    <w:rsid w:val="00C377D6"/>
    <w:rsid w:val="00C4278B"/>
    <w:rsid w:val="00C4492F"/>
    <w:rsid w:val="00C52183"/>
    <w:rsid w:val="00C53218"/>
    <w:rsid w:val="00C57B99"/>
    <w:rsid w:val="00C638A6"/>
    <w:rsid w:val="00C66A42"/>
    <w:rsid w:val="00C66C95"/>
    <w:rsid w:val="00C71898"/>
    <w:rsid w:val="00C746A6"/>
    <w:rsid w:val="00C757CC"/>
    <w:rsid w:val="00C77AE6"/>
    <w:rsid w:val="00C81FF6"/>
    <w:rsid w:val="00C84D33"/>
    <w:rsid w:val="00C867A5"/>
    <w:rsid w:val="00C909B7"/>
    <w:rsid w:val="00C921ED"/>
    <w:rsid w:val="00C92790"/>
    <w:rsid w:val="00C93EB1"/>
    <w:rsid w:val="00C97189"/>
    <w:rsid w:val="00CA0030"/>
    <w:rsid w:val="00CA3AA2"/>
    <w:rsid w:val="00CA5065"/>
    <w:rsid w:val="00CB0E4E"/>
    <w:rsid w:val="00CB116C"/>
    <w:rsid w:val="00CB13DB"/>
    <w:rsid w:val="00CB193B"/>
    <w:rsid w:val="00CB30EB"/>
    <w:rsid w:val="00CB3417"/>
    <w:rsid w:val="00CB487B"/>
    <w:rsid w:val="00CB589A"/>
    <w:rsid w:val="00CC2D72"/>
    <w:rsid w:val="00CC44D3"/>
    <w:rsid w:val="00CC5F95"/>
    <w:rsid w:val="00CC6F8F"/>
    <w:rsid w:val="00CD18F9"/>
    <w:rsid w:val="00CD2355"/>
    <w:rsid w:val="00CD2393"/>
    <w:rsid w:val="00CD6BE9"/>
    <w:rsid w:val="00CE17F5"/>
    <w:rsid w:val="00CE1EDC"/>
    <w:rsid w:val="00CE2379"/>
    <w:rsid w:val="00CE4258"/>
    <w:rsid w:val="00CE5E4F"/>
    <w:rsid w:val="00CE7351"/>
    <w:rsid w:val="00D016B2"/>
    <w:rsid w:val="00D03430"/>
    <w:rsid w:val="00D04CCE"/>
    <w:rsid w:val="00D05183"/>
    <w:rsid w:val="00D055F1"/>
    <w:rsid w:val="00D05DCB"/>
    <w:rsid w:val="00D077DF"/>
    <w:rsid w:val="00D14EFD"/>
    <w:rsid w:val="00D15BF8"/>
    <w:rsid w:val="00D15FD6"/>
    <w:rsid w:val="00D172C2"/>
    <w:rsid w:val="00D20233"/>
    <w:rsid w:val="00D20518"/>
    <w:rsid w:val="00D20F86"/>
    <w:rsid w:val="00D23D96"/>
    <w:rsid w:val="00D251CD"/>
    <w:rsid w:val="00D260FA"/>
    <w:rsid w:val="00D269FF"/>
    <w:rsid w:val="00D31C4C"/>
    <w:rsid w:val="00D3275B"/>
    <w:rsid w:val="00D36866"/>
    <w:rsid w:val="00D379E0"/>
    <w:rsid w:val="00D42674"/>
    <w:rsid w:val="00D47181"/>
    <w:rsid w:val="00D4789D"/>
    <w:rsid w:val="00D55C55"/>
    <w:rsid w:val="00D573F6"/>
    <w:rsid w:val="00D6461B"/>
    <w:rsid w:val="00D71C5D"/>
    <w:rsid w:val="00D71CFB"/>
    <w:rsid w:val="00D71DD1"/>
    <w:rsid w:val="00D73BD3"/>
    <w:rsid w:val="00D76C40"/>
    <w:rsid w:val="00D837F4"/>
    <w:rsid w:val="00D8383A"/>
    <w:rsid w:val="00D90319"/>
    <w:rsid w:val="00D911E6"/>
    <w:rsid w:val="00D92395"/>
    <w:rsid w:val="00D9298F"/>
    <w:rsid w:val="00D96810"/>
    <w:rsid w:val="00DA2325"/>
    <w:rsid w:val="00DA2970"/>
    <w:rsid w:val="00DA38D0"/>
    <w:rsid w:val="00DB0077"/>
    <w:rsid w:val="00DB6A2F"/>
    <w:rsid w:val="00DB6F09"/>
    <w:rsid w:val="00DC270A"/>
    <w:rsid w:val="00DC44BB"/>
    <w:rsid w:val="00DC4B5C"/>
    <w:rsid w:val="00DC7C87"/>
    <w:rsid w:val="00DC7E9B"/>
    <w:rsid w:val="00DD2A19"/>
    <w:rsid w:val="00DD31AF"/>
    <w:rsid w:val="00DD39D7"/>
    <w:rsid w:val="00DE2C48"/>
    <w:rsid w:val="00DE43A5"/>
    <w:rsid w:val="00DE4723"/>
    <w:rsid w:val="00DE69BC"/>
    <w:rsid w:val="00DF1A62"/>
    <w:rsid w:val="00DF4CE3"/>
    <w:rsid w:val="00DF764D"/>
    <w:rsid w:val="00E03168"/>
    <w:rsid w:val="00E04DFF"/>
    <w:rsid w:val="00E07E63"/>
    <w:rsid w:val="00E102F9"/>
    <w:rsid w:val="00E20064"/>
    <w:rsid w:val="00E20A07"/>
    <w:rsid w:val="00E20D02"/>
    <w:rsid w:val="00E2275B"/>
    <w:rsid w:val="00E24EA5"/>
    <w:rsid w:val="00E24EC1"/>
    <w:rsid w:val="00E27032"/>
    <w:rsid w:val="00E30E56"/>
    <w:rsid w:val="00E31A4C"/>
    <w:rsid w:val="00E32EF3"/>
    <w:rsid w:val="00E33BE3"/>
    <w:rsid w:val="00E33CEA"/>
    <w:rsid w:val="00E34DE6"/>
    <w:rsid w:val="00E36FE4"/>
    <w:rsid w:val="00E40AA0"/>
    <w:rsid w:val="00E45403"/>
    <w:rsid w:val="00E4575C"/>
    <w:rsid w:val="00E47491"/>
    <w:rsid w:val="00E47F62"/>
    <w:rsid w:val="00E50AE8"/>
    <w:rsid w:val="00E52E19"/>
    <w:rsid w:val="00E54184"/>
    <w:rsid w:val="00E73064"/>
    <w:rsid w:val="00E762A4"/>
    <w:rsid w:val="00E8077B"/>
    <w:rsid w:val="00E80CE0"/>
    <w:rsid w:val="00E85BDE"/>
    <w:rsid w:val="00E901F6"/>
    <w:rsid w:val="00EA0150"/>
    <w:rsid w:val="00EA050B"/>
    <w:rsid w:val="00EA06AF"/>
    <w:rsid w:val="00EA1649"/>
    <w:rsid w:val="00EA5434"/>
    <w:rsid w:val="00EA5B43"/>
    <w:rsid w:val="00EA7A93"/>
    <w:rsid w:val="00EB210C"/>
    <w:rsid w:val="00EB631B"/>
    <w:rsid w:val="00EC0D74"/>
    <w:rsid w:val="00EC26DD"/>
    <w:rsid w:val="00EC4F74"/>
    <w:rsid w:val="00EC7702"/>
    <w:rsid w:val="00ED210B"/>
    <w:rsid w:val="00ED2D80"/>
    <w:rsid w:val="00ED2DB0"/>
    <w:rsid w:val="00ED611E"/>
    <w:rsid w:val="00ED6DC0"/>
    <w:rsid w:val="00EF09B8"/>
    <w:rsid w:val="00EF0D0B"/>
    <w:rsid w:val="00EF69D2"/>
    <w:rsid w:val="00F25ACE"/>
    <w:rsid w:val="00F2710E"/>
    <w:rsid w:val="00F32E98"/>
    <w:rsid w:val="00F32EEB"/>
    <w:rsid w:val="00F33085"/>
    <w:rsid w:val="00F33770"/>
    <w:rsid w:val="00F37E88"/>
    <w:rsid w:val="00F40C48"/>
    <w:rsid w:val="00F415E4"/>
    <w:rsid w:val="00F4717B"/>
    <w:rsid w:val="00F52A86"/>
    <w:rsid w:val="00F52B17"/>
    <w:rsid w:val="00F55A76"/>
    <w:rsid w:val="00F565A1"/>
    <w:rsid w:val="00F569A6"/>
    <w:rsid w:val="00F60509"/>
    <w:rsid w:val="00F60AAF"/>
    <w:rsid w:val="00F64D6C"/>
    <w:rsid w:val="00F660B1"/>
    <w:rsid w:val="00F70336"/>
    <w:rsid w:val="00F70369"/>
    <w:rsid w:val="00F75383"/>
    <w:rsid w:val="00F76473"/>
    <w:rsid w:val="00F77E81"/>
    <w:rsid w:val="00F80419"/>
    <w:rsid w:val="00F82322"/>
    <w:rsid w:val="00F84075"/>
    <w:rsid w:val="00F85BCC"/>
    <w:rsid w:val="00F85E9A"/>
    <w:rsid w:val="00F860BD"/>
    <w:rsid w:val="00F905A2"/>
    <w:rsid w:val="00F91A45"/>
    <w:rsid w:val="00F95871"/>
    <w:rsid w:val="00F95AC2"/>
    <w:rsid w:val="00F96D92"/>
    <w:rsid w:val="00F9754A"/>
    <w:rsid w:val="00FA0B4B"/>
    <w:rsid w:val="00FA252A"/>
    <w:rsid w:val="00FA298D"/>
    <w:rsid w:val="00FA4C35"/>
    <w:rsid w:val="00FA7A24"/>
    <w:rsid w:val="00FB195E"/>
    <w:rsid w:val="00FB30C9"/>
    <w:rsid w:val="00FB3FF8"/>
    <w:rsid w:val="00FB41E8"/>
    <w:rsid w:val="00FB4D3B"/>
    <w:rsid w:val="00FB4EAB"/>
    <w:rsid w:val="00FD1B34"/>
    <w:rsid w:val="00FD1C2B"/>
    <w:rsid w:val="00FD215B"/>
    <w:rsid w:val="00FD36DB"/>
    <w:rsid w:val="00FD5730"/>
    <w:rsid w:val="00FD7AC0"/>
    <w:rsid w:val="00FE171F"/>
    <w:rsid w:val="00FF4A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ACF2E"/>
  <w15:docId w15:val="{6844E2A9-82AF-4EB3-9489-951380D5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1BC3"/>
    <w:pPr>
      <w:jc w:val="both"/>
    </w:pPr>
    <w:rPr>
      <w:rFonts w:ascii="Arial" w:hAnsi="Arial"/>
      <w:szCs w:val="24"/>
      <w:lang w:val="en-GB"/>
    </w:rPr>
  </w:style>
  <w:style w:type="paragraph" w:styleId="1">
    <w:name w:val="heading 1"/>
    <w:basedOn w:val="a"/>
    <w:next w:val="a"/>
    <w:link w:val="10"/>
    <w:autoRedefine/>
    <w:qFormat/>
    <w:rsid w:val="00A255AB"/>
    <w:pPr>
      <w:keepNext/>
      <w:numPr>
        <w:numId w:val="48"/>
      </w:numPr>
      <w:spacing w:before="360" w:after="240"/>
      <w:ind w:left="567" w:hanging="578"/>
      <w:outlineLvl w:val="0"/>
    </w:pPr>
    <w:rPr>
      <w:rFonts w:ascii="Proxima Nova Rg" w:hAnsi="Proxima Nova Rg" w:cs="Arial"/>
      <w:b/>
      <w:bCs/>
      <w:noProof/>
      <w:kern w:val="32"/>
      <w:sz w:val="32"/>
      <w:szCs w:val="32"/>
      <w:lang w:val="ru"/>
    </w:rPr>
  </w:style>
  <w:style w:type="paragraph" w:styleId="2">
    <w:name w:val="heading 2"/>
    <w:basedOn w:val="a"/>
    <w:next w:val="a"/>
    <w:link w:val="20"/>
    <w:autoRedefine/>
    <w:qFormat/>
    <w:rsid w:val="000B1BC3"/>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0B1BC3"/>
    <w:pPr>
      <w:keepNext/>
      <w:numPr>
        <w:ilvl w:val="2"/>
        <w:numId w:val="1"/>
      </w:numPr>
      <w:spacing w:before="360" w:after="240"/>
      <w:ind w:left="720"/>
      <w:outlineLvl w:val="2"/>
    </w:pPr>
    <w:rPr>
      <w:rFonts w:cs="Arial"/>
      <w:b/>
      <w:bCs/>
      <w:sz w:val="24"/>
      <w:szCs w:val="26"/>
    </w:rPr>
  </w:style>
  <w:style w:type="paragraph" w:styleId="4">
    <w:name w:val="heading 4"/>
    <w:basedOn w:val="a"/>
    <w:next w:val="a"/>
    <w:autoRedefine/>
    <w:qFormat/>
    <w:rsid w:val="000B1BC3"/>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0B1BC3"/>
    <w:pPr>
      <w:numPr>
        <w:ilvl w:val="4"/>
        <w:numId w:val="1"/>
      </w:numPr>
      <w:spacing w:before="240" w:after="60"/>
      <w:outlineLvl w:val="4"/>
    </w:pPr>
    <w:rPr>
      <w:bCs/>
      <w:i/>
      <w:iCs/>
      <w:szCs w:val="26"/>
      <w:u w:val="single"/>
    </w:rPr>
  </w:style>
  <w:style w:type="paragraph" w:styleId="6">
    <w:name w:val="heading 6"/>
    <w:basedOn w:val="a"/>
    <w:next w:val="a"/>
    <w:qFormat/>
    <w:rsid w:val="000B1BC3"/>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0B1BC3"/>
    <w:pPr>
      <w:numPr>
        <w:ilvl w:val="6"/>
        <w:numId w:val="1"/>
      </w:numPr>
      <w:spacing w:before="240" w:after="60"/>
      <w:outlineLvl w:val="6"/>
    </w:pPr>
    <w:rPr>
      <w:rFonts w:ascii="Times New Roman" w:hAnsi="Times New Roman"/>
      <w:sz w:val="24"/>
    </w:rPr>
  </w:style>
  <w:style w:type="paragraph" w:styleId="8">
    <w:name w:val="heading 8"/>
    <w:basedOn w:val="a"/>
    <w:next w:val="a"/>
    <w:qFormat/>
    <w:rsid w:val="000B1BC3"/>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0B1BC3"/>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0B1BC3"/>
    <w:pPr>
      <w:tabs>
        <w:tab w:val="center" w:pos="4320"/>
        <w:tab w:val="right" w:pos="8640"/>
      </w:tabs>
    </w:pPr>
  </w:style>
  <w:style w:type="paragraph" w:styleId="a5">
    <w:name w:val="footer"/>
    <w:basedOn w:val="a"/>
    <w:link w:val="a6"/>
    <w:rsid w:val="000B1BC3"/>
    <w:pPr>
      <w:tabs>
        <w:tab w:val="center" w:pos="4320"/>
        <w:tab w:val="right" w:pos="8640"/>
      </w:tabs>
    </w:pPr>
  </w:style>
  <w:style w:type="table" w:styleId="a7">
    <w:name w:val="Table Grid"/>
    <w:basedOn w:val="a1"/>
    <w:rsid w:val="000B1B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0B1BC3"/>
  </w:style>
  <w:style w:type="paragraph" w:styleId="a9">
    <w:name w:val="Balloon Text"/>
    <w:basedOn w:val="a"/>
    <w:semiHidden/>
    <w:rsid w:val="000B1BC3"/>
    <w:rPr>
      <w:rFonts w:ascii="Tahoma" w:hAnsi="Tahoma" w:cs="Tahoma"/>
      <w:sz w:val="16"/>
      <w:szCs w:val="16"/>
    </w:rPr>
  </w:style>
  <w:style w:type="paragraph" w:styleId="11">
    <w:name w:val="toc 1"/>
    <w:basedOn w:val="a"/>
    <w:next w:val="a"/>
    <w:autoRedefine/>
    <w:uiPriority w:val="39"/>
    <w:qFormat/>
    <w:rsid w:val="000B1BC3"/>
    <w:pPr>
      <w:tabs>
        <w:tab w:val="left" w:pos="440"/>
        <w:tab w:val="right" w:leader="dot" w:pos="9639"/>
      </w:tabs>
      <w:spacing w:before="240"/>
    </w:pPr>
    <w:rPr>
      <w:b/>
      <w:noProof/>
    </w:rPr>
  </w:style>
  <w:style w:type="character" w:styleId="aa">
    <w:name w:val="Hyperlink"/>
    <w:uiPriority w:val="99"/>
    <w:rsid w:val="000B1BC3"/>
    <w:rPr>
      <w:color w:val="0000FF"/>
      <w:u w:val="single"/>
    </w:rPr>
  </w:style>
  <w:style w:type="paragraph" w:styleId="21">
    <w:name w:val="toc 2"/>
    <w:basedOn w:val="a"/>
    <w:next w:val="a"/>
    <w:autoRedefine/>
    <w:uiPriority w:val="39"/>
    <w:qFormat/>
    <w:rsid w:val="000B1BC3"/>
    <w:pPr>
      <w:tabs>
        <w:tab w:val="left" w:pos="960"/>
        <w:tab w:val="right" w:leader="dot" w:pos="9639"/>
      </w:tabs>
      <w:spacing w:before="120"/>
      <w:ind w:left="221"/>
    </w:pPr>
  </w:style>
  <w:style w:type="paragraph" w:styleId="31">
    <w:name w:val="toc 3"/>
    <w:basedOn w:val="a"/>
    <w:next w:val="a"/>
    <w:autoRedefine/>
    <w:uiPriority w:val="39"/>
    <w:qFormat/>
    <w:rsid w:val="000B1BC3"/>
    <w:pPr>
      <w:tabs>
        <w:tab w:val="left" w:pos="1320"/>
        <w:tab w:val="right" w:leader="dot" w:pos="9639"/>
      </w:tabs>
      <w:spacing w:before="60"/>
      <w:ind w:left="442"/>
    </w:pPr>
  </w:style>
  <w:style w:type="paragraph" w:styleId="22">
    <w:name w:val="Body Text 2"/>
    <w:basedOn w:val="a"/>
    <w:rsid w:val="000B1BC3"/>
    <w:pPr>
      <w:spacing w:before="240"/>
    </w:pPr>
    <w:rPr>
      <w:rFonts w:ascii="Times New Roman" w:hAnsi="Times New Roman"/>
      <w:sz w:val="24"/>
      <w:szCs w:val="20"/>
      <w:lang w:val="fr-FR" w:eastAsia="fr-FR"/>
    </w:rPr>
  </w:style>
  <w:style w:type="paragraph" w:styleId="40">
    <w:name w:val="toc 4"/>
    <w:basedOn w:val="a"/>
    <w:next w:val="a"/>
    <w:autoRedefine/>
    <w:uiPriority w:val="39"/>
    <w:rsid w:val="000B1BC3"/>
    <w:pPr>
      <w:tabs>
        <w:tab w:val="left" w:pos="1540"/>
        <w:tab w:val="right" w:leader="dot" w:pos="9072"/>
      </w:tabs>
      <w:ind w:left="600"/>
    </w:pPr>
  </w:style>
  <w:style w:type="paragraph" w:styleId="50">
    <w:name w:val="toc 5"/>
    <w:basedOn w:val="a"/>
    <w:next w:val="a"/>
    <w:autoRedefine/>
    <w:uiPriority w:val="39"/>
    <w:rsid w:val="000B1BC3"/>
    <w:pPr>
      <w:ind w:left="800"/>
    </w:pPr>
  </w:style>
  <w:style w:type="paragraph" w:styleId="ab">
    <w:name w:val="TOC Heading"/>
    <w:basedOn w:val="1"/>
    <w:next w:val="a"/>
    <w:uiPriority w:val="39"/>
    <w:semiHidden/>
    <w:unhideWhenUsed/>
    <w:qFormat/>
    <w:rsid w:val="000B1BC3"/>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3E4945"/>
    <w:pPr>
      <w:ind w:left="720"/>
      <w:contextualSpacing/>
    </w:pPr>
    <w:rPr>
      <w:rFonts w:ascii="Verdana" w:hAnsi="Verdana"/>
      <w:lang w:val="fr-FR" w:eastAsia="fr-FR"/>
    </w:rPr>
  </w:style>
  <w:style w:type="paragraph" w:styleId="ad">
    <w:name w:val="Normal (Web)"/>
    <w:basedOn w:val="a"/>
    <w:uiPriority w:val="99"/>
    <w:rsid w:val="000A53F2"/>
    <w:pPr>
      <w:spacing w:before="100" w:beforeAutospacing="1" w:after="100" w:afterAutospacing="1"/>
      <w:jc w:val="left"/>
    </w:pPr>
    <w:rPr>
      <w:rFonts w:cs="Arial"/>
      <w:bCs/>
      <w:color w:val="000000"/>
      <w:sz w:val="24"/>
      <w:lang w:val="fr-FR" w:eastAsia="fr-FR"/>
    </w:rPr>
  </w:style>
  <w:style w:type="paragraph" w:customStyle="1" w:styleId="Styleplanck1">
    <w:name w:val="Styleplanck1"/>
    <w:basedOn w:val="ae"/>
    <w:rsid w:val="000A53F2"/>
    <w:pPr>
      <w:spacing w:before="120"/>
      <w:ind w:left="851"/>
    </w:pPr>
    <w:rPr>
      <w:rFonts w:ascii="Times New Roman" w:hAnsi="Times New Roman" w:cs="Courier New"/>
      <w:sz w:val="24"/>
      <w:szCs w:val="20"/>
      <w:lang w:val="fr-FR" w:eastAsia="fr-FR"/>
    </w:rPr>
  </w:style>
  <w:style w:type="paragraph" w:customStyle="1" w:styleId="yiv1745220758msonormal">
    <w:name w:val="yiv1745220758msonormal"/>
    <w:basedOn w:val="a"/>
    <w:rsid w:val="000A53F2"/>
    <w:pPr>
      <w:spacing w:before="100" w:beforeAutospacing="1" w:after="100" w:afterAutospacing="1"/>
      <w:jc w:val="left"/>
    </w:pPr>
    <w:rPr>
      <w:rFonts w:ascii="Times New Roman" w:hAnsi="Times New Roman"/>
      <w:sz w:val="24"/>
      <w:lang w:eastAsia="en-GB"/>
    </w:rPr>
  </w:style>
  <w:style w:type="character" w:styleId="af">
    <w:name w:val="annotation reference"/>
    <w:rsid w:val="000A53F2"/>
    <w:rPr>
      <w:sz w:val="16"/>
      <w:szCs w:val="16"/>
    </w:rPr>
  </w:style>
  <w:style w:type="paragraph" w:styleId="af0">
    <w:name w:val="annotation text"/>
    <w:basedOn w:val="a"/>
    <w:link w:val="af1"/>
    <w:rsid w:val="000A53F2"/>
    <w:rPr>
      <w:szCs w:val="20"/>
    </w:rPr>
  </w:style>
  <w:style w:type="character" w:customStyle="1" w:styleId="af1">
    <w:name w:val="Текст примечания Знак"/>
    <w:link w:val="af0"/>
    <w:rsid w:val="000A53F2"/>
    <w:rPr>
      <w:rFonts w:ascii="Arial" w:hAnsi="Arial"/>
      <w:lang w:val="en-GB"/>
    </w:rPr>
  </w:style>
  <w:style w:type="paragraph" w:styleId="ae">
    <w:name w:val="Plain Text"/>
    <w:basedOn w:val="a"/>
    <w:link w:val="af2"/>
    <w:rsid w:val="000A53F2"/>
    <w:rPr>
      <w:rFonts w:ascii="Consolas" w:hAnsi="Consolas"/>
      <w:sz w:val="21"/>
      <w:szCs w:val="21"/>
    </w:rPr>
  </w:style>
  <w:style w:type="character" w:customStyle="1" w:styleId="af2">
    <w:name w:val="Текст Знак"/>
    <w:link w:val="ae"/>
    <w:rsid w:val="000A53F2"/>
    <w:rPr>
      <w:rFonts w:ascii="Consolas" w:hAnsi="Consolas"/>
      <w:sz w:val="21"/>
      <w:szCs w:val="21"/>
      <w:lang w:val="en-GB"/>
    </w:rPr>
  </w:style>
  <w:style w:type="character" w:customStyle="1" w:styleId="a6">
    <w:name w:val="Нижний колонтитул Знак"/>
    <w:link w:val="a5"/>
    <w:rsid w:val="00BF02AD"/>
    <w:rPr>
      <w:rFonts w:ascii="Arial" w:hAnsi="Arial"/>
      <w:szCs w:val="24"/>
      <w:lang w:val="en-GB"/>
    </w:rPr>
  </w:style>
  <w:style w:type="paragraph" w:customStyle="1" w:styleId="Listealphabtique">
    <w:name w:val="Liste alphabétique"/>
    <w:basedOn w:val="a"/>
    <w:link w:val="ListealphabtiqueCar"/>
    <w:autoRedefine/>
    <w:qFormat/>
    <w:rsid w:val="000B1BC3"/>
    <w:pPr>
      <w:numPr>
        <w:numId w:val="16"/>
      </w:numPr>
      <w:spacing w:before="60"/>
      <w:ind w:left="714" w:hanging="357"/>
    </w:pPr>
    <w:rPr>
      <w:rFonts w:cs="Arial"/>
      <w:szCs w:val="20"/>
    </w:rPr>
  </w:style>
  <w:style w:type="numbering" w:customStyle="1" w:styleId="Style1">
    <w:name w:val="Style1"/>
    <w:uiPriority w:val="99"/>
    <w:rsid w:val="000B1BC3"/>
    <w:pPr>
      <w:numPr>
        <w:numId w:val="14"/>
      </w:numPr>
    </w:pPr>
  </w:style>
  <w:style w:type="character" w:customStyle="1" w:styleId="ListealphabtiqueCar">
    <w:name w:val="Liste alphabétique Car"/>
    <w:link w:val="Listealphabtique"/>
    <w:rsid w:val="000B1BC3"/>
    <w:rPr>
      <w:rFonts w:ascii="Arial" w:hAnsi="Arial" w:cs="Arial"/>
      <w:lang w:val="en-GB"/>
    </w:rPr>
  </w:style>
  <w:style w:type="paragraph" w:customStyle="1" w:styleId="Jobtitle">
    <w:name w:val="Job title"/>
    <w:basedOn w:val="a"/>
    <w:link w:val="JobtitleCar"/>
    <w:autoRedefine/>
    <w:qFormat/>
    <w:rsid w:val="000B1BC3"/>
    <w:rPr>
      <w:rFonts w:cs="Arial"/>
      <w:b/>
      <w:szCs w:val="20"/>
    </w:rPr>
  </w:style>
  <w:style w:type="paragraph" w:customStyle="1" w:styleId="ListepuceNiveau1">
    <w:name w:val="Liste à puce Niveau1"/>
    <w:basedOn w:val="a"/>
    <w:link w:val="ListepuceNiveau1Car"/>
    <w:qFormat/>
    <w:rsid w:val="000B1BC3"/>
    <w:pPr>
      <w:numPr>
        <w:numId w:val="13"/>
      </w:numPr>
      <w:spacing w:before="60"/>
      <w:ind w:left="788" w:hanging="357"/>
    </w:pPr>
    <w:rPr>
      <w:lang w:val="en-US"/>
    </w:rPr>
  </w:style>
  <w:style w:type="character" w:customStyle="1" w:styleId="JobtitleCar">
    <w:name w:val="Job title Car"/>
    <w:link w:val="Jobtitle"/>
    <w:rsid w:val="000B1BC3"/>
    <w:rPr>
      <w:rFonts w:ascii="Arial" w:hAnsi="Arial" w:cs="Arial"/>
      <w:b/>
      <w:lang w:val="en-GB"/>
    </w:rPr>
  </w:style>
  <w:style w:type="paragraph" w:customStyle="1" w:styleId="ListepucesNiveau2">
    <w:name w:val="Liste à puces Niveau2"/>
    <w:basedOn w:val="a"/>
    <w:link w:val="ListepucesNiveau2Car"/>
    <w:autoRedefine/>
    <w:qFormat/>
    <w:rsid w:val="000B1BC3"/>
    <w:pPr>
      <w:numPr>
        <w:numId w:val="15"/>
      </w:numPr>
      <w:ind w:left="1145" w:hanging="357"/>
    </w:pPr>
  </w:style>
  <w:style w:type="character" w:customStyle="1" w:styleId="ListepuceNiveau1Car">
    <w:name w:val="Liste à puce Niveau1 Car"/>
    <w:link w:val="ListepuceNiveau1"/>
    <w:rsid w:val="000B1BC3"/>
    <w:rPr>
      <w:rFonts w:ascii="Arial" w:hAnsi="Arial"/>
      <w:szCs w:val="24"/>
    </w:rPr>
  </w:style>
  <w:style w:type="character" w:customStyle="1" w:styleId="10">
    <w:name w:val="Заголовок 1 Знак"/>
    <w:link w:val="1"/>
    <w:rsid w:val="00A255AB"/>
    <w:rPr>
      <w:rFonts w:ascii="Proxima Nova Rg" w:hAnsi="Proxima Nova Rg" w:cs="Arial"/>
      <w:b/>
      <w:bCs/>
      <w:noProof/>
      <w:kern w:val="32"/>
      <w:sz w:val="32"/>
      <w:szCs w:val="32"/>
      <w:lang w:val="ru"/>
    </w:rPr>
  </w:style>
  <w:style w:type="character" w:customStyle="1" w:styleId="ListepucesNiveau2Car">
    <w:name w:val="Liste à puces Niveau2 Car"/>
    <w:link w:val="ListepucesNiveau2"/>
    <w:rsid w:val="000B1BC3"/>
    <w:rPr>
      <w:rFonts w:ascii="Arial" w:hAnsi="Arial"/>
      <w:szCs w:val="24"/>
      <w:lang w:val="en-GB"/>
    </w:rPr>
  </w:style>
  <w:style w:type="character" w:customStyle="1" w:styleId="20">
    <w:name w:val="Заголовок 2 Знак"/>
    <w:link w:val="2"/>
    <w:rsid w:val="000B1BC3"/>
    <w:rPr>
      <w:rFonts w:ascii="Arial" w:hAnsi="Arial" w:cs="Arial"/>
      <w:b/>
      <w:bCs/>
      <w:iCs/>
      <w:sz w:val="28"/>
      <w:szCs w:val="28"/>
      <w:lang w:val="en-GB"/>
    </w:rPr>
  </w:style>
  <w:style w:type="character" w:customStyle="1" w:styleId="30">
    <w:name w:val="Заголовок 3 Знак"/>
    <w:link w:val="3"/>
    <w:rsid w:val="000B1BC3"/>
    <w:rPr>
      <w:rFonts w:ascii="Arial" w:hAnsi="Arial" w:cs="Arial"/>
      <w:b/>
      <w:bCs/>
      <w:sz w:val="24"/>
      <w:szCs w:val="26"/>
      <w:lang w:val="en-GB"/>
    </w:rPr>
  </w:style>
  <w:style w:type="numbering" w:customStyle="1" w:styleId="listealpha2">
    <w:name w:val="listealpha2"/>
    <w:basedOn w:val="a2"/>
    <w:uiPriority w:val="99"/>
    <w:rsid w:val="000B1BC3"/>
    <w:pPr>
      <w:numPr>
        <w:numId w:val="17"/>
      </w:numPr>
    </w:pPr>
  </w:style>
  <w:style w:type="paragraph" w:customStyle="1" w:styleId="TitreTdM">
    <w:name w:val="Titre TdM"/>
    <w:basedOn w:val="a"/>
    <w:link w:val="TitreTdMCar"/>
    <w:autoRedefine/>
    <w:qFormat/>
    <w:rsid w:val="000B1BC3"/>
    <w:rPr>
      <w:rFonts w:cs="Arial"/>
      <w:b/>
      <w:sz w:val="32"/>
      <w:szCs w:val="32"/>
    </w:rPr>
  </w:style>
  <w:style w:type="character" w:customStyle="1" w:styleId="TitreTdMCar">
    <w:name w:val="Titre TdM Car"/>
    <w:link w:val="TitreTdM"/>
    <w:rsid w:val="000B1BC3"/>
    <w:rPr>
      <w:rFonts w:ascii="Arial" w:hAnsi="Arial" w:cs="Arial"/>
      <w:b/>
      <w:sz w:val="32"/>
      <w:szCs w:val="32"/>
      <w:lang w:val="en-GB"/>
    </w:rPr>
  </w:style>
  <w:style w:type="paragraph" w:customStyle="1" w:styleId="Default">
    <w:name w:val="Default"/>
    <w:rsid w:val="00AD7E1A"/>
    <w:pPr>
      <w:autoSpaceDE w:val="0"/>
      <w:autoSpaceDN w:val="0"/>
      <w:adjustRightInd w:val="0"/>
    </w:pPr>
    <w:rPr>
      <w:rFonts w:ascii="Arial" w:hAnsi="Arial" w:cs="Arial"/>
      <w:color w:val="000000"/>
      <w:sz w:val="24"/>
      <w:szCs w:val="24"/>
    </w:rPr>
  </w:style>
  <w:style w:type="paragraph" w:styleId="af3">
    <w:name w:val="Title"/>
    <w:basedOn w:val="a"/>
    <w:next w:val="a"/>
    <w:link w:val="af4"/>
    <w:uiPriority w:val="10"/>
    <w:qFormat/>
    <w:rsid w:val="00D96810"/>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4">
    <w:name w:val="Заголовок Знак"/>
    <w:basedOn w:val="a0"/>
    <w:link w:val="af3"/>
    <w:uiPriority w:val="10"/>
    <w:rsid w:val="00D96810"/>
    <w:rPr>
      <w:rFonts w:ascii="Cambria" w:hAnsi="Cambria"/>
      <w:color w:val="17365D"/>
      <w:spacing w:val="5"/>
      <w:kern w:val="28"/>
      <w:sz w:val="52"/>
      <w:szCs w:val="52"/>
    </w:rPr>
  </w:style>
  <w:style w:type="paragraph" w:styleId="af5">
    <w:name w:val="annotation subject"/>
    <w:basedOn w:val="af0"/>
    <w:next w:val="af0"/>
    <w:link w:val="af6"/>
    <w:semiHidden/>
    <w:unhideWhenUsed/>
    <w:rsid w:val="001C4834"/>
    <w:rPr>
      <w:b/>
      <w:bCs/>
    </w:rPr>
  </w:style>
  <w:style w:type="character" w:customStyle="1" w:styleId="af6">
    <w:name w:val="Тема примечания Знак"/>
    <w:basedOn w:val="af1"/>
    <w:link w:val="af5"/>
    <w:semiHidden/>
    <w:rsid w:val="001C4834"/>
    <w:rPr>
      <w:rFonts w:ascii="Arial" w:hAnsi="Arial"/>
      <w:b/>
      <w:bCs/>
      <w:lang w:val="en-GB"/>
    </w:rPr>
  </w:style>
  <w:style w:type="character" w:styleId="af7">
    <w:name w:val="Placeholder Text"/>
    <w:basedOn w:val="a0"/>
    <w:uiPriority w:val="99"/>
    <w:semiHidden/>
    <w:rsid w:val="001454A5"/>
    <w:rPr>
      <w:color w:val="808080"/>
    </w:rPr>
  </w:style>
  <w:style w:type="character" w:customStyle="1" w:styleId="a4">
    <w:name w:val="Верхний колонтитул Знак"/>
    <w:aliases w:val="Header Title Знак"/>
    <w:basedOn w:val="a0"/>
    <w:link w:val="a3"/>
    <w:rsid w:val="00275296"/>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966891">
      <w:bodyDiv w:val="1"/>
      <w:marLeft w:val="0"/>
      <w:marRight w:val="0"/>
      <w:marTop w:val="0"/>
      <w:marBottom w:val="0"/>
      <w:divBdr>
        <w:top w:val="none" w:sz="0" w:space="0" w:color="auto"/>
        <w:left w:val="none" w:sz="0" w:space="0" w:color="auto"/>
        <w:bottom w:val="none" w:sz="0" w:space="0" w:color="auto"/>
        <w:right w:val="none" w:sz="0" w:space="0" w:color="auto"/>
      </w:divBdr>
    </w:div>
    <w:div w:id="509221487">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10170086">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ocumentOwner xmlns="78fc6c61-5c65-4bfb-b2b3-d1a4cf670044">COO</DocumentOwner>
    <DLCPolicyLabelLock xmlns="387b7e62-d6f7-4046-b121-beaa376de823" xsi:nil="true"/>
    <DLCPolicyLabelClientValue xmlns="387b7e62-d6f7-4046-b121-beaa376de823">DOC. UNCONTROLLED WHEN PRINTED Version{_UIVersionString}</DLCPolicyLabelClientValue>
    <IssueDate xmlns="78fc6c61-5c65-4bfb-b2b3-d1a4cf670044">2016-04-30T22:00:00+00:00</IssueDate>
    <DLCPolicyLabelValue xmlns="1f9dd273-80c6-4aed-baad-2e8d365ff91c">DOC. UNCONTROLLED WHEN PRINTED Version{_UIVersionString}</DLCPolicyLabelValue>
    <DocumentDepartment xmlns="78fc6c61-5c65-4bfb-b2b3-d1a4cf670044">6000 Operations</DocumentDepartment>
    <DocumentLocation xmlns="78fc6c61-5c65-4bfb-b2b3-d1a4cf670044">VSL</DocumentLocation>
    <ProcedureNumber xmlns="78fc6c61-5c65-4bfb-b2b3-d1a4cf670044">PRC-VSL-06-6002</ProcedureNumber>
    <Remarks xmlns="1f9dd273-80c6-4aed-baad-2e8d365ff91c">Added: Unstable condition</Remarks>
    <OVMSAElement xmlns="78fc6c61-5c65-4bfb-b2b3-d1a4cf670044">06</OVMSAElement>
    <_DCDateModified xmlns="http://schemas.microsoft.com/sharepoint/v3/fields">2016-11-08T23:00:00+00:00</_DCDateModified>
    <DocumentType xmlns="78fc6c61-5c65-4bfb-b2b3-d1a4cf670044">PRC</DocumentTyp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BB295F73-F4AE-45EF-8244-3FB4A204EF9A}">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2.xml><?xml version="1.0" encoding="utf-8"?>
<ds:datastoreItem xmlns:ds="http://schemas.openxmlformats.org/officeDocument/2006/customXml" ds:itemID="{F6EEC979-17E6-4C83-8B12-93DBA05536A2}">
  <ds:schemaRefs>
    <ds:schemaRef ds:uri="http://schemas.openxmlformats.org/officeDocument/2006/bibliography"/>
  </ds:schemaRefs>
</ds:datastoreItem>
</file>

<file path=customXml/itemProps3.xml><?xml version="1.0" encoding="utf-8"?>
<ds:datastoreItem xmlns:ds="http://schemas.openxmlformats.org/officeDocument/2006/customXml" ds:itemID="{533C774D-F66A-4043-A5D4-78522FAB1A3E}">
  <ds:schemaRefs>
    <ds:schemaRef ds:uri="http://schemas.microsoft.com/sharepoint/v3/contenttype/forms"/>
  </ds:schemaRefs>
</ds:datastoreItem>
</file>

<file path=customXml/itemProps4.xml><?xml version="1.0" encoding="utf-8"?>
<ds:datastoreItem xmlns:ds="http://schemas.openxmlformats.org/officeDocument/2006/customXml" ds:itemID="{1170D193-F9E6-413C-A791-A2A6076CE1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23F1139-9C50-4ED3-9528-3FFF7E438290}">
  <ds:schemaRefs>
    <ds:schemaRef ds:uri="office.server.policy"/>
  </ds:schemaRefs>
</ds:datastoreItem>
</file>

<file path=customXml/itemProps6.xml><?xml version="1.0" encoding="utf-8"?>
<ds:datastoreItem xmlns:ds="http://schemas.openxmlformats.org/officeDocument/2006/customXml" ds:itemID="{FE06B809-D4D7-4FCD-B9BE-DC870A9B6483}">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55</TotalTime>
  <Pages>13</Pages>
  <Words>4177</Words>
  <Characters>23814</Characters>
  <Application>Microsoft Office Word</Application>
  <DocSecurity>0</DocSecurity>
  <Lines>198</Lines>
  <Paragraphs>55</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PRC-VSL-06-6002 - Vessel Stability</vt:lpstr>
      <vt:lpstr>PRC-VSL-06-6002 - Vessel Stability</vt:lpstr>
      <vt:lpstr> Vessel Stability</vt:lpstr>
    </vt:vector>
  </TitlesOfParts>
  <Manager>VKrichun@bollard-marine.group</Manager>
  <Company>ООО "БОЛЛАРД"</Company>
  <LinksUpToDate>false</LinksUpToDate>
  <CharactersWithSpaces>27936</CharactersWithSpaces>
  <SharedDoc>false</SharedDoc>
  <HLinks>
    <vt:vector size="198" baseType="variant">
      <vt:variant>
        <vt:i4>1376310</vt:i4>
      </vt:variant>
      <vt:variant>
        <vt:i4>194</vt:i4>
      </vt:variant>
      <vt:variant>
        <vt:i4>0</vt:i4>
      </vt:variant>
      <vt:variant>
        <vt:i4>5</vt:i4>
      </vt:variant>
      <vt:variant>
        <vt:lpwstr/>
      </vt:variant>
      <vt:variant>
        <vt:lpwstr>_Toc352055223</vt:lpwstr>
      </vt:variant>
      <vt:variant>
        <vt:i4>1376310</vt:i4>
      </vt:variant>
      <vt:variant>
        <vt:i4>188</vt:i4>
      </vt:variant>
      <vt:variant>
        <vt:i4>0</vt:i4>
      </vt:variant>
      <vt:variant>
        <vt:i4>5</vt:i4>
      </vt:variant>
      <vt:variant>
        <vt:lpwstr/>
      </vt:variant>
      <vt:variant>
        <vt:lpwstr>_Toc352055222</vt:lpwstr>
      </vt:variant>
      <vt:variant>
        <vt:i4>1376310</vt:i4>
      </vt:variant>
      <vt:variant>
        <vt:i4>182</vt:i4>
      </vt:variant>
      <vt:variant>
        <vt:i4>0</vt:i4>
      </vt:variant>
      <vt:variant>
        <vt:i4>5</vt:i4>
      </vt:variant>
      <vt:variant>
        <vt:lpwstr/>
      </vt:variant>
      <vt:variant>
        <vt:lpwstr>_Toc352055221</vt:lpwstr>
      </vt:variant>
      <vt:variant>
        <vt:i4>1376310</vt:i4>
      </vt:variant>
      <vt:variant>
        <vt:i4>176</vt:i4>
      </vt:variant>
      <vt:variant>
        <vt:i4>0</vt:i4>
      </vt:variant>
      <vt:variant>
        <vt:i4>5</vt:i4>
      </vt:variant>
      <vt:variant>
        <vt:lpwstr/>
      </vt:variant>
      <vt:variant>
        <vt:lpwstr>_Toc352055220</vt:lpwstr>
      </vt:variant>
      <vt:variant>
        <vt:i4>1441846</vt:i4>
      </vt:variant>
      <vt:variant>
        <vt:i4>170</vt:i4>
      </vt:variant>
      <vt:variant>
        <vt:i4>0</vt:i4>
      </vt:variant>
      <vt:variant>
        <vt:i4>5</vt:i4>
      </vt:variant>
      <vt:variant>
        <vt:lpwstr/>
      </vt:variant>
      <vt:variant>
        <vt:lpwstr>_Toc352055219</vt:lpwstr>
      </vt:variant>
      <vt:variant>
        <vt:i4>1441846</vt:i4>
      </vt:variant>
      <vt:variant>
        <vt:i4>164</vt:i4>
      </vt:variant>
      <vt:variant>
        <vt:i4>0</vt:i4>
      </vt:variant>
      <vt:variant>
        <vt:i4>5</vt:i4>
      </vt:variant>
      <vt:variant>
        <vt:lpwstr/>
      </vt:variant>
      <vt:variant>
        <vt:lpwstr>_Toc352055218</vt:lpwstr>
      </vt:variant>
      <vt:variant>
        <vt:i4>1441846</vt:i4>
      </vt:variant>
      <vt:variant>
        <vt:i4>158</vt:i4>
      </vt:variant>
      <vt:variant>
        <vt:i4>0</vt:i4>
      </vt:variant>
      <vt:variant>
        <vt:i4>5</vt:i4>
      </vt:variant>
      <vt:variant>
        <vt:lpwstr/>
      </vt:variant>
      <vt:variant>
        <vt:lpwstr>_Toc352055217</vt:lpwstr>
      </vt:variant>
      <vt:variant>
        <vt:i4>1441846</vt:i4>
      </vt:variant>
      <vt:variant>
        <vt:i4>152</vt:i4>
      </vt:variant>
      <vt:variant>
        <vt:i4>0</vt:i4>
      </vt:variant>
      <vt:variant>
        <vt:i4>5</vt:i4>
      </vt:variant>
      <vt:variant>
        <vt:lpwstr/>
      </vt:variant>
      <vt:variant>
        <vt:lpwstr>_Toc352055216</vt:lpwstr>
      </vt:variant>
      <vt:variant>
        <vt:i4>1441846</vt:i4>
      </vt:variant>
      <vt:variant>
        <vt:i4>146</vt:i4>
      </vt:variant>
      <vt:variant>
        <vt:i4>0</vt:i4>
      </vt:variant>
      <vt:variant>
        <vt:i4>5</vt:i4>
      </vt:variant>
      <vt:variant>
        <vt:lpwstr/>
      </vt:variant>
      <vt:variant>
        <vt:lpwstr>_Toc352055215</vt:lpwstr>
      </vt:variant>
      <vt:variant>
        <vt:i4>1441846</vt:i4>
      </vt:variant>
      <vt:variant>
        <vt:i4>140</vt:i4>
      </vt:variant>
      <vt:variant>
        <vt:i4>0</vt:i4>
      </vt:variant>
      <vt:variant>
        <vt:i4>5</vt:i4>
      </vt:variant>
      <vt:variant>
        <vt:lpwstr/>
      </vt:variant>
      <vt:variant>
        <vt:lpwstr>_Toc352055214</vt:lpwstr>
      </vt:variant>
      <vt:variant>
        <vt:i4>1441846</vt:i4>
      </vt:variant>
      <vt:variant>
        <vt:i4>134</vt:i4>
      </vt:variant>
      <vt:variant>
        <vt:i4>0</vt:i4>
      </vt:variant>
      <vt:variant>
        <vt:i4>5</vt:i4>
      </vt:variant>
      <vt:variant>
        <vt:lpwstr/>
      </vt:variant>
      <vt:variant>
        <vt:lpwstr>_Toc352055213</vt:lpwstr>
      </vt:variant>
      <vt:variant>
        <vt:i4>1441846</vt:i4>
      </vt:variant>
      <vt:variant>
        <vt:i4>128</vt:i4>
      </vt:variant>
      <vt:variant>
        <vt:i4>0</vt:i4>
      </vt:variant>
      <vt:variant>
        <vt:i4>5</vt:i4>
      </vt:variant>
      <vt:variant>
        <vt:lpwstr/>
      </vt:variant>
      <vt:variant>
        <vt:lpwstr>_Toc352055212</vt:lpwstr>
      </vt:variant>
      <vt:variant>
        <vt:i4>1441846</vt:i4>
      </vt:variant>
      <vt:variant>
        <vt:i4>122</vt:i4>
      </vt:variant>
      <vt:variant>
        <vt:i4>0</vt:i4>
      </vt:variant>
      <vt:variant>
        <vt:i4>5</vt:i4>
      </vt:variant>
      <vt:variant>
        <vt:lpwstr/>
      </vt:variant>
      <vt:variant>
        <vt:lpwstr>_Toc352055211</vt:lpwstr>
      </vt:variant>
      <vt:variant>
        <vt:i4>1441846</vt:i4>
      </vt:variant>
      <vt:variant>
        <vt:i4>116</vt:i4>
      </vt:variant>
      <vt:variant>
        <vt:i4>0</vt:i4>
      </vt:variant>
      <vt:variant>
        <vt:i4>5</vt:i4>
      </vt:variant>
      <vt:variant>
        <vt:lpwstr/>
      </vt:variant>
      <vt:variant>
        <vt:lpwstr>_Toc352055210</vt:lpwstr>
      </vt:variant>
      <vt:variant>
        <vt:i4>1507382</vt:i4>
      </vt:variant>
      <vt:variant>
        <vt:i4>110</vt:i4>
      </vt:variant>
      <vt:variant>
        <vt:i4>0</vt:i4>
      </vt:variant>
      <vt:variant>
        <vt:i4>5</vt:i4>
      </vt:variant>
      <vt:variant>
        <vt:lpwstr/>
      </vt:variant>
      <vt:variant>
        <vt:lpwstr>_Toc352055209</vt:lpwstr>
      </vt:variant>
      <vt:variant>
        <vt:i4>1507382</vt:i4>
      </vt:variant>
      <vt:variant>
        <vt:i4>104</vt:i4>
      </vt:variant>
      <vt:variant>
        <vt:i4>0</vt:i4>
      </vt:variant>
      <vt:variant>
        <vt:i4>5</vt:i4>
      </vt:variant>
      <vt:variant>
        <vt:lpwstr/>
      </vt:variant>
      <vt:variant>
        <vt:lpwstr>_Toc352055208</vt:lpwstr>
      </vt:variant>
      <vt:variant>
        <vt:i4>1507382</vt:i4>
      </vt:variant>
      <vt:variant>
        <vt:i4>98</vt:i4>
      </vt:variant>
      <vt:variant>
        <vt:i4>0</vt:i4>
      </vt:variant>
      <vt:variant>
        <vt:i4>5</vt:i4>
      </vt:variant>
      <vt:variant>
        <vt:lpwstr/>
      </vt:variant>
      <vt:variant>
        <vt:lpwstr>_Toc352055207</vt:lpwstr>
      </vt:variant>
      <vt:variant>
        <vt:i4>1507382</vt:i4>
      </vt:variant>
      <vt:variant>
        <vt:i4>92</vt:i4>
      </vt:variant>
      <vt:variant>
        <vt:i4>0</vt:i4>
      </vt:variant>
      <vt:variant>
        <vt:i4>5</vt:i4>
      </vt:variant>
      <vt:variant>
        <vt:lpwstr/>
      </vt:variant>
      <vt:variant>
        <vt:lpwstr>_Toc352055206</vt:lpwstr>
      </vt:variant>
      <vt:variant>
        <vt:i4>1507382</vt:i4>
      </vt:variant>
      <vt:variant>
        <vt:i4>86</vt:i4>
      </vt:variant>
      <vt:variant>
        <vt:i4>0</vt:i4>
      </vt:variant>
      <vt:variant>
        <vt:i4>5</vt:i4>
      </vt:variant>
      <vt:variant>
        <vt:lpwstr/>
      </vt:variant>
      <vt:variant>
        <vt:lpwstr>_Toc352055205</vt:lpwstr>
      </vt:variant>
      <vt:variant>
        <vt:i4>1507382</vt:i4>
      </vt:variant>
      <vt:variant>
        <vt:i4>80</vt:i4>
      </vt:variant>
      <vt:variant>
        <vt:i4>0</vt:i4>
      </vt:variant>
      <vt:variant>
        <vt:i4>5</vt:i4>
      </vt:variant>
      <vt:variant>
        <vt:lpwstr/>
      </vt:variant>
      <vt:variant>
        <vt:lpwstr>_Toc352055204</vt:lpwstr>
      </vt:variant>
      <vt:variant>
        <vt:i4>1507382</vt:i4>
      </vt:variant>
      <vt:variant>
        <vt:i4>74</vt:i4>
      </vt:variant>
      <vt:variant>
        <vt:i4>0</vt:i4>
      </vt:variant>
      <vt:variant>
        <vt:i4>5</vt:i4>
      </vt:variant>
      <vt:variant>
        <vt:lpwstr/>
      </vt:variant>
      <vt:variant>
        <vt:lpwstr>_Toc352055203</vt:lpwstr>
      </vt:variant>
      <vt:variant>
        <vt:i4>1507382</vt:i4>
      </vt:variant>
      <vt:variant>
        <vt:i4>68</vt:i4>
      </vt:variant>
      <vt:variant>
        <vt:i4>0</vt:i4>
      </vt:variant>
      <vt:variant>
        <vt:i4>5</vt:i4>
      </vt:variant>
      <vt:variant>
        <vt:lpwstr/>
      </vt:variant>
      <vt:variant>
        <vt:lpwstr>_Toc352055202</vt:lpwstr>
      </vt:variant>
      <vt:variant>
        <vt:i4>1507382</vt:i4>
      </vt:variant>
      <vt:variant>
        <vt:i4>62</vt:i4>
      </vt:variant>
      <vt:variant>
        <vt:i4>0</vt:i4>
      </vt:variant>
      <vt:variant>
        <vt:i4>5</vt:i4>
      </vt:variant>
      <vt:variant>
        <vt:lpwstr/>
      </vt:variant>
      <vt:variant>
        <vt:lpwstr>_Toc352055201</vt:lpwstr>
      </vt:variant>
      <vt:variant>
        <vt:i4>1507382</vt:i4>
      </vt:variant>
      <vt:variant>
        <vt:i4>56</vt:i4>
      </vt:variant>
      <vt:variant>
        <vt:i4>0</vt:i4>
      </vt:variant>
      <vt:variant>
        <vt:i4>5</vt:i4>
      </vt:variant>
      <vt:variant>
        <vt:lpwstr/>
      </vt:variant>
      <vt:variant>
        <vt:lpwstr>_Toc352055200</vt:lpwstr>
      </vt:variant>
      <vt:variant>
        <vt:i4>1966133</vt:i4>
      </vt:variant>
      <vt:variant>
        <vt:i4>50</vt:i4>
      </vt:variant>
      <vt:variant>
        <vt:i4>0</vt:i4>
      </vt:variant>
      <vt:variant>
        <vt:i4>5</vt:i4>
      </vt:variant>
      <vt:variant>
        <vt:lpwstr/>
      </vt:variant>
      <vt:variant>
        <vt:lpwstr>_Toc352055199</vt:lpwstr>
      </vt:variant>
      <vt:variant>
        <vt:i4>1966133</vt:i4>
      </vt:variant>
      <vt:variant>
        <vt:i4>44</vt:i4>
      </vt:variant>
      <vt:variant>
        <vt:i4>0</vt:i4>
      </vt:variant>
      <vt:variant>
        <vt:i4>5</vt:i4>
      </vt:variant>
      <vt:variant>
        <vt:lpwstr/>
      </vt:variant>
      <vt:variant>
        <vt:lpwstr>_Toc352055198</vt:lpwstr>
      </vt:variant>
      <vt:variant>
        <vt:i4>1966133</vt:i4>
      </vt:variant>
      <vt:variant>
        <vt:i4>38</vt:i4>
      </vt:variant>
      <vt:variant>
        <vt:i4>0</vt:i4>
      </vt:variant>
      <vt:variant>
        <vt:i4>5</vt:i4>
      </vt:variant>
      <vt:variant>
        <vt:lpwstr/>
      </vt:variant>
      <vt:variant>
        <vt:lpwstr>_Toc352055197</vt:lpwstr>
      </vt:variant>
      <vt:variant>
        <vt:i4>1966133</vt:i4>
      </vt:variant>
      <vt:variant>
        <vt:i4>32</vt:i4>
      </vt:variant>
      <vt:variant>
        <vt:i4>0</vt:i4>
      </vt:variant>
      <vt:variant>
        <vt:i4>5</vt:i4>
      </vt:variant>
      <vt:variant>
        <vt:lpwstr/>
      </vt:variant>
      <vt:variant>
        <vt:lpwstr>_Toc352055196</vt:lpwstr>
      </vt:variant>
      <vt:variant>
        <vt:i4>1966133</vt:i4>
      </vt:variant>
      <vt:variant>
        <vt:i4>26</vt:i4>
      </vt:variant>
      <vt:variant>
        <vt:i4>0</vt:i4>
      </vt:variant>
      <vt:variant>
        <vt:i4>5</vt:i4>
      </vt:variant>
      <vt:variant>
        <vt:lpwstr/>
      </vt:variant>
      <vt:variant>
        <vt:lpwstr>_Toc352055195</vt:lpwstr>
      </vt:variant>
      <vt:variant>
        <vt:i4>1966133</vt:i4>
      </vt:variant>
      <vt:variant>
        <vt:i4>20</vt:i4>
      </vt:variant>
      <vt:variant>
        <vt:i4>0</vt:i4>
      </vt:variant>
      <vt:variant>
        <vt:i4>5</vt:i4>
      </vt:variant>
      <vt:variant>
        <vt:lpwstr/>
      </vt:variant>
      <vt:variant>
        <vt:lpwstr>_Toc352055194</vt:lpwstr>
      </vt:variant>
      <vt:variant>
        <vt:i4>1966133</vt:i4>
      </vt:variant>
      <vt:variant>
        <vt:i4>14</vt:i4>
      </vt:variant>
      <vt:variant>
        <vt:i4>0</vt:i4>
      </vt:variant>
      <vt:variant>
        <vt:i4>5</vt:i4>
      </vt:variant>
      <vt:variant>
        <vt:lpwstr/>
      </vt:variant>
      <vt:variant>
        <vt:lpwstr>_Toc352055193</vt:lpwstr>
      </vt:variant>
      <vt:variant>
        <vt:i4>1966133</vt:i4>
      </vt:variant>
      <vt:variant>
        <vt:i4>8</vt:i4>
      </vt:variant>
      <vt:variant>
        <vt:i4>0</vt:i4>
      </vt:variant>
      <vt:variant>
        <vt:i4>5</vt:i4>
      </vt:variant>
      <vt:variant>
        <vt:lpwstr/>
      </vt:variant>
      <vt:variant>
        <vt:lpwstr>_Toc352055192</vt:lpwstr>
      </vt:variant>
      <vt:variant>
        <vt:i4>1966133</vt:i4>
      </vt:variant>
      <vt:variant>
        <vt:i4>2</vt:i4>
      </vt:variant>
      <vt:variant>
        <vt:i4>0</vt:i4>
      </vt:variant>
      <vt:variant>
        <vt:i4>5</vt:i4>
      </vt:variant>
      <vt:variant>
        <vt:lpwstr/>
      </vt:variant>
      <vt:variant>
        <vt:lpwstr>_Toc352055191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Dolzhikov Vladislav</cp:lastModifiedBy>
  <cp:revision>4</cp:revision>
  <cp:lastPrinted>2014-02-26T09:52:00Z</cp:lastPrinted>
  <dcterms:created xsi:type="dcterms:W3CDTF">2016-11-08T15:44:00Z</dcterms:created>
  <dcterms:modified xsi:type="dcterms:W3CDTF">2025-02-26T17:52:00Z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NewReviewCycle">
    <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DocumentDepartment">
    <vt:lpwstr>6000 Operations</vt:lpwstr>
  </property>
  <property fmtid="{D5CDD505-2E9C-101B-9397-08002B2CF9AE}" pid="8" name="DocumentLocation">
    <vt:lpwstr>VSL</vt:lpwstr>
  </property>
  <property fmtid="{D5CDD505-2E9C-101B-9397-08002B2CF9AE}" pid="9" name="ProcedureNumber">
    <vt:lpwstr>PRC-VSL-06-6002</vt:lpwstr>
  </property>
  <property fmtid="{D5CDD505-2E9C-101B-9397-08002B2CF9AE}" pid="10" name="OVMSAElement">
    <vt:lpwstr>06</vt:lpwstr>
  </property>
  <property fmtid="{D5CDD505-2E9C-101B-9397-08002B2CF9AE}" pid="11" name="DocumentType">
    <vt:lpwstr>PRC</vt:lpwstr>
  </property>
  <property fmtid="{D5CDD505-2E9C-101B-9397-08002B2CF9AE}" pid="12" name="ContentTypeId">
    <vt:lpwstr>0x010100D41B7BC9CBC0E24B938095682597774800DBAC7500D69BF34A8C76BA0FFC253C1E</vt:lpwstr>
  </property>
  <property fmtid="{D5CDD505-2E9C-101B-9397-08002B2CF9AE}" pid="13" name="Element">
    <vt:lpwstr>6</vt:lpwstr>
  </property>
</Properties>
</file>