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551"/>
        <w:gridCol w:w="1494"/>
        <w:gridCol w:w="66"/>
        <w:gridCol w:w="3543"/>
      </w:tblGrid>
      <w:tr w:rsidR="00842D16" w:rsidRPr="003D2207" w14:paraId="6ED14123" w14:textId="77777777" w:rsidTr="00B039A7">
        <w:trPr>
          <w:trHeight w:val="437"/>
        </w:trPr>
        <w:tc>
          <w:tcPr>
            <w:tcW w:w="9639" w:type="dxa"/>
            <w:gridSpan w:val="6"/>
            <w:shd w:val="clear" w:color="auto" w:fill="008E85"/>
            <w:vAlign w:val="center"/>
          </w:tcPr>
          <w:p w14:paraId="3A8A8306" w14:textId="77777777" w:rsidR="00A6551C" w:rsidRPr="00B039A7" w:rsidRDefault="00842D16" w:rsidP="00842D16">
            <w:pPr>
              <w:pStyle w:val="5"/>
              <w:rPr>
                <w:rFonts w:ascii="Proxima Nova Rg" w:hAnsi="Proxima Nova Rg" w:cs="Arial"/>
                <w:b/>
                <w:color w:val="FFFFFF"/>
                <w:sz w:val="28"/>
              </w:rPr>
            </w:pPr>
            <w:r w:rsidRPr="00B039A7">
              <w:rPr>
                <w:rFonts w:ascii="Proxima Nova Rg" w:hAnsi="Proxima Nova Rg" w:cs="Arial"/>
                <w:b/>
                <w:bCs/>
                <w:color w:val="FFFFFF"/>
                <w:sz w:val="28"/>
                <w:lang w:val="ru"/>
              </w:rPr>
              <w:t>Измерительное оборудование</w:t>
            </w:r>
          </w:p>
        </w:tc>
      </w:tr>
      <w:tr w:rsidR="00A6551C" w:rsidRPr="003D2207" w14:paraId="7BB1EA3F" w14:textId="77777777" w:rsidTr="00842D16">
        <w:trPr>
          <w:trHeight w:val="372"/>
        </w:trPr>
        <w:tc>
          <w:tcPr>
            <w:tcW w:w="1418" w:type="dxa"/>
            <w:tcBorders>
              <w:right w:val="nil"/>
            </w:tcBorders>
            <w:vAlign w:val="center"/>
          </w:tcPr>
          <w:p w14:paraId="6CBCD240" w14:textId="77777777" w:rsidR="00A6551C" w:rsidRPr="00B039A7" w:rsidRDefault="00A6551C">
            <w:pPr>
              <w:rPr>
                <w:rFonts w:ascii="Proxima Nova Rg" w:hAnsi="Proxima Nova Rg" w:cs="Arial"/>
                <w:b/>
                <w:color w:val="000000"/>
                <w:sz w:val="20"/>
              </w:rPr>
            </w:pPr>
            <w:r w:rsidRPr="00B039A7">
              <w:rPr>
                <w:rFonts w:ascii="Proxima Nova Rg" w:hAnsi="Proxima Nova Rg" w:cs="Arial"/>
                <w:b/>
                <w:bCs/>
                <w:color w:val="000000"/>
                <w:sz w:val="18"/>
                <w:lang w:val="ru"/>
              </w:rPr>
              <w:t>Оборудование:</w:t>
            </w:r>
          </w:p>
        </w:tc>
        <w:tc>
          <w:tcPr>
            <w:tcW w:w="3118" w:type="dxa"/>
            <w:gridSpan w:val="2"/>
            <w:tcBorders>
              <w:top w:val="single" w:sz="4" w:space="0" w:color="auto"/>
              <w:left w:val="nil"/>
              <w:bottom w:val="single" w:sz="4" w:space="0" w:color="auto"/>
              <w:right w:val="nil"/>
            </w:tcBorders>
            <w:vAlign w:val="center"/>
          </w:tcPr>
          <w:p w14:paraId="22DAC8E1" w14:textId="77777777" w:rsidR="00A6551C" w:rsidRPr="00B039A7" w:rsidRDefault="00842D16">
            <w:pPr>
              <w:pStyle w:val="6"/>
              <w:rPr>
                <w:rFonts w:ascii="Proxima Nova Rg" w:hAnsi="Proxima Nova Rg" w:cs="Arial"/>
                <w:b/>
                <w:bCs/>
                <w:color w:val="000000"/>
                <w:sz w:val="20"/>
              </w:rPr>
            </w:pPr>
            <w:r w:rsidRPr="00B039A7">
              <w:rPr>
                <w:rFonts w:ascii="Proxima Nova Rg" w:hAnsi="Proxima Nova Rg" w:cs="Arial"/>
                <w:b/>
                <w:bCs/>
                <w:color w:val="000000"/>
                <w:sz w:val="20"/>
                <w:lang w:val="ru"/>
              </w:rPr>
              <w:t>Кислородный анализатор</w:t>
            </w:r>
          </w:p>
        </w:tc>
        <w:tc>
          <w:tcPr>
            <w:tcW w:w="1494" w:type="dxa"/>
            <w:tcBorders>
              <w:left w:val="single" w:sz="4" w:space="0" w:color="auto"/>
              <w:bottom w:val="nil"/>
              <w:right w:val="nil"/>
            </w:tcBorders>
            <w:vAlign w:val="center"/>
          </w:tcPr>
          <w:p w14:paraId="3E591B4F" w14:textId="77777777" w:rsidR="00A6551C" w:rsidRPr="00B039A7" w:rsidRDefault="00A6551C">
            <w:pPr>
              <w:rPr>
                <w:rFonts w:ascii="Proxima Nova Rg" w:hAnsi="Proxima Nova Rg" w:cs="Arial"/>
                <w:b/>
                <w:color w:val="000000"/>
                <w:sz w:val="20"/>
              </w:rPr>
            </w:pPr>
            <w:r w:rsidRPr="00B039A7">
              <w:rPr>
                <w:rFonts w:ascii="Proxima Nova Rg" w:hAnsi="Proxima Nova Rg" w:cs="Arial"/>
                <w:b/>
                <w:bCs/>
                <w:color w:val="000000"/>
                <w:sz w:val="16"/>
                <w:lang w:val="ru"/>
              </w:rPr>
              <w:t xml:space="preserve">Технологическая карта № </w:t>
            </w:r>
          </w:p>
        </w:tc>
        <w:tc>
          <w:tcPr>
            <w:tcW w:w="3609" w:type="dxa"/>
            <w:gridSpan w:val="2"/>
            <w:tcBorders>
              <w:top w:val="single" w:sz="4" w:space="0" w:color="auto"/>
              <w:left w:val="nil"/>
              <w:bottom w:val="nil"/>
              <w:right w:val="single" w:sz="4" w:space="0" w:color="auto"/>
            </w:tcBorders>
            <w:vAlign w:val="center"/>
          </w:tcPr>
          <w:p w14:paraId="7B7968AF" w14:textId="77777777" w:rsidR="00A6551C" w:rsidRPr="00B039A7" w:rsidRDefault="001E68FF">
            <w:pPr>
              <w:rPr>
                <w:rFonts w:ascii="Proxima Nova Rg" w:hAnsi="Proxima Nova Rg" w:cs="Arial"/>
                <w:color w:val="000000"/>
                <w:sz w:val="20"/>
              </w:rPr>
            </w:pPr>
            <w:r w:rsidRPr="00B039A7">
              <w:rPr>
                <w:rFonts w:ascii="Proxima Nova Rg" w:hAnsi="Proxima Nova Rg" w:cs="Arial"/>
                <w:color w:val="000000"/>
                <w:sz w:val="20"/>
                <w:lang w:val="ru"/>
              </w:rPr>
              <w:t>1101</w:t>
            </w:r>
          </w:p>
        </w:tc>
      </w:tr>
      <w:tr w:rsidR="00A6551C" w:rsidRPr="00B039A7" w14:paraId="0BF742DE" w14:textId="77777777" w:rsidTr="00842D16">
        <w:trPr>
          <w:trHeight w:val="1985"/>
        </w:trPr>
        <w:tc>
          <w:tcPr>
            <w:tcW w:w="1418" w:type="dxa"/>
            <w:tcBorders>
              <w:top w:val="nil"/>
              <w:right w:val="nil"/>
            </w:tcBorders>
          </w:tcPr>
          <w:p w14:paraId="737469A5" w14:textId="77777777" w:rsidR="00842D16" w:rsidRPr="00B039A7" w:rsidRDefault="00842D16">
            <w:pPr>
              <w:rPr>
                <w:rFonts w:ascii="Proxima Nova Rg" w:hAnsi="Proxima Nova Rg" w:cs="Arial"/>
                <w:b/>
                <w:color w:val="000000"/>
                <w:sz w:val="20"/>
              </w:rPr>
            </w:pPr>
          </w:p>
          <w:p w14:paraId="5405DB65" w14:textId="77777777" w:rsidR="00A6551C" w:rsidRPr="00B039A7" w:rsidRDefault="00A6551C">
            <w:pPr>
              <w:rPr>
                <w:rFonts w:ascii="Proxima Nova Rg" w:hAnsi="Proxima Nova Rg" w:cs="Arial"/>
                <w:b/>
                <w:color w:val="000000"/>
                <w:sz w:val="20"/>
              </w:rPr>
            </w:pPr>
            <w:r w:rsidRPr="00B039A7">
              <w:rPr>
                <w:rFonts w:ascii="Proxima Nova Rg" w:hAnsi="Proxima Nova Rg" w:cs="Arial"/>
                <w:b/>
                <w:bCs/>
                <w:color w:val="000000"/>
                <w:sz w:val="20"/>
                <w:lang w:val="ru"/>
              </w:rPr>
              <w:t>Стандарт:</w:t>
            </w:r>
          </w:p>
        </w:tc>
        <w:tc>
          <w:tcPr>
            <w:tcW w:w="3118" w:type="dxa"/>
            <w:gridSpan w:val="2"/>
            <w:tcBorders>
              <w:top w:val="nil"/>
              <w:left w:val="nil"/>
              <w:bottom w:val="nil"/>
              <w:right w:val="nil"/>
            </w:tcBorders>
          </w:tcPr>
          <w:p w14:paraId="7FBEA6A7" w14:textId="77777777" w:rsidR="00842D16" w:rsidRPr="00B039A7" w:rsidRDefault="00842D16">
            <w:pPr>
              <w:pStyle w:val="30"/>
              <w:rPr>
                <w:rFonts w:ascii="Proxima Nova Rg" w:hAnsi="Proxima Nova Rg"/>
                <w:sz w:val="20"/>
              </w:rPr>
            </w:pPr>
          </w:p>
          <w:p w14:paraId="500C4343" w14:textId="77777777" w:rsidR="00A6551C" w:rsidRPr="00B039A7" w:rsidRDefault="00A6551C">
            <w:pPr>
              <w:pStyle w:val="30"/>
              <w:rPr>
                <w:rStyle w:val="a8"/>
                <w:rFonts w:ascii="Proxima Nova Rg" w:hAnsi="Proxima Nova Rg"/>
                <w:sz w:val="20"/>
              </w:rPr>
            </w:pPr>
            <w:r w:rsidRPr="00B039A7">
              <w:rPr>
                <w:rFonts w:ascii="Proxima Nova Rg" w:hAnsi="Proxima Nova Rg"/>
                <w:sz w:val="20"/>
                <w:lang w:val="fr-FR"/>
              </w:rPr>
              <w:t>EN 50014:1997 +A1 + A2 EN</w:t>
            </w:r>
            <w:r w:rsidRPr="00B039A7">
              <w:rPr>
                <w:rFonts w:ascii="Proxima Nova Rg" w:hAnsi="Proxima Nova Rg"/>
                <w:sz w:val="20"/>
                <w:lang w:val="fr-FR"/>
              </w:rPr>
              <w:br/>
              <w:t>EN 50018:2000</w:t>
            </w:r>
          </w:p>
          <w:p w14:paraId="017D3F14" w14:textId="77777777" w:rsidR="00A6551C" w:rsidRPr="00B039A7" w:rsidRDefault="00A6551C">
            <w:pPr>
              <w:rPr>
                <w:rFonts w:ascii="Proxima Nova Rg" w:hAnsi="Proxima Nova Rg" w:cs="Arial"/>
                <w:color w:val="000000"/>
                <w:sz w:val="20"/>
                <w:szCs w:val="15"/>
                <w:lang w:val="fr-FR"/>
              </w:rPr>
            </w:pPr>
            <w:r w:rsidRPr="00B039A7">
              <w:rPr>
                <w:rFonts w:ascii="Proxima Nova Rg" w:hAnsi="Proxima Nova Rg" w:cs="Arial"/>
                <w:color w:val="000000"/>
                <w:sz w:val="20"/>
                <w:szCs w:val="15"/>
                <w:lang w:val="fr-FR"/>
              </w:rPr>
              <w:t>EN 50020:2002</w:t>
            </w:r>
          </w:p>
          <w:p w14:paraId="3CE99EA9" w14:textId="77777777" w:rsidR="00842D16" w:rsidRPr="00B039A7" w:rsidRDefault="00842D16">
            <w:pPr>
              <w:rPr>
                <w:rFonts w:ascii="Proxima Nova Rg" w:hAnsi="Proxima Nova Rg" w:cs="Arial"/>
                <w:b/>
                <w:bCs/>
                <w:color w:val="000000"/>
                <w:lang w:val="fr-FR"/>
              </w:rPr>
            </w:pPr>
          </w:p>
          <w:p w14:paraId="69787C4E" w14:textId="77777777" w:rsidR="00A6551C" w:rsidRPr="00B039A7" w:rsidRDefault="00E54C6A">
            <w:pPr>
              <w:rPr>
                <w:rFonts w:ascii="Proxima Nova Rg" w:hAnsi="Proxima Nova Rg" w:cs="Arial"/>
                <w:color w:val="000000"/>
                <w:sz w:val="20"/>
              </w:rPr>
            </w:pPr>
            <w:r w:rsidRPr="00B039A7">
              <w:rPr>
                <w:rFonts w:ascii="Proxima Nova Rg" w:hAnsi="Proxima Nova Rg" w:cs="Arial"/>
                <w:noProof/>
                <w:color w:val="000000"/>
                <w:sz w:val="20"/>
                <w:lang w:val="ru-RU" w:eastAsia="ru-RU"/>
              </w:rPr>
              <w:drawing>
                <wp:inline distT="0" distB="0" distL="0" distR="0" wp14:anchorId="54EC3979" wp14:editId="0565C5B4">
                  <wp:extent cx="450850" cy="424815"/>
                  <wp:effectExtent l="0" t="0" r="635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850" cy="424815"/>
                          </a:xfrm>
                          <a:prstGeom prst="rect">
                            <a:avLst/>
                          </a:prstGeom>
                          <a:noFill/>
                          <a:ln>
                            <a:noFill/>
                          </a:ln>
                        </pic:spPr>
                      </pic:pic>
                    </a:graphicData>
                  </a:graphic>
                </wp:inline>
              </w:drawing>
            </w:r>
            <w:r w:rsidRPr="00B039A7">
              <w:rPr>
                <w:rFonts w:ascii="Proxima Nova Rg" w:hAnsi="Proxima Nova Rg" w:cs="Arial"/>
                <w:color w:val="000000"/>
                <w:lang w:val="ru"/>
              </w:rPr>
              <w:t xml:space="preserve">  </w:t>
            </w:r>
            <w:r w:rsidRPr="00B039A7">
              <w:rPr>
                <w:rFonts w:ascii="Proxima Nova Rg" w:hAnsi="Proxima Nova Rg" w:cs="Arial"/>
                <w:noProof/>
                <w:color w:val="0000CC"/>
                <w:lang w:val="ru-RU" w:eastAsia="ru-RU"/>
              </w:rPr>
              <w:drawing>
                <wp:inline distT="0" distB="0" distL="0" distR="0" wp14:anchorId="2C5E4FB3" wp14:editId="3924608B">
                  <wp:extent cx="502285" cy="431165"/>
                  <wp:effectExtent l="0" t="0" r="0" b="6985"/>
                  <wp:docPr id="2" name="Picture 2" descr="http://images.google.nl/images?q=tbn:phBa5sfZirgJ:www.baunetz.de/sixcms_4/sixcms_upload/media/1234/1001_atex_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google.nl/images?q=tbn:phBa5sfZirgJ:www.baunetz.de/sixcms_4/sixcms_upload/media/1234/1001_atex_k.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285" cy="431165"/>
                          </a:xfrm>
                          <a:prstGeom prst="rect">
                            <a:avLst/>
                          </a:prstGeom>
                          <a:noFill/>
                          <a:ln>
                            <a:noFill/>
                          </a:ln>
                        </pic:spPr>
                      </pic:pic>
                    </a:graphicData>
                  </a:graphic>
                </wp:inline>
              </w:drawing>
            </w:r>
            <w:r w:rsidRPr="00B039A7">
              <w:rPr>
                <w:rFonts w:ascii="Proxima Nova Rg" w:hAnsi="Proxima Nova Rg" w:cs="Arial"/>
                <w:color w:val="000000"/>
                <w:lang w:val="ru"/>
              </w:rPr>
              <w:t xml:space="preserve"> </w:t>
            </w:r>
            <w:r w:rsidRPr="00B039A7">
              <w:rPr>
                <w:rFonts w:ascii="Proxima Nova Rg" w:hAnsi="Proxima Nova Rg" w:cs="Arial"/>
                <w:noProof/>
                <w:color w:val="0000CC"/>
                <w:lang w:val="ru-RU" w:eastAsia="ru-RU"/>
              </w:rPr>
              <w:drawing>
                <wp:inline distT="0" distB="0" distL="0" distR="0" wp14:anchorId="43987828" wp14:editId="4B467132">
                  <wp:extent cx="412115" cy="412115"/>
                  <wp:effectExtent l="0" t="0" r="6985" b="6985"/>
                  <wp:docPr id="3" name="Picture 3" descr="http://images.google.nl/images?q=tbn:F6DKbVMRqTYJ:www.michell.de/csa.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google.nl/images?q=tbn:F6DKbVMRqTYJ:www.michell.de/csa.gif">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412115"/>
                          </a:xfrm>
                          <a:prstGeom prst="rect">
                            <a:avLst/>
                          </a:prstGeom>
                          <a:noFill/>
                          <a:ln>
                            <a:noFill/>
                          </a:ln>
                        </pic:spPr>
                      </pic:pic>
                    </a:graphicData>
                  </a:graphic>
                </wp:inline>
              </w:drawing>
            </w:r>
          </w:p>
          <w:p w14:paraId="4E45A982" w14:textId="77777777" w:rsidR="00A6551C" w:rsidRPr="00B039A7" w:rsidRDefault="00A6551C">
            <w:pPr>
              <w:rPr>
                <w:rFonts w:ascii="Proxima Nova Rg" w:hAnsi="Proxima Nova Rg" w:cs="Arial"/>
                <w:color w:val="000000"/>
                <w:sz w:val="20"/>
              </w:rPr>
            </w:pPr>
          </w:p>
        </w:tc>
        <w:tc>
          <w:tcPr>
            <w:tcW w:w="1494" w:type="dxa"/>
            <w:tcBorders>
              <w:top w:val="single" w:sz="4" w:space="0" w:color="auto"/>
              <w:left w:val="single" w:sz="4" w:space="0" w:color="auto"/>
              <w:right w:val="nil"/>
            </w:tcBorders>
          </w:tcPr>
          <w:p w14:paraId="6184ACA7" w14:textId="77777777" w:rsidR="00842D16" w:rsidRPr="00B039A7" w:rsidRDefault="00842D16">
            <w:pPr>
              <w:ind w:right="156"/>
              <w:rPr>
                <w:rFonts w:ascii="Proxima Nova Rg" w:hAnsi="Proxima Nova Rg" w:cs="Arial"/>
                <w:b/>
                <w:sz w:val="18"/>
              </w:rPr>
            </w:pPr>
          </w:p>
          <w:p w14:paraId="39E066FF" w14:textId="77777777" w:rsidR="00A6551C" w:rsidRPr="00B039A7" w:rsidRDefault="00A6551C">
            <w:pPr>
              <w:ind w:right="156"/>
              <w:rPr>
                <w:rFonts w:ascii="Proxima Nova Rg" w:hAnsi="Proxima Nova Rg" w:cs="Arial"/>
                <w:b/>
                <w:sz w:val="20"/>
              </w:rPr>
            </w:pPr>
            <w:proofErr w:type="spellStart"/>
            <w:r w:rsidRPr="00B039A7">
              <w:rPr>
                <w:rFonts w:ascii="Proxima Nova Rg" w:hAnsi="Proxima Nova Rg" w:cs="Arial"/>
                <w:b/>
                <w:bCs/>
                <w:sz w:val="18"/>
                <w:lang w:val="ru"/>
              </w:rPr>
              <w:t>Дополнитель</w:t>
            </w:r>
            <w:proofErr w:type="spellEnd"/>
            <w:r w:rsidR="00F13839" w:rsidRPr="00B039A7">
              <w:rPr>
                <w:rFonts w:ascii="Proxima Nova Rg" w:hAnsi="Proxima Nova Rg" w:cs="Arial"/>
                <w:b/>
                <w:bCs/>
                <w:sz w:val="18"/>
                <w:lang w:val="en-US"/>
              </w:rPr>
              <w:t>-</w:t>
            </w:r>
            <w:r w:rsidRPr="00B039A7">
              <w:rPr>
                <w:rFonts w:ascii="Proxima Nova Rg" w:hAnsi="Proxima Nova Rg" w:cs="Arial"/>
                <w:b/>
                <w:bCs/>
                <w:sz w:val="18"/>
                <w:lang w:val="ru"/>
              </w:rPr>
              <w:t>ная информация:</w:t>
            </w:r>
          </w:p>
          <w:p w14:paraId="70DC26CA" w14:textId="77777777" w:rsidR="00A6551C" w:rsidRPr="00B039A7" w:rsidRDefault="00A6551C">
            <w:pPr>
              <w:ind w:right="156"/>
              <w:rPr>
                <w:rFonts w:ascii="Proxima Nova Rg" w:hAnsi="Proxima Nova Rg" w:cs="Arial"/>
                <w:b/>
                <w:sz w:val="20"/>
              </w:rPr>
            </w:pPr>
          </w:p>
        </w:tc>
        <w:tc>
          <w:tcPr>
            <w:tcW w:w="3609" w:type="dxa"/>
            <w:gridSpan w:val="2"/>
            <w:tcBorders>
              <w:top w:val="single" w:sz="4" w:space="0" w:color="auto"/>
              <w:left w:val="nil"/>
              <w:bottom w:val="nil"/>
              <w:right w:val="single" w:sz="4" w:space="0" w:color="auto"/>
            </w:tcBorders>
          </w:tcPr>
          <w:p w14:paraId="48C911A3" w14:textId="77777777" w:rsidR="00842D16" w:rsidRPr="00B039A7" w:rsidRDefault="00842D16">
            <w:pPr>
              <w:rPr>
                <w:rFonts w:ascii="Proxima Nova Rg" w:hAnsi="Proxima Nova Rg" w:cs="Arial"/>
                <w:sz w:val="20"/>
                <w:lang w:val="ru-RU"/>
              </w:rPr>
            </w:pPr>
          </w:p>
          <w:p w14:paraId="64B67699" w14:textId="10D6AFB6" w:rsidR="00A6551C" w:rsidRPr="00B039A7" w:rsidRDefault="00A6551C">
            <w:pPr>
              <w:rPr>
                <w:rFonts w:ascii="Proxima Nova Rg" w:hAnsi="Proxima Nova Rg" w:cs="Arial"/>
                <w:sz w:val="20"/>
                <w:lang w:val="ru-RU"/>
              </w:rPr>
            </w:pPr>
            <w:r w:rsidRPr="00B039A7">
              <w:rPr>
                <w:rFonts w:ascii="Proxima Nova Rg" w:hAnsi="Proxima Nova Rg" w:cs="Arial"/>
                <w:sz w:val="20"/>
                <w:lang w:val="ru"/>
              </w:rPr>
              <w:t>Поставщик</w:t>
            </w:r>
            <w:r w:rsidR="00B039A7" w:rsidRPr="00B039A7">
              <w:rPr>
                <w:rFonts w:ascii="Proxima Nova Rg" w:hAnsi="Proxima Nova Rg" w:cs="Arial"/>
                <w:sz w:val="20"/>
                <w:lang w:val="ru"/>
              </w:rPr>
              <w:t>: подлежит</w:t>
            </w:r>
            <w:r w:rsidRPr="00B039A7">
              <w:rPr>
                <w:rFonts w:ascii="Proxima Nova Rg" w:hAnsi="Proxima Nova Rg" w:cs="Arial"/>
                <w:sz w:val="20"/>
                <w:lang w:val="ru"/>
              </w:rPr>
              <w:t xml:space="preserve"> согласованию </w:t>
            </w:r>
          </w:p>
          <w:p w14:paraId="46F0CA5C" w14:textId="77777777" w:rsidR="00A6551C" w:rsidRPr="00B039A7" w:rsidRDefault="00A6551C">
            <w:pPr>
              <w:rPr>
                <w:rFonts w:ascii="Proxima Nova Rg" w:hAnsi="Proxima Nova Rg" w:cs="Arial"/>
                <w:sz w:val="20"/>
                <w:lang w:val="ru-RU"/>
              </w:rPr>
            </w:pPr>
            <w:r w:rsidRPr="00B039A7">
              <w:rPr>
                <w:rFonts w:ascii="Proxima Nova Rg" w:hAnsi="Proxima Nova Rg" w:cs="Arial"/>
                <w:sz w:val="20"/>
                <w:lang w:val="ru"/>
              </w:rPr>
              <w:t xml:space="preserve">Взрывобезопасный: </w:t>
            </w:r>
          </w:p>
          <w:p w14:paraId="1E901227" w14:textId="77777777" w:rsidR="00A6551C" w:rsidRPr="00B039A7" w:rsidRDefault="00A6551C">
            <w:pPr>
              <w:rPr>
                <w:rFonts w:ascii="Proxima Nova Rg" w:hAnsi="Proxima Nova Rg" w:cs="Arial"/>
                <w:sz w:val="20"/>
                <w:lang w:val="ru-RU"/>
              </w:rPr>
            </w:pPr>
            <w:r w:rsidRPr="00B039A7">
              <w:rPr>
                <w:rStyle w:val="a8"/>
                <w:rFonts w:ascii="Proxima Nova Rg" w:hAnsi="Proxima Nova Rg" w:cs="Arial"/>
                <w:b w:val="0"/>
                <w:bCs w:val="0"/>
                <w:color w:val="000000"/>
                <w:sz w:val="20"/>
                <w:szCs w:val="15"/>
                <w:lang w:val="ru"/>
              </w:rPr>
              <w:t xml:space="preserve">II 2G </w:t>
            </w:r>
            <w:proofErr w:type="spellStart"/>
            <w:r w:rsidRPr="00B039A7">
              <w:rPr>
                <w:rStyle w:val="a8"/>
                <w:rFonts w:ascii="Proxima Nova Rg" w:hAnsi="Proxima Nova Rg" w:cs="Arial"/>
                <w:b w:val="0"/>
                <w:bCs w:val="0"/>
                <w:color w:val="000000"/>
                <w:sz w:val="20"/>
                <w:szCs w:val="15"/>
                <w:lang w:val="ru"/>
              </w:rPr>
              <w:t>EEx</w:t>
            </w:r>
            <w:proofErr w:type="spellEnd"/>
            <w:r w:rsidRPr="00B039A7">
              <w:rPr>
                <w:rStyle w:val="a8"/>
                <w:rFonts w:ascii="Proxima Nova Rg" w:hAnsi="Proxima Nova Rg" w:cs="Arial"/>
                <w:b w:val="0"/>
                <w:bCs w:val="0"/>
                <w:color w:val="000000"/>
                <w:sz w:val="20"/>
                <w:szCs w:val="15"/>
                <w:lang w:val="ru"/>
              </w:rPr>
              <w:t xml:space="preserve"> </w:t>
            </w:r>
            <w:proofErr w:type="spellStart"/>
            <w:r w:rsidRPr="00B039A7">
              <w:rPr>
                <w:rStyle w:val="a8"/>
                <w:rFonts w:ascii="Proxima Nova Rg" w:hAnsi="Proxima Nova Rg" w:cs="Arial"/>
                <w:b w:val="0"/>
                <w:bCs w:val="0"/>
                <w:color w:val="000000"/>
                <w:sz w:val="20"/>
                <w:szCs w:val="15"/>
                <w:lang w:val="ru"/>
              </w:rPr>
              <w:t>ia</w:t>
            </w:r>
            <w:proofErr w:type="spellEnd"/>
            <w:r w:rsidRPr="00B039A7">
              <w:rPr>
                <w:rStyle w:val="a8"/>
                <w:rFonts w:ascii="Proxima Nova Rg" w:hAnsi="Proxima Nova Rg" w:cs="Arial"/>
                <w:b w:val="0"/>
                <w:bCs w:val="0"/>
                <w:color w:val="000000"/>
                <w:sz w:val="20"/>
                <w:szCs w:val="15"/>
                <w:lang w:val="ru"/>
              </w:rPr>
              <w:t> IIC T4 PTB 04 ATEX 2048</w:t>
            </w:r>
          </w:p>
          <w:p w14:paraId="181516C5" w14:textId="77777777" w:rsidR="00A6551C" w:rsidRPr="00B039A7" w:rsidRDefault="00A6551C">
            <w:pPr>
              <w:jc w:val="both"/>
              <w:rPr>
                <w:rFonts w:ascii="Proxima Nova Rg" w:hAnsi="Proxima Nova Rg" w:cs="Arial"/>
                <w:sz w:val="20"/>
                <w:lang w:val="ru-RU"/>
              </w:rPr>
            </w:pPr>
          </w:p>
          <w:p w14:paraId="7C174AAC" w14:textId="77777777" w:rsidR="00A6551C" w:rsidRPr="00B039A7" w:rsidRDefault="00A6551C">
            <w:pPr>
              <w:jc w:val="both"/>
              <w:rPr>
                <w:rFonts w:ascii="Proxima Nova Rg" w:hAnsi="Proxima Nova Rg" w:cs="Arial"/>
                <w:sz w:val="20"/>
                <w:lang w:val="ru-RU"/>
              </w:rPr>
            </w:pPr>
            <w:r w:rsidRPr="00B039A7">
              <w:rPr>
                <w:rFonts w:ascii="Proxima Nova Rg" w:hAnsi="Proxima Nova Rg" w:cs="Arial"/>
                <w:sz w:val="20"/>
                <w:lang w:val="ru"/>
              </w:rPr>
              <w:t xml:space="preserve">CSA, Класс 1, Раздел 1, Группы A, B, C и D по стандартам США и Канады </w:t>
            </w:r>
          </w:p>
          <w:p w14:paraId="249890C9" w14:textId="77777777" w:rsidR="00A6551C" w:rsidRPr="00B039A7" w:rsidRDefault="00A6551C">
            <w:pPr>
              <w:jc w:val="both"/>
              <w:rPr>
                <w:rFonts w:ascii="Proxima Nova Rg" w:hAnsi="Proxima Nova Rg" w:cs="Arial"/>
                <w:sz w:val="20"/>
                <w:lang w:val="ru-RU"/>
              </w:rPr>
            </w:pPr>
          </w:p>
        </w:tc>
      </w:tr>
      <w:tr w:rsidR="00A6551C" w:rsidRPr="00B039A7" w14:paraId="7DEA165A" w14:textId="77777777" w:rsidTr="00842D16">
        <w:trPr>
          <w:cantSplit/>
          <w:trHeight w:val="556"/>
        </w:trPr>
        <w:tc>
          <w:tcPr>
            <w:tcW w:w="9639" w:type="dxa"/>
            <w:gridSpan w:val="6"/>
            <w:vAlign w:val="center"/>
          </w:tcPr>
          <w:p w14:paraId="27CCFBF1" w14:textId="77777777" w:rsidR="00A6551C" w:rsidRPr="00B039A7" w:rsidRDefault="00A6551C">
            <w:pPr>
              <w:rPr>
                <w:rFonts w:ascii="Proxima Nova Rg" w:hAnsi="Proxima Nova Rg" w:cs="Arial"/>
                <w:b/>
                <w:sz w:val="20"/>
                <w:lang w:val="ru-RU"/>
              </w:rPr>
            </w:pPr>
            <w:r w:rsidRPr="00B039A7">
              <w:rPr>
                <w:rFonts w:ascii="Proxima Nova Rg" w:hAnsi="Proxima Nova Rg" w:cs="Arial"/>
                <w:b/>
                <w:bCs/>
                <w:color w:val="000000"/>
                <w:sz w:val="20"/>
                <w:lang w:val="ru"/>
              </w:rPr>
              <w:t xml:space="preserve">Работа в условиях запыленности и (или) загазованности </w:t>
            </w:r>
          </w:p>
        </w:tc>
      </w:tr>
      <w:tr w:rsidR="00842D16" w:rsidRPr="003D2207" w14:paraId="75FBD985" w14:textId="77777777" w:rsidTr="00842D16">
        <w:trPr>
          <w:trHeight w:val="284"/>
        </w:trPr>
        <w:tc>
          <w:tcPr>
            <w:tcW w:w="1985" w:type="dxa"/>
            <w:gridSpan w:val="2"/>
            <w:tcBorders>
              <w:right w:val="nil"/>
            </w:tcBorders>
            <w:vAlign w:val="center"/>
          </w:tcPr>
          <w:p w14:paraId="186877AE" w14:textId="77777777" w:rsidR="00842D16" w:rsidRPr="00B039A7" w:rsidRDefault="00842D16">
            <w:pPr>
              <w:rPr>
                <w:rFonts w:ascii="Proxima Nova Rg" w:hAnsi="Proxima Nova Rg" w:cs="Arial"/>
                <w:sz w:val="20"/>
              </w:rPr>
            </w:pPr>
            <w:r w:rsidRPr="00B039A7">
              <w:rPr>
                <w:rFonts w:ascii="Proxima Nova Rg" w:hAnsi="Proxima Nova Rg" w:cs="Arial"/>
                <w:b/>
                <w:bCs/>
                <w:sz w:val="20"/>
                <w:lang w:val="ru"/>
              </w:rPr>
              <w:t>Описание изделия:</w:t>
            </w:r>
          </w:p>
        </w:tc>
        <w:tc>
          <w:tcPr>
            <w:tcW w:w="4111" w:type="dxa"/>
            <w:gridSpan w:val="3"/>
            <w:tcBorders>
              <w:top w:val="nil"/>
              <w:left w:val="nil"/>
              <w:bottom w:val="single" w:sz="4" w:space="0" w:color="auto"/>
              <w:right w:val="nil"/>
            </w:tcBorders>
            <w:vAlign w:val="center"/>
          </w:tcPr>
          <w:p w14:paraId="7AC400C9" w14:textId="77777777" w:rsidR="00842D16" w:rsidRPr="00B039A7" w:rsidRDefault="00842D16">
            <w:pPr>
              <w:rPr>
                <w:rFonts w:ascii="Proxima Nova Rg" w:hAnsi="Proxima Nova Rg" w:cs="Arial"/>
                <w:b/>
                <w:sz w:val="20"/>
              </w:rPr>
            </w:pPr>
            <w:r w:rsidRPr="00B039A7">
              <w:rPr>
                <w:rFonts w:ascii="Proxima Nova Rg" w:hAnsi="Proxima Nova Rg" w:cs="Arial"/>
                <w:color w:val="000000"/>
                <w:sz w:val="20"/>
                <w:lang w:val="ru"/>
              </w:rPr>
              <w:t xml:space="preserve"> Анализатор недостатка кислорода</w:t>
            </w:r>
            <w:r w:rsidRPr="00B039A7">
              <w:rPr>
                <w:rFonts w:ascii="Proxima Nova Rg" w:hAnsi="Proxima Nova Rg" w:cs="Arial"/>
                <w:color w:val="000000"/>
                <w:sz w:val="20"/>
                <w:szCs w:val="18"/>
                <w:lang w:val="ru"/>
              </w:rPr>
              <w:t xml:space="preserve"> </w:t>
            </w:r>
          </w:p>
        </w:tc>
        <w:tc>
          <w:tcPr>
            <w:tcW w:w="3543" w:type="dxa"/>
            <w:tcBorders>
              <w:left w:val="nil"/>
            </w:tcBorders>
            <w:vAlign w:val="center"/>
          </w:tcPr>
          <w:p w14:paraId="4C5F1029" w14:textId="77777777" w:rsidR="00842D16" w:rsidRPr="00B039A7" w:rsidRDefault="00842D16">
            <w:pPr>
              <w:rPr>
                <w:rFonts w:ascii="Proxima Nova Rg" w:hAnsi="Proxima Nova Rg" w:cs="Arial"/>
                <w:sz w:val="20"/>
              </w:rPr>
            </w:pPr>
          </w:p>
        </w:tc>
      </w:tr>
    </w:tbl>
    <w:p w14:paraId="59D4C158" w14:textId="77777777" w:rsidR="00A6551C" w:rsidRPr="00B039A7" w:rsidRDefault="00A6551C">
      <w:pPr>
        <w:rPr>
          <w:rFonts w:ascii="Proxima Nova Rg" w:hAnsi="Proxima Nova Rg" w:cs="Arial"/>
          <w:sz w:val="20"/>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106"/>
        <w:gridCol w:w="3250"/>
      </w:tblGrid>
      <w:tr w:rsidR="00A6551C" w:rsidRPr="003D2207" w14:paraId="2F9BB31A" w14:textId="77777777" w:rsidTr="00842D16">
        <w:trPr>
          <w:trHeight w:val="340"/>
        </w:trPr>
        <w:tc>
          <w:tcPr>
            <w:tcW w:w="6106" w:type="dxa"/>
            <w:tcBorders>
              <w:right w:val="nil"/>
            </w:tcBorders>
            <w:vAlign w:val="center"/>
          </w:tcPr>
          <w:p w14:paraId="520A3AE3" w14:textId="77777777" w:rsidR="00A6551C" w:rsidRPr="00B039A7" w:rsidRDefault="00A6551C" w:rsidP="00842D16">
            <w:pPr>
              <w:rPr>
                <w:rFonts w:ascii="Proxima Nova Rg" w:hAnsi="Proxima Nova Rg" w:cs="Arial"/>
                <w:sz w:val="20"/>
              </w:rPr>
            </w:pPr>
            <w:r w:rsidRPr="00B039A7">
              <w:rPr>
                <w:rFonts w:ascii="Proxima Nova Rg" w:hAnsi="Proxima Nova Rg" w:cs="Arial"/>
                <w:sz w:val="20"/>
                <w:lang w:val="ru"/>
              </w:rPr>
              <w:t>Описание:</w:t>
            </w:r>
          </w:p>
        </w:tc>
        <w:tc>
          <w:tcPr>
            <w:tcW w:w="3250" w:type="dxa"/>
            <w:tcBorders>
              <w:left w:val="nil"/>
            </w:tcBorders>
            <w:vAlign w:val="center"/>
          </w:tcPr>
          <w:p w14:paraId="6D820236" w14:textId="77777777" w:rsidR="00A6551C" w:rsidRPr="00B039A7" w:rsidRDefault="00A6551C" w:rsidP="00842D16">
            <w:pPr>
              <w:rPr>
                <w:rFonts w:ascii="Proxima Nova Rg" w:hAnsi="Proxima Nova Rg" w:cs="Arial"/>
                <w:sz w:val="20"/>
              </w:rPr>
            </w:pPr>
            <w:r w:rsidRPr="00B039A7">
              <w:rPr>
                <w:rFonts w:ascii="Proxima Nova Rg" w:hAnsi="Proxima Nova Rg" w:cs="Arial"/>
                <w:sz w:val="20"/>
                <w:lang w:val="ru"/>
              </w:rPr>
              <w:t xml:space="preserve">   </w:t>
            </w:r>
          </w:p>
        </w:tc>
      </w:tr>
      <w:tr w:rsidR="00A6551C" w:rsidRPr="003D2207" w14:paraId="3E24FFE8" w14:textId="77777777" w:rsidTr="00842D16">
        <w:trPr>
          <w:trHeight w:val="5422"/>
        </w:trPr>
        <w:tc>
          <w:tcPr>
            <w:tcW w:w="6106" w:type="dxa"/>
            <w:vAlign w:val="center"/>
          </w:tcPr>
          <w:p w14:paraId="0332AC10" w14:textId="77777777" w:rsidR="00A6551C" w:rsidRPr="00B039A7" w:rsidRDefault="00A6551C" w:rsidP="00842D16">
            <w:pPr>
              <w:tabs>
                <w:tab w:val="left" w:pos="2142"/>
              </w:tabs>
              <w:spacing w:line="276" w:lineRule="auto"/>
              <w:rPr>
                <w:rFonts w:ascii="Proxima Nova Rg" w:hAnsi="Proxima Nova Rg" w:cs="Arial"/>
                <w:sz w:val="18"/>
                <w:szCs w:val="10"/>
                <w:lang w:val="ru-RU"/>
              </w:rPr>
            </w:pPr>
            <w:r w:rsidRPr="00B039A7">
              <w:rPr>
                <w:rFonts w:ascii="Proxima Nova Rg" w:hAnsi="Proxima Nova Rg" w:cs="Arial"/>
                <w:b/>
                <w:bCs/>
                <w:sz w:val="18"/>
                <w:lang w:val="ru"/>
              </w:rPr>
              <w:t>Измеряемый газ:</w:t>
            </w:r>
            <w:r w:rsidRPr="00B039A7">
              <w:rPr>
                <w:rFonts w:ascii="Proxima Nova Rg" w:hAnsi="Proxima Nova Rg" w:cs="Arial"/>
                <w:sz w:val="18"/>
                <w:lang w:val="ru"/>
              </w:rPr>
              <w:t xml:space="preserve"> </w:t>
            </w: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szCs w:val="16"/>
                <w:lang w:val="ru"/>
              </w:rPr>
              <w:t>O</w:t>
            </w:r>
            <w:r w:rsidRPr="00B039A7">
              <w:rPr>
                <w:rFonts w:ascii="Proxima Nova Rg" w:hAnsi="Proxima Nova Rg" w:cs="Arial"/>
                <w:sz w:val="18"/>
                <w:szCs w:val="9"/>
                <w:vertAlign w:val="subscript"/>
                <w:lang w:val="ru"/>
              </w:rPr>
              <w:t>2</w:t>
            </w:r>
            <w:r w:rsidRPr="00B039A7">
              <w:rPr>
                <w:rFonts w:ascii="Proxima Nova Rg" w:hAnsi="Proxima Nova Rg" w:cs="Arial"/>
                <w:sz w:val="18"/>
                <w:szCs w:val="9"/>
                <w:lang w:val="ru"/>
              </w:rPr>
              <w:t xml:space="preserve"> </w:t>
            </w:r>
            <w:r w:rsidRPr="00B039A7">
              <w:rPr>
                <w:rFonts w:ascii="Proxima Nova Rg" w:hAnsi="Proxima Nova Rg" w:cs="Arial"/>
                <w:sz w:val="18"/>
                <w:szCs w:val="10"/>
                <w:lang w:val="ru"/>
              </w:rPr>
              <w:t>Кислород</w:t>
            </w:r>
          </w:p>
          <w:p w14:paraId="49FF9D75" w14:textId="77777777" w:rsidR="00A6551C" w:rsidRPr="00B039A7" w:rsidRDefault="00A6551C" w:rsidP="00842D16">
            <w:pPr>
              <w:tabs>
                <w:tab w:val="left" w:pos="2142"/>
              </w:tabs>
              <w:spacing w:line="276" w:lineRule="auto"/>
              <w:rPr>
                <w:rFonts w:ascii="Proxima Nova Rg" w:hAnsi="Proxima Nova Rg" w:cs="Arial"/>
                <w:sz w:val="18"/>
                <w:lang w:val="ru-RU"/>
              </w:rPr>
            </w:pPr>
            <w:r w:rsidRPr="00B039A7">
              <w:rPr>
                <w:rFonts w:ascii="Proxima Nova Rg" w:hAnsi="Proxima Nova Rg" w:cs="Arial"/>
                <w:b/>
                <w:bCs/>
                <w:sz w:val="18"/>
                <w:lang w:val="ru"/>
              </w:rPr>
              <w:t>Диапазон измерения:</w:t>
            </w:r>
            <w:r w:rsidRPr="00B039A7">
              <w:rPr>
                <w:rFonts w:ascii="Proxima Nova Rg" w:hAnsi="Proxima Nova Rg" w:cs="Arial"/>
                <w:sz w:val="18"/>
                <w:lang w:val="ru"/>
              </w:rPr>
              <w:tab/>
            </w:r>
            <w:r w:rsidRPr="00B039A7">
              <w:rPr>
                <w:rFonts w:ascii="Proxima Nova Rg" w:hAnsi="Proxima Nova Rg" w:cs="Arial"/>
                <w:sz w:val="18"/>
                <w:lang w:val="ru"/>
              </w:rPr>
              <w:tab/>
              <w:t xml:space="preserve">0-40 </w:t>
            </w:r>
            <w:proofErr w:type="gramStart"/>
            <w:r w:rsidRPr="00B039A7">
              <w:rPr>
                <w:rFonts w:ascii="Proxima Nova Rg" w:hAnsi="Proxima Nova Rg" w:cs="Arial"/>
                <w:sz w:val="18"/>
                <w:lang w:val="ru"/>
              </w:rPr>
              <w:t>об.%</w:t>
            </w:r>
            <w:proofErr w:type="gramEnd"/>
            <w:r w:rsidRPr="00B039A7">
              <w:rPr>
                <w:rFonts w:ascii="Proxima Nova Rg" w:hAnsi="Proxima Nova Rg" w:cs="Arial"/>
                <w:sz w:val="18"/>
                <w:lang w:val="ru"/>
              </w:rPr>
              <w:t xml:space="preserve"> </w:t>
            </w:r>
          </w:p>
          <w:p w14:paraId="6E485B75" w14:textId="77777777" w:rsidR="00A6551C" w:rsidRPr="00B039A7" w:rsidRDefault="00A6551C" w:rsidP="00842D16">
            <w:pPr>
              <w:tabs>
                <w:tab w:val="left" w:pos="2142"/>
              </w:tabs>
              <w:spacing w:line="276" w:lineRule="auto"/>
              <w:rPr>
                <w:rFonts w:ascii="Proxima Nova Rg" w:hAnsi="Proxima Nova Rg" w:cs="Arial"/>
                <w:sz w:val="18"/>
                <w:lang w:val="ru-RU"/>
              </w:rPr>
            </w:pPr>
            <w:r w:rsidRPr="00B039A7">
              <w:rPr>
                <w:rFonts w:ascii="Proxima Nova Rg" w:hAnsi="Proxima Nova Rg" w:cs="Arial"/>
                <w:b/>
                <w:bCs/>
                <w:sz w:val="18"/>
                <w:lang w:val="ru"/>
              </w:rPr>
              <w:t>Решение:</w:t>
            </w:r>
            <w:r w:rsidRPr="00B039A7">
              <w:rPr>
                <w:rFonts w:ascii="Proxima Nova Rg" w:hAnsi="Proxima Nova Rg" w:cs="Arial"/>
                <w:sz w:val="18"/>
                <w:lang w:val="ru"/>
              </w:rPr>
              <w:t xml:space="preserve"> </w:t>
            </w:r>
            <w:r w:rsidRPr="00B039A7">
              <w:rPr>
                <w:rFonts w:ascii="Proxima Nova Rg" w:hAnsi="Proxima Nova Rg" w:cs="Arial"/>
                <w:sz w:val="18"/>
                <w:lang w:val="ru"/>
              </w:rPr>
              <w:tab/>
            </w:r>
            <w:r w:rsidRPr="00B039A7">
              <w:rPr>
                <w:rFonts w:ascii="Proxima Nova Rg" w:hAnsi="Proxima Nova Rg" w:cs="Arial"/>
                <w:sz w:val="18"/>
                <w:lang w:val="ru"/>
              </w:rPr>
              <w:tab/>
              <w:t xml:space="preserve">0,1 </w:t>
            </w:r>
            <w:proofErr w:type="gramStart"/>
            <w:r w:rsidRPr="00B039A7">
              <w:rPr>
                <w:rFonts w:ascii="Proxima Nova Rg" w:hAnsi="Proxima Nova Rg" w:cs="Arial"/>
                <w:sz w:val="18"/>
                <w:lang w:val="ru"/>
              </w:rPr>
              <w:t>об.%</w:t>
            </w:r>
            <w:proofErr w:type="gramEnd"/>
            <w:r w:rsidRPr="00B039A7">
              <w:rPr>
                <w:rFonts w:ascii="Proxima Nova Rg" w:hAnsi="Proxima Nova Rg" w:cs="Arial"/>
                <w:sz w:val="18"/>
                <w:szCs w:val="16"/>
                <w:lang w:val="ru"/>
              </w:rPr>
              <w:t xml:space="preserve"> O</w:t>
            </w:r>
            <w:r w:rsidRPr="00B039A7">
              <w:rPr>
                <w:rFonts w:ascii="Proxima Nova Rg" w:hAnsi="Proxima Nova Rg" w:cs="Arial"/>
                <w:sz w:val="18"/>
                <w:szCs w:val="9"/>
                <w:vertAlign w:val="subscript"/>
                <w:lang w:val="ru"/>
              </w:rPr>
              <w:t>2</w:t>
            </w:r>
            <w:r w:rsidRPr="00B039A7">
              <w:rPr>
                <w:rFonts w:ascii="Proxima Nova Rg" w:hAnsi="Proxima Nova Rg" w:cs="Arial"/>
                <w:sz w:val="18"/>
                <w:szCs w:val="8"/>
                <w:lang w:val="ru"/>
              </w:rPr>
              <w:t xml:space="preserve"> </w:t>
            </w:r>
          </w:p>
          <w:p w14:paraId="68E9930F" w14:textId="77777777" w:rsidR="00A6551C" w:rsidRPr="00B039A7" w:rsidRDefault="00A6551C" w:rsidP="00842D16">
            <w:pPr>
              <w:tabs>
                <w:tab w:val="left" w:pos="2142"/>
              </w:tabs>
              <w:spacing w:line="276" w:lineRule="auto"/>
              <w:rPr>
                <w:rFonts w:ascii="Proxima Nova Rg" w:hAnsi="Proxima Nova Rg" w:cs="Arial"/>
                <w:sz w:val="18"/>
                <w:lang w:val="ru-RU"/>
              </w:rPr>
            </w:pPr>
            <w:r w:rsidRPr="00B039A7">
              <w:rPr>
                <w:rFonts w:ascii="Proxima Nova Rg" w:hAnsi="Proxima Nova Rg" w:cs="Arial"/>
                <w:b/>
                <w:bCs/>
                <w:sz w:val="18"/>
                <w:lang w:val="ru"/>
              </w:rPr>
              <w:t>Принцип обнаружения:</w:t>
            </w:r>
            <w:r w:rsidRPr="00B039A7">
              <w:rPr>
                <w:rFonts w:ascii="Proxima Nova Rg" w:hAnsi="Proxima Nova Rg" w:cs="Arial"/>
                <w:sz w:val="18"/>
                <w:lang w:val="ru"/>
              </w:rPr>
              <w:tab/>
            </w:r>
            <w:r w:rsidRPr="00B039A7">
              <w:rPr>
                <w:rFonts w:ascii="Proxima Nova Rg" w:hAnsi="Proxima Nova Rg" w:cs="Arial"/>
                <w:sz w:val="18"/>
                <w:lang w:val="ru"/>
              </w:rPr>
              <w:tab/>
              <w:t>Гальваническая ячейка</w:t>
            </w:r>
          </w:p>
          <w:p w14:paraId="63BB9484" w14:textId="77777777" w:rsidR="00A6551C" w:rsidRPr="00B039A7" w:rsidRDefault="00A6551C" w:rsidP="00842D16">
            <w:pPr>
              <w:tabs>
                <w:tab w:val="left" w:pos="2142"/>
              </w:tabs>
              <w:spacing w:line="276" w:lineRule="auto"/>
              <w:rPr>
                <w:rFonts w:ascii="Proxima Nova Rg" w:hAnsi="Proxima Nova Rg" w:cs="Arial"/>
                <w:sz w:val="18"/>
                <w:lang w:val="ru-RU"/>
              </w:rPr>
            </w:pPr>
            <w:r w:rsidRPr="00B039A7">
              <w:rPr>
                <w:rFonts w:ascii="Proxima Nova Rg" w:hAnsi="Proxima Nova Rg" w:cs="Arial"/>
                <w:b/>
                <w:bCs/>
                <w:sz w:val="18"/>
                <w:lang w:val="ru"/>
              </w:rPr>
              <w:t>Метод отбора проб</w:t>
            </w:r>
            <w:r w:rsidRPr="00B039A7">
              <w:rPr>
                <w:rFonts w:ascii="Proxima Nova Rg" w:hAnsi="Proxima Nova Rg" w:cs="Arial"/>
                <w:sz w:val="18"/>
                <w:lang w:val="ru"/>
              </w:rPr>
              <w:tab/>
            </w:r>
            <w:r w:rsidRPr="00B039A7">
              <w:rPr>
                <w:rFonts w:ascii="Proxima Nova Rg" w:hAnsi="Proxima Nova Rg" w:cs="Arial"/>
                <w:sz w:val="18"/>
                <w:lang w:val="ru"/>
              </w:rPr>
              <w:tab/>
              <w:t>Диффузия</w:t>
            </w:r>
          </w:p>
          <w:p w14:paraId="2E3D85A3" w14:textId="77777777" w:rsidR="00F13839" w:rsidRPr="00B039A7" w:rsidRDefault="00A6551C" w:rsidP="00842D16">
            <w:pPr>
              <w:tabs>
                <w:tab w:val="left" w:pos="2142"/>
              </w:tabs>
              <w:spacing w:line="276" w:lineRule="auto"/>
              <w:rPr>
                <w:rFonts w:ascii="Proxima Nova Rg" w:hAnsi="Proxima Nova Rg" w:cs="Arial"/>
                <w:sz w:val="18"/>
                <w:lang w:val="ru"/>
              </w:rPr>
            </w:pPr>
            <w:r w:rsidRPr="00B039A7">
              <w:rPr>
                <w:rFonts w:ascii="Proxima Nova Rg" w:hAnsi="Proxima Nova Rg" w:cs="Arial"/>
                <w:b/>
                <w:bCs/>
                <w:sz w:val="18"/>
                <w:lang w:val="ru"/>
              </w:rPr>
              <w:t>Индикация сигнала тревоги:</w:t>
            </w:r>
            <w:r w:rsidRPr="00B039A7">
              <w:rPr>
                <w:rFonts w:ascii="Proxima Nova Rg" w:hAnsi="Proxima Nova Rg" w:cs="Arial"/>
                <w:sz w:val="18"/>
                <w:lang w:val="ru"/>
              </w:rPr>
              <w:tab/>
              <w:t xml:space="preserve">СИД, прерывистый зуммер, мигающий </w:t>
            </w:r>
            <w:r w:rsidRPr="00B039A7">
              <w:rPr>
                <w:rFonts w:ascii="Proxima Nova Rg" w:hAnsi="Proxima Nova Rg" w:cs="Arial"/>
                <w:sz w:val="18"/>
                <w:lang w:val="ru"/>
              </w:rPr>
              <w:tab/>
            </w:r>
            <w:r w:rsidRPr="00B039A7">
              <w:rPr>
                <w:rFonts w:ascii="Proxima Nova Rg" w:hAnsi="Proxima Nova Rg" w:cs="Arial"/>
                <w:sz w:val="18"/>
                <w:lang w:val="ru"/>
              </w:rPr>
              <w:tab/>
              <w:t xml:space="preserve">дисплей, вибрация и сообщение об </w:t>
            </w:r>
          </w:p>
          <w:p w14:paraId="093C9775" w14:textId="77777777" w:rsidR="00A6551C" w:rsidRPr="00B039A7" w:rsidRDefault="00F13839" w:rsidP="00842D16">
            <w:pPr>
              <w:tabs>
                <w:tab w:val="left" w:pos="2142"/>
              </w:tabs>
              <w:spacing w:line="276" w:lineRule="auto"/>
              <w:rPr>
                <w:rFonts w:ascii="Proxima Nova Rg" w:hAnsi="Proxima Nova Rg" w:cs="Arial"/>
                <w:sz w:val="18"/>
                <w:lang w:val="ru-RU"/>
              </w:rPr>
            </w:pPr>
            <w:r w:rsidRPr="00B039A7">
              <w:rPr>
                <w:rFonts w:ascii="Proxima Nova Rg" w:hAnsi="Proxima Nova Rg" w:cs="Arial"/>
                <w:sz w:val="18"/>
                <w:lang w:val="ru-RU"/>
              </w:rPr>
              <w:t xml:space="preserve">                                                         </w:t>
            </w:r>
            <w:r w:rsidR="00A6551C" w:rsidRPr="00B039A7">
              <w:rPr>
                <w:rFonts w:ascii="Proxima Nova Rg" w:hAnsi="Proxima Nova Rg" w:cs="Arial"/>
                <w:sz w:val="18"/>
                <w:lang w:val="ru"/>
              </w:rPr>
              <w:t>ошибке</w:t>
            </w:r>
          </w:p>
          <w:p w14:paraId="748B23CA" w14:textId="77777777" w:rsidR="00A6551C" w:rsidRPr="00B039A7" w:rsidRDefault="00A6551C" w:rsidP="00842D16">
            <w:pPr>
              <w:tabs>
                <w:tab w:val="left" w:pos="2142"/>
              </w:tabs>
              <w:spacing w:line="276" w:lineRule="auto"/>
              <w:rPr>
                <w:rFonts w:ascii="Proxima Nova Rg" w:hAnsi="Proxima Nova Rg" w:cs="Arial"/>
                <w:sz w:val="18"/>
                <w:szCs w:val="10"/>
                <w:lang w:val="ru-RU"/>
              </w:rPr>
            </w:pPr>
            <w:r w:rsidRPr="00B039A7">
              <w:rPr>
                <w:rFonts w:ascii="Proxima Nova Rg" w:hAnsi="Proxima Nova Rg" w:cs="Arial"/>
                <w:b/>
                <w:bCs/>
                <w:sz w:val="18"/>
                <w:lang w:val="ru"/>
              </w:rPr>
              <w:t>Уставки аварийной сигнализации:</w:t>
            </w:r>
            <w:r w:rsidR="00F13839" w:rsidRPr="00B039A7">
              <w:rPr>
                <w:rFonts w:ascii="Proxima Nova Rg" w:hAnsi="Proxima Nova Rg" w:cs="Arial"/>
                <w:sz w:val="18"/>
                <w:lang w:val="ru-RU"/>
              </w:rPr>
              <w:t xml:space="preserve"> </w:t>
            </w:r>
            <w:r w:rsidRPr="00B039A7">
              <w:rPr>
                <w:rFonts w:ascii="Proxima Nova Rg" w:hAnsi="Proxima Nova Rg" w:cs="Arial"/>
                <w:sz w:val="18"/>
                <w:szCs w:val="10"/>
                <w:lang w:val="ru"/>
              </w:rPr>
              <w:t xml:space="preserve">(1) Сигнал тревоги ≤ 19,5 </w:t>
            </w:r>
            <w:proofErr w:type="gramStart"/>
            <w:r w:rsidRPr="00B039A7">
              <w:rPr>
                <w:rFonts w:ascii="Proxima Nova Rg" w:hAnsi="Proxima Nova Rg" w:cs="Arial"/>
                <w:sz w:val="18"/>
                <w:szCs w:val="10"/>
                <w:lang w:val="ru"/>
              </w:rPr>
              <w:t>об.%</w:t>
            </w:r>
            <w:proofErr w:type="gramEnd"/>
            <w:r w:rsidRPr="00B039A7">
              <w:rPr>
                <w:rFonts w:ascii="Proxima Nova Rg" w:hAnsi="Proxima Nova Rg" w:cs="Arial"/>
                <w:sz w:val="18"/>
                <w:szCs w:val="16"/>
                <w:lang w:val="ru"/>
              </w:rPr>
              <w:t xml:space="preserve"> O</w:t>
            </w:r>
            <w:r w:rsidRPr="00B039A7">
              <w:rPr>
                <w:rFonts w:ascii="Proxima Nova Rg" w:hAnsi="Proxima Nova Rg" w:cs="Arial"/>
                <w:sz w:val="18"/>
                <w:szCs w:val="9"/>
                <w:vertAlign w:val="subscript"/>
                <w:lang w:val="ru"/>
              </w:rPr>
              <w:t>2</w:t>
            </w:r>
          </w:p>
          <w:p w14:paraId="18E8F6BE" w14:textId="77777777" w:rsidR="00A6551C" w:rsidRPr="00B039A7" w:rsidRDefault="00A6551C" w:rsidP="00842D16">
            <w:pPr>
              <w:tabs>
                <w:tab w:val="left" w:pos="2142"/>
              </w:tabs>
              <w:spacing w:line="276" w:lineRule="auto"/>
              <w:rPr>
                <w:rFonts w:ascii="Proxima Nova Rg" w:hAnsi="Proxima Nova Rg" w:cs="Arial"/>
                <w:sz w:val="18"/>
                <w:szCs w:val="10"/>
                <w:lang w:val="ru-RU"/>
              </w:rPr>
            </w:pPr>
            <w:r w:rsidRPr="00B039A7">
              <w:rPr>
                <w:rFonts w:ascii="Proxima Nova Rg" w:hAnsi="Proxima Nova Rg" w:cs="Arial"/>
                <w:sz w:val="18"/>
                <w:szCs w:val="10"/>
                <w:lang w:val="ru"/>
              </w:rPr>
              <w:tab/>
            </w:r>
            <w:r w:rsidRPr="00B039A7">
              <w:rPr>
                <w:rFonts w:ascii="Proxima Nova Rg" w:hAnsi="Proxima Nova Rg" w:cs="Arial"/>
                <w:sz w:val="18"/>
                <w:szCs w:val="10"/>
                <w:lang w:val="ru"/>
              </w:rPr>
              <w:tab/>
              <w:t xml:space="preserve">(2) Сигнал тревоги ≥ 23,5 </w:t>
            </w:r>
            <w:proofErr w:type="gramStart"/>
            <w:r w:rsidRPr="00B039A7">
              <w:rPr>
                <w:rFonts w:ascii="Proxima Nova Rg" w:hAnsi="Proxima Nova Rg" w:cs="Arial"/>
                <w:sz w:val="18"/>
                <w:szCs w:val="10"/>
                <w:lang w:val="ru"/>
              </w:rPr>
              <w:t>об.%</w:t>
            </w:r>
            <w:proofErr w:type="gramEnd"/>
            <w:r w:rsidRPr="00B039A7">
              <w:rPr>
                <w:rFonts w:ascii="Proxima Nova Rg" w:hAnsi="Proxima Nova Rg" w:cs="Arial"/>
                <w:sz w:val="18"/>
                <w:szCs w:val="16"/>
                <w:lang w:val="ru"/>
              </w:rPr>
              <w:t xml:space="preserve"> O</w:t>
            </w:r>
            <w:r w:rsidRPr="00B039A7">
              <w:rPr>
                <w:rFonts w:ascii="Proxima Nova Rg" w:hAnsi="Proxima Nova Rg" w:cs="Arial"/>
                <w:sz w:val="18"/>
                <w:szCs w:val="9"/>
                <w:vertAlign w:val="subscript"/>
                <w:lang w:val="ru"/>
              </w:rPr>
              <w:t>2</w:t>
            </w:r>
          </w:p>
          <w:p w14:paraId="3C4EA254" w14:textId="77777777" w:rsidR="00A6551C" w:rsidRPr="00B039A7" w:rsidRDefault="00A6551C" w:rsidP="00842D16">
            <w:pPr>
              <w:tabs>
                <w:tab w:val="left" w:pos="2142"/>
              </w:tabs>
              <w:spacing w:line="276" w:lineRule="auto"/>
              <w:rPr>
                <w:rFonts w:ascii="Proxima Nova Rg" w:hAnsi="Proxima Nova Rg" w:cs="Arial"/>
                <w:sz w:val="18"/>
                <w:szCs w:val="10"/>
                <w:lang w:val="ru-RU"/>
              </w:rPr>
            </w:pPr>
            <w:r w:rsidRPr="00B039A7">
              <w:rPr>
                <w:rFonts w:ascii="Proxima Nova Rg" w:hAnsi="Proxima Nova Rg" w:cs="Arial"/>
                <w:sz w:val="18"/>
                <w:szCs w:val="10"/>
                <w:lang w:val="ru"/>
              </w:rPr>
              <w:tab/>
            </w:r>
            <w:r w:rsidRPr="00B039A7">
              <w:rPr>
                <w:rFonts w:ascii="Proxima Nova Rg" w:hAnsi="Proxima Nova Rg" w:cs="Arial"/>
                <w:sz w:val="18"/>
                <w:szCs w:val="10"/>
                <w:lang w:val="ru"/>
              </w:rPr>
              <w:tab/>
              <w:t xml:space="preserve">Вне диапазона ≥ 40 </w:t>
            </w:r>
            <w:proofErr w:type="gramStart"/>
            <w:r w:rsidRPr="00B039A7">
              <w:rPr>
                <w:rFonts w:ascii="Proxima Nova Rg" w:hAnsi="Proxima Nova Rg" w:cs="Arial"/>
                <w:sz w:val="18"/>
                <w:szCs w:val="10"/>
                <w:lang w:val="ru"/>
              </w:rPr>
              <w:t>об.%</w:t>
            </w:r>
            <w:proofErr w:type="gramEnd"/>
            <w:r w:rsidRPr="00B039A7">
              <w:rPr>
                <w:rFonts w:ascii="Proxima Nova Rg" w:hAnsi="Proxima Nova Rg" w:cs="Arial"/>
                <w:sz w:val="18"/>
                <w:szCs w:val="16"/>
                <w:lang w:val="ru"/>
              </w:rPr>
              <w:t xml:space="preserve"> O</w:t>
            </w:r>
            <w:r w:rsidRPr="00B039A7">
              <w:rPr>
                <w:rFonts w:ascii="Proxima Nova Rg" w:hAnsi="Proxima Nova Rg" w:cs="Arial"/>
                <w:sz w:val="18"/>
                <w:szCs w:val="9"/>
                <w:vertAlign w:val="subscript"/>
                <w:lang w:val="ru"/>
              </w:rPr>
              <w:t>2</w:t>
            </w:r>
          </w:p>
          <w:p w14:paraId="2FB6390C" w14:textId="77777777" w:rsidR="00A6551C" w:rsidRPr="00B039A7" w:rsidRDefault="00A6551C" w:rsidP="00842D16">
            <w:pPr>
              <w:spacing w:line="276" w:lineRule="auto"/>
              <w:rPr>
                <w:rFonts w:ascii="Proxima Nova Rg" w:hAnsi="Proxima Nova Rg" w:cs="Arial"/>
                <w:sz w:val="18"/>
                <w:lang w:val="ru-RU"/>
              </w:rPr>
            </w:pPr>
            <w:r w:rsidRPr="00B039A7">
              <w:rPr>
                <w:rFonts w:ascii="Proxima Nova Rg" w:hAnsi="Proxima Nova Rg" w:cs="Arial"/>
                <w:b/>
                <w:bCs/>
                <w:sz w:val="18"/>
                <w:lang w:val="ru"/>
              </w:rPr>
              <w:t>Виды сигналов тревоги:</w:t>
            </w:r>
            <w:r w:rsidRPr="00B039A7">
              <w:rPr>
                <w:rFonts w:ascii="Proxima Nova Rg" w:hAnsi="Proxima Nova Rg" w:cs="Arial"/>
                <w:sz w:val="18"/>
                <w:lang w:val="ru"/>
              </w:rPr>
              <w:tab/>
              <w:t>- 2-ступенчатый сигнал тревоги</w:t>
            </w:r>
          </w:p>
          <w:p w14:paraId="7CB7549A" w14:textId="77777777" w:rsidR="00F13839" w:rsidRPr="00B039A7" w:rsidRDefault="00A6551C" w:rsidP="00842D16">
            <w:pPr>
              <w:spacing w:line="276" w:lineRule="auto"/>
              <w:rPr>
                <w:rFonts w:ascii="Proxima Nova Rg" w:hAnsi="Proxima Nova Rg" w:cs="Arial"/>
                <w:sz w:val="18"/>
                <w:lang w:val="ru"/>
              </w:rPr>
            </w:pP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lang w:val="ru"/>
              </w:rPr>
              <w:tab/>
              <w:t>- Сигнал неиспра</w:t>
            </w:r>
            <w:r w:rsidR="00F13839" w:rsidRPr="00B039A7">
              <w:rPr>
                <w:rFonts w:ascii="Proxima Nova Rg" w:hAnsi="Proxima Nova Rg" w:cs="Arial"/>
                <w:sz w:val="18"/>
                <w:lang w:val="ru"/>
              </w:rPr>
              <w:t xml:space="preserve">вности: подключение </w:t>
            </w:r>
          </w:p>
          <w:p w14:paraId="20359095" w14:textId="77777777" w:rsidR="00A6551C" w:rsidRPr="00B039A7" w:rsidRDefault="00F13839" w:rsidP="00842D16">
            <w:pPr>
              <w:spacing w:line="276" w:lineRule="auto"/>
              <w:rPr>
                <w:rFonts w:ascii="Proxima Nova Rg" w:hAnsi="Proxima Nova Rg" w:cs="Arial"/>
                <w:sz w:val="18"/>
                <w:lang w:val="ru-RU"/>
              </w:rPr>
            </w:pPr>
            <w:r w:rsidRPr="00B039A7">
              <w:rPr>
                <w:rFonts w:ascii="Proxima Nova Rg" w:hAnsi="Proxima Nova Rg" w:cs="Arial"/>
                <w:sz w:val="18"/>
                <w:lang w:val="ru-RU"/>
              </w:rPr>
              <w:t xml:space="preserve">                                                          </w:t>
            </w:r>
            <w:r w:rsidRPr="00B039A7">
              <w:rPr>
                <w:rFonts w:ascii="Proxima Nova Rg" w:hAnsi="Proxima Nova Rg" w:cs="Arial"/>
                <w:sz w:val="18"/>
                <w:lang w:val="ru"/>
              </w:rPr>
              <w:t xml:space="preserve">датчика, </w:t>
            </w:r>
            <w:r w:rsidR="00A6551C" w:rsidRPr="00B039A7">
              <w:rPr>
                <w:rFonts w:ascii="Proxima Nova Rg" w:hAnsi="Proxima Nova Rg" w:cs="Arial"/>
                <w:sz w:val="18"/>
                <w:lang w:val="ru"/>
              </w:rPr>
              <w:t>низкий заряд батареи</w:t>
            </w:r>
          </w:p>
          <w:p w14:paraId="41F868B0" w14:textId="77777777" w:rsidR="00A6551C" w:rsidRPr="00B039A7" w:rsidRDefault="00A6551C" w:rsidP="00842D16">
            <w:pPr>
              <w:spacing w:line="276" w:lineRule="auto"/>
              <w:rPr>
                <w:rFonts w:ascii="Proxima Nova Rg" w:hAnsi="Proxima Nova Rg" w:cs="Arial"/>
                <w:sz w:val="18"/>
                <w:lang w:val="ru-RU"/>
              </w:rPr>
            </w:pP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lang w:val="ru"/>
              </w:rPr>
              <w:tab/>
              <w:t>- Калибровка вне диапазона сигналов тревоги</w:t>
            </w:r>
          </w:p>
          <w:p w14:paraId="71D5097E" w14:textId="77777777" w:rsidR="00A6551C" w:rsidRPr="00B039A7" w:rsidRDefault="00A6551C" w:rsidP="00842D16">
            <w:pPr>
              <w:spacing w:line="276" w:lineRule="auto"/>
              <w:rPr>
                <w:rFonts w:ascii="Proxima Nova Rg" w:hAnsi="Proxima Nova Rg" w:cs="Arial"/>
                <w:sz w:val="18"/>
                <w:lang w:val="ru-RU"/>
              </w:rPr>
            </w:pPr>
            <w:r w:rsidRPr="00B039A7">
              <w:rPr>
                <w:rFonts w:ascii="Proxima Nova Rg" w:hAnsi="Proxima Nova Rg" w:cs="Arial"/>
                <w:b/>
                <w:bCs/>
                <w:sz w:val="18"/>
                <w:lang w:val="ru"/>
              </w:rPr>
              <w:t>Свойства:</w:t>
            </w:r>
            <w:r w:rsidRPr="00B039A7">
              <w:rPr>
                <w:rFonts w:ascii="Proxima Nova Rg" w:hAnsi="Proxima Nova Rg" w:cs="Arial"/>
                <w:sz w:val="18"/>
                <w:lang w:val="ru"/>
              </w:rPr>
              <w:tab/>
            </w:r>
            <w:r w:rsidRPr="00B039A7">
              <w:rPr>
                <w:rFonts w:ascii="Proxima Nova Rg" w:hAnsi="Proxima Nova Rg" w:cs="Arial"/>
                <w:sz w:val="18"/>
                <w:lang w:val="ru"/>
              </w:rPr>
              <w:tab/>
            </w:r>
            <w:r w:rsidRPr="00B039A7">
              <w:rPr>
                <w:rFonts w:ascii="Proxima Nova Rg" w:hAnsi="Proxima Nova Rg" w:cs="Arial"/>
                <w:sz w:val="18"/>
                <w:lang w:val="ru"/>
              </w:rPr>
              <w:tab/>
              <w:t>- Водонепроницаемость</w:t>
            </w:r>
          </w:p>
          <w:p w14:paraId="14DA13A6" w14:textId="77777777" w:rsidR="00F13839" w:rsidRPr="00B039A7" w:rsidRDefault="00A6551C" w:rsidP="00842D16">
            <w:pPr>
              <w:spacing w:line="276" w:lineRule="auto"/>
              <w:rPr>
                <w:rFonts w:ascii="Proxima Nova Rg" w:hAnsi="Proxima Nova Rg" w:cs="Arial"/>
                <w:sz w:val="18"/>
                <w:lang w:val="ru-RU"/>
              </w:rPr>
            </w:pPr>
            <w:r w:rsidRPr="00B039A7">
              <w:rPr>
                <w:rFonts w:ascii="Proxima Nova Rg" w:hAnsi="Proxima Nova Rg" w:cs="Arial"/>
                <w:b/>
                <w:bCs/>
                <w:sz w:val="18"/>
                <w:lang w:val="ru"/>
              </w:rPr>
              <w:t>Рабочая температура:</w:t>
            </w:r>
            <w:r w:rsidRPr="00B039A7">
              <w:rPr>
                <w:rFonts w:ascii="Proxima Nova Rg" w:hAnsi="Proxima Nova Rg" w:cs="Arial"/>
                <w:sz w:val="18"/>
                <w:lang w:val="ru"/>
              </w:rPr>
              <w:tab/>
            </w:r>
            <w:r w:rsidR="00F13839" w:rsidRPr="00B039A7">
              <w:rPr>
                <w:rFonts w:ascii="Proxima Nova Rg" w:hAnsi="Proxima Nova Rg" w:cs="Arial"/>
                <w:sz w:val="18"/>
                <w:lang w:val="ru-RU"/>
              </w:rPr>
              <w:t xml:space="preserve">               </w:t>
            </w:r>
            <w:r w:rsidRPr="00B039A7">
              <w:rPr>
                <w:rFonts w:ascii="Proxima Nova Rg" w:hAnsi="Proxima Nova Rg" w:cs="Arial"/>
                <w:sz w:val="18"/>
                <w:lang w:val="ru"/>
              </w:rPr>
              <w:t xml:space="preserve">от -20° до +50° C, макс. 90% RH (без </w:t>
            </w:r>
            <w:r w:rsidR="00F13839" w:rsidRPr="00B039A7">
              <w:rPr>
                <w:rFonts w:ascii="Proxima Nova Rg" w:hAnsi="Proxima Nova Rg" w:cs="Arial"/>
                <w:sz w:val="18"/>
                <w:lang w:val="ru-RU"/>
              </w:rPr>
              <w:t xml:space="preserve">    </w:t>
            </w:r>
          </w:p>
          <w:p w14:paraId="0D3077F0" w14:textId="77777777" w:rsidR="00F13839" w:rsidRPr="00B039A7" w:rsidRDefault="00F13839" w:rsidP="00842D16">
            <w:pPr>
              <w:spacing w:line="276" w:lineRule="auto"/>
              <w:rPr>
                <w:rFonts w:ascii="Proxima Nova Rg" w:hAnsi="Proxima Nova Rg" w:cs="Arial"/>
                <w:sz w:val="18"/>
                <w:lang w:val="ru-RU"/>
              </w:rPr>
            </w:pPr>
            <w:r w:rsidRPr="00B039A7">
              <w:rPr>
                <w:rFonts w:ascii="Proxima Nova Rg" w:hAnsi="Proxima Nova Rg" w:cs="Arial"/>
                <w:sz w:val="18"/>
                <w:lang w:val="ru-RU"/>
              </w:rPr>
              <w:t xml:space="preserve">                                                          </w:t>
            </w:r>
            <w:r w:rsidR="00A6551C" w:rsidRPr="00B039A7">
              <w:rPr>
                <w:rFonts w:ascii="Proxima Nova Rg" w:hAnsi="Proxima Nova Rg" w:cs="Arial"/>
                <w:sz w:val="18"/>
                <w:lang w:val="ru"/>
              </w:rPr>
              <w:t>конденсации влаги и с конденсацией</w:t>
            </w:r>
            <w:r w:rsidRPr="00B039A7">
              <w:rPr>
                <w:rFonts w:ascii="Proxima Nova Rg" w:hAnsi="Proxima Nova Rg" w:cs="Arial"/>
                <w:sz w:val="18"/>
                <w:lang w:val="ru-RU"/>
              </w:rPr>
              <w:t xml:space="preserve"> </w:t>
            </w:r>
          </w:p>
          <w:p w14:paraId="1775E13F" w14:textId="77777777" w:rsidR="00A6551C" w:rsidRPr="00B039A7" w:rsidRDefault="00F13839" w:rsidP="00842D16">
            <w:pPr>
              <w:spacing w:line="276" w:lineRule="auto"/>
              <w:rPr>
                <w:rFonts w:ascii="Proxima Nova Rg" w:hAnsi="Proxima Nova Rg" w:cs="Arial"/>
                <w:sz w:val="18"/>
                <w:lang w:val="ru-RU"/>
              </w:rPr>
            </w:pPr>
            <w:r w:rsidRPr="00B039A7">
              <w:rPr>
                <w:rFonts w:ascii="Proxima Nova Rg" w:hAnsi="Proxima Nova Rg" w:cs="Arial"/>
                <w:sz w:val="18"/>
                <w:lang w:val="ru-RU"/>
              </w:rPr>
              <w:t xml:space="preserve">                                                          </w:t>
            </w:r>
            <w:r w:rsidR="00A6551C" w:rsidRPr="00B039A7">
              <w:rPr>
                <w:rFonts w:ascii="Proxima Nova Rg" w:hAnsi="Proxima Nova Rg" w:cs="Arial"/>
                <w:b/>
                <w:bCs/>
                <w:sz w:val="18"/>
                <w:lang w:val="ru"/>
              </w:rPr>
              <w:t>влаги</w:t>
            </w:r>
            <w:r w:rsidR="00A6551C" w:rsidRPr="00B039A7">
              <w:rPr>
                <w:rFonts w:ascii="Proxima Nova Rg" w:hAnsi="Proxima Nova Rg" w:cs="Arial"/>
                <w:sz w:val="18"/>
                <w:lang w:val="ru"/>
              </w:rPr>
              <w:t>)</w:t>
            </w:r>
          </w:p>
          <w:p w14:paraId="204EE410" w14:textId="77777777" w:rsidR="00A6551C" w:rsidRPr="00B039A7" w:rsidRDefault="00A6551C" w:rsidP="00842D16">
            <w:pPr>
              <w:spacing w:line="276" w:lineRule="auto"/>
              <w:rPr>
                <w:rFonts w:ascii="Proxima Nova Rg" w:hAnsi="Proxima Nova Rg" w:cs="Arial"/>
                <w:sz w:val="18"/>
                <w:lang w:val="ru-RU"/>
              </w:rPr>
            </w:pPr>
            <w:r w:rsidRPr="00B039A7">
              <w:rPr>
                <w:rFonts w:ascii="Proxima Nova Rg" w:hAnsi="Proxima Nova Rg" w:cs="Arial"/>
                <w:b/>
                <w:bCs/>
                <w:sz w:val="18"/>
                <w:lang w:val="ru"/>
              </w:rPr>
              <w:t>Время срабатывания:</w:t>
            </w:r>
            <w:r w:rsidRPr="00B039A7">
              <w:rPr>
                <w:rFonts w:ascii="Proxima Nova Rg" w:hAnsi="Proxima Nova Rg" w:cs="Arial"/>
                <w:sz w:val="18"/>
                <w:lang w:val="ru"/>
              </w:rPr>
              <w:tab/>
            </w:r>
            <w:r w:rsidRPr="00B039A7">
              <w:rPr>
                <w:rFonts w:ascii="Proxima Nova Rg" w:hAnsi="Proxima Nova Rg" w:cs="Arial"/>
                <w:sz w:val="18"/>
                <w:lang w:val="ru"/>
              </w:rPr>
              <w:tab/>
              <w:t xml:space="preserve">30 сек (T </w:t>
            </w:r>
            <w:r w:rsidRPr="00B039A7">
              <w:rPr>
                <w:rFonts w:ascii="Proxima Nova Rg" w:hAnsi="Proxima Nova Rg" w:cs="Arial"/>
                <w:sz w:val="18"/>
                <w:szCs w:val="8"/>
                <w:lang w:val="ru"/>
              </w:rPr>
              <w:t>90</w:t>
            </w:r>
            <w:r w:rsidRPr="00B039A7">
              <w:rPr>
                <w:rFonts w:ascii="Proxima Nova Rg" w:hAnsi="Proxima Nova Rg" w:cs="Arial"/>
                <w:sz w:val="18"/>
                <w:lang w:val="ru"/>
              </w:rPr>
              <w:t>)</w:t>
            </w:r>
          </w:p>
          <w:p w14:paraId="0D8FF9CE" w14:textId="77777777" w:rsidR="00F13839" w:rsidRPr="00B039A7" w:rsidRDefault="00A6551C" w:rsidP="00F13839">
            <w:pPr>
              <w:tabs>
                <w:tab w:val="left" w:pos="2850"/>
              </w:tabs>
              <w:spacing w:line="276" w:lineRule="auto"/>
              <w:rPr>
                <w:rFonts w:ascii="Proxima Nova Rg" w:hAnsi="Proxima Nova Rg" w:cs="Arial"/>
                <w:sz w:val="18"/>
                <w:lang w:val="ru"/>
              </w:rPr>
            </w:pPr>
            <w:r w:rsidRPr="00B039A7">
              <w:rPr>
                <w:rFonts w:ascii="Proxima Nova Rg" w:hAnsi="Proxima Nova Rg" w:cs="Arial"/>
                <w:b/>
                <w:bCs/>
                <w:sz w:val="18"/>
                <w:lang w:val="ru"/>
              </w:rPr>
              <w:t>Время работы:</w:t>
            </w:r>
            <w:r w:rsidRPr="00B039A7">
              <w:rPr>
                <w:rFonts w:ascii="Proxima Nova Rg" w:hAnsi="Proxima Nova Rg" w:cs="Arial"/>
                <w:sz w:val="18"/>
                <w:lang w:val="ru"/>
              </w:rPr>
              <w:tab/>
              <w:t xml:space="preserve">около 3000 часов без звукового </w:t>
            </w:r>
          </w:p>
          <w:p w14:paraId="676F0BF5" w14:textId="77777777" w:rsidR="00A6551C" w:rsidRPr="00B039A7" w:rsidRDefault="00F13839" w:rsidP="00F13839">
            <w:pPr>
              <w:tabs>
                <w:tab w:val="left" w:pos="2850"/>
              </w:tabs>
              <w:spacing w:line="276" w:lineRule="auto"/>
              <w:rPr>
                <w:rFonts w:ascii="Proxima Nova Rg" w:hAnsi="Proxima Nova Rg" w:cs="Arial"/>
                <w:sz w:val="20"/>
              </w:rPr>
            </w:pPr>
            <w:r w:rsidRPr="00B039A7">
              <w:rPr>
                <w:rFonts w:ascii="Proxima Nova Rg" w:hAnsi="Proxima Nova Rg" w:cs="Arial"/>
                <w:sz w:val="18"/>
                <w:lang w:val="ru-RU"/>
              </w:rPr>
              <w:t xml:space="preserve">                                                         </w:t>
            </w:r>
            <w:r w:rsidR="00A6551C" w:rsidRPr="00B039A7">
              <w:rPr>
                <w:rFonts w:ascii="Proxima Nova Rg" w:hAnsi="Proxima Nova Rg" w:cs="Arial"/>
                <w:sz w:val="18"/>
                <w:lang w:val="ru"/>
              </w:rPr>
              <w:t>сигнала и подсветки</w:t>
            </w:r>
          </w:p>
        </w:tc>
        <w:tc>
          <w:tcPr>
            <w:tcW w:w="3250" w:type="dxa"/>
            <w:vAlign w:val="center"/>
          </w:tcPr>
          <w:p w14:paraId="2A2A91B8" w14:textId="77777777" w:rsidR="00A6551C" w:rsidRPr="00B039A7" w:rsidRDefault="00E54C6A">
            <w:pPr>
              <w:jc w:val="center"/>
              <w:rPr>
                <w:rFonts w:ascii="Proxima Nova Rg" w:hAnsi="Proxima Nova Rg" w:cs="Arial"/>
                <w:color w:val="0000FF"/>
                <w:sz w:val="20"/>
              </w:rPr>
            </w:pPr>
            <w:r w:rsidRPr="00B039A7">
              <w:rPr>
                <w:rFonts w:ascii="Proxima Nova Rg" w:hAnsi="Proxima Nova Rg" w:cs="Arial"/>
                <w:noProof/>
                <w:color w:val="0000FF"/>
                <w:sz w:val="20"/>
                <w:lang w:val="ru-RU" w:eastAsia="ru-RU"/>
              </w:rPr>
              <w:drawing>
                <wp:inline distT="0" distB="0" distL="0" distR="0" wp14:anchorId="68715CC2" wp14:editId="60007742">
                  <wp:extent cx="1525905" cy="32131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5905" cy="3213100"/>
                          </a:xfrm>
                          <a:prstGeom prst="rect">
                            <a:avLst/>
                          </a:prstGeom>
                          <a:noFill/>
                          <a:ln>
                            <a:noFill/>
                          </a:ln>
                        </pic:spPr>
                      </pic:pic>
                    </a:graphicData>
                  </a:graphic>
                </wp:inline>
              </w:drawing>
            </w:r>
          </w:p>
        </w:tc>
      </w:tr>
    </w:tbl>
    <w:p w14:paraId="2C7A4CBC" w14:textId="77777777" w:rsidR="00A6551C" w:rsidRPr="00B039A7" w:rsidRDefault="00A6551C">
      <w:pPr>
        <w:rPr>
          <w:rFonts w:ascii="Proxima Nova Rg" w:hAnsi="Proxima Nova Rg" w:cs="Arial"/>
          <w:sz w:val="20"/>
        </w:rPr>
      </w:pPr>
    </w:p>
    <w:p w14:paraId="6ADE9FE3" w14:textId="77777777" w:rsidR="00A6551C" w:rsidRPr="00B039A7" w:rsidRDefault="00A6551C">
      <w:pPr>
        <w:pStyle w:val="8"/>
        <w:rPr>
          <w:rFonts w:ascii="Proxima Nova Rg" w:hAnsi="Proxima Nova Rg"/>
          <w:lang w:val="ru-RU"/>
        </w:rPr>
      </w:pPr>
      <w:r w:rsidRPr="00B039A7">
        <w:rPr>
          <w:rFonts w:ascii="Proxima Nova Rg" w:hAnsi="Proxima Nova Rg"/>
          <w:bCs/>
          <w:lang w:val="ru"/>
        </w:rPr>
        <w:t>Применение</w:t>
      </w:r>
    </w:p>
    <w:p w14:paraId="79A8AE43" w14:textId="77777777" w:rsidR="00A6551C" w:rsidRPr="00B039A7" w:rsidRDefault="00A6551C">
      <w:pPr>
        <w:pStyle w:val="20"/>
        <w:rPr>
          <w:rFonts w:ascii="Proxima Nova Rg" w:hAnsi="Proxima Nova Rg"/>
          <w:sz w:val="20"/>
          <w:lang w:val="ru-RU"/>
        </w:rPr>
      </w:pPr>
      <w:r w:rsidRPr="00B039A7">
        <w:rPr>
          <w:rFonts w:ascii="Proxima Nova Rg" w:hAnsi="Proxima Nova Rg"/>
          <w:sz w:val="20"/>
          <w:lang w:val="ru"/>
        </w:rPr>
        <w:t>Анализатор недостатка кислорода должен использоваться в ситуациях, где потребление кислорода превышает его приток (поступление свежего воздуха).</w:t>
      </w:r>
    </w:p>
    <w:p w14:paraId="573248A2" w14:textId="77777777" w:rsidR="00A6551C" w:rsidRPr="00B039A7" w:rsidRDefault="00A6551C">
      <w:pPr>
        <w:rPr>
          <w:rFonts w:ascii="Proxima Nova Rg" w:hAnsi="Proxima Nova Rg" w:cs="Arial"/>
          <w:sz w:val="20"/>
          <w:lang w:val="ru-RU"/>
        </w:rPr>
      </w:pPr>
      <w:r w:rsidRPr="00B039A7">
        <w:rPr>
          <w:rFonts w:ascii="Proxima Nova Rg" w:hAnsi="Proxima Nova Rg" w:cs="Arial"/>
          <w:sz w:val="20"/>
          <w:lang w:val="ru"/>
        </w:rPr>
        <w:t>Анализатор недостатка кислорода должен быть использован перед входом в замкнутые пространства и во время нахождения в них.</w:t>
      </w:r>
    </w:p>
    <w:p w14:paraId="3F195847" w14:textId="77777777" w:rsidR="00A6551C" w:rsidRPr="00B039A7" w:rsidRDefault="00A6551C">
      <w:pPr>
        <w:rPr>
          <w:rFonts w:ascii="Proxima Nova Rg" w:hAnsi="Proxima Nova Rg" w:cs="Arial"/>
          <w:sz w:val="20"/>
          <w:lang w:val="ru-RU"/>
        </w:rPr>
      </w:pPr>
      <w:r w:rsidRPr="00B039A7">
        <w:rPr>
          <w:rFonts w:ascii="Proxima Nova Rg" w:hAnsi="Proxima Nova Rg" w:cs="Arial"/>
          <w:sz w:val="20"/>
          <w:lang w:val="ru"/>
        </w:rPr>
        <w:t>Анализатор недостатка кислорода должен быть использован перед входом на склад хранения газовых баллонов (не открытого типа) с кислородом, в места, где проходят шланги с кислородом и во время нахождения в таких местах.</w:t>
      </w:r>
    </w:p>
    <w:p w14:paraId="4A5C6513" w14:textId="77777777" w:rsidR="00A6551C" w:rsidRPr="00B039A7" w:rsidRDefault="00A6551C">
      <w:pPr>
        <w:rPr>
          <w:rFonts w:ascii="Proxima Nova Rg" w:hAnsi="Proxima Nova Rg" w:cs="Arial"/>
          <w:sz w:val="20"/>
          <w:lang w:val="ru-RU"/>
        </w:rPr>
      </w:pPr>
    </w:p>
    <w:p w14:paraId="559E561A" w14:textId="77777777" w:rsidR="00A6551C" w:rsidRPr="00B039A7" w:rsidRDefault="00A6551C">
      <w:pPr>
        <w:pStyle w:val="7"/>
        <w:rPr>
          <w:rFonts w:ascii="Proxima Nova Rg" w:hAnsi="Proxima Nova Rg" w:cs="Arial"/>
          <w:sz w:val="20"/>
        </w:rPr>
      </w:pPr>
      <w:r w:rsidRPr="00B039A7">
        <w:rPr>
          <w:rFonts w:ascii="Proxima Nova Rg" w:hAnsi="Proxima Nova Rg" w:cs="Arial"/>
          <w:bCs/>
          <w:sz w:val="20"/>
          <w:lang w:val="ru"/>
        </w:rPr>
        <w:t>Опасные факторы</w:t>
      </w:r>
    </w:p>
    <w:p w14:paraId="365A193C" w14:textId="77777777" w:rsidR="00A6551C" w:rsidRPr="00B039A7" w:rsidRDefault="00A6551C">
      <w:pPr>
        <w:numPr>
          <w:ilvl w:val="0"/>
          <w:numId w:val="27"/>
        </w:numPr>
        <w:rPr>
          <w:rFonts w:ascii="Proxima Nova Rg" w:hAnsi="Proxima Nova Rg" w:cs="Arial"/>
          <w:bCs/>
          <w:sz w:val="20"/>
          <w:lang w:val="ru-RU"/>
        </w:rPr>
      </w:pPr>
      <w:r w:rsidRPr="00B039A7">
        <w:rPr>
          <w:rFonts w:ascii="Proxima Nova Rg" w:hAnsi="Proxima Nova Rg" w:cs="Arial"/>
          <w:sz w:val="20"/>
          <w:lang w:val="ru"/>
        </w:rPr>
        <w:t xml:space="preserve">Анализатор недостатка кислорода является моно-анализатором и должен использоваться совместно с другими газоанализаторами. </w:t>
      </w:r>
    </w:p>
    <w:p w14:paraId="3986DAF4" w14:textId="77777777" w:rsidR="00A6551C" w:rsidRPr="00B039A7" w:rsidRDefault="00A6551C">
      <w:pPr>
        <w:numPr>
          <w:ilvl w:val="0"/>
          <w:numId w:val="27"/>
        </w:numPr>
        <w:rPr>
          <w:rFonts w:ascii="Proxima Nova Rg" w:hAnsi="Proxima Nova Rg" w:cs="Arial"/>
          <w:bCs/>
          <w:sz w:val="20"/>
          <w:lang w:val="ru-RU"/>
        </w:rPr>
      </w:pPr>
      <w:r w:rsidRPr="00B039A7">
        <w:rPr>
          <w:rFonts w:ascii="Proxima Nova Rg" w:hAnsi="Proxima Nova Rg" w:cs="Arial"/>
          <w:sz w:val="20"/>
          <w:lang w:val="ru"/>
        </w:rPr>
        <w:lastRenderedPageBreak/>
        <w:t xml:space="preserve">Сигнал низкого содержания кислорода устанавливается при концентрации </w:t>
      </w:r>
      <w:r w:rsidRPr="00B039A7">
        <w:rPr>
          <w:rFonts w:ascii="Proxima Nova Rg" w:hAnsi="Proxima Nova Rg" w:cs="Arial"/>
          <w:sz w:val="20"/>
          <w:szCs w:val="10"/>
          <w:lang w:val="ru"/>
        </w:rPr>
        <w:t xml:space="preserve">≤ 19,5 </w:t>
      </w:r>
      <w:proofErr w:type="gramStart"/>
      <w:r w:rsidRPr="00B039A7">
        <w:rPr>
          <w:rFonts w:ascii="Proxima Nova Rg" w:hAnsi="Proxima Nova Rg" w:cs="Arial"/>
          <w:sz w:val="20"/>
          <w:szCs w:val="10"/>
          <w:lang w:val="ru"/>
        </w:rPr>
        <w:t>об.%</w:t>
      </w:r>
      <w:proofErr w:type="gramEnd"/>
      <w:r w:rsidRPr="00B039A7">
        <w:rPr>
          <w:rFonts w:ascii="Proxima Nova Rg" w:hAnsi="Proxima Nova Rg" w:cs="Arial"/>
          <w:sz w:val="20"/>
          <w:szCs w:val="16"/>
          <w:lang w:val="ru"/>
        </w:rPr>
        <w:t xml:space="preserve"> O</w:t>
      </w:r>
      <w:r w:rsidRPr="00B039A7">
        <w:rPr>
          <w:rFonts w:ascii="Proxima Nova Rg" w:hAnsi="Proxima Nova Rg" w:cs="Arial"/>
          <w:sz w:val="20"/>
          <w:szCs w:val="9"/>
          <w:vertAlign w:val="subscript"/>
          <w:lang w:val="ru"/>
        </w:rPr>
        <w:t>2.</w:t>
      </w:r>
      <w:r w:rsidRPr="00B039A7">
        <w:rPr>
          <w:rFonts w:ascii="Proxima Nova Rg" w:hAnsi="Proxima Nova Rg" w:cs="Arial"/>
          <w:sz w:val="20"/>
          <w:szCs w:val="9"/>
          <w:lang w:val="ru"/>
        </w:rPr>
        <w:t xml:space="preserve">  Однако не рекомендуется входить в пространства, где уровень кислорода равен или ниже </w:t>
      </w:r>
      <w:r w:rsidRPr="00B039A7">
        <w:rPr>
          <w:rFonts w:ascii="Proxima Nova Rg" w:hAnsi="Proxima Nova Rg" w:cs="Arial"/>
          <w:sz w:val="20"/>
          <w:szCs w:val="10"/>
          <w:lang w:val="ru"/>
        </w:rPr>
        <w:t xml:space="preserve">≤ 20,5 </w:t>
      </w:r>
      <w:proofErr w:type="gramStart"/>
      <w:r w:rsidRPr="00B039A7">
        <w:rPr>
          <w:rFonts w:ascii="Proxima Nova Rg" w:hAnsi="Proxima Nova Rg" w:cs="Arial"/>
          <w:sz w:val="20"/>
          <w:szCs w:val="10"/>
          <w:lang w:val="ru"/>
        </w:rPr>
        <w:t>об.%</w:t>
      </w:r>
      <w:proofErr w:type="gramEnd"/>
    </w:p>
    <w:p w14:paraId="058A9969" w14:textId="77777777" w:rsidR="00A6551C" w:rsidRPr="00B039A7" w:rsidRDefault="00A6551C">
      <w:pPr>
        <w:numPr>
          <w:ilvl w:val="0"/>
          <w:numId w:val="27"/>
        </w:numPr>
        <w:rPr>
          <w:rFonts w:ascii="Proxima Nova Rg" w:hAnsi="Proxima Nova Rg" w:cs="Arial"/>
          <w:bCs/>
          <w:sz w:val="20"/>
          <w:lang w:val="ru-RU"/>
        </w:rPr>
      </w:pPr>
      <w:r w:rsidRPr="00B039A7">
        <w:rPr>
          <w:rFonts w:ascii="Proxima Nova Rg" w:hAnsi="Proxima Nova Rg" w:cs="Arial"/>
          <w:sz w:val="20"/>
          <w:szCs w:val="10"/>
          <w:lang w:val="ru"/>
        </w:rPr>
        <w:t xml:space="preserve">Сигнал высокого содержания кислорода устанавливается при концентрации ≥ 23,5 </w:t>
      </w:r>
      <w:proofErr w:type="gramStart"/>
      <w:r w:rsidRPr="00B039A7">
        <w:rPr>
          <w:rFonts w:ascii="Proxima Nova Rg" w:hAnsi="Proxima Nova Rg" w:cs="Arial"/>
          <w:sz w:val="20"/>
          <w:szCs w:val="10"/>
          <w:lang w:val="ru"/>
        </w:rPr>
        <w:t>об.%</w:t>
      </w:r>
      <w:proofErr w:type="gramEnd"/>
      <w:r w:rsidRPr="00B039A7">
        <w:rPr>
          <w:rFonts w:ascii="Proxima Nova Rg" w:hAnsi="Proxima Nova Rg" w:cs="Arial"/>
          <w:sz w:val="20"/>
          <w:szCs w:val="16"/>
          <w:lang w:val="ru"/>
        </w:rPr>
        <w:t xml:space="preserve"> O</w:t>
      </w:r>
      <w:r w:rsidRPr="00B039A7">
        <w:rPr>
          <w:rFonts w:ascii="Proxima Nova Rg" w:hAnsi="Proxima Nova Rg" w:cs="Arial"/>
          <w:sz w:val="20"/>
          <w:szCs w:val="9"/>
          <w:vertAlign w:val="subscript"/>
          <w:lang w:val="ru"/>
        </w:rPr>
        <w:t>2.</w:t>
      </w:r>
      <w:r w:rsidRPr="00B039A7">
        <w:rPr>
          <w:rFonts w:ascii="Proxima Nova Rg" w:hAnsi="Proxima Nova Rg" w:cs="Arial"/>
          <w:sz w:val="20"/>
          <w:szCs w:val="10"/>
          <w:lang w:val="ru"/>
        </w:rPr>
        <w:t xml:space="preserve">  </w:t>
      </w:r>
      <w:r w:rsidRPr="00B039A7">
        <w:rPr>
          <w:rFonts w:ascii="Proxima Nova Rg" w:hAnsi="Proxima Nova Rg" w:cs="Arial"/>
          <w:sz w:val="20"/>
          <w:szCs w:val="9"/>
          <w:lang w:val="ru"/>
        </w:rPr>
        <w:t xml:space="preserve">Однако не рекомендуется входить в пространства, где уровень кислорода равен или </w:t>
      </w:r>
      <w:proofErr w:type="gramStart"/>
      <w:r w:rsidRPr="00B039A7">
        <w:rPr>
          <w:rFonts w:ascii="Proxima Nova Rg" w:hAnsi="Proxima Nova Rg" w:cs="Arial"/>
          <w:sz w:val="20"/>
          <w:szCs w:val="9"/>
          <w:lang w:val="ru"/>
        </w:rPr>
        <w:t xml:space="preserve">выше </w:t>
      </w:r>
      <w:r w:rsidRPr="00B039A7">
        <w:rPr>
          <w:rFonts w:ascii="Proxima Nova Rg" w:hAnsi="Proxima Nova Rg" w:cs="Arial"/>
          <w:sz w:val="20"/>
          <w:szCs w:val="10"/>
          <w:lang w:val="ru"/>
        </w:rPr>
        <w:t xml:space="preserve"> 21</w:t>
      </w:r>
      <w:proofErr w:type="gramEnd"/>
      <w:r w:rsidRPr="00B039A7">
        <w:rPr>
          <w:rFonts w:ascii="Proxima Nova Rg" w:hAnsi="Proxima Nova Rg" w:cs="Arial"/>
          <w:sz w:val="20"/>
          <w:szCs w:val="10"/>
          <w:lang w:val="ru"/>
        </w:rPr>
        <w:t xml:space="preserve">,5 об.%. </w:t>
      </w:r>
    </w:p>
    <w:p w14:paraId="312C11A9" w14:textId="77777777" w:rsidR="00F13839" w:rsidRPr="00B039A7" w:rsidRDefault="00F13839">
      <w:pPr>
        <w:pStyle w:val="8"/>
        <w:rPr>
          <w:rFonts w:ascii="Proxima Nova Rg" w:hAnsi="Proxima Nova Rg"/>
          <w:bCs/>
          <w:lang w:val="ru"/>
        </w:rPr>
      </w:pPr>
    </w:p>
    <w:p w14:paraId="02AE42EF" w14:textId="77777777" w:rsidR="00A6551C" w:rsidRPr="00B039A7" w:rsidRDefault="00A6551C">
      <w:pPr>
        <w:pStyle w:val="8"/>
        <w:rPr>
          <w:rFonts w:ascii="Proxima Nova Rg" w:hAnsi="Proxima Nova Rg"/>
          <w:bCs/>
        </w:rPr>
      </w:pPr>
      <w:r w:rsidRPr="00B039A7">
        <w:rPr>
          <w:rFonts w:ascii="Proxima Nova Rg" w:hAnsi="Proxima Nova Rg"/>
          <w:bCs/>
          <w:lang w:val="ru"/>
        </w:rPr>
        <w:t>Использование</w:t>
      </w:r>
      <w:r w:rsidRPr="00B039A7">
        <w:rPr>
          <w:rFonts w:ascii="Proxima Nova Rg" w:hAnsi="Proxima Nova Rg"/>
          <w:b w:val="0"/>
          <w:lang w:val="ru"/>
        </w:rPr>
        <w:tab/>
      </w:r>
    </w:p>
    <w:p w14:paraId="724A89B0" w14:textId="77777777" w:rsidR="00A6551C" w:rsidRPr="00B039A7" w:rsidRDefault="00A6551C">
      <w:pPr>
        <w:numPr>
          <w:ilvl w:val="0"/>
          <w:numId w:val="28"/>
        </w:numPr>
        <w:rPr>
          <w:rFonts w:ascii="Proxima Nova Rg" w:hAnsi="Proxima Nova Rg" w:cs="Arial"/>
          <w:sz w:val="20"/>
        </w:rPr>
      </w:pPr>
      <w:r w:rsidRPr="00B039A7">
        <w:rPr>
          <w:rFonts w:ascii="Proxima Nova Rg" w:hAnsi="Proxima Nova Rg" w:cs="Arial"/>
          <w:sz w:val="20"/>
          <w:lang w:val="ru"/>
        </w:rPr>
        <w:t xml:space="preserve">Всегда перед использованием необходимо проверить исправность Анализатора недостатка кислорода на свежем воздухе. На свежем воздухе показания могут колебаться на + / – 0,1%. </w:t>
      </w:r>
    </w:p>
    <w:p w14:paraId="30910DFE" w14:textId="77777777" w:rsidR="00A6551C" w:rsidRPr="00B039A7" w:rsidRDefault="00A6551C">
      <w:pPr>
        <w:numPr>
          <w:ilvl w:val="0"/>
          <w:numId w:val="28"/>
        </w:numPr>
        <w:rPr>
          <w:rFonts w:ascii="Proxima Nova Rg" w:hAnsi="Proxima Nova Rg" w:cs="Arial"/>
          <w:sz w:val="20"/>
          <w:lang w:val="ru-RU"/>
        </w:rPr>
      </w:pPr>
      <w:r w:rsidRPr="00B039A7">
        <w:rPr>
          <w:rFonts w:ascii="Proxima Nova Rg" w:hAnsi="Proxima Nova Rg" w:cs="Arial"/>
          <w:sz w:val="20"/>
          <w:lang w:val="ru"/>
        </w:rPr>
        <w:t xml:space="preserve">Если показание прибора отличается более чем на + или – 0.1%, анализатор недостатка кислорода следует отдать на обслуживание и </w:t>
      </w:r>
      <w:proofErr w:type="spellStart"/>
      <w:r w:rsidRPr="00B039A7">
        <w:rPr>
          <w:rFonts w:ascii="Proxima Nova Rg" w:hAnsi="Proxima Nova Rg" w:cs="Arial"/>
          <w:sz w:val="20"/>
          <w:lang w:val="ru"/>
        </w:rPr>
        <w:t>перекалибровку</w:t>
      </w:r>
      <w:proofErr w:type="spellEnd"/>
      <w:r w:rsidRPr="00B039A7">
        <w:rPr>
          <w:rFonts w:ascii="Proxima Nova Rg" w:hAnsi="Proxima Nova Rg" w:cs="Arial"/>
          <w:sz w:val="20"/>
          <w:lang w:val="ru"/>
        </w:rPr>
        <w:t xml:space="preserve">. До проведения обслуживания или </w:t>
      </w:r>
      <w:proofErr w:type="spellStart"/>
      <w:r w:rsidRPr="00B039A7">
        <w:rPr>
          <w:rFonts w:ascii="Proxima Nova Rg" w:hAnsi="Proxima Nova Rg" w:cs="Arial"/>
          <w:sz w:val="20"/>
          <w:lang w:val="ru"/>
        </w:rPr>
        <w:t>перекалибровки</w:t>
      </w:r>
      <w:proofErr w:type="spellEnd"/>
      <w:r w:rsidRPr="00B039A7">
        <w:rPr>
          <w:rFonts w:ascii="Proxima Nova Rg" w:hAnsi="Proxima Nova Rg" w:cs="Arial"/>
          <w:sz w:val="20"/>
          <w:lang w:val="ru"/>
        </w:rPr>
        <w:t xml:space="preserve"> пользоваться анализатором недостатка кислорода не следует.</w:t>
      </w:r>
    </w:p>
    <w:p w14:paraId="47D286CA" w14:textId="77777777" w:rsidR="00A6551C" w:rsidRPr="00B039A7" w:rsidRDefault="00A6551C">
      <w:pPr>
        <w:numPr>
          <w:ilvl w:val="0"/>
          <w:numId w:val="28"/>
        </w:numPr>
        <w:rPr>
          <w:rFonts w:ascii="Proxima Nova Rg" w:hAnsi="Proxima Nova Rg" w:cs="Arial"/>
          <w:sz w:val="20"/>
          <w:lang w:val="ru-RU"/>
        </w:rPr>
      </w:pPr>
      <w:r w:rsidRPr="00B039A7">
        <w:rPr>
          <w:rFonts w:ascii="Proxima Nova Rg" w:hAnsi="Proxima Nova Rg" w:cs="Arial"/>
          <w:sz w:val="20"/>
          <w:lang w:val="ru"/>
        </w:rPr>
        <w:t>Обслуживание и калибровку анализатора недостатка кислорода должна ежегодно проводить независимая организация.</w:t>
      </w:r>
    </w:p>
    <w:p w14:paraId="7289D217" w14:textId="77777777" w:rsidR="00A6551C" w:rsidRPr="00B039A7" w:rsidRDefault="00A6551C">
      <w:pPr>
        <w:rPr>
          <w:rFonts w:ascii="Proxima Nova Rg" w:hAnsi="Proxima Nova Rg" w:cs="Arial"/>
          <w:sz w:val="20"/>
          <w:lang w:val="ru-RU"/>
        </w:rPr>
      </w:pPr>
    </w:p>
    <w:p w14:paraId="2C4DACF9" w14:textId="77777777" w:rsidR="00A6551C" w:rsidRPr="00B039A7" w:rsidRDefault="00A6551C">
      <w:pPr>
        <w:rPr>
          <w:rFonts w:ascii="Proxima Nova Rg" w:hAnsi="Proxima Nova Rg" w:cs="Arial"/>
          <w:b/>
          <w:sz w:val="20"/>
          <w:lang w:val="ru-RU"/>
        </w:rPr>
      </w:pPr>
      <w:r w:rsidRPr="00B039A7">
        <w:rPr>
          <w:rFonts w:ascii="Proxima Nova Rg" w:hAnsi="Proxima Nova Rg" w:cs="Arial"/>
          <w:b/>
          <w:bCs/>
          <w:sz w:val="20"/>
          <w:lang w:val="ru"/>
        </w:rPr>
        <w:t xml:space="preserve">Обязательное ношение </w:t>
      </w:r>
    </w:p>
    <w:p w14:paraId="3AF1A699" w14:textId="77777777" w:rsidR="00A6551C" w:rsidRPr="00B039A7" w:rsidRDefault="00A6551C">
      <w:pPr>
        <w:rPr>
          <w:rFonts w:ascii="Proxima Nova Rg" w:hAnsi="Proxima Nova Rg" w:cs="Arial"/>
          <w:sz w:val="20"/>
          <w:lang w:val="ru-RU"/>
        </w:rPr>
      </w:pPr>
      <w:r w:rsidRPr="00B039A7">
        <w:rPr>
          <w:rFonts w:ascii="Proxima Nova Rg" w:hAnsi="Proxima Nova Rg" w:cs="Arial"/>
          <w:sz w:val="20"/>
          <w:lang w:val="ru"/>
        </w:rPr>
        <w:t>Нет данных</w:t>
      </w:r>
    </w:p>
    <w:p w14:paraId="639102C3" w14:textId="77777777" w:rsidR="00A6551C" w:rsidRPr="00B039A7" w:rsidRDefault="00A6551C">
      <w:pPr>
        <w:rPr>
          <w:rFonts w:ascii="Proxima Nova Rg" w:hAnsi="Proxima Nova Rg" w:cs="Arial"/>
          <w:sz w:val="20"/>
          <w:lang w:val="ru-RU"/>
        </w:rPr>
      </w:pPr>
    </w:p>
    <w:p w14:paraId="4D23E21C" w14:textId="77777777" w:rsidR="00A6551C" w:rsidRPr="00B039A7" w:rsidRDefault="00A6551C">
      <w:pPr>
        <w:pStyle w:val="Kopje"/>
        <w:tabs>
          <w:tab w:val="clear" w:pos="567"/>
          <w:tab w:val="clear" w:pos="1134"/>
          <w:tab w:val="right" w:pos="9072"/>
        </w:tabs>
        <w:spacing w:before="100" w:after="0"/>
        <w:rPr>
          <w:rFonts w:ascii="Proxima Nova Rg" w:hAnsi="Proxima Nova Rg" w:cs="Arial"/>
          <w:color w:val="000000"/>
          <w:sz w:val="20"/>
          <w:lang w:val="ru-RU"/>
        </w:rPr>
      </w:pPr>
      <w:r w:rsidRPr="00B039A7">
        <w:rPr>
          <w:rFonts w:ascii="Proxima Nova Rg" w:hAnsi="Proxima Nova Rg" w:cs="Arial"/>
          <w:bCs/>
          <w:color w:val="000000"/>
          <w:sz w:val="20"/>
          <w:lang w:val="ru"/>
        </w:rPr>
        <w:t>Обучение/правила пользования</w:t>
      </w:r>
    </w:p>
    <w:p w14:paraId="74A61BE5" w14:textId="77777777" w:rsidR="00A6551C" w:rsidRPr="00B039A7" w:rsidRDefault="00A6551C">
      <w:pPr>
        <w:rPr>
          <w:rFonts w:ascii="Proxima Nova Rg" w:hAnsi="Proxima Nova Rg" w:cs="Arial"/>
          <w:color w:val="000000"/>
          <w:sz w:val="20"/>
          <w:szCs w:val="18"/>
          <w:lang w:val="ru-RU"/>
        </w:rPr>
      </w:pPr>
      <w:r w:rsidRPr="00B039A7">
        <w:rPr>
          <w:rFonts w:ascii="Proxima Nova Rg" w:hAnsi="Proxima Nova Rg" w:cs="Arial"/>
          <w:color w:val="000000"/>
          <w:sz w:val="20"/>
          <w:lang w:val="ru"/>
        </w:rPr>
        <w:t xml:space="preserve">Работодатель обязан обучить одного или нескольких работников до владения газоанализаторами на уровне эксперта, и в особенности обучить назначенных работников обращению с анализатором недостатка кислорода </w:t>
      </w:r>
      <w:r w:rsidRPr="00B039A7">
        <w:rPr>
          <w:rFonts w:ascii="Proxima Nova Rg" w:hAnsi="Proxima Nova Rg" w:cs="Arial"/>
          <w:color w:val="000000"/>
          <w:sz w:val="20"/>
          <w:szCs w:val="18"/>
          <w:lang w:val="ru"/>
        </w:rPr>
        <w:t>RKI OX-01.</w:t>
      </w:r>
    </w:p>
    <w:p w14:paraId="23890439" w14:textId="77777777" w:rsidR="00A6551C" w:rsidRPr="00B039A7" w:rsidRDefault="00A6551C">
      <w:pPr>
        <w:rPr>
          <w:rFonts w:ascii="Proxima Nova Rg" w:hAnsi="Proxima Nova Rg" w:cs="Arial"/>
          <w:sz w:val="20"/>
          <w:lang w:val="ru-RU"/>
        </w:rPr>
      </w:pPr>
    </w:p>
    <w:p w14:paraId="5A73C510" w14:textId="77777777" w:rsidR="00A6551C" w:rsidRPr="00B039A7" w:rsidRDefault="00A6551C">
      <w:pPr>
        <w:rPr>
          <w:rFonts w:ascii="Proxima Nova Rg" w:hAnsi="Proxima Nova Rg" w:cs="Arial"/>
          <w:b/>
          <w:sz w:val="20"/>
          <w:lang w:val="ru-RU"/>
        </w:rPr>
      </w:pPr>
      <w:r w:rsidRPr="00B039A7">
        <w:rPr>
          <w:rFonts w:ascii="Proxima Nova Rg" w:hAnsi="Proxima Nova Rg" w:cs="Arial"/>
          <w:b/>
          <w:bCs/>
          <w:sz w:val="20"/>
          <w:lang w:val="ru"/>
        </w:rPr>
        <w:t xml:space="preserve">Срок годности </w:t>
      </w:r>
    </w:p>
    <w:p w14:paraId="265BE628" w14:textId="77777777" w:rsidR="00A6551C" w:rsidRPr="00B039A7" w:rsidRDefault="00A6551C">
      <w:pPr>
        <w:rPr>
          <w:rFonts w:ascii="Proxima Nova Rg" w:hAnsi="Proxima Nova Rg" w:cs="Arial"/>
          <w:sz w:val="20"/>
          <w:lang w:val="ru-RU"/>
        </w:rPr>
      </w:pPr>
      <w:r w:rsidRPr="00B039A7">
        <w:rPr>
          <w:rFonts w:ascii="Proxima Nova Rg" w:hAnsi="Proxima Nova Rg" w:cs="Arial"/>
          <w:sz w:val="20"/>
          <w:lang w:val="ru"/>
        </w:rPr>
        <w:t>Обслуживание и калибровку анализатора недостатка кислорода должна ежегодно проводить независимая организация.</w:t>
      </w:r>
    </w:p>
    <w:p w14:paraId="2E99633A" w14:textId="77777777" w:rsidR="00A6551C" w:rsidRPr="00B039A7" w:rsidRDefault="00A6551C">
      <w:pPr>
        <w:rPr>
          <w:rFonts w:ascii="Proxima Nova Rg" w:hAnsi="Proxima Nova Rg" w:cs="Arial"/>
          <w:sz w:val="20"/>
          <w:lang w:val="ru-RU"/>
        </w:rPr>
      </w:pPr>
    </w:p>
    <w:p w14:paraId="4D80619D" w14:textId="77777777" w:rsidR="00A6551C" w:rsidRPr="00B039A7" w:rsidRDefault="00A6551C">
      <w:pPr>
        <w:rPr>
          <w:rFonts w:ascii="Proxima Nova Rg" w:hAnsi="Proxima Nova Rg" w:cs="Arial"/>
          <w:b/>
          <w:sz w:val="20"/>
        </w:rPr>
      </w:pPr>
      <w:r w:rsidRPr="00B039A7">
        <w:rPr>
          <w:rFonts w:ascii="Proxima Nova Rg" w:hAnsi="Proxima Nova Rg" w:cs="Arial"/>
          <w:b/>
          <w:bCs/>
          <w:sz w:val="20"/>
          <w:lang w:val="ru"/>
        </w:rPr>
        <w:t>Срок хранения</w:t>
      </w:r>
    </w:p>
    <w:p w14:paraId="512DB10E" w14:textId="77777777" w:rsidR="00A6551C" w:rsidRPr="00B039A7" w:rsidRDefault="00A6551C">
      <w:pPr>
        <w:rPr>
          <w:rFonts w:ascii="Proxima Nova Rg" w:hAnsi="Proxima Nova Rg" w:cs="Arial"/>
          <w:sz w:val="20"/>
        </w:rPr>
      </w:pPr>
      <w:r w:rsidRPr="00B039A7">
        <w:rPr>
          <w:rFonts w:ascii="Proxima Nova Rg" w:hAnsi="Proxima Nova Rg" w:cs="Arial"/>
          <w:sz w:val="20"/>
          <w:lang w:val="ru"/>
        </w:rPr>
        <w:t>Нет данных</w:t>
      </w:r>
    </w:p>
    <w:p w14:paraId="60EE4AF0" w14:textId="77777777" w:rsidR="00A6551C" w:rsidRPr="00B039A7" w:rsidRDefault="00A6551C">
      <w:pPr>
        <w:rPr>
          <w:rFonts w:ascii="Proxima Nova Rg" w:hAnsi="Proxima Nova Rg" w:cs="Arial"/>
          <w:b/>
          <w:sz w:val="20"/>
        </w:rPr>
      </w:pPr>
    </w:p>
    <w:p w14:paraId="30BDC5C3" w14:textId="77777777" w:rsidR="00A6551C" w:rsidRPr="00B039A7" w:rsidRDefault="00A6551C">
      <w:pPr>
        <w:rPr>
          <w:rFonts w:ascii="Proxima Nova Rg" w:hAnsi="Proxima Nova Rg" w:cs="Arial"/>
          <w:sz w:val="20"/>
        </w:rPr>
      </w:pPr>
      <w:r w:rsidRPr="00B039A7">
        <w:rPr>
          <w:rFonts w:ascii="Proxima Nova Rg" w:hAnsi="Proxima Nova Rg" w:cs="Arial"/>
          <w:b/>
          <w:bCs/>
          <w:sz w:val="20"/>
          <w:lang w:val="ru"/>
        </w:rPr>
        <w:t>Принадлежности</w:t>
      </w:r>
    </w:p>
    <w:p w14:paraId="7B5884E1" w14:textId="77777777" w:rsidR="00A6551C" w:rsidRPr="00B039A7" w:rsidRDefault="00A6551C">
      <w:pPr>
        <w:numPr>
          <w:ilvl w:val="0"/>
          <w:numId w:val="29"/>
        </w:numPr>
        <w:autoSpaceDE w:val="0"/>
        <w:autoSpaceDN w:val="0"/>
        <w:adjustRightInd w:val="0"/>
        <w:rPr>
          <w:rFonts w:ascii="Proxima Nova Rg" w:hAnsi="Proxima Nova Rg" w:cs="Arial"/>
          <w:color w:val="231F20"/>
          <w:sz w:val="20"/>
          <w:szCs w:val="13"/>
        </w:rPr>
      </w:pPr>
      <w:r w:rsidRPr="00B039A7">
        <w:rPr>
          <w:rFonts w:ascii="Proxima Nova Rg" w:hAnsi="Proxima Nova Rg" w:cs="Arial"/>
          <w:color w:val="231F20"/>
          <w:sz w:val="20"/>
          <w:szCs w:val="13"/>
          <w:lang w:val="ru"/>
        </w:rPr>
        <w:t>Зарядное устройство</w:t>
      </w:r>
    </w:p>
    <w:p w14:paraId="0DEEB10A" w14:textId="77777777" w:rsidR="00A6551C" w:rsidRPr="00B039A7" w:rsidRDefault="00A6551C">
      <w:pPr>
        <w:numPr>
          <w:ilvl w:val="0"/>
          <w:numId w:val="29"/>
        </w:numPr>
        <w:autoSpaceDE w:val="0"/>
        <w:autoSpaceDN w:val="0"/>
        <w:adjustRightInd w:val="0"/>
        <w:rPr>
          <w:rFonts w:ascii="Proxima Nova Rg" w:hAnsi="Proxima Nova Rg" w:cs="Arial"/>
          <w:color w:val="231F20"/>
          <w:sz w:val="20"/>
          <w:szCs w:val="13"/>
        </w:rPr>
      </w:pPr>
      <w:r w:rsidRPr="00B039A7">
        <w:rPr>
          <w:rFonts w:ascii="Proxima Nova Rg" w:hAnsi="Proxima Nova Rg" w:cs="Arial"/>
          <w:color w:val="231F20"/>
          <w:sz w:val="20"/>
          <w:szCs w:val="13"/>
          <w:lang w:val="ru"/>
        </w:rPr>
        <w:t xml:space="preserve">Калибровочный переходник </w:t>
      </w:r>
    </w:p>
    <w:p w14:paraId="190A8582" w14:textId="77777777" w:rsidR="00A6551C" w:rsidRPr="00B039A7" w:rsidRDefault="00A6551C">
      <w:pPr>
        <w:numPr>
          <w:ilvl w:val="0"/>
          <w:numId w:val="29"/>
        </w:numPr>
        <w:autoSpaceDE w:val="0"/>
        <w:autoSpaceDN w:val="0"/>
        <w:adjustRightInd w:val="0"/>
        <w:rPr>
          <w:rFonts w:ascii="Proxima Nova Rg" w:hAnsi="Proxima Nova Rg" w:cs="Arial"/>
          <w:color w:val="231F20"/>
          <w:sz w:val="20"/>
          <w:szCs w:val="13"/>
        </w:rPr>
      </w:pPr>
      <w:r w:rsidRPr="00B039A7">
        <w:rPr>
          <w:rFonts w:ascii="Proxima Nova Rg" w:hAnsi="Proxima Nova Rg" w:cs="Arial"/>
          <w:color w:val="231F20"/>
          <w:sz w:val="20"/>
          <w:szCs w:val="13"/>
          <w:lang w:val="ru"/>
        </w:rPr>
        <w:t xml:space="preserve">Зажим </w:t>
      </w:r>
    </w:p>
    <w:p w14:paraId="43B07A88" w14:textId="77777777" w:rsidR="00A6551C" w:rsidRPr="00B039A7" w:rsidRDefault="00A6551C">
      <w:pPr>
        <w:numPr>
          <w:ilvl w:val="0"/>
          <w:numId w:val="29"/>
        </w:numPr>
        <w:autoSpaceDE w:val="0"/>
        <w:autoSpaceDN w:val="0"/>
        <w:adjustRightInd w:val="0"/>
        <w:rPr>
          <w:rFonts w:ascii="Proxima Nova Rg" w:hAnsi="Proxima Nova Rg" w:cs="Arial"/>
          <w:sz w:val="20"/>
        </w:rPr>
      </w:pPr>
      <w:r w:rsidRPr="00B039A7">
        <w:rPr>
          <w:rFonts w:ascii="Proxima Nova Rg" w:hAnsi="Proxima Nova Rg" w:cs="Arial"/>
          <w:color w:val="231F20"/>
          <w:sz w:val="20"/>
          <w:szCs w:val="13"/>
          <w:lang w:val="ru"/>
        </w:rPr>
        <w:t>Никель-кадмиевый аккумулятор</w:t>
      </w:r>
    </w:p>
    <w:p w14:paraId="645996FC" w14:textId="77777777" w:rsidR="00A6551C" w:rsidRPr="00B039A7" w:rsidRDefault="00A6551C">
      <w:pPr>
        <w:rPr>
          <w:rFonts w:ascii="Proxima Nova Rg" w:hAnsi="Proxima Nova Rg" w:cs="Arial"/>
          <w:sz w:val="20"/>
        </w:rPr>
      </w:pPr>
    </w:p>
    <w:p w14:paraId="5C022ABF" w14:textId="77777777" w:rsidR="00A6551C" w:rsidRPr="00B039A7" w:rsidRDefault="00A6551C">
      <w:pPr>
        <w:rPr>
          <w:rFonts w:ascii="Proxima Nova Rg" w:hAnsi="Proxima Nova Rg" w:cs="Arial"/>
          <w:b/>
          <w:sz w:val="20"/>
        </w:rPr>
      </w:pPr>
      <w:r w:rsidRPr="00B039A7">
        <w:rPr>
          <w:rFonts w:ascii="Proxima Nova Rg" w:hAnsi="Proxima Nova Rg" w:cs="Arial"/>
          <w:b/>
          <w:bCs/>
          <w:sz w:val="20"/>
          <w:lang w:val="ru"/>
        </w:rPr>
        <w:t>Техническое обслуживание</w:t>
      </w:r>
    </w:p>
    <w:p w14:paraId="5A2EBC20" w14:textId="77777777" w:rsidR="00A6551C" w:rsidRPr="00B039A7" w:rsidRDefault="00A6551C">
      <w:pPr>
        <w:numPr>
          <w:ilvl w:val="0"/>
          <w:numId w:val="30"/>
        </w:numPr>
        <w:rPr>
          <w:rFonts w:ascii="Proxima Nova Rg" w:hAnsi="Proxima Nova Rg" w:cs="Arial"/>
          <w:sz w:val="20"/>
          <w:lang w:val="ru-RU"/>
        </w:rPr>
      </w:pPr>
      <w:r w:rsidRPr="00B039A7">
        <w:rPr>
          <w:rFonts w:ascii="Proxima Nova Rg" w:hAnsi="Proxima Nova Rg" w:cs="Arial"/>
          <w:sz w:val="20"/>
          <w:lang w:val="ru"/>
        </w:rPr>
        <w:t>Должно выполняться техником аттестованной сторонней организации.</w:t>
      </w:r>
    </w:p>
    <w:p w14:paraId="4DF3F031" w14:textId="77777777" w:rsidR="00A6551C" w:rsidRPr="00B039A7" w:rsidRDefault="00A6551C">
      <w:pPr>
        <w:numPr>
          <w:ilvl w:val="0"/>
          <w:numId w:val="30"/>
        </w:numPr>
        <w:rPr>
          <w:rFonts w:ascii="Proxima Nova Rg" w:hAnsi="Proxima Nova Rg" w:cs="Arial"/>
          <w:sz w:val="20"/>
          <w:lang w:val="ru-RU"/>
        </w:rPr>
      </w:pPr>
      <w:r w:rsidRPr="00B039A7">
        <w:rPr>
          <w:rFonts w:ascii="Proxima Nova Rg" w:hAnsi="Proxima Nova Rg" w:cs="Arial"/>
          <w:sz w:val="20"/>
          <w:lang w:val="ru"/>
        </w:rPr>
        <w:t>Оборудование должно проходить регулярный осмотр и проверку на исправность, результаты должны быть записаны на доске</w:t>
      </w:r>
      <w:r w:rsidR="00492A29" w:rsidRPr="00B039A7">
        <w:rPr>
          <w:rFonts w:ascii="Proxima Nova Rg" w:hAnsi="Proxima Nova Rg" w:cs="Arial"/>
          <w:sz w:val="20"/>
          <w:lang w:val="ru"/>
        </w:rPr>
        <w:t xml:space="preserve"> и в инструкции по эксплуатации</w:t>
      </w:r>
      <w:r w:rsidRPr="00B039A7">
        <w:rPr>
          <w:rFonts w:ascii="Proxima Nova Rg" w:hAnsi="Proxima Nova Rg" w:cs="Arial"/>
          <w:sz w:val="20"/>
          <w:lang w:val="ru"/>
        </w:rPr>
        <w:t>, прежде чем оборудование может быть использовано</w:t>
      </w:r>
    </w:p>
    <w:p w14:paraId="2252561A" w14:textId="77777777" w:rsidR="00A6551C" w:rsidRPr="00B039A7" w:rsidRDefault="00A6551C">
      <w:pPr>
        <w:numPr>
          <w:ilvl w:val="0"/>
          <w:numId w:val="30"/>
        </w:numPr>
        <w:rPr>
          <w:rFonts w:ascii="Proxima Nova Rg" w:hAnsi="Proxima Nova Rg" w:cs="Arial"/>
          <w:sz w:val="20"/>
          <w:lang w:val="ru-RU"/>
        </w:rPr>
      </w:pPr>
      <w:r w:rsidRPr="00B039A7">
        <w:rPr>
          <w:rFonts w:ascii="Proxima Nova Rg" w:hAnsi="Proxima Nova Rg" w:cs="Arial"/>
          <w:sz w:val="20"/>
          <w:lang w:val="ru"/>
        </w:rPr>
        <w:t>Анализатор недостатка кислорода должен храниться в чехле.</w:t>
      </w:r>
    </w:p>
    <w:p w14:paraId="4BBDF62A" w14:textId="77777777" w:rsidR="00A6551C" w:rsidRPr="00B039A7" w:rsidRDefault="00A6551C">
      <w:pPr>
        <w:numPr>
          <w:ilvl w:val="0"/>
          <w:numId w:val="30"/>
        </w:numPr>
        <w:rPr>
          <w:rFonts w:ascii="Proxima Nova Rg" w:hAnsi="Proxima Nova Rg" w:cs="Arial"/>
          <w:sz w:val="20"/>
          <w:lang w:val="ru-RU"/>
        </w:rPr>
      </w:pPr>
      <w:r w:rsidRPr="00B039A7">
        <w:rPr>
          <w:rFonts w:ascii="Proxima Nova Rg" w:hAnsi="Proxima Nova Rg" w:cs="Arial"/>
          <w:sz w:val="20"/>
          <w:lang w:val="ru"/>
        </w:rPr>
        <w:t>Прибор должен храниться в чистом, сухом и нормальном климате, т.е. в прохладном и сухом месте, вдали от опасных веществ, защищенным от света и источников тепла.</w:t>
      </w:r>
    </w:p>
    <w:p w14:paraId="5199977A" w14:textId="77777777" w:rsidR="00A6551C" w:rsidRPr="00B039A7" w:rsidRDefault="00A6551C">
      <w:pPr>
        <w:rPr>
          <w:rFonts w:ascii="Proxima Nova Rg" w:hAnsi="Proxima Nova Rg" w:cs="Arial"/>
          <w:sz w:val="20"/>
          <w:lang w:val="ru-RU"/>
        </w:rPr>
      </w:pPr>
    </w:p>
    <w:p w14:paraId="0C550495" w14:textId="77777777" w:rsidR="00A6551C" w:rsidRPr="00B039A7" w:rsidRDefault="00A6551C">
      <w:pPr>
        <w:rPr>
          <w:rFonts w:ascii="Proxima Nova Rg" w:hAnsi="Proxima Nova Rg" w:cs="Arial"/>
          <w:b/>
          <w:sz w:val="20"/>
          <w:lang w:val="ru-RU"/>
        </w:rPr>
      </w:pPr>
      <w:r w:rsidRPr="00B039A7">
        <w:rPr>
          <w:rFonts w:ascii="Proxima Nova Rg" w:hAnsi="Proxima Nova Rg" w:cs="Arial"/>
          <w:b/>
          <w:bCs/>
          <w:sz w:val="20"/>
          <w:lang w:val="ru"/>
        </w:rPr>
        <w:t>Утилизация</w:t>
      </w:r>
    </w:p>
    <w:p w14:paraId="349D72C4" w14:textId="77777777" w:rsidR="00A6551C" w:rsidRPr="00B039A7" w:rsidRDefault="00A6551C">
      <w:pPr>
        <w:rPr>
          <w:rFonts w:ascii="Proxima Nova Rg" w:hAnsi="Proxima Nova Rg"/>
          <w:lang w:val="ru-RU"/>
        </w:rPr>
      </w:pPr>
      <w:r w:rsidRPr="00B039A7">
        <w:rPr>
          <w:rFonts w:ascii="Proxima Nova Rg" w:hAnsi="Proxima Nova Rg" w:cs="Arial"/>
          <w:sz w:val="20"/>
          <w:lang w:val="ru"/>
        </w:rPr>
        <w:t>Анализатор недостатка кислорода, включая никель-кадмиевый аккумулятор и принадлежности, подлежат утилизации в соответствии с утвержденной процедурой.</w:t>
      </w:r>
    </w:p>
    <w:p w14:paraId="17488A3E" w14:textId="77777777" w:rsidR="00A6551C" w:rsidRPr="00B039A7" w:rsidRDefault="00A6551C">
      <w:pPr>
        <w:rPr>
          <w:rFonts w:ascii="Proxima Nova Rg" w:hAnsi="Proxima Nova Rg" w:cs="Arial"/>
          <w:sz w:val="20"/>
          <w:lang w:val="ru-RU"/>
        </w:rPr>
      </w:pPr>
    </w:p>
    <w:sectPr w:rsidR="00A6551C" w:rsidRPr="00B039A7" w:rsidSect="00842D16">
      <w:headerReference w:type="default" r:id="rId18"/>
      <w:footerReference w:type="default" r:id="rId19"/>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44C5" w14:textId="77777777" w:rsidR="00204105" w:rsidRDefault="00204105">
      <w:r>
        <w:separator/>
      </w:r>
    </w:p>
  </w:endnote>
  <w:endnote w:type="continuationSeparator" w:id="0">
    <w:p w14:paraId="7C0DED07" w14:textId="77777777" w:rsidR="00204105" w:rsidRDefault="00204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5DE4" w14:textId="77777777" w:rsidR="00507F2C" w:rsidRPr="00507F2C" w:rsidRDefault="00507F2C" w:rsidP="00507F2C">
    <w:pPr>
      <w:tabs>
        <w:tab w:val="center" w:pos="4320"/>
        <w:tab w:val="right" w:pos="8640"/>
      </w:tabs>
      <w:jc w:val="right"/>
      <w:rPr>
        <w:rFonts w:ascii="Proxima Nova Rg" w:hAnsi="Proxima Nova Rg" w:cs="Arial"/>
        <w:sz w:val="20"/>
        <w:lang w:val="ru" w:eastAsia="en-US"/>
      </w:rPr>
    </w:pPr>
    <w:r w:rsidRPr="00507F2C">
      <w:rPr>
        <w:rFonts w:ascii="Proxima Nova Rg" w:hAnsi="Proxima Nova Rg" w:cs="Arial"/>
        <w:sz w:val="20"/>
        <w:lang w:val="ru" w:eastAsia="en-US"/>
      </w:rPr>
      <w:fldChar w:fldCharType="begin"/>
    </w:r>
    <w:r w:rsidRPr="00507F2C">
      <w:rPr>
        <w:rFonts w:ascii="Proxima Nova Rg" w:hAnsi="Proxima Nova Rg" w:cs="Arial"/>
        <w:sz w:val="20"/>
        <w:lang w:val="ru" w:eastAsia="en-US"/>
      </w:rPr>
      <w:instrText xml:space="preserve"> PAGE </w:instrText>
    </w:r>
    <w:r w:rsidRPr="00507F2C">
      <w:rPr>
        <w:rFonts w:ascii="Proxima Nova Rg" w:hAnsi="Proxima Nova Rg" w:cs="Arial"/>
        <w:sz w:val="20"/>
        <w:lang w:val="ru" w:eastAsia="en-US"/>
      </w:rPr>
      <w:fldChar w:fldCharType="separate"/>
    </w:r>
    <w:r w:rsidRPr="00507F2C">
      <w:rPr>
        <w:rFonts w:ascii="Proxima Nova Rg" w:hAnsi="Proxima Nova Rg" w:cs="Arial"/>
        <w:sz w:val="20"/>
        <w:szCs w:val="24"/>
        <w:lang w:val="ru" w:eastAsia="en-US"/>
      </w:rPr>
      <w:t>1</w:t>
    </w:r>
    <w:r w:rsidRPr="00507F2C">
      <w:rPr>
        <w:rFonts w:ascii="Proxima Nova Rg" w:hAnsi="Proxima Nova Rg" w:cs="Arial"/>
        <w:sz w:val="20"/>
        <w:lang w:val="ru" w:eastAsia="en-US"/>
      </w:rPr>
      <w:fldChar w:fldCharType="end"/>
    </w:r>
    <w:r w:rsidRPr="00507F2C">
      <w:rPr>
        <w:rFonts w:ascii="Proxima Nova Rg" w:hAnsi="Proxima Nova Rg" w:cs="Arial"/>
        <w:sz w:val="20"/>
        <w:lang w:val="ru" w:eastAsia="en-US"/>
      </w:rPr>
      <w:t xml:space="preserve"> / </w:t>
    </w:r>
    <w:r w:rsidRPr="00507F2C">
      <w:rPr>
        <w:rFonts w:ascii="Proxima Nova Rg" w:hAnsi="Proxima Nova Rg" w:cs="Arial"/>
        <w:sz w:val="20"/>
        <w:lang w:val="ru" w:eastAsia="en-US"/>
      </w:rPr>
      <w:fldChar w:fldCharType="begin"/>
    </w:r>
    <w:r w:rsidRPr="00507F2C">
      <w:rPr>
        <w:rFonts w:ascii="Proxima Nova Rg" w:hAnsi="Proxima Nova Rg" w:cs="Arial"/>
        <w:sz w:val="20"/>
        <w:lang w:val="ru" w:eastAsia="en-US"/>
      </w:rPr>
      <w:instrText xml:space="preserve"> NUMPAGES </w:instrText>
    </w:r>
    <w:r w:rsidRPr="00507F2C">
      <w:rPr>
        <w:rFonts w:ascii="Proxima Nova Rg" w:hAnsi="Proxima Nova Rg" w:cs="Arial"/>
        <w:sz w:val="20"/>
        <w:lang w:val="ru" w:eastAsia="en-US"/>
      </w:rPr>
      <w:fldChar w:fldCharType="separate"/>
    </w:r>
    <w:r w:rsidRPr="00507F2C">
      <w:rPr>
        <w:rFonts w:ascii="Proxima Nova Rg" w:hAnsi="Proxima Nova Rg" w:cs="Arial"/>
        <w:sz w:val="20"/>
        <w:szCs w:val="24"/>
        <w:lang w:val="ru" w:eastAsia="en-US"/>
      </w:rPr>
      <w:t>10</w:t>
    </w:r>
    <w:r w:rsidRPr="00507F2C">
      <w:rPr>
        <w:rFonts w:ascii="Proxima Nova Rg" w:hAnsi="Proxima Nova Rg" w:cs="Arial"/>
        <w:sz w:val="20"/>
        <w:lang w:val="ru" w:eastAsia="en-US"/>
      </w:rPr>
      <w:fldChar w:fldCharType="end"/>
    </w:r>
  </w:p>
  <w:p w14:paraId="5265D143" w14:textId="77777777" w:rsidR="00507F2C" w:rsidRPr="00507F2C" w:rsidRDefault="00507F2C" w:rsidP="00507F2C">
    <w:pPr>
      <w:tabs>
        <w:tab w:val="center" w:pos="4320"/>
        <w:tab w:val="right" w:pos="8640"/>
      </w:tabs>
      <w:jc w:val="both"/>
      <w:rPr>
        <w:rFonts w:ascii="Arial" w:hAnsi="Arial"/>
        <w:sz w:val="20"/>
        <w:szCs w:val="24"/>
        <w:lang w:val="en-GB" w:eastAsia="en-US"/>
      </w:rPr>
    </w:pPr>
  </w:p>
  <w:p w14:paraId="2719E496" w14:textId="77777777" w:rsidR="00507F2C" w:rsidRPr="00507F2C" w:rsidRDefault="00507F2C" w:rsidP="00507F2C">
    <w:pPr>
      <w:tabs>
        <w:tab w:val="center" w:pos="4320"/>
        <w:tab w:val="right" w:pos="8640"/>
      </w:tabs>
      <w:jc w:val="both"/>
      <w:rPr>
        <w:rFonts w:ascii="Arial" w:hAnsi="Arial"/>
        <w:sz w:val="20"/>
        <w:szCs w:val="24"/>
        <w:lang w:val="en-GB" w:eastAsia="en-US"/>
      </w:rPr>
    </w:pPr>
  </w:p>
  <w:p w14:paraId="276321E4" w14:textId="77777777" w:rsidR="004C6FDA" w:rsidRPr="00B039A7" w:rsidRDefault="004C6FDA" w:rsidP="00842D16">
    <w:pPr>
      <w:pStyle w:val="a6"/>
      <w:rPr>
        <w:lang w:val="en-US"/>
      </w:rPr>
    </w:pPr>
    <w:r w:rsidRPr="00492A29">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1087" w14:textId="77777777" w:rsidR="00204105" w:rsidRDefault="00204105">
      <w:r>
        <w:separator/>
      </w:r>
    </w:p>
  </w:footnote>
  <w:footnote w:type="continuationSeparator" w:id="0">
    <w:p w14:paraId="6CCAC1E7" w14:textId="77777777" w:rsidR="00204105" w:rsidRDefault="00204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C946BA" w:rsidRPr="003D2207" w14:paraId="4DD25225" w14:textId="77777777" w:rsidTr="002F525D">
      <w:trPr>
        <w:trHeight w:val="382"/>
      </w:trPr>
      <w:tc>
        <w:tcPr>
          <w:tcW w:w="2835" w:type="dxa"/>
          <w:vMerge w:val="restart"/>
          <w:vAlign w:val="bottom"/>
        </w:tcPr>
        <w:p w14:paraId="27B20A12" w14:textId="77777777" w:rsidR="00C946BA" w:rsidRPr="00B039A7" w:rsidRDefault="00C946BA" w:rsidP="00C946BA">
          <w:pPr>
            <w:pStyle w:val="a4"/>
            <w:tabs>
              <w:tab w:val="left" w:pos="-108"/>
            </w:tabs>
            <w:ind w:hanging="108"/>
            <w:rPr>
              <w:rFonts w:ascii="Proxima Nova Rg" w:hAnsi="Proxima Nova Rg" w:cs="Arial"/>
              <w:smallCaps/>
              <w:noProof/>
            </w:rPr>
          </w:pPr>
          <w:bookmarkStart w:id="0" w:name="_Hlk181967260"/>
          <w:r w:rsidRPr="00B039A7">
            <w:rPr>
              <w:rFonts w:ascii="Proxima Nova Rg" w:hAnsi="Proxima Nova Rg" w:cs="Arial"/>
              <w:smallCaps/>
              <w:noProof/>
            </w:rPr>
            <w:drawing>
              <wp:anchor distT="0" distB="0" distL="114300" distR="114300" simplePos="0" relativeHeight="251659264" behindDoc="0" locked="0" layoutInCell="1" allowOverlap="1" wp14:anchorId="310B7BD3" wp14:editId="209A155C">
                <wp:simplePos x="0" y="0"/>
                <wp:positionH relativeFrom="column">
                  <wp:posOffset>-3175</wp:posOffset>
                </wp:positionH>
                <wp:positionV relativeFrom="paragraph">
                  <wp:posOffset>-234950</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4391B1E" w14:textId="77777777" w:rsidR="00C946BA" w:rsidRPr="00B039A7" w:rsidRDefault="003D2207" w:rsidP="00C946BA">
          <w:pPr>
            <w:pStyle w:val="a4"/>
            <w:jc w:val="right"/>
            <w:rPr>
              <w:rFonts w:ascii="Proxima Nova Rg" w:hAnsi="Proxima Nova Rg" w:cstheme="minorBidi"/>
              <w:noProof/>
              <w:lang w:val="ru-RU"/>
            </w:rPr>
          </w:pPr>
          <w:r w:rsidRPr="00B039A7">
            <w:rPr>
              <w:rFonts w:ascii="Proxima Nova Rg" w:hAnsi="Proxima Nova Rg" w:cstheme="minorBidi"/>
              <w:noProof/>
              <w:sz w:val="20"/>
              <w:szCs w:val="18"/>
              <w:lang w:val="en-US"/>
            </w:rPr>
            <w:t>BL_</w:t>
          </w:r>
          <w:r w:rsidR="00C946BA" w:rsidRPr="00B039A7">
            <w:rPr>
              <w:rFonts w:ascii="Proxima Nova Rg" w:hAnsi="Proxima Nova Rg" w:cstheme="minorBidi"/>
              <w:noProof/>
              <w:sz w:val="20"/>
              <w:szCs w:val="18"/>
              <w:lang w:val="ru"/>
            </w:rPr>
            <w:t>SPC-VSL-09-1305-1102</w:t>
          </w:r>
        </w:p>
      </w:tc>
    </w:tr>
    <w:tr w:rsidR="00C946BA" w:rsidRPr="003D2207" w14:paraId="601A66F2" w14:textId="77777777" w:rsidTr="002F525D">
      <w:trPr>
        <w:trHeight w:val="645"/>
      </w:trPr>
      <w:tc>
        <w:tcPr>
          <w:tcW w:w="2835" w:type="dxa"/>
          <w:vMerge/>
          <w:vAlign w:val="center"/>
        </w:tcPr>
        <w:p w14:paraId="18A64636" w14:textId="77777777" w:rsidR="00C946BA" w:rsidRPr="00B039A7" w:rsidRDefault="00C946BA" w:rsidP="00C946BA">
          <w:pPr>
            <w:pStyle w:val="a4"/>
            <w:rPr>
              <w:rFonts w:ascii="Proxima Nova Rg" w:hAnsi="Proxima Nova Rg" w:cs="Arial"/>
              <w:b/>
              <w:noProof/>
              <w:lang w:val="ru-RU"/>
            </w:rPr>
          </w:pPr>
        </w:p>
      </w:tc>
      <w:tc>
        <w:tcPr>
          <w:tcW w:w="6804" w:type="dxa"/>
          <w:vAlign w:val="center"/>
        </w:tcPr>
        <w:p w14:paraId="3DE04741" w14:textId="77777777" w:rsidR="00C946BA" w:rsidRPr="00B039A7" w:rsidRDefault="00C946BA" w:rsidP="00C946BA">
          <w:pPr>
            <w:pStyle w:val="a4"/>
            <w:jc w:val="right"/>
            <w:rPr>
              <w:rFonts w:ascii="Proxima Nova Rg" w:hAnsi="Proxima Nova Rg" w:cstheme="minorBidi"/>
              <w:b/>
              <w:noProof/>
              <w:sz w:val="28"/>
              <w:szCs w:val="28"/>
            </w:rPr>
          </w:pPr>
          <w:r w:rsidRPr="00B039A7">
            <w:rPr>
              <w:rFonts w:ascii="Proxima Nova Rg" w:hAnsi="Proxima Nova Rg" w:cstheme="minorBidi"/>
              <w:b/>
              <w:bCs/>
              <w:noProof/>
              <w:sz w:val="28"/>
              <w:szCs w:val="28"/>
              <w:lang w:val="ru"/>
            </w:rPr>
            <w:t>Кислородный анализатор</w:t>
          </w:r>
        </w:p>
      </w:tc>
    </w:tr>
    <w:bookmarkEnd w:id="0"/>
  </w:tbl>
  <w:p w14:paraId="56484F64" w14:textId="77777777" w:rsidR="00842D16" w:rsidRPr="00B039A7" w:rsidRDefault="00842D16">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34"/>
    <w:multiLevelType w:val="hybridMultilevel"/>
    <w:tmpl w:val="867A70CC"/>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14E136FE"/>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1EFD032B"/>
    <w:multiLevelType w:val="hybridMultilevel"/>
    <w:tmpl w:val="7DBC1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737CC3"/>
    <w:multiLevelType w:val="hybridMultilevel"/>
    <w:tmpl w:val="134A3FD4"/>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E64258"/>
    <w:multiLevelType w:val="hybridMultilevel"/>
    <w:tmpl w:val="DA80F6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5" w15:restartNumberingAfterBreak="0">
    <w:nsid w:val="3FD87167"/>
    <w:multiLevelType w:val="hybridMultilevel"/>
    <w:tmpl w:val="74D8FF5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465AC"/>
    <w:multiLevelType w:val="hybridMultilevel"/>
    <w:tmpl w:val="AF524B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267F43"/>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5C9A40F6"/>
    <w:multiLevelType w:val="hybridMultilevel"/>
    <w:tmpl w:val="A86E0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2"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8F43077"/>
    <w:multiLevelType w:val="hybridMultilevel"/>
    <w:tmpl w:val="F014EC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727583A"/>
    <w:multiLevelType w:val="hybridMultilevel"/>
    <w:tmpl w:val="AF524BF2"/>
    <w:lvl w:ilvl="0" w:tplc="3384C6D8">
      <w:start w:val="4"/>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6067AB"/>
    <w:multiLevelType w:val="hybridMultilevel"/>
    <w:tmpl w:val="AF524BF2"/>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C132ACA"/>
    <w:multiLevelType w:val="hybridMultilevel"/>
    <w:tmpl w:val="AF524BF2"/>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034423851">
    <w:abstractNumId w:val="26"/>
  </w:num>
  <w:num w:numId="2" w16cid:durableId="487526050">
    <w:abstractNumId w:val="14"/>
  </w:num>
  <w:num w:numId="3" w16cid:durableId="1956982254">
    <w:abstractNumId w:val="9"/>
  </w:num>
  <w:num w:numId="4" w16cid:durableId="1095251734">
    <w:abstractNumId w:val="10"/>
  </w:num>
  <w:num w:numId="5" w16cid:durableId="599415535">
    <w:abstractNumId w:val="11"/>
  </w:num>
  <w:num w:numId="6" w16cid:durableId="522672429">
    <w:abstractNumId w:val="21"/>
  </w:num>
  <w:num w:numId="7" w16cid:durableId="89204603">
    <w:abstractNumId w:val="24"/>
  </w:num>
  <w:num w:numId="8" w16cid:durableId="1406688268">
    <w:abstractNumId w:val="22"/>
  </w:num>
  <w:num w:numId="9" w16cid:durableId="1633562747">
    <w:abstractNumId w:val="4"/>
  </w:num>
  <w:num w:numId="10" w16cid:durableId="1034574974">
    <w:abstractNumId w:val="1"/>
  </w:num>
  <w:num w:numId="11" w16cid:durableId="1619146726">
    <w:abstractNumId w:val="8"/>
  </w:num>
  <w:num w:numId="12" w16cid:durableId="1061294258">
    <w:abstractNumId w:val="13"/>
  </w:num>
  <w:num w:numId="13" w16cid:durableId="1165322608">
    <w:abstractNumId w:val="16"/>
  </w:num>
  <w:num w:numId="14" w16cid:durableId="2010131794">
    <w:abstractNumId w:val="19"/>
  </w:num>
  <w:num w:numId="15" w16cid:durableId="2060590145">
    <w:abstractNumId w:val="2"/>
  </w:num>
  <w:num w:numId="16" w16cid:durableId="32973426">
    <w:abstractNumId w:val="29"/>
  </w:num>
  <w:num w:numId="17" w16cid:durableId="618223730">
    <w:abstractNumId w:val="0"/>
  </w:num>
  <w:num w:numId="18" w16cid:durableId="1961061743">
    <w:abstractNumId w:val="20"/>
  </w:num>
  <w:num w:numId="19" w16cid:durableId="476532731">
    <w:abstractNumId w:val="15"/>
  </w:num>
  <w:num w:numId="20" w16cid:durableId="392236261">
    <w:abstractNumId w:val="5"/>
  </w:num>
  <w:num w:numId="21" w16cid:durableId="627592492">
    <w:abstractNumId w:val="6"/>
  </w:num>
  <w:num w:numId="22" w16cid:durableId="1191600989">
    <w:abstractNumId w:val="27"/>
  </w:num>
  <w:num w:numId="23" w16cid:durableId="776490220">
    <w:abstractNumId w:val="25"/>
  </w:num>
  <w:num w:numId="24" w16cid:durableId="265121201">
    <w:abstractNumId w:val="28"/>
  </w:num>
  <w:num w:numId="25" w16cid:durableId="848789103">
    <w:abstractNumId w:val="17"/>
  </w:num>
  <w:num w:numId="26" w16cid:durableId="298920973">
    <w:abstractNumId w:val="12"/>
  </w:num>
  <w:num w:numId="27" w16cid:durableId="2510304">
    <w:abstractNumId w:val="18"/>
  </w:num>
  <w:num w:numId="28" w16cid:durableId="845365326">
    <w:abstractNumId w:val="3"/>
  </w:num>
  <w:num w:numId="29" w16cid:durableId="784809717">
    <w:abstractNumId w:val="23"/>
  </w:num>
  <w:num w:numId="30" w16cid:durableId="1431855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FF"/>
    <w:rsid w:val="0001506C"/>
    <w:rsid w:val="001E68FF"/>
    <w:rsid w:val="00204105"/>
    <w:rsid w:val="00385575"/>
    <w:rsid w:val="003D2207"/>
    <w:rsid w:val="00492A29"/>
    <w:rsid w:val="004C3C9B"/>
    <w:rsid w:val="004C6FDA"/>
    <w:rsid w:val="005022D0"/>
    <w:rsid w:val="00507F2C"/>
    <w:rsid w:val="005A6337"/>
    <w:rsid w:val="006F1458"/>
    <w:rsid w:val="00707752"/>
    <w:rsid w:val="0078547D"/>
    <w:rsid w:val="00804BB5"/>
    <w:rsid w:val="00842D16"/>
    <w:rsid w:val="00856789"/>
    <w:rsid w:val="008A2E9A"/>
    <w:rsid w:val="00981653"/>
    <w:rsid w:val="00A6551C"/>
    <w:rsid w:val="00B039A7"/>
    <w:rsid w:val="00C203DB"/>
    <w:rsid w:val="00C43FE3"/>
    <w:rsid w:val="00C946BA"/>
    <w:rsid w:val="00CA2D83"/>
    <w:rsid w:val="00D25466"/>
    <w:rsid w:val="00D71D82"/>
    <w:rsid w:val="00E54C6A"/>
    <w:rsid w:val="00F13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EC6A76A"/>
  <w15:docId w15:val="{7F1D0FD4-21DA-416F-B0CF-2A719FB7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sz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20">
    <w:name w:val="Body Text 2"/>
    <w:basedOn w:val="a"/>
    <w:semiHidden/>
    <w:rPr>
      <w:rFonts w:ascii="Arial" w:hAnsi="Arial" w:cs="Arial"/>
      <w:color w:val="000000"/>
      <w:sz w:val="18"/>
      <w:szCs w:val="18"/>
      <w:lang w:val="en-GB"/>
    </w:rPr>
  </w:style>
  <w:style w:type="character" w:styleId="a8">
    <w:name w:val="Strong"/>
    <w:qFormat/>
    <w:rPr>
      <w:b/>
      <w:bCs/>
    </w:rPr>
  </w:style>
  <w:style w:type="paragraph" w:styleId="30">
    <w:name w:val="Body Text 3"/>
    <w:basedOn w:val="a"/>
    <w:semiHidden/>
    <w:rPr>
      <w:rFonts w:ascii="Arial" w:hAnsi="Arial" w:cs="Arial"/>
      <w:color w:val="000000"/>
      <w:szCs w:val="15"/>
      <w:lang w:val="es-ES_tradnl"/>
    </w:rPr>
  </w:style>
  <w:style w:type="character" w:styleId="a9">
    <w:name w:val="page number"/>
    <w:basedOn w:val="a0"/>
    <w:semiHidden/>
  </w:style>
  <w:style w:type="character" w:customStyle="1" w:styleId="a5">
    <w:name w:val="Верхний колонтитул Знак"/>
    <w:aliases w:val="Header Title Знак"/>
    <w:link w:val="a4"/>
    <w:rsid w:val="004C6FDA"/>
    <w:rPr>
      <w:sz w:val="22"/>
      <w:lang w:val="nl-NL" w:eastAsia="nl-NL"/>
    </w:rPr>
  </w:style>
  <w:style w:type="character" w:customStyle="1" w:styleId="a7">
    <w:name w:val="Нижний колонтитул Знак"/>
    <w:link w:val="a6"/>
    <w:uiPriority w:val="99"/>
    <w:rsid w:val="004C6FDA"/>
    <w:rPr>
      <w:sz w:val="22"/>
      <w:lang w:val="nl-NL" w:eastAsia="nl-NL"/>
    </w:rPr>
  </w:style>
  <w:style w:type="paragraph" w:styleId="aa">
    <w:name w:val="No Spacing"/>
    <w:uiPriority w:val="1"/>
    <w:qFormat/>
    <w:rsid w:val="00385575"/>
    <w:rPr>
      <w:rFonts w:ascii="Calibri" w:eastAsia="Calibri" w:hAnsi="Calibri" w:cs="Arial"/>
      <w:sz w:val="22"/>
      <w:szCs w:val="22"/>
    </w:rPr>
  </w:style>
  <w:style w:type="character" w:styleId="ab">
    <w:name w:val="Placeholder Text"/>
    <w:basedOn w:val="a0"/>
    <w:uiPriority w:val="99"/>
    <w:semiHidden/>
    <w:rsid w:val="0001506C"/>
    <w:rPr>
      <w:color w:val="808080"/>
    </w:rPr>
  </w:style>
  <w:style w:type="paragraph" w:styleId="ac">
    <w:name w:val="Balloon Text"/>
    <w:basedOn w:val="a"/>
    <w:link w:val="ad"/>
    <w:uiPriority w:val="99"/>
    <w:semiHidden/>
    <w:unhideWhenUsed/>
    <w:rsid w:val="00C946BA"/>
    <w:rPr>
      <w:rFonts w:ascii="Segoe UI" w:hAnsi="Segoe UI" w:cs="Segoe UI"/>
      <w:sz w:val="18"/>
      <w:szCs w:val="18"/>
    </w:rPr>
  </w:style>
  <w:style w:type="character" w:customStyle="1" w:styleId="ad">
    <w:name w:val="Текст выноски Знак"/>
    <w:basedOn w:val="a0"/>
    <w:link w:val="ac"/>
    <w:uiPriority w:val="99"/>
    <w:semiHidden/>
    <w:rsid w:val="00C946BA"/>
    <w:rPr>
      <w:rFonts w:ascii="Segoe UI" w:hAnsi="Segoe UI" w:cs="Segoe UI"/>
      <w:sz w:val="18"/>
      <w:szCs w:val="18"/>
      <w:lang w:val="nl-NL" w:eastAsia="nl-NL"/>
    </w:rPr>
  </w:style>
  <w:style w:type="paragraph" w:styleId="ae">
    <w:name w:val="Revision"/>
    <w:hidden/>
    <w:uiPriority w:val="99"/>
    <w:semiHidden/>
    <w:rsid w:val="00B039A7"/>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imgres?imgurl=http://www.michell.de/csa.gif&amp;imgrefurl=http://www.michell.de/cermax-IS.htm&amp;h=38&amp;w=38&amp;sz=1&amp;tbnid=F6DKbVMRqTYJ:&amp;tbnh=38&amp;tbnw=38&amp;start=91&amp;prev=/images?q%3DCSA%2BEX%26start%3D80%26hl%3Dnl%26lr%3Dlang_nl%26sa%3DN"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imgres%3fimgurl=http:\www.michell.de\csa.gif&amp;imgrefurl=http:\www.michell.de\cermax-IS.htm&amp;h=38&amp;w=38&amp;sz=1&amp;tbnid=F6DKbVMRqTYJ:&amp;tbnh=38&amp;tbnw=38&amp;start=91&amp;prev=\images%3fq=CSA+EX&amp;start=80&amp;hl=nl&amp;lr=lang_nl&amp;s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2016-06-01T11:15:35+00:00</_DCDateModified>
    <DocumentOwner xmlns="78fc6c61-5c65-4bfb-b2b3-d1a4cf670044">Group SHEQ Manager</DocumentOwner>
    <ProcedureNumber xmlns="78fc6c61-5c65-4bfb-b2b3-d1a4cf670044">SPC-ALL-09-1305-1101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EC453AFA-7696-46B7-A4EF-F9E14ECD0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4D5D55-D2AE-4726-B927-27C232591951}">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3.xml><?xml version="1.0" encoding="utf-8"?>
<ds:datastoreItem xmlns:ds="http://schemas.openxmlformats.org/officeDocument/2006/customXml" ds:itemID="{620077B6-DE68-444E-9830-98347EE798C8}">
  <ds:schemaRefs>
    <ds:schemaRef ds:uri="http://schemas.microsoft.com/office/2006/metadata/longProperties"/>
  </ds:schemaRefs>
</ds:datastoreItem>
</file>

<file path=customXml/itemProps4.xml><?xml version="1.0" encoding="utf-8"?>
<ds:datastoreItem xmlns:ds="http://schemas.openxmlformats.org/officeDocument/2006/customXml" ds:itemID="{26230960-CD53-4496-95F7-7F717F138D94}">
  <ds:schemaRefs>
    <ds:schemaRef ds:uri="http://schemas.microsoft.com/sharepoint/v3/contenttype/forms"/>
  </ds:schemaRefs>
</ds:datastoreItem>
</file>

<file path=customXml/itemProps5.xml><?xml version="1.0" encoding="utf-8"?>
<ds:datastoreItem xmlns:ds="http://schemas.openxmlformats.org/officeDocument/2006/customXml" ds:itemID="{0808F391-41F1-46D8-A620-B7D491602439}">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650</Words>
  <Characters>3706</Characters>
  <Application>Microsoft Office Word</Application>
  <DocSecurity>0</DocSecurity>
  <Lines>30</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SPC-ALL-09-1305-1101 PPE - Oxygen deficiency detector</vt:lpstr>
      <vt:lpstr>SPC-ALL-09-1305-1101 PPE - Oxygen deficiency detector</vt:lpstr>
    </vt:vector>
  </TitlesOfParts>
  <Manager>VKrichun@bollard-marine.group</Manager>
  <Company>ООО "БОЛЛАРД"</Company>
  <LinksUpToDate>false</LinksUpToDate>
  <CharactersWithSpaces>4348</CharactersWithSpaces>
  <SharedDoc>false</SharedDoc>
  <HLinks>
    <vt:vector size="6" baseType="variant">
      <vt:variant>
        <vt:i4>3997700</vt:i4>
      </vt:variant>
      <vt:variant>
        <vt:i4>2452</vt:i4>
      </vt:variant>
      <vt:variant>
        <vt:i4>1027</vt:i4>
      </vt:variant>
      <vt:variant>
        <vt:i4>4</vt:i4>
      </vt:variant>
      <vt:variant>
        <vt:lpwstr>/imgres?imgurl=http://www.michell.de/csa.gif&amp;imgrefurl=http://www.michell.de/cermax-IS.htm&amp;h=38&amp;w=38&amp;sz=1&amp;tbnid=F6DKbVMRqTYJ:&amp;tbnh=38&amp;tbnw=38&amp;start=91&amp;prev=/images%3Fq%3DCSA%2BEX%26start%3D80%26hl%3Dnl%26lr%3Dlang_nl%26sa%3DN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2014-01-16T09:01:00Z</cp:lastPrinted>
  <dcterms:created xsi:type="dcterms:W3CDTF">2017-07-28T10:22:00Z</dcterms:created>
  <dcterms:modified xsi:type="dcterms:W3CDTF">2025-02-27T07:50:00Z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