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04"/>
        <w:gridCol w:w="2273"/>
        <w:gridCol w:w="1635"/>
        <w:gridCol w:w="66"/>
        <w:gridCol w:w="3543"/>
      </w:tblGrid>
      <w:tr w:rsidR="0061786E" w:rsidRPr="00634763" w14:paraId="04C11194" w14:textId="77777777" w:rsidTr="0061786E">
        <w:trPr>
          <w:trHeight w:val="311"/>
        </w:trPr>
        <w:tc>
          <w:tcPr>
            <w:tcW w:w="9639" w:type="dxa"/>
            <w:gridSpan w:val="6"/>
            <w:tcBorders>
              <w:top w:val="nil"/>
              <w:left w:val="nil"/>
              <w:right w:val="nil"/>
            </w:tcBorders>
          </w:tcPr>
          <w:p w14:paraId="6CD36470" w14:textId="77777777" w:rsidR="0061786E" w:rsidRPr="005C0E72" w:rsidRDefault="0061786E" w:rsidP="0061786E">
            <w:pPr>
              <w:rPr>
                <w:rFonts w:ascii="Proxima Nova Rg" w:hAnsi="Proxima Nova Rg"/>
                <w:lang w:val="en-GB"/>
              </w:rPr>
            </w:pPr>
          </w:p>
        </w:tc>
      </w:tr>
      <w:tr w:rsidR="0061786E" w:rsidRPr="00634763" w14:paraId="1A5C1A67" w14:textId="77777777" w:rsidTr="005C0E72">
        <w:trPr>
          <w:trHeight w:val="414"/>
        </w:trPr>
        <w:tc>
          <w:tcPr>
            <w:tcW w:w="9639" w:type="dxa"/>
            <w:gridSpan w:val="6"/>
            <w:shd w:val="clear" w:color="auto" w:fill="008E85"/>
            <w:vAlign w:val="center"/>
          </w:tcPr>
          <w:p w14:paraId="7DCC1C06" w14:textId="77777777" w:rsidR="00C1602E" w:rsidRPr="005C0E72" w:rsidRDefault="0061786E" w:rsidP="005E4CC5">
            <w:pPr>
              <w:pStyle w:val="5"/>
              <w:rPr>
                <w:rFonts w:ascii="Proxima Nova Rg" w:hAnsi="Proxima Nova Rg" w:cs="Arial"/>
                <w:b/>
                <w:color w:val="FFFFFF"/>
                <w:sz w:val="28"/>
              </w:rPr>
            </w:pPr>
            <w:r w:rsidRPr="005C0E72">
              <w:rPr>
                <w:rFonts w:ascii="Proxima Nova Rg" w:hAnsi="Proxima Nova Rg"/>
                <w:b/>
                <w:color w:val="FFFFFF"/>
                <w:sz w:val="28"/>
              </w:rPr>
              <w:t>Защитные наушники</w:t>
            </w:r>
          </w:p>
        </w:tc>
      </w:tr>
      <w:tr w:rsidR="00C1602E" w:rsidRPr="00634763" w14:paraId="12B49776" w14:textId="77777777" w:rsidTr="005E4CC5">
        <w:trPr>
          <w:trHeight w:val="340"/>
        </w:trPr>
        <w:tc>
          <w:tcPr>
            <w:tcW w:w="1418" w:type="dxa"/>
            <w:tcBorders>
              <w:right w:val="nil"/>
            </w:tcBorders>
            <w:vAlign w:val="center"/>
          </w:tcPr>
          <w:p w14:paraId="5A6D9D96" w14:textId="77777777" w:rsidR="00C1602E" w:rsidRPr="005C0E72" w:rsidRDefault="00C1602E">
            <w:pPr>
              <w:rPr>
                <w:rFonts w:ascii="Proxima Nova Rg" w:hAnsi="Proxima Nova Rg" w:cs="Arial"/>
                <w:b/>
                <w:color w:val="000000"/>
                <w:sz w:val="20"/>
              </w:rPr>
            </w:pPr>
            <w:r w:rsidRPr="005C0E72">
              <w:rPr>
                <w:rFonts w:ascii="Proxima Nova Rg" w:hAnsi="Proxima Nova Rg"/>
                <w:b/>
                <w:color w:val="000000"/>
                <w:sz w:val="18"/>
              </w:rPr>
              <w:t>Оборудование:</w:t>
            </w:r>
          </w:p>
        </w:tc>
        <w:tc>
          <w:tcPr>
            <w:tcW w:w="2977" w:type="dxa"/>
            <w:gridSpan w:val="2"/>
            <w:tcBorders>
              <w:top w:val="single" w:sz="4" w:space="0" w:color="auto"/>
              <w:left w:val="nil"/>
              <w:bottom w:val="single" w:sz="4" w:space="0" w:color="auto"/>
              <w:right w:val="nil"/>
            </w:tcBorders>
            <w:vAlign w:val="center"/>
          </w:tcPr>
          <w:p w14:paraId="3A4357DD" w14:textId="77777777" w:rsidR="00C1602E" w:rsidRPr="005C0E72" w:rsidRDefault="00C1602E">
            <w:pPr>
              <w:pStyle w:val="6"/>
              <w:rPr>
                <w:rFonts w:ascii="Proxima Nova Rg" w:hAnsi="Proxima Nova Rg" w:cs="Arial"/>
                <w:b/>
                <w:color w:val="000000"/>
                <w:sz w:val="20"/>
              </w:rPr>
            </w:pPr>
            <w:r w:rsidRPr="005C0E72">
              <w:rPr>
                <w:rFonts w:ascii="Proxima Nova Rg" w:hAnsi="Proxima Nova Rg"/>
                <w:b/>
                <w:color w:val="000000"/>
                <w:sz w:val="20"/>
              </w:rPr>
              <w:t>Защита органов слуха</w:t>
            </w:r>
          </w:p>
        </w:tc>
        <w:tc>
          <w:tcPr>
            <w:tcW w:w="1635" w:type="dxa"/>
            <w:tcBorders>
              <w:left w:val="single" w:sz="4" w:space="0" w:color="auto"/>
              <w:bottom w:val="nil"/>
              <w:right w:val="nil"/>
            </w:tcBorders>
            <w:vAlign w:val="center"/>
          </w:tcPr>
          <w:p w14:paraId="448E80FE" w14:textId="77777777" w:rsidR="00C1602E" w:rsidRPr="005C0E72" w:rsidRDefault="00C1602E">
            <w:pPr>
              <w:rPr>
                <w:rFonts w:ascii="Proxima Nova Rg" w:hAnsi="Proxima Nova Rg" w:cs="Arial"/>
                <w:b/>
                <w:color w:val="000000"/>
                <w:sz w:val="20"/>
              </w:rPr>
            </w:pPr>
            <w:r w:rsidRPr="005C0E72">
              <w:rPr>
                <w:rFonts w:ascii="Proxima Nova Rg" w:hAnsi="Proxima Nova Rg"/>
                <w:b/>
                <w:color w:val="000000"/>
                <w:sz w:val="18"/>
              </w:rPr>
              <w:t xml:space="preserve">Технологическая карта № </w:t>
            </w:r>
          </w:p>
        </w:tc>
        <w:tc>
          <w:tcPr>
            <w:tcW w:w="3609" w:type="dxa"/>
            <w:gridSpan w:val="2"/>
            <w:tcBorders>
              <w:top w:val="single" w:sz="4" w:space="0" w:color="auto"/>
              <w:left w:val="nil"/>
              <w:bottom w:val="nil"/>
              <w:right w:val="single" w:sz="4" w:space="0" w:color="auto"/>
            </w:tcBorders>
            <w:vAlign w:val="center"/>
          </w:tcPr>
          <w:p w14:paraId="29F76398" w14:textId="77777777" w:rsidR="00C1602E" w:rsidRPr="005C0E72" w:rsidRDefault="00A00276">
            <w:pPr>
              <w:rPr>
                <w:rFonts w:ascii="Proxima Nova Rg" w:hAnsi="Proxima Nova Rg" w:cs="Arial"/>
                <w:color w:val="000000"/>
                <w:sz w:val="20"/>
              </w:rPr>
            </w:pPr>
            <w:r w:rsidRPr="005C0E72">
              <w:rPr>
                <w:rFonts w:ascii="Proxima Nova Rg" w:hAnsi="Proxima Nova Rg"/>
                <w:color w:val="000000"/>
                <w:sz w:val="20"/>
              </w:rPr>
              <w:t>301</w:t>
            </w:r>
          </w:p>
        </w:tc>
      </w:tr>
      <w:tr w:rsidR="00C1602E" w:rsidRPr="00634763" w14:paraId="5D57A457" w14:textId="77777777" w:rsidTr="005E4CC5">
        <w:trPr>
          <w:trHeight w:val="1985"/>
        </w:trPr>
        <w:tc>
          <w:tcPr>
            <w:tcW w:w="1418" w:type="dxa"/>
            <w:tcBorders>
              <w:top w:val="nil"/>
              <w:right w:val="nil"/>
            </w:tcBorders>
          </w:tcPr>
          <w:p w14:paraId="35234A28" w14:textId="77777777" w:rsidR="0061786E" w:rsidRPr="005C0E72" w:rsidRDefault="0061786E" w:rsidP="0061786E">
            <w:pPr>
              <w:rPr>
                <w:rFonts w:ascii="Proxima Nova Rg" w:hAnsi="Proxima Nova Rg" w:cs="Arial"/>
                <w:b/>
                <w:sz w:val="20"/>
                <w:lang w:val="en-GB"/>
              </w:rPr>
            </w:pPr>
          </w:p>
          <w:p w14:paraId="25E0B487" w14:textId="77777777" w:rsidR="00C1602E" w:rsidRPr="005C0E72" w:rsidRDefault="00C1602E" w:rsidP="0061786E">
            <w:pPr>
              <w:rPr>
                <w:rFonts w:ascii="Proxima Nova Rg" w:hAnsi="Proxima Nova Rg" w:cs="Arial"/>
                <w:b/>
                <w:sz w:val="20"/>
              </w:rPr>
            </w:pPr>
            <w:r w:rsidRPr="005C0E72">
              <w:rPr>
                <w:rFonts w:ascii="Proxima Nova Rg" w:hAnsi="Proxima Nova Rg"/>
                <w:b/>
                <w:sz w:val="20"/>
              </w:rPr>
              <w:t>Стандарт:</w:t>
            </w:r>
          </w:p>
        </w:tc>
        <w:tc>
          <w:tcPr>
            <w:tcW w:w="2977" w:type="dxa"/>
            <w:gridSpan w:val="2"/>
            <w:tcBorders>
              <w:top w:val="nil"/>
              <w:left w:val="nil"/>
              <w:bottom w:val="nil"/>
              <w:right w:val="nil"/>
            </w:tcBorders>
          </w:tcPr>
          <w:p w14:paraId="387A6A46" w14:textId="77777777" w:rsidR="0061786E" w:rsidRPr="005C0E72" w:rsidRDefault="0061786E" w:rsidP="0061786E">
            <w:pPr>
              <w:rPr>
                <w:rFonts w:ascii="Proxima Nova Rg" w:hAnsi="Proxima Nova Rg" w:cs="Arial"/>
                <w:sz w:val="20"/>
                <w:lang w:val="en-GB"/>
              </w:rPr>
            </w:pPr>
          </w:p>
          <w:p w14:paraId="4B4BC0FE" w14:textId="77777777" w:rsidR="00C1602E" w:rsidRPr="005C0E72" w:rsidRDefault="00C1602E" w:rsidP="0061786E">
            <w:pPr>
              <w:rPr>
                <w:rFonts w:ascii="Proxima Nova Rg" w:hAnsi="Proxima Nova Rg" w:cs="Arial"/>
                <w:sz w:val="20"/>
              </w:rPr>
            </w:pPr>
            <w:r w:rsidRPr="005C0E72">
              <w:rPr>
                <w:rFonts w:ascii="Proxima Nova Rg" w:hAnsi="Proxima Nova Rg"/>
                <w:sz w:val="20"/>
              </w:rPr>
              <w:t xml:space="preserve">NEN-EN 352, 1- 3 </w:t>
            </w:r>
          </w:p>
          <w:p w14:paraId="3437A7A4" w14:textId="77777777" w:rsidR="001243B2" w:rsidRPr="005C0E72" w:rsidRDefault="001243B2" w:rsidP="0061786E">
            <w:pPr>
              <w:rPr>
                <w:rFonts w:ascii="Proxima Nova Rg" w:hAnsi="Proxima Nova Rg" w:cs="Arial"/>
                <w:sz w:val="20"/>
                <w:lang w:val="en-GB"/>
              </w:rPr>
            </w:pPr>
          </w:p>
          <w:p w14:paraId="56271079" w14:textId="77777777" w:rsidR="00C1602E" w:rsidRPr="005C0E72" w:rsidRDefault="00765C55" w:rsidP="0061786E">
            <w:pPr>
              <w:rPr>
                <w:rFonts w:ascii="Proxima Nova Rg" w:hAnsi="Proxima Nova Rg" w:cs="Arial"/>
                <w:color w:val="0000FF"/>
                <w:sz w:val="20"/>
              </w:rPr>
            </w:pPr>
            <w:r w:rsidRPr="005C0E72">
              <w:rPr>
                <w:rFonts w:ascii="Proxima Nova Rg" w:hAnsi="Proxima Nova Rg" w:cs="Arial"/>
                <w:noProof/>
                <w:sz w:val="20"/>
                <w:lang w:eastAsia="ru-RU"/>
              </w:rPr>
              <w:drawing>
                <wp:inline distT="0" distB="0" distL="0" distR="0" wp14:anchorId="5BADB64B" wp14:editId="323745B8">
                  <wp:extent cx="541020" cy="476250"/>
                  <wp:effectExtent l="0" t="0" r="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020" cy="476250"/>
                          </a:xfrm>
                          <a:prstGeom prst="rect">
                            <a:avLst/>
                          </a:prstGeom>
                          <a:noFill/>
                          <a:ln>
                            <a:noFill/>
                          </a:ln>
                        </pic:spPr>
                      </pic:pic>
                    </a:graphicData>
                  </a:graphic>
                </wp:inline>
              </w:drawing>
            </w:r>
            <w:r w:rsidRPr="005C0E72">
              <w:rPr>
                <w:rFonts w:ascii="Proxima Nova Rg" w:hAnsi="Proxima Nova Rg"/>
                <w:sz w:val="20"/>
              </w:rPr>
              <w:t xml:space="preserve">      </w:t>
            </w:r>
            <w:r w:rsidRPr="005C0E72">
              <w:rPr>
                <w:rFonts w:ascii="Proxima Nova Rg" w:hAnsi="Proxima Nova Rg" w:cs="Arial"/>
                <w:noProof/>
                <w:sz w:val="20"/>
                <w:lang w:eastAsia="ru-RU"/>
              </w:rPr>
              <w:drawing>
                <wp:inline distT="0" distB="0" distL="0" distR="0" wp14:anchorId="0D7A81F5" wp14:editId="72E21438">
                  <wp:extent cx="502285" cy="502285"/>
                  <wp:effectExtent l="0" t="0" r="0" b="0"/>
                  <wp:docPr id="2" name="Picture 2" descr="Ear Defe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r Defend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285" cy="502285"/>
                          </a:xfrm>
                          <a:prstGeom prst="rect">
                            <a:avLst/>
                          </a:prstGeom>
                          <a:noFill/>
                          <a:ln>
                            <a:noFill/>
                          </a:ln>
                        </pic:spPr>
                      </pic:pic>
                    </a:graphicData>
                  </a:graphic>
                </wp:inline>
              </w:drawing>
            </w:r>
          </w:p>
        </w:tc>
        <w:tc>
          <w:tcPr>
            <w:tcW w:w="1635" w:type="dxa"/>
            <w:tcBorders>
              <w:top w:val="single" w:sz="4" w:space="0" w:color="auto"/>
              <w:left w:val="single" w:sz="4" w:space="0" w:color="auto"/>
              <w:right w:val="nil"/>
            </w:tcBorders>
          </w:tcPr>
          <w:p w14:paraId="33AFE041" w14:textId="77777777" w:rsidR="0061786E" w:rsidRPr="005C0E72" w:rsidRDefault="0061786E" w:rsidP="0061786E">
            <w:pPr>
              <w:ind w:right="156"/>
              <w:rPr>
                <w:rFonts w:ascii="Proxima Nova Rg" w:hAnsi="Proxima Nova Rg" w:cs="Arial"/>
                <w:b/>
                <w:sz w:val="20"/>
                <w:lang w:val="en-GB"/>
              </w:rPr>
            </w:pPr>
          </w:p>
          <w:p w14:paraId="7D3ADF79" w14:textId="77777777" w:rsidR="00C1602E" w:rsidRPr="005C0E72" w:rsidRDefault="00C1602E" w:rsidP="006C1B67">
            <w:pPr>
              <w:ind w:right="81"/>
              <w:rPr>
                <w:rFonts w:ascii="Proxima Nova Rg" w:hAnsi="Proxima Nova Rg" w:cs="Arial"/>
                <w:b/>
                <w:sz w:val="18"/>
              </w:rPr>
            </w:pPr>
            <w:r w:rsidRPr="005C0E72">
              <w:rPr>
                <w:rFonts w:ascii="Proxima Nova Rg" w:hAnsi="Proxima Nova Rg"/>
                <w:b/>
                <w:sz w:val="18"/>
              </w:rPr>
              <w:t>Дополнительная информация:</w:t>
            </w:r>
          </w:p>
          <w:p w14:paraId="569C1832" w14:textId="77777777" w:rsidR="00C1602E" w:rsidRPr="005C0E72" w:rsidRDefault="00C1602E" w:rsidP="0061786E">
            <w:pPr>
              <w:ind w:right="156"/>
              <w:rPr>
                <w:rFonts w:ascii="Proxima Nova Rg" w:hAnsi="Proxima Nova Rg" w:cs="Arial"/>
                <w:b/>
                <w:sz w:val="20"/>
                <w:lang w:val="en-GB"/>
              </w:rPr>
            </w:pPr>
          </w:p>
        </w:tc>
        <w:tc>
          <w:tcPr>
            <w:tcW w:w="3609" w:type="dxa"/>
            <w:gridSpan w:val="2"/>
            <w:tcBorders>
              <w:top w:val="single" w:sz="4" w:space="0" w:color="auto"/>
              <w:left w:val="nil"/>
              <w:bottom w:val="nil"/>
              <w:right w:val="single" w:sz="4" w:space="0" w:color="auto"/>
            </w:tcBorders>
          </w:tcPr>
          <w:p w14:paraId="3D591E17" w14:textId="77777777" w:rsidR="0061786E" w:rsidRPr="005C0E72" w:rsidRDefault="0061786E" w:rsidP="0061786E">
            <w:pPr>
              <w:pStyle w:val="9"/>
              <w:jc w:val="left"/>
              <w:rPr>
                <w:rFonts w:ascii="Proxima Nova Rg" w:hAnsi="Proxima Nova Rg"/>
                <w:u w:val="none"/>
              </w:rPr>
            </w:pPr>
          </w:p>
          <w:p w14:paraId="1EE42FB9" w14:textId="77777777" w:rsidR="00C1602E" w:rsidRPr="005C0E72" w:rsidRDefault="00C1602E" w:rsidP="0061786E">
            <w:pPr>
              <w:pStyle w:val="9"/>
              <w:jc w:val="left"/>
              <w:rPr>
                <w:rFonts w:ascii="Proxima Nova Rg" w:hAnsi="Proxima Nova Rg"/>
                <w:u w:val="none"/>
              </w:rPr>
            </w:pPr>
            <w:r w:rsidRPr="005C0E72">
              <w:rPr>
                <w:rFonts w:ascii="Proxima Nova Rg" w:hAnsi="Proxima Nova Rg"/>
                <w:u w:val="none"/>
              </w:rPr>
              <w:t>Поставщик</w:t>
            </w:r>
            <w:proofErr w:type="gramStart"/>
            <w:r w:rsidRPr="005C0E72">
              <w:rPr>
                <w:rFonts w:ascii="Proxima Nova Rg" w:hAnsi="Proxima Nova Rg"/>
                <w:u w:val="none"/>
              </w:rPr>
              <w:t>: Подлежит</w:t>
            </w:r>
            <w:proofErr w:type="gramEnd"/>
            <w:r w:rsidRPr="005C0E72">
              <w:rPr>
                <w:rFonts w:ascii="Proxima Nova Rg" w:hAnsi="Proxima Nova Rg"/>
                <w:u w:val="none"/>
              </w:rPr>
              <w:t xml:space="preserve"> назначению</w:t>
            </w:r>
          </w:p>
          <w:p w14:paraId="33079E1B" w14:textId="77777777" w:rsidR="00C1602E" w:rsidRPr="005C0E72" w:rsidRDefault="00C1602E" w:rsidP="0061786E">
            <w:pPr>
              <w:rPr>
                <w:rFonts w:ascii="Proxima Nova Rg" w:hAnsi="Proxima Nova Rg" w:cs="Arial"/>
                <w:sz w:val="20"/>
              </w:rPr>
            </w:pPr>
            <w:r w:rsidRPr="005C0E72">
              <w:rPr>
                <w:rFonts w:ascii="Proxima Nova Rg" w:hAnsi="Proxima Nova Rg"/>
                <w:sz w:val="20"/>
              </w:rPr>
              <w:t xml:space="preserve">Тип: </w:t>
            </w:r>
            <w:proofErr w:type="spellStart"/>
            <w:r w:rsidRPr="005C0E72">
              <w:rPr>
                <w:rFonts w:ascii="Proxima Nova Rg" w:hAnsi="Proxima Nova Rg"/>
                <w:sz w:val="20"/>
              </w:rPr>
              <w:t>Peltor</w:t>
            </w:r>
            <w:proofErr w:type="spellEnd"/>
            <w:r w:rsidRPr="005C0E72">
              <w:rPr>
                <w:rFonts w:ascii="Proxima Nova Rg" w:hAnsi="Proxima Nova Rg"/>
                <w:sz w:val="20"/>
              </w:rPr>
              <w:t xml:space="preserve"> </w:t>
            </w:r>
            <w:proofErr w:type="spellStart"/>
            <w:r w:rsidRPr="005C0E72">
              <w:rPr>
                <w:rFonts w:ascii="Proxima Nova Rg" w:hAnsi="Proxima Nova Rg"/>
                <w:sz w:val="20"/>
              </w:rPr>
              <w:t>Optime</w:t>
            </w:r>
            <w:proofErr w:type="spellEnd"/>
            <w:r w:rsidRPr="005C0E72">
              <w:rPr>
                <w:rFonts w:ascii="Proxima Nova Rg" w:hAnsi="Proxima Nova Rg"/>
                <w:sz w:val="20"/>
              </w:rPr>
              <w:t xml:space="preserve"> III</w:t>
            </w:r>
          </w:p>
          <w:p w14:paraId="464939BD" w14:textId="77777777" w:rsidR="00C1602E" w:rsidRPr="005C0E72" w:rsidRDefault="00C1602E" w:rsidP="0061786E">
            <w:pPr>
              <w:pStyle w:val="a4"/>
              <w:tabs>
                <w:tab w:val="clear" w:pos="4536"/>
                <w:tab w:val="clear" w:pos="9072"/>
              </w:tabs>
              <w:rPr>
                <w:rFonts w:ascii="Proxima Nova Rg" w:hAnsi="Proxima Nova Rg"/>
              </w:rPr>
            </w:pPr>
          </w:p>
          <w:p w14:paraId="0238EFE4" w14:textId="77777777" w:rsidR="00C1602E" w:rsidRPr="005C0E72" w:rsidRDefault="00C1602E" w:rsidP="0061786E">
            <w:pPr>
              <w:ind w:left="-1352" w:firstLine="1352"/>
              <w:rPr>
                <w:rFonts w:ascii="Proxima Nova Rg" w:hAnsi="Proxima Nova Rg" w:cs="Arial"/>
                <w:sz w:val="20"/>
                <w:u w:val="single"/>
              </w:rPr>
            </w:pPr>
          </w:p>
        </w:tc>
      </w:tr>
      <w:tr w:rsidR="00C1602E" w:rsidRPr="00634763" w14:paraId="2731E109" w14:textId="77777777" w:rsidTr="0061786E">
        <w:trPr>
          <w:cantSplit/>
          <w:trHeight w:val="556"/>
        </w:trPr>
        <w:tc>
          <w:tcPr>
            <w:tcW w:w="9639" w:type="dxa"/>
            <w:gridSpan w:val="6"/>
            <w:vAlign w:val="center"/>
          </w:tcPr>
          <w:p w14:paraId="06488563" w14:textId="77777777" w:rsidR="00C1602E" w:rsidRPr="005C0E72" w:rsidRDefault="00C1602E">
            <w:pPr>
              <w:pStyle w:val="Kopje"/>
              <w:tabs>
                <w:tab w:val="clear" w:pos="567"/>
                <w:tab w:val="clear" w:pos="1134"/>
              </w:tabs>
              <w:spacing w:after="0"/>
              <w:rPr>
                <w:rFonts w:ascii="Proxima Nova Rg" w:hAnsi="Proxima Nova Rg" w:cs="Arial"/>
                <w:bCs/>
                <w:sz w:val="20"/>
              </w:rPr>
            </w:pPr>
            <w:r w:rsidRPr="005C0E72">
              <w:rPr>
                <w:rFonts w:ascii="Proxima Nova Rg" w:hAnsi="Proxima Nova Rg"/>
                <w:bCs/>
                <w:sz w:val="20"/>
              </w:rPr>
              <w:t xml:space="preserve">Для применения на объектах со значительным уровнем промышленного шума или шума от строительной техники </w:t>
            </w:r>
          </w:p>
        </w:tc>
      </w:tr>
      <w:tr w:rsidR="001243B2" w:rsidRPr="00634763" w14:paraId="14D5246E" w14:textId="77777777" w:rsidTr="004A2C7F">
        <w:trPr>
          <w:trHeight w:val="408"/>
        </w:trPr>
        <w:tc>
          <w:tcPr>
            <w:tcW w:w="2122" w:type="dxa"/>
            <w:gridSpan w:val="2"/>
            <w:tcBorders>
              <w:right w:val="nil"/>
            </w:tcBorders>
            <w:vAlign w:val="center"/>
          </w:tcPr>
          <w:p w14:paraId="3F92E758" w14:textId="77777777" w:rsidR="001243B2" w:rsidRPr="005C0E72" w:rsidRDefault="001243B2">
            <w:pPr>
              <w:rPr>
                <w:rFonts w:ascii="Proxima Nova Rg" w:hAnsi="Proxima Nova Rg" w:cs="Arial"/>
                <w:sz w:val="20"/>
              </w:rPr>
            </w:pPr>
            <w:r w:rsidRPr="005C0E72">
              <w:rPr>
                <w:rFonts w:ascii="Proxima Nova Rg" w:hAnsi="Proxima Nova Rg"/>
                <w:b/>
                <w:sz w:val="20"/>
              </w:rPr>
              <w:t>Описание продукта</w:t>
            </w:r>
            <w:r w:rsidRPr="005C0E72">
              <w:rPr>
                <w:rFonts w:ascii="Proxima Nova Rg" w:hAnsi="Proxima Nova Rg"/>
                <w:sz w:val="20"/>
              </w:rPr>
              <w:t>:</w:t>
            </w:r>
          </w:p>
        </w:tc>
        <w:tc>
          <w:tcPr>
            <w:tcW w:w="3974" w:type="dxa"/>
            <w:gridSpan w:val="3"/>
            <w:tcBorders>
              <w:top w:val="nil"/>
              <w:left w:val="nil"/>
              <w:bottom w:val="single" w:sz="4" w:space="0" w:color="auto"/>
              <w:right w:val="nil"/>
            </w:tcBorders>
            <w:vAlign w:val="center"/>
          </w:tcPr>
          <w:p w14:paraId="01C1E2FB" w14:textId="77777777" w:rsidR="001243B2" w:rsidRPr="005C0E72" w:rsidRDefault="001243B2">
            <w:pPr>
              <w:rPr>
                <w:rFonts w:ascii="Proxima Nova Rg" w:hAnsi="Proxima Nova Rg" w:cs="Arial"/>
                <w:b/>
                <w:sz w:val="20"/>
              </w:rPr>
            </w:pPr>
            <w:r w:rsidRPr="005C0E72">
              <w:rPr>
                <w:rFonts w:ascii="Proxima Nova Rg" w:hAnsi="Proxima Nova Rg"/>
                <w:color w:val="000000"/>
                <w:sz w:val="20"/>
                <w:szCs w:val="18"/>
              </w:rPr>
              <w:t xml:space="preserve">Защитные наушники </w:t>
            </w:r>
            <w:proofErr w:type="spellStart"/>
            <w:r w:rsidRPr="005C0E72">
              <w:rPr>
                <w:rFonts w:ascii="Proxima Nova Rg" w:hAnsi="Proxima Nova Rg"/>
                <w:color w:val="000000"/>
                <w:sz w:val="20"/>
                <w:szCs w:val="18"/>
              </w:rPr>
              <w:t>Peltor</w:t>
            </w:r>
            <w:proofErr w:type="spellEnd"/>
            <w:r w:rsidRPr="005C0E72">
              <w:rPr>
                <w:rFonts w:ascii="Proxima Nova Rg" w:hAnsi="Proxima Nova Rg"/>
                <w:color w:val="000000"/>
                <w:sz w:val="20"/>
                <w:szCs w:val="18"/>
              </w:rPr>
              <w:t xml:space="preserve"> </w:t>
            </w:r>
            <w:proofErr w:type="spellStart"/>
            <w:r w:rsidRPr="005C0E72">
              <w:rPr>
                <w:rFonts w:ascii="Proxima Nova Rg" w:hAnsi="Proxima Nova Rg"/>
                <w:color w:val="000000"/>
                <w:sz w:val="20"/>
                <w:szCs w:val="18"/>
              </w:rPr>
              <w:t>Optime</w:t>
            </w:r>
            <w:proofErr w:type="spellEnd"/>
            <w:r w:rsidRPr="005C0E72">
              <w:rPr>
                <w:rFonts w:ascii="Proxima Nova Rg" w:hAnsi="Proxima Nova Rg"/>
                <w:color w:val="000000"/>
                <w:sz w:val="20"/>
                <w:szCs w:val="18"/>
              </w:rPr>
              <w:t xml:space="preserve"> III</w:t>
            </w:r>
          </w:p>
        </w:tc>
        <w:tc>
          <w:tcPr>
            <w:tcW w:w="3543" w:type="dxa"/>
            <w:tcBorders>
              <w:left w:val="nil"/>
            </w:tcBorders>
            <w:vAlign w:val="center"/>
          </w:tcPr>
          <w:p w14:paraId="062D59A8" w14:textId="77777777" w:rsidR="001243B2" w:rsidRPr="005C0E72" w:rsidRDefault="001243B2">
            <w:pPr>
              <w:rPr>
                <w:rFonts w:ascii="Proxima Nova Rg" w:hAnsi="Proxima Nova Rg" w:cs="Arial"/>
                <w:sz w:val="20"/>
              </w:rPr>
            </w:pPr>
          </w:p>
        </w:tc>
      </w:tr>
    </w:tbl>
    <w:p w14:paraId="4FE34261" w14:textId="77777777" w:rsidR="00C1602E" w:rsidRPr="005C0E72" w:rsidRDefault="00C1602E">
      <w:pPr>
        <w:rPr>
          <w:rFonts w:ascii="Proxima Nova Rg" w:hAnsi="Proxima Nova Rg" w:cs="Arial"/>
          <w:sz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395"/>
        <w:gridCol w:w="5244"/>
      </w:tblGrid>
      <w:tr w:rsidR="00C1602E" w:rsidRPr="00634763" w14:paraId="56D15D18" w14:textId="77777777" w:rsidTr="001243B2">
        <w:trPr>
          <w:trHeight w:val="352"/>
        </w:trPr>
        <w:tc>
          <w:tcPr>
            <w:tcW w:w="4395" w:type="dxa"/>
            <w:tcBorders>
              <w:right w:val="nil"/>
            </w:tcBorders>
            <w:vAlign w:val="center"/>
          </w:tcPr>
          <w:p w14:paraId="5C765732" w14:textId="77777777" w:rsidR="00C1602E" w:rsidRPr="005C0E72" w:rsidRDefault="00C1602E" w:rsidP="0061786E">
            <w:pPr>
              <w:rPr>
                <w:rFonts w:ascii="Proxima Nova Rg" w:hAnsi="Proxima Nova Rg" w:cs="Arial"/>
                <w:sz w:val="20"/>
              </w:rPr>
            </w:pPr>
            <w:r w:rsidRPr="005C0E72">
              <w:rPr>
                <w:rFonts w:ascii="Proxima Nova Rg" w:hAnsi="Proxima Nova Rg"/>
                <w:sz w:val="20"/>
              </w:rPr>
              <w:t>Описание:</w:t>
            </w:r>
          </w:p>
        </w:tc>
        <w:tc>
          <w:tcPr>
            <w:tcW w:w="5244" w:type="dxa"/>
            <w:tcBorders>
              <w:left w:val="nil"/>
            </w:tcBorders>
            <w:vAlign w:val="center"/>
          </w:tcPr>
          <w:p w14:paraId="42FBF421" w14:textId="77777777" w:rsidR="00C1602E" w:rsidRPr="005C0E72" w:rsidRDefault="00C1602E" w:rsidP="0061786E">
            <w:pPr>
              <w:rPr>
                <w:rFonts w:ascii="Proxima Nova Rg" w:hAnsi="Proxima Nova Rg" w:cs="Arial"/>
                <w:sz w:val="20"/>
              </w:rPr>
            </w:pPr>
            <w:r w:rsidRPr="005C0E72">
              <w:rPr>
                <w:rFonts w:ascii="Proxima Nova Rg" w:hAnsi="Proxima Nova Rg"/>
                <w:sz w:val="20"/>
              </w:rPr>
              <w:t xml:space="preserve">   </w:t>
            </w:r>
          </w:p>
        </w:tc>
      </w:tr>
      <w:tr w:rsidR="00C1602E" w:rsidRPr="00634763" w14:paraId="79D67806" w14:textId="77777777" w:rsidTr="001243B2">
        <w:trPr>
          <w:trHeight w:val="3675"/>
        </w:trPr>
        <w:tc>
          <w:tcPr>
            <w:tcW w:w="4395" w:type="dxa"/>
          </w:tcPr>
          <w:p w14:paraId="38ED4A05" w14:textId="77777777" w:rsidR="0061786E" w:rsidRPr="005C0E72" w:rsidRDefault="0061786E" w:rsidP="0061786E">
            <w:pPr>
              <w:autoSpaceDE w:val="0"/>
              <w:autoSpaceDN w:val="0"/>
              <w:adjustRightInd w:val="0"/>
              <w:ind w:left="450"/>
              <w:rPr>
                <w:rFonts w:ascii="Proxima Nova Rg" w:hAnsi="Proxima Nova Rg" w:cs="Arial"/>
                <w:sz w:val="20"/>
                <w:szCs w:val="18"/>
                <w:lang w:val="en-GB"/>
              </w:rPr>
            </w:pPr>
          </w:p>
          <w:p w14:paraId="023D75AA" w14:textId="77777777" w:rsidR="00C1602E" w:rsidRPr="005C0E72" w:rsidRDefault="00C1602E">
            <w:pPr>
              <w:numPr>
                <w:ilvl w:val="0"/>
                <w:numId w:val="30"/>
              </w:numPr>
              <w:tabs>
                <w:tab w:val="clear" w:pos="720"/>
              </w:tabs>
              <w:autoSpaceDE w:val="0"/>
              <w:autoSpaceDN w:val="0"/>
              <w:adjustRightInd w:val="0"/>
              <w:ind w:left="450"/>
              <w:rPr>
                <w:rFonts w:ascii="Proxima Nova Rg" w:hAnsi="Proxima Nova Rg" w:cs="Arial"/>
                <w:sz w:val="20"/>
                <w:szCs w:val="18"/>
              </w:rPr>
            </w:pPr>
            <w:r w:rsidRPr="005C0E72">
              <w:rPr>
                <w:rFonts w:ascii="Proxima Nova Rg" w:hAnsi="Proxima Nova Rg"/>
                <w:sz w:val="20"/>
                <w:szCs w:val="18"/>
              </w:rPr>
              <w:t xml:space="preserve">Модель </w:t>
            </w:r>
            <w:proofErr w:type="spellStart"/>
            <w:r w:rsidRPr="005C0E72">
              <w:rPr>
                <w:rFonts w:ascii="Proxima Nova Rg" w:hAnsi="Proxima Nova Rg"/>
                <w:b/>
                <w:bCs/>
                <w:sz w:val="20"/>
                <w:szCs w:val="18"/>
              </w:rPr>
              <w:t>Optime</w:t>
            </w:r>
            <w:proofErr w:type="spellEnd"/>
            <w:r w:rsidRPr="005C0E72">
              <w:rPr>
                <w:rFonts w:ascii="Proxima Nova Rg" w:hAnsi="Proxima Nova Rg"/>
                <w:b/>
                <w:bCs/>
                <w:sz w:val="20"/>
                <w:szCs w:val="18"/>
              </w:rPr>
              <w:t xml:space="preserve"> III</w:t>
            </w:r>
            <w:r w:rsidRPr="005C0E72">
              <w:rPr>
                <w:rFonts w:ascii="Proxima Nova Rg" w:hAnsi="Proxima Nova Rg"/>
                <w:sz w:val="20"/>
                <w:szCs w:val="18"/>
              </w:rPr>
              <w:t xml:space="preserve"> разработана для использования на объектах с очень высоким уровнем шума. </w:t>
            </w:r>
          </w:p>
          <w:p w14:paraId="0AD7B80D" w14:textId="77777777" w:rsidR="00C1602E" w:rsidRPr="005C0E72" w:rsidRDefault="00C1602E">
            <w:pPr>
              <w:numPr>
                <w:ilvl w:val="0"/>
                <w:numId w:val="30"/>
              </w:numPr>
              <w:tabs>
                <w:tab w:val="clear" w:pos="720"/>
              </w:tabs>
              <w:autoSpaceDE w:val="0"/>
              <w:autoSpaceDN w:val="0"/>
              <w:adjustRightInd w:val="0"/>
              <w:ind w:left="450"/>
              <w:rPr>
                <w:rFonts w:ascii="Proxima Nova Rg" w:hAnsi="Proxima Nova Rg" w:cs="Arial"/>
                <w:sz w:val="20"/>
                <w:szCs w:val="18"/>
              </w:rPr>
            </w:pPr>
            <w:r w:rsidRPr="005C0E72">
              <w:rPr>
                <w:rFonts w:ascii="Proxima Nova Rg" w:hAnsi="Proxima Nova Rg"/>
                <w:sz w:val="20"/>
                <w:szCs w:val="18"/>
              </w:rPr>
              <w:t xml:space="preserve">Для защиты органов слуха применена новая технология с двойным корпусом, сводящая к минимуму резонанс внутри несущего корпуса. Вследствие этого приглушаются самые высокие частоты, но человек сохраняет способность легко понимать речь и сигналы. </w:t>
            </w:r>
          </w:p>
          <w:p w14:paraId="10BC9488" w14:textId="77777777" w:rsidR="00C1602E" w:rsidRPr="005C0E72" w:rsidRDefault="00C1602E">
            <w:pPr>
              <w:numPr>
                <w:ilvl w:val="0"/>
                <w:numId w:val="30"/>
              </w:numPr>
              <w:tabs>
                <w:tab w:val="clear" w:pos="720"/>
              </w:tabs>
              <w:autoSpaceDE w:val="0"/>
              <w:autoSpaceDN w:val="0"/>
              <w:adjustRightInd w:val="0"/>
              <w:ind w:left="450"/>
              <w:rPr>
                <w:rFonts w:ascii="Proxima Nova Rg" w:hAnsi="Proxima Nova Rg" w:cs="Arial"/>
                <w:sz w:val="20"/>
                <w:szCs w:val="18"/>
              </w:rPr>
            </w:pPr>
            <w:r w:rsidRPr="005C0E72">
              <w:rPr>
                <w:rFonts w:ascii="Proxima Nova Rg" w:hAnsi="Proxima Nova Rg"/>
                <w:sz w:val="20"/>
                <w:szCs w:val="18"/>
              </w:rPr>
              <w:t xml:space="preserve">Акустическая связь между внутренним объем и объемом между корпусами обеспечивает максимальное приглушение низких частот. </w:t>
            </w:r>
          </w:p>
          <w:p w14:paraId="2D9AECA8" w14:textId="77777777" w:rsidR="00C1602E" w:rsidRPr="005C0E72" w:rsidRDefault="00C1602E">
            <w:pPr>
              <w:numPr>
                <w:ilvl w:val="0"/>
                <w:numId w:val="30"/>
              </w:numPr>
              <w:tabs>
                <w:tab w:val="clear" w:pos="720"/>
              </w:tabs>
              <w:autoSpaceDE w:val="0"/>
              <w:autoSpaceDN w:val="0"/>
              <w:adjustRightInd w:val="0"/>
              <w:ind w:left="450"/>
              <w:rPr>
                <w:rFonts w:ascii="Proxima Nova Rg" w:hAnsi="Proxima Nova Rg" w:cs="Arial"/>
                <w:sz w:val="20"/>
              </w:rPr>
            </w:pPr>
            <w:r w:rsidRPr="005C0E72">
              <w:rPr>
                <w:rFonts w:ascii="Proxima Nova Rg" w:hAnsi="Proxima Nova Rg"/>
                <w:sz w:val="20"/>
                <w:szCs w:val="18"/>
              </w:rPr>
              <w:t>Кольцевые уплотнители широкие и заполнены мягким поролоном для наилучшего прилегания и малого давления на кожу головы.</w:t>
            </w:r>
          </w:p>
          <w:p w14:paraId="2B75A9A9" w14:textId="77777777" w:rsidR="00C1602E" w:rsidRPr="005C0E72" w:rsidRDefault="00C1602E">
            <w:pPr>
              <w:numPr>
                <w:ilvl w:val="0"/>
                <w:numId w:val="30"/>
              </w:numPr>
              <w:tabs>
                <w:tab w:val="clear" w:pos="720"/>
              </w:tabs>
              <w:autoSpaceDE w:val="0"/>
              <w:autoSpaceDN w:val="0"/>
              <w:adjustRightInd w:val="0"/>
              <w:ind w:left="450"/>
              <w:rPr>
                <w:rFonts w:ascii="Proxima Nova Rg" w:hAnsi="Proxima Nova Rg" w:cs="Arial"/>
                <w:sz w:val="20"/>
              </w:rPr>
            </w:pPr>
            <w:r w:rsidRPr="005C0E72">
              <w:rPr>
                <w:rFonts w:ascii="Proxima Nova Rg" w:hAnsi="Proxima Nova Rg"/>
                <w:sz w:val="20"/>
                <w:szCs w:val="18"/>
              </w:rPr>
              <w:t>SNR 35dB(A)</w:t>
            </w:r>
          </w:p>
          <w:p w14:paraId="5BFA7233" w14:textId="77777777" w:rsidR="00C1602E" w:rsidRPr="005C0E72" w:rsidRDefault="00C1602E">
            <w:pPr>
              <w:rPr>
                <w:rFonts w:ascii="Proxima Nova Rg" w:hAnsi="Proxima Nova Rg" w:cs="Arial"/>
                <w:sz w:val="20"/>
              </w:rPr>
            </w:pPr>
            <w:r w:rsidRPr="005C0E72">
              <w:rPr>
                <w:rFonts w:ascii="Proxima Nova Rg" w:hAnsi="Proxima Nova Rg"/>
                <w:sz w:val="20"/>
              </w:rPr>
              <w:t xml:space="preserve"> </w:t>
            </w:r>
          </w:p>
        </w:tc>
        <w:tc>
          <w:tcPr>
            <w:tcW w:w="5244" w:type="dxa"/>
          </w:tcPr>
          <w:p w14:paraId="31FC00C2" w14:textId="77777777" w:rsidR="0061786E" w:rsidRPr="005C0E72" w:rsidRDefault="0061786E">
            <w:pPr>
              <w:jc w:val="center"/>
              <w:rPr>
                <w:rFonts w:ascii="Proxima Nova Rg" w:hAnsi="Proxima Nova Rg" w:cs="Arial"/>
                <w:color w:val="0000FF"/>
                <w:sz w:val="20"/>
                <w:lang w:val="en-GB"/>
              </w:rPr>
            </w:pPr>
          </w:p>
          <w:p w14:paraId="2BB5D5C4" w14:textId="77777777" w:rsidR="00C1602E" w:rsidRPr="005C0E72" w:rsidRDefault="00765C55">
            <w:pPr>
              <w:jc w:val="center"/>
              <w:rPr>
                <w:rFonts w:ascii="Proxima Nova Rg" w:hAnsi="Proxima Nova Rg" w:cs="Arial"/>
                <w:color w:val="0000FF"/>
                <w:sz w:val="20"/>
              </w:rPr>
            </w:pPr>
            <w:r w:rsidRPr="005C0E72">
              <w:rPr>
                <w:rFonts w:ascii="Proxima Nova Rg" w:hAnsi="Proxima Nova Rg" w:cs="Arial"/>
                <w:noProof/>
                <w:color w:val="0000FF"/>
                <w:sz w:val="20"/>
                <w:lang w:eastAsia="ru-RU"/>
              </w:rPr>
              <w:drawing>
                <wp:inline distT="0" distB="0" distL="0" distR="0" wp14:anchorId="180A020C" wp14:editId="52FD4393">
                  <wp:extent cx="2041525"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41525" cy="2305050"/>
                          </a:xfrm>
                          <a:prstGeom prst="rect">
                            <a:avLst/>
                          </a:prstGeom>
                          <a:noFill/>
                          <a:ln>
                            <a:noFill/>
                          </a:ln>
                        </pic:spPr>
                      </pic:pic>
                    </a:graphicData>
                  </a:graphic>
                </wp:inline>
              </w:drawing>
            </w:r>
          </w:p>
        </w:tc>
      </w:tr>
    </w:tbl>
    <w:p w14:paraId="33C76462" w14:textId="77777777" w:rsidR="00C1602E" w:rsidRPr="005C0E72" w:rsidRDefault="00C1602E">
      <w:pPr>
        <w:rPr>
          <w:rFonts w:ascii="Proxima Nova Rg" w:hAnsi="Proxima Nova Rg" w:cs="Arial"/>
          <w:sz w:val="20"/>
          <w:lang w:val="en-GB"/>
        </w:rPr>
      </w:pPr>
    </w:p>
    <w:p w14:paraId="0362D427" w14:textId="77777777" w:rsidR="00C1602E" w:rsidRPr="005C0E72" w:rsidRDefault="00C1602E">
      <w:pPr>
        <w:pStyle w:val="8"/>
        <w:rPr>
          <w:rFonts w:ascii="Proxima Nova Rg" w:hAnsi="Proxima Nova Rg"/>
        </w:rPr>
      </w:pPr>
      <w:r w:rsidRPr="005C0E72">
        <w:rPr>
          <w:rFonts w:ascii="Proxima Nova Rg" w:hAnsi="Proxima Nova Rg"/>
        </w:rPr>
        <w:t>Применение</w:t>
      </w:r>
    </w:p>
    <w:p w14:paraId="017199C3" w14:textId="77777777" w:rsidR="00C1602E" w:rsidRPr="005C0E72" w:rsidRDefault="00C1602E">
      <w:pPr>
        <w:pStyle w:val="30"/>
        <w:rPr>
          <w:rFonts w:ascii="Proxima Nova Rg" w:hAnsi="Proxima Nova Rg"/>
        </w:rPr>
      </w:pPr>
      <w:r w:rsidRPr="005C0E72">
        <w:rPr>
          <w:rFonts w:ascii="Proxima Nova Rg" w:hAnsi="Proxima Nova Rg"/>
        </w:rPr>
        <w:t xml:space="preserve">Наушники </w:t>
      </w:r>
      <w:proofErr w:type="spellStart"/>
      <w:r w:rsidRPr="005C0E72">
        <w:rPr>
          <w:rFonts w:ascii="Proxima Nova Rg" w:hAnsi="Proxima Nova Rg"/>
        </w:rPr>
        <w:t>Optime</w:t>
      </w:r>
      <w:proofErr w:type="spellEnd"/>
      <w:r w:rsidRPr="005C0E72">
        <w:rPr>
          <w:rFonts w:ascii="Proxima Nova Rg" w:hAnsi="Proxima Nova Rg"/>
        </w:rPr>
        <w:t xml:space="preserve"> III следует применять на объектах с очень высоким уровнем промышленного шума или шума от строительной техники.</w:t>
      </w:r>
    </w:p>
    <w:p w14:paraId="7E248D27" w14:textId="77777777" w:rsidR="00C1602E" w:rsidRPr="005C0E72" w:rsidRDefault="00C1602E">
      <w:pPr>
        <w:rPr>
          <w:rFonts w:ascii="Proxima Nova Rg" w:hAnsi="Proxima Nova Rg" w:cs="Arial"/>
          <w:sz w:val="20"/>
        </w:rPr>
      </w:pPr>
    </w:p>
    <w:p w14:paraId="5B47FDAA" w14:textId="77777777" w:rsidR="00C1602E" w:rsidRPr="005C0E72" w:rsidRDefault="00C1602E">
      <w:pPr>
        <w:pStyle w:val="7"/>
        <w:rPr>
          <w:rFonts w:ascii="Proxima Nova Rg" w:hAnsi="Proxima Nova Rg" w:cs="Arial"/>
          <w:sz w:val="20"/>
        </w:rPr>
      </w:pPr>
      <w:r w:rsidRPr="005C0E72">
        <w:rPr>
          <w:rFonts w:ascii="Proxima Nova Rg" w:hAnsi="Proxima Nova Rg"/>
          <w:sz w:val="20"/>
        </w:rPr>
        <w:t>Опасные факторы</w:t>
      </w:r>
    </w:p>
    <w:p w14:paraId="73DB48BB" w14:textId="77777777" w:rsidR="00C1602E" w:rsidRPr="005C0E72" w:rsidRDefault="00C1602E">
      <w:pPr>
        <w:numPr>
          <w:ilvl w:val="0"/>
          <w:numId w:val="31"/>
        </w:numPr>
        <w:rPr>
          <w:rFonts w:ascii="Proxima Nova Rg" w:hAnsi="Proxima Nova Rg" w:cs="Arial"/>
          <w:bCs/>
          <w:sz w:val="20"/>
        </w:rPr>
      </w:pPr>
      <w:r w:rsidRPr="005C0E72">
        <w:rPr>
          <w:rFonts w:ascii="Proxima Nova Rg" w:hAnsi="Proxima Nova Rg"/>
          <w:bCs/>
          <w:sz w:val="20"/>
        </w:rPr>
        <w:t xml:space="preserve">Дужки защитных очков могут мешать плотному прилеганию наушников к голове вокруг уха. Неплотное прилегание наушников вокруг уха может снизить эффективность </w:t>
      </w:r>
      <w:proofErr w:type="spellStart"/>
      <w:r w:rsidRPr="005C0E72">
        <w:rPr>
          <w:rFonts w:ascii="Proxima Nova Rg" w:hAnsi="Proxima Nova Rg"/>
          <w:bCs/>
          <w:sz w:val="20"/>
        </w:rPr>
        <w:t>шумопоглощения</w:t>
      </w:r>
      <w:proofErr w:type="spellEnd"/>
      <w:r w:rsidRPr="005C0E72">
        <w:rPr>
          <w:rFonts w:ascii="Proxima Nova Rg" w:hAnsi="Proxima Nova Rg"/>
          <w:bCs/>
          <w:sz w:val="20"/>
        </w:rPr>
        <w:t xml:space="preserve"> на 10 дБ(А).</w:t>
      </w:r>
    </w:p>
    <w:p w14:paraId="3E82364E" w14:textId="77777777" w:rsidR="00C1602E" w:rsidRPr="005C0E72" w:rsidRDefault="00C1602E">
      <w:pPr>
        <w:numPr>
          <w:ilvl w:val="0"/>
          <w:numId w:val="31"/>
        </w:numPr>
        <w:rPr>
          <w:rFonts w:ascii="Proxima Nova Rg" w:hAnsi="Proxima Nova Rg" w:cs="Arial"/>
          <w:bCs/>
          <w:sz w:val="20"/>
        </w:rPr>
      </w:pPr>
      <w:r w:rsidRPr="005C0E72">
        <w:rPr>
          <w:rFonts w:ascii="Proxima Nova Rg" w:hAnsi="Proxima Nova Rg"/>
          <w:bCs/>
          <w:sz w:val="20"/>
        </w:rPr>
        <w:t>Путем логарифмических вычислений можно сделать вывод, что суммарный шумопоглощающий эффект в 25 дБ(А) будет снижен до 18 дБ(А), если шумозащитные наушники не использовать в течение 1% от 8-часовой рабочей смены. На практике это менее 5 минут!</w:t>
      </w:r>
    </w:p>
    <w:p w14:paraId="246A184B" w14:textId="77777777" w:rsidR="00C1602E" w:rsidRPr="005C0E72" w:rsidRDefault="00C1602E">
      <w:pPr>
        <w:rPr>
          <w:rFonts w:ascii="Proxima Nova Rg" w:hAnsi="Proxima Nova Rg" w:cs="Arial"/>
          <w:b/>
          <w:sz w:val="20"/>
          <w:lang w:val="en-GB"/>
        </w:rPr>
      </w:pPr>
    </w:p>
    <w:p w14:paraId="1532B371" w14:textId="77777777" w:rsidR="00C1602E" w:rsidRPr="005C0E72" w:rsidRDefault="00C1602E">
      <w:pPr>
        <w:pStyle w:val="8"/>
        <w:rPr>
          <w:rFonts w:ascii="Proxima Nova Rg" w:hAnsi="Proxima Nova Rg"/>
          <w:bCs/>
        </w:rPr>
      </w:pPr>
      <w:r w:rsidRPr="005C0E72">
        <w:rPr>
          <w:rFonts w:ascii="Proxima Nova Rg" w:hAnsi="Proxima Nova Rg"/>
        </w:rPr>
        <w:t>Использование</w:t>
      </w:r>
      <w:r w:rsidRPr="005C0E72">
        <w:rPr>
          <w:rFonts w:ascii="Proxima Nova Rg" w:hAnsi="Proxima Nova Rg"/>
        </w:rPr>
        <w:tab/>
      </w:r>
    </w:p>
    <w:p w14:paraId="551AA062" w14:textId="77777777" w:rsidR="00C1602E" w:rsidRPr="005C0E72" w:rsidRDefault="00C1602E">
      <w:pPr>
        <w:numPr>
          <w:ilvl w:val="0"/>
          <w:numId w:val="32"/>
        </w:numPr>
        <w:rPr>
          <w:rFonts w:ascii="Proxima Nova Rg" w:hAnsi="Proxima Nova Rg" w:cs="Arial"/>
          <w:bCs/>
          <w:sz w:val="20"/>
        </w:rPr>
      </w:pPr>
      <w:r w:rsidRPr="005C0E72">
        <w:rPr>
          <w:rFonts w:ascii="Proxima Nova Rg" w:hAnsi="Proxima Nova Rg"/>
          <w:bCs/>
          <w:sz w:val="20"/>
        </w:rPr>
        <w:t>Наушники выпускаются в одном размере.</w:t>
      </w:r>
    </w:p>
    <w:p w14:paraId="7987C17D" w14:textId="77777777" w:rsidR="00C1602E" w:rsidRPr="005C0E72" w:rsidRDefault="00C1602E">
      <w:pPr>
        <w:numPr>
          <w:ilvl w:val="0"/>
          <w:numId w:val="32"/>
        </w:numPr>
        <w:rPr>
          <w:rFonts w:ascii="Proxima Nova Rg" w:hAnsi="Proxima Nova Rg" w:cs="Arial"/>
          <w:bCs/>
          <w:sz w:val="20"/>
        </w:rPr>
      </w:pPr>
      <w:r w:rsidRPr="005C0E72">
        <w:rPr>
          <w:rFonts w:ascii="Proxima Nova Rg" w:hAnsi="Proxima Nova Rg"/>
          <w:bCs/>
          <w:sz w:val="20"/>
        </w:rPr>
        <w:lastRenderedPageBreak/>
        <w:t>Осматривайте наушники перед использованием (на предмет трещин, разрывов, отверстий и пр.), не используйте поврежденные наушники.</w:t>
      </w:r>
    </w:p>
    <w:p w14:paraId="6816DC35" w14:textId="77777777" w:rsidR="00C1602E" w:rsidRPr="005C0E72" w:rsidRDefault="00C1602E">
      <w:pPr>
        <w:numPr>
          <w:ilvl w:val="0"/>
          <w:numId w:val="32"/>
        </w:numPr>
        <w:rPr>
          <w:rFonts w:ascii="Proxima Nova Rg" w:hAnsi="Proxima Nova Rg" w:cs="Arial"/>
          <w:bCs/>
          <w:sz w:val="20"/>
        </w:rPr>
      </w:pPr>
      <w:r w:rsidRPr="005C0E72">
        <w:rPr>
          <w:rFonts w:ascii="Proxima Nova Rg" w:hAnsi="Proxima Nova Rg"/>
          <w:bCs/>
          <w:sz w:val="20"/>
        </w:rPr>
        <w:t>Длина боковых ремешков регулируется.</w:t>
      </w:r>
    </w:p>
    <w:p w14:paraId="500ACA93" w14:textId="77777777" w:rsidR="00C1602E" w:rsidRPr="005C0E72" w:rsidRDefault="00C1602E">
      <w:pPr>
        <w:numPr>
          <w:ilvl w:val="0"/>
          <w:numId w:val="32"/>
        </w:numPr>
        <w:rPr>
          <w:rFonts w:ascii="Proxima Nova Rg" w:hAnsi="Proxima Nova Rg" w:cs="Arial"/>
          <w:sz w:val="18"/>
        </w:rPr>
      </w:pPr>
      <w:r w:rsidRPr="005C0E72">
        <w:rPr>
          <w:rFonts w:ascii="Proxima Nova Rg" w:hAnsi="Proxima Nova Rg"/>
          <w:bCs/>
          <w:sz w:val="20"/>
        </w:rPr>
        <w:t xml:space="preserve">Для получения максимального шумопоглощающего эффекта, наушники должны удобно сидеть на голове.  </w:t>
      </w:r>
    </w:p>
    <w:p w14:paraId="490A43C4" w14:textId="77777777" w:rsidR="00C1602E" w:rsidRPr="005C0E72" w:rsidRDefault="00C1602E">
      <w:pPr>
        <w:rPr>
          <w:rFonts w:ascii="Proxima Nova Rg" w:hAnsi="Proxima Nova Rg" w:cs="Arial"/>
          <w:sz w:val="20"/>
        </w:rPr>
      </w:pPr>
    </w:p>
    <w:p w14:paraId="29D6924B" w14:textId="77777777" w:rsidR="00C1602E" w:rsidRPr="005C0E72" w:rsidRDefault="00C1602E">
      <w:pPr>
        <w:rPr>
          <w:rFonts w:ascii="Proxima Nova Rg" w:hAnsi="Proxima Nova Rg" w:cs="Arial"/>
          <w:b/>
          <w:sz w:val="20"/>
        </w:rPr>
      </w:pPr>
      <w:r w:rsidRPr="005C0E72">
        <w:rPr>
          <w:rFonts w:ascii="Proxima Nova Rg" w:hAnsi="Proxima Nova Rg"/>
          <w:b/>
          <w:sz w:val="20"/>
        </w:rPr>
        <w:t xml:space="preserve">Обязательное ношение </w:t>
      </w:r>
    </w:p>
    <w:p w14:paraId="27B703CA" w14:textId="77777777" w:rsidR="00C1602E" w:rsidRPr="005C0E72" w:rsidRDefault="00C1602E">
      <w:pPr>
        <w:numPr>
          <w:ilvl w:val="0"/>
          <w:numId w:val="25"/>
        </w:numPr>
        <w:tabs>
          <w:tab w:val="clear" w:pos="720"/>
          <w:tab w:val="num" w:pos="426"/>
        </w:tabs>
        <w:ind w:left="426" w:hanging="426"/>
        <w:rPr>
          <w:rFonts w:ascii="Proxima Nova Rg" w:hAnsi="Proxima Nova Rg" w:cs="Arial"/>
          <w:sz w:val="20"/>
        </w:rPr>
      </w:pPr>
      <w:r w:rsidRPr="005C0E72">
        <w:rPr>
          <w:rFonts w:ascii="Proxima Nova Rg" w:hAnsi="Proxima Nova Rg"/>
          <w:sz w:val="20"/>
        </w:rPr>
        <w:t>При любых работах, выполняемых на объектах, где уровень шума превышает либо равен ≥80 дБ(А)</w:t>
      </w:r>
    </w:p>
    <w:p w14:paraId="33192D3B" w14:textId="77777777" w:rsidR="00C1602E" w:rsidRPr="005C0E72" w:rsidRDefault="00C1602E">
      <w:pPr>
        <w:rPr>
          <w:rFonts w:ascii="Proxima Nova Rg" w:hAnsi="Proxima Nova Rg" w:cs="Arial"/>
          <w:sz w:val="20"/>
        </w:rPr>
      </w:pPr>
    </w:p>
    <w:p w14:paraId="67E909E5" w14:textId="77777777" w:rsidR="00C1602E" w:rsidRPr="005C0E72" w:rsidRDefault="00C1602E">
      <w:pPr>
        <w:pStyle w:val="Kopje"/>
        <w:tabs>
          <w:tab w:val="clear" w:pos="567"/>
          <w:tab w:val="clear" w:pos="1134"/>
          <w:tab w:val="right" w:pos="9072"/>
        </w:tabs>
        <w:spacing w:before="100" w:after="0"/>
        <w:rPr>
          <w:rFonts w:ascii="Proxima Nova Rg" w:hAnsi="Proxima Nova Rg" w:cs="Arial"/>
          <w:color w:val="000000"/>
          <w:sz w:val="20"/>
        </w:rPr>
      </w:pPr>
      <w:r w:rsidRPr="005C0E72">
        <w:rPr>
          <w:rFonts w:ascii="Proxima Nova Rg" w:hAnsi="Proxima Nova Rg"/>
          <w:color w:val="000000"/>
          <w:sz w:val="20"/>
        </w:rPr>
        <w:t>Обучение/правила пользования</w:t>
      </w:r>
    </w:p>
    <w:p w14:paraId="722D91BF" w14:textId="77777777" w:rsidR="00C1602E" w:rsidRPr="005C0E72" w:rsidRDefault="00C1602E">
      <w:pPr>
        <w:rPr>
          <w:rFonts w:ascii="Proxima Nova Rg" w:hAnsi="Proxima Nova Rg" w:cs="Arial"/>
          <w:sz w:val="20"/>
        </w:rPr>
      </w:pPr>
      <w:r w:rsidRPr="005C0E72">
        <w:rPr>
          <w:rFonts w:ascii="Proxima Nova Rg" w:hAnsi="Proxima Nova Rg"/>
          <w:color w:val="000000"/>
          <w:sz w:val="20"/>
        </w:rPr>
        <w:t xml:space="preserve">Работники, которые обязаны носить средства защиты слуха, должны пройти инструктаж относительно рисков, связанных с выполнением работ, и быть обучены правилам использования наушников. Инструктаж должен включать информацию о типе используемых </w:t>
      </w:r>
      <w:r w:rsidRPr="005C0E72">
        <w:rPr>
          <w:rFonts w:ascii="Proxima Nova Rg" w:hAnsi="Proxima Nova Rg"/>
          <w:bCs/>
          <w:sz w:val="20"/>
        </w:rPr>
        <w:t>наушников</w:t>
      </w:r>
      <w:r w:rsidRPr="005C0E72">
        <w:rPr>
          <w:rFonts w:ascii="Proxima Nova Rg" w:hAnsi="Proxima Nova Rg"/>
          <w:color w:val="000000"/>
          <w:sz w:val="20"/>
        </w:rPr>
        <w:t xml:space="preserve">, об осмотре перед использованием, об уходе после использования и обращать внимание на тот факт, что пренебрежение средствами защиты слуха в местах с высоким уровнем шума, использование </w:t>
      </w:r>
      <w:r w:rsidRPr="005C0E72">
        <w:rPr>
          <w:rFonts w:ascii="Proxima Nova Rg" w:hAnsi="Proxima Nova Rg"/>
          <w:sz w:val="20"/>
        </w:rPr>
        <w:t>плохо прилегающих</w:t>
      </w:r>
      <w:r w:rsidRPr="005C0E72">
        <w:rPr>
          <w:rFonts w:ascii="Proxima Nova Rg" w:hAnsi="Proxima Nova Rg"/>
          <w:bCs/>
          <w:sz w:val="20"/>
        </w:rPr>
        <w:t xml:space="preserve"> наушников или нерегулярное их использование </w:t>
      </w:r>
      <w:r w:rsidRPr="005C0E72">
        <w:rPr>
          <w:rFonts w:ascii="Proxima Nova Rg" w:hAnsi="Proxima Nova Rg"/>
          <w:color w:val="000000"/>
          <w:sz w:val="20"/>
        </w:rPr>
        <w:t>в конечном счете приведут к необратимому снижению слуха</w:t>
      </w:r>
      <w:r w:rsidRPr="005C0E72">
        <w:rPr>
          <w:rFonts w:ascii="Proxima Nova Rg" w:hAnsi="Proxima Nova Rg"/>
          <w:sz w:val="20"/>
        </w:rPr>
        <w:t xml:space="preserve">  </w:t>
      </w:r>
    </w:p>
    <w:p w14:paraId="593D3A61" w14:textId="77777777" w:rsidR="00C1602E" w:rsidRPr="005C0E72" w:rsidRDefault="00C1602E">
      <w:pPr>
        <w:rPr>
          <w:rFonts w:ascii="Proxima Nova Rg" w:hAnsi="Proxima Nova Rg" w:cs="Arial"/>
          <w:sz w:val="20"/>
        </w:rPr>
      </w:pPr>
    </w:p>
    <w:p w14:paraId="1CF58DF5" w14:textId="77777777" w:rsidR="00C1602E" w:rsidRPr="005C0E72" w:rsidRDefault="00C1602E">
      <w:pPr>
        <w:rPr>
          <w:rFonts w:ascii="Proxima Nova Rg" w:hAnsi="Proxima Nova Rg" w:cs="Arial"/>
          <w:b/>
          <w:sz w:val="20"/>
        </w:rPr>
      </w:pPr>
      <w:r w:rsidRPr="005C0E72">
        <w:rPr>
          <w:rFonts w:ascii="Proxima Nova Rg" w:hAnsi="Proxima Nova Rg"/>
          <w:b/>
          <w:sz w:val="20"/>
        </w:rPr>
        <w:t xml:space="preserve">Срок годности </w:t>
      </w:r>
    </w:p>
    <w:p w14:paraId="1353A701" w14:textId="77777777" w:rsidR="00C1602E" w:rsidRPr="005C0E72" w:rsidRDefault="00C1602E">
      <w:pPr>
        <w:numPr>
          <w:ilvl w:val="0"/>
          <w:numId w:val="33"/>
        </w:numPr>
        <w:rPr>
          <w:rFonts w:ascii="Proxima Nova Rg" w:hAnsi="Proxima Nova Rg" w:cs="Arial"/>
          <w:sz w:val="20"/>
        </w:rPr>
      </w:pPr>
      <w:r w:rsidRPr="005C0E72">
        <w:rPr>
          <w:rFonts w:ascii="Proxima Nova Rg" w:hAnsi="Proxima Nova Rg"/>
          <w:sz w:val="20"/>
        </w:rPr>
        <w:t xml:space="preserve">По мере выхода из строя кольцевых уплотнений их следует менять на новые. </w:t>
      </w:r>
    </w:p>
    <w:p w14:paraId="0B3A9148" w14:textId="77777777" w:rsidR="00C1602E" w:rsidRPr="005C0E72" w:rsidRDefault="00C1602E">
      <w:pPr>
        <w:numPr>
          <w:ilvl w:val="0"/>
          <w:numId w:val="33"/>
        </w:numPr>
        <w:rPr>
          <w:rFonts w:ascii="Proxima Nova Rg" w:hAnsi="Proxima Nova Rg" w:cs="Arial"/>
          <w:sz w:val="20"/>
        </w:rPr>
      </w:pPr>
      <w:r w:rsidRPr="005C0E72">
        <w:rPr>
          <w:rFonts w:ascii="Proxima Nova Rg" w:hAnsi="Proxima Nova Rg"/>
          <w:sz w:val="20"/>
        </w:rPr>
        <w:t>Головной ремень меняется каждые два года. Если конструкция наушников не позволяет заменить головной ремень отдельно, наушники должны быть заменены целиком по истечению дву</w:t>
      </w:r>
      <w:r w:rsidR="009F5936" w:rsidRPr="005C0E72">
        <w:rPr>
          <w:rFonts w:ascii="Proxima Nova Rg" w:hAnsi="Proxima Nova Rg"/>
          <w:sz w:val="20"/>
        </w:rPr>
        <w:t>х</w:t>
      </w:r>
      <w:r w:rsidRPr="005C0E72">
        <w:rPr>
          <w:rFonts w:ascii="Proxima Nova Rg" w:hAnsi="Proxima Nova Rg"/>
          <w:sz w:val="20"/>
        </w:rPr>
        <w:t xml:space="preserve"> лет после первого использования. </w:t>
      </w:r>
    </w:p>
    <w:p w14:paraId="60E4284F" w14:textId="77777777" w:rsidR="00C1602E" w:rsidRPr="005C0E72" w:rsidRDefault="00C1602E">
      <w:pPr>
        <w:rPr>
          <w:rFonts w:ascii="Proxima Nova Rg" w:hAnsi="Proxima Nova Rg" w:cs="Arial"/>
          <w:sz w:val="20"/>
        </w:rPr>
      </w:pPr>
    </w:p>
    <w:p w14:paraId="2BEB3E89" w14:textId="77777777" w:rsidR="00C1602E" w:rsidRPr="005C0E72" w:rsidRDefault="00C1602E">
      <w:pPr>
        <w:rPr>
          <w:rFonts w:ascii="Proxima Nova Rg" w:hAnsi="Proxima Nova Rg" w:cs="Arial"/>
          <w:b/>
          <w:sz w:val="20"/>
        </w:rPr>
      </w:pPr>
      <w:r w:rsidRPr="005C0E72">
        <w:rPr>
          <w:rFonts w:ascii="Proxima Nova Rg" w:hAnsi="Proxima Nova Rg"/>
          <w:b/>
          <w:sz w:val="20"/>
        </w:rPr>
        <w:t>Срок хранения</w:t>
      </w:r>
    </w:p>
    <w:p w14:paraId="7ACACD75" w14:textId="77777777" w:rsidR="00C1602E" w:rsidRPr="005C0E72" w:rsidRDefault="00C1602E">
      <w:pPr>
        <w:pStyle w:val="30"/>
        <w:autoSpaceDE/>
        <w:autoSpaceDN/>
        <w:adjustRightInd/>
        <w:rPr>
          <w:rFonts w:ascii="Proxima Nova Rg" w:hAnsi="Proxima Nova Rg"/>
          <w:szCs w:val="20"/>
        </w:rPr>
      </w:pPr>
      <w:r w:rsidRPr="005C0E72">
        <w:rPr>
          <w:rFonts w:ascii="Proxima Nova Rg" w:hAnsi="Proxima Nova Rg"/>
        </w:rPr>
        <w:t xml:space="preserve">Если изготовитель не может указать срок хранения защитных наушников, пользователь может сам определить разумный срок использования наушников по информации из инструкции по эксплуатации, учитывая качество модели и фактические условия использования, хранения и ухода за наушниками.   </w:t>
      </w:r>
    </w:p>
    <w:p w14:paraId="5138EA7A" w14:textId="77777777" w:rsidR="00C1602E" w:rsidRPr="005C0E72" w:rsidRDefault="00C1602E">
      <w:pPr>
        <w:rPr>
          <w:rFonts w:ascii="Proxima Nova Rg" w:hAnsi="Proxima Nova Rg" w:cs="Arial"/>
          <w:b/>
          <w:sz w:val="20"/>
        </w:rPr>
      </w:pPr>
    </w:p>
    <w:p w14:paraId="0F883698" w14:textId="77777777" w:rsidR="00C1602E" w:rsidRPr="005C0E72" w:rsidRDefault="00C1602E">
      <w:pPr>
        <w:rPr>
          <w:rFonts w:ascii="Proxima Nova Rg" w:hAnsi="Proxima Nova Rg" w:cs="Arial"/>
          <w:sz w:val="20"/>
        </w:rPr>
      </w:pPr>
      <w:r w:rsidRPr="005C0E72">
        <w:rPr>
          <w:rFonts w:ascii="Proxima Nova Rg" w:hAnsi="Proxima Nova Rg"/>
          <w:b/>
          <w:sz w:val="20"/>
        </w:rPr>
        <w:t>Принадлежности</w:t>
      </w:r>
    </w:p>
    <w:p w14:paraId="77A32AC0" w14:textId="77777777" w:rsidR="00C1602E" w:rsidRPr="005C0E72" w:rsidRDefault="00C1602E">
      <w:pPr>
        <w:numPr>
          <w:ilvl w:val="0"/>
          <w:numId w:val="36"/>
        </w:numPr>
        <w:rPr>
          <w:rFonts w:ascii="Proxima Nova Rg" w:hAnsi="Proxima Nova Rg" w:cs="Arial"/>
          <w:sz w:val="20"/>
        </w:rPr>
      </w:pPr>
      <w:r w:rsidRPr="005C0E72">
        <w:rPr>
          <w:rFonts w:ascii="Proxima Nova Rg" w:hAnsi="Proxima Nova Rg"/>
          <w:sz w:val="20"/>
        </w:rPr>
        <w:t xml:space="preserve">Наушники </w:t>
      </w:r>
      <w:proofErr w:type="spellStart"/>
      <w:r w:rsidRPr="005C0E72">
        <w:rPr>
          <w:rFonts w:ascii="Proxima Nova Rg" w:hAnsi="Proxima Nova Rg"/>
          <w:sz w:val="20"/>
        </w:rPr>
        <w:t>Peltor</w:t>
      </w:r>
      <w:proofErr w:type="spellEnd"/>
      <w:r w:rsidRPr="005C0E72">
        <w:rPr>
          <w:rFonts w:ascii="Proxima Nova Rg" w:hAnsi="Proxima Nova Rg"/>
          <w:sz w:val="20"/>
        </w:rPr>
        <w:t xml:space="preserve"> </w:t>
      </w:r>
      <w:proofErr w:type="spellStart"/>
      <w:r w:rsidRPr="005C0E72">
        <w:rPr>
          <w:rFonts w:ascii="Proxima Nova Rg" w:hAnsi="Proxima Nova Rg"/>
          <w:sz w:val="20"/>
        </w:rPr>
        <w:t>Optime</w:t>
      </w:r>
      <w:proofErr w:type="spellEnd"/>
      <w:r w:rsidRPr="005C0E72">
        <w:rPr>
          <w:rFonts w:ascii="Proxima Nova Rg" w:hAnsi="Proxima Nova Rg"/>
          <w:sz w:val="20"/>
        </w:rPr>
        <w:t xml:space="preserve"> III с креплением на каску (для персонала на палубе).</w:t>
      </w:r>
    </w:p>
    <w:p w14:paraId="49ABF72B" w14:textId="77777777" w:rsidR="00C1602E" w:rsidRPr="005C0E72" w:rsidRDefault="00C1602E">
      <w:pPr>
        <w:numPr>
          <w:ilvl w:val="0"/>
          <w:numId w:val="36"/>
        </w:numPr>
        <w:rPr>
          <w:rFonts w:ascii="Proxima Nova Rg" w:hAnsi="Proxima Nova Rg" w:cs="Arial"/>
          <w:sz w:val="20"/>
        </w:rPr>
      </w:pPr>
      <w:r w:rsidRPr="005C0E72">
        <w:rPr>
          <w:rFonts w:ascii="Proxima Nova Rg" w:hAnsi="Proxima Nova Rg"/>
          <w:sz w:val="20"/>
        </w:rPr>
        <w:t xml:space="preserve">Набор для гигиенического ухода за наушниками </w:t>
      </w:r>
      <w:proofErr w:type="spellStart"/>
      <w:r w:rsidRPr="005C0E72">
        <w:rPr>
          <w:rFonts w:ascii="Proxima Nova Rg" w:hAnsi="Proxima Nova Rg"/>
          <w:sz w:val="20"/>
        </w:rPr>
        <w:t>Optime</w:t>
      </w:r>
      <w:proofErr w:type="spellEnd"/>
      <w:r w:rsidRPr="005C0E72">
        <w:rPr>
          <w:rFonts w:ascii="Proxima Nova Rg" w:hAnsi="Proxima Nova Rg"/>
          <w:sz w:val="20"/>
        </w:rPr>
        <w:t xml:space="preserve"> III.</w:t>
      </w:r>
    </w:p>
    <w:p w14:paraId="65360A5B" w14:textId="77777777" w:rsidR="00C1602E" w:rsidRPr="005C0E72" w:rsidRDefault="00C1602E">
      <w:pPr>
        <w:rPr>
          <w:rFonts w:ascii="Proxima Nova Rg" w:hAnsi="Proxima Nova Rg" w:cs="Arial"/>
          <w:sz w:val="20"/>
        </w:rPr>
      </w:pPr>
    </w:p>
    <w:p w14:paraId="653827D0" w14:textId="77777777" w:rsidR="00C1602E" w:rsidRPr="005C0E72" w:rsidRDefault="00C1602E">
      <w:pPr>
        <w:rPr>
          <w:rFonts w:ascii="Proxima Nova Rg" w:hAnsi="Proxima Nova Rg" w:cs="Arial"/>
          <w:sz w:val="20"/>
        </w:rPr>
      </w:pPr>
      <w:r w:rsidRPr="005C0E72">
        <w:rPr>
          <w:rFonts w:ascii="Proxima Nova Rg" w:hAnsi="Proxima Nova Rg"/>
          <w:b/>
          <w:sz w:val="20"/>
        </w:rPr>
        <w:t>Техническое обслуживание</w:t>
      </w:r>
    </w:p>
    <w:p w14:paraId="365C3FD6" w14:textId="77777777" w:rsidR="00C1602E" w:rsidRPr="005C0E72" w:rsidRDefault="00C1602E">
      <w:pPr>
        <w:numPr>
          <w:ilvl w:val="0"/>
          <w:numId w:val="34"/>
        </w:numPr>
        <w:rPr>
          <w:rFonts w:ascii="Proxima Nova Rg" w:hAnsi="Proxima Nova Rg" w:cs="Arial"/>
          <w:sz w:val="20"/>
        </w:rPr>
      </w:pPr>
      <w:r w:rsidRPr="005C0E72">
        <w:rPr>
          <w:rFonts w:ascii="Proxima Nova Rg" w:hAnsi="Proxima Nova Rg"/>
          <w:sz w:val="20"/>
        </w:rPr>
        <w:t>Шумопоглощающие наушники следует регулярно осматривать.</w:t>
      </w:r>
    </w:p>
    <w:p w14:paraId="0C09D674" w14:textId="77777777" w:rsidR="00C1602E" w:rsidRPr="005C0E72" w:rsidRDefault="00C1602E">
      <w:pPr>
        <w:numPr>
          <w:ilvl w:val="0"/>
          <w:numId w:val="34"/>
        </w:numPr>
        <w:rPr>
          <w:rFonts w:ascii="Proxima Nova Rg" w:hAnsi="Proxima Nova Rg" w:cs="Arial"/>
          <w:sz w:val="20"/>
        </w:rPr>
      </w:pPr>
      <w:r w:rsidRPr="005C0E72">
        <w:rPr>
          <w:rFonts w:ascii="Proxima Nova Rg" w:hAnsi="Proxima Nova Rg"/>
          <w:bCs/>
          <w:sz w:val="20"/>
        </w:rPr>
        <w:t>Наушники</w:t>
      </w:r>
      <w:r w:rsidRPr="005C0E72">
        <w:rPr>
          <w:rFonts w:ascii="Proxima Nova Rg" w:hAnsi="Proxima Nova Rg"/>
          <w:sz w:val="20"/>
        </w:rPr>
        <w:t xml:space="preserve"> </w:t>
      </w:r>
      <w:r w:rsidRPr="005C0E72">
        <w:rPr>
          <w:rFonts w:ascii="Proxima Nova Rg" w:hAnsi="Proxima Nova Rg"/>
          <w:bCs/>
          <w:sz w:val="20"/>
        </w:rPr>
        <w:t>следует хранить в чехле.</w:t>
      </w:r>
    </w:p>
    <w:p w14:paraId="7074CE38" w14:textId="77777777" w:rsidR="00C1602E" w:rsidRPr="005C0E72" w:rsidRDefault="00C1602E">
      <w:pPr>
        <w:numPr>
          <w:ilvl w:val="0"/>
          <w:numId w:val="34"/>
        </w:numPr>
        <w:rPr>
          <w:rFonts w:ascii="Proxima Nova Rg" w:hAnsi="Proxima Nova Rg" w:cs="Arial"/>
          <w:sz w:val="20"/>
        </w:rPr>
      </w:pPr>
      <w:r w:rsidRPr="005C0E72">
        <w:rPr>
          <w:rFonts w:ascii="Proxima Nova Rg" w:hAnsi="Proxima Nova Rg"/>
          <w:sz w:val="20"/>
        </w:rPr>
        <w:t>Хранить наушники следует в чистом сухом месте при нормальной температуре, т.е. в прохладном сухом месте вдали от опасных веществ и прямого солнечного и теплового излучения.</w:t>
      </w:r>
    </w:p>
    <w:p w14:paraId="4C182F62" w14:textId="77777777" w:rsidR="00C1602E" w:rsidRPr="005C0E72" w:rsidRDefault="00C1602E">
      <w:pPr>
        <w:numPr>
          <w:ilvl w:val="0"/>
          <w:numId w:val="34"/>
        </w:numPr>
        <w:rPr>
          <w:rFonts w:ascii="Proxima Nova Rg" w:hAnsi="Proxima Nova Rg" w:cs="Arial"/>
          <w:sz w:val="20"/>
        </w:rPr>
      </w:pPr>
      <w:r w:rsidRPr="005C0E72">
        <w:rPr>
          <w:rFonts w:ascii="Proxima Nova Rg" w:hAnsi="Proxima Nova Rg"/>
          <w:sz w:val="20"/>
        </w:rPr>
        <w:t xml:space="preserve">Очищайте наушники от пыли и грязи, протирайте каркас и кольцевые уплотнения дезинфицирующим раствором, если наушники находятся в общем пользовании.  </w:t>
      </w:r>
    </w:p>
    <w:p w14:paraId="56DE91F3" w14:textId="77777777" w:rsidR="00C1602E" w:rsidRPr="005C0E72" w:rsidRDefault="00C1602E">
      <w:pPr>
        <w:rPr>
          <w:rFonts w:ascii="Proxima Nova Rg" w:hAnsi="Proxima Nova Rg" w:cs="Arial"/>
          <w:sz w:val="20"/>
        </w:rPr>
      </w:pPr>
    </w:p>
    <w:p w14:paraId="3391FED4" w14:textId="77777777" w:rsidR="00C1602E" w:rsidRPr="005C0E72" w:rsidRDefault="00C1602E">
      <w:pPr>
        <w:rPr>
          <w:rFonts w:ascii="Proxima Nova Rg" w:hAnsi="Proxima Nova Rg" w:cs="Arial"/>
          <w:b/>
          <w:sz w:val="20"/>
        </w:rPr>
      </w:pPr>
      <w:r w:rsidRPr="005C0E72">
        <w:rPr>
          <w:rFonts w:ascii="Proxima Nova Rg" w:hAnsi="Proxima Nova Rg"/>
          <w:b/>
          <w:sz w:val="20"/>
        </w:rPr>
        <w:t>Утилизация</w:t>
      </w:r>
    </w:p>
    <w:p w14:paraId="02E9E5E8" w14:textId="77777777" w:rsidR="00C1602E" w:rsidRPr="005C0E72" w:rsidRDefault="00C1602E">
      <w:pPr>
        <w:rPr>
          <w:rFonts w:ascii="Proxima Nova Rg" w:hAnsi="Proxima Nova Rg"/>
        </w:rPr>
      </w:pPr>
      <w:r w:rsidRPr="005C0E72">
        <w:rPr>
          <w:rFonts w:ascii="Proxima Nova Rg" w:hAnsi="Proxima Nova Rg"/>
          <w:sz w:val="20"/>
        </w:rPr>
        <w:t>Изношенные шумопоглощающие наушники подлежат утилизации в соответствии с действующей процедурой утилизации.</w:t>
      </w:r>
    </w:p>
    <w:p w14:paraId="6225B56B" w14:textId="77777777" w:rsidR="00C1602E" w:rsidRPr="005C0E72" w:rsidRDefault="00C1602E">
      <w:pPr>
        <w:rPr>
          <w:rFonts w:ascii="Proxima Nova Rg" w:hAnsi="Proxima Nova Rg" w:cs="Arial"/>
          <w:sz w:val="20"/>
        </w:rPr>
      </w:pPr>
    </w:p>
    <w:sectPr w:rsidR="00C1602E" w:rsidRPr="005C0E72" w:rsidSect="0061786E">
      <w:headerReference w:type="default" r:id="rId15"/>
      <w:footerReference w:type="default" r:id="rId16"/>
      <w:pgSz w:w="11906" w:h="16838" w:code="9"/>
      <w:pgMar w:top="1701" w:right="1134" w:bottom="1134" w:left="1134" w:header="567" w:footer="5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EE068" w14:textId="77777777" w:rsidR="002941A0" w:rsidRDefault="002941A0">
      <w:r>
        <w:separator/>
      </w:r>
    </w:p>
  </w:endnote>
  <w:endnote w:type="continuationSeparator" w:id="0">
    <w:p w14:paraId="765E55BC" w14:textId="77777777" w:rsidR="002941A0" w:rsidRDefault="00294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F3D8" w14:textId="77777777" w:rsidR="006009BF" w:rsidRPr="006009BF" w:rsidRDefault="006009BF" w:rsidP="006009BF">
    <w:pPr>
      <w:tabs>
        <w:tab w:val="center" w:pos="4320"/>
        <w:tab w:val="right" w:pos="8640"/>
      </w:tabs>
      <w:jc w:val="right"/>
      <w:rPr>
        <w:rFonts w:ascii="Proxima Nova Rg" w:hAnsi="Proxima Nova Rg" w:cs="Arial"/>
        <w:sz w:val="20"/>
        <w:lang w:val="ru" w:eastAsia="en-US"/>
      </w:rPr>
    </w:pPr>
    <w:r w:rsidRPr="006009BF">
      <w:rPr>
        <w:rFonts w:ascii="Proxima Nova Rg" w:hAnsi="Proxima Nova Rg" w:cs="Arial"/>
        <w:sz w:val="20"/>
        <w:lang w:val="ru" w:eastAsia="en-US"/>
      </w:rPr>
      <w:fldChar w:fldCharType="begin"/>
    </w:r>
    <w:r w:rsidRPr="006009BF">
      <w:rPr>
        <w:rFonts w:ascii="Proxima Nova Rg" w:hAnsi="Proxima Nova Rg" w:cs="Arial"/>
        <w:sz w:val="20"/>
        <w:lang w:val="ru" w:eastAsia="en-US"/>
      </w:rPr>
      <w:instrText xml:space="preserve"> PAGE </w:instrText>
    </w:r>
    <w:r w:rsidRPr="006009BF">
      <w:rPr>
        <w:rFonts w:ascii="Proxima Nova Rg" w:hAnsi="Proxima Nova Rg" w:cs="Arial"/>
        <w:sz w:val="20"/>
        <w:lang w:val="ru" w:eastAsia="en-US"/>
      </w:rPr>
      <w:fldChar w:fldCharType="separate"/>
    </w:r>
    <w:r w:rsidRPr="006009BF">
      <w:rPr>
        <w:rFonts w:ascii="Proxima Nova Rg" w:hAnsi="Proxima Nova Rg" w:cs="Arial"/>
        <w:sz w:val="20"/>
        <w:szCs w:val="24"/>
        <w:lang w:val="ru" w:eastAsia="en-US"/>
      </w:rPr>
      <w:t>1</w:t>
    </w:r>
    <w:r w:rsidRPr="006009BF">
      <w:rPr>
        <w:rFonts w:ascii="Proxima Nova Rg" w:hAnsi="Proxima Nova Rg" w:cs="Arial"/>
        <w:sz w:val="20"/>
        <w:lang w:val="ru" w:eastAsia="en-US"/>
      </w:rPr>
      <w:fldChar w:fldCharType="end"/>
    </w:r>
    <w:r w:rsidRPr="006009BF">
      <w:rPr>
        <w:rFonts w:ascii="Proxima Nova Rg" w:hAnsi="Proxima Nova Rg" w:cs="Arial"/>
        <w:sz w:val="20"/>
        <w:lang w:val="ru" w:eastAsia="en-US"/>
      </w:rPr>
      <w:t xml:space="preserve"> / </w:t>
    </w:r>
    <w:r w:rsidRPr="006009BF">
      <w:rPr>
        <w:rFonts w:ascii="Proxima Nova Rg" w:hAnsi="Proxima Nova Rg" w:cs="Arial"/>
        <w:sz w:val="20"/>
        <w:lang w:val="ru" w:eastAsia="en-US"/>
      </w:rPr>
      <w:fldChar w:fldCharType="begin"/>
    </w:r>
    <w:r w:rsidRPr="006009BF">
      <w:rPr>
        <w:rFonts w:ascii="Proxima Nova Rg" w:hAnsi="Proxima Nova Rg" w:cs="Arial"/>
        <w:sz w:val="20"/>
        <w:lang w:val="ru" w:eastAsia="en-US"/>
      </w:rPr>
      <w:instrText xml:space="preserve"> NUMPAGES </w:instrText>
    </w:r>
    <w:r w:rsidRPr="006009BF">
      <w:rPr>
        <w:rFonts w:ascii="Proxima Nova Rg" w:hAnsi="Proxima Nova Rg" w:cs="Arial"/>
        <w:sz w:val="20"/>
        <w:lang w:val="ru" w:eastAsia="en-US"/>
      </w:rPr>
      <w:fldChar w:fldCharType="separate"/>
    </w:r>
    <w:r w:rsidRPr="006009BF">
      <w:rPr>
        <w:rFonts w:ascii="Proxima Nova Rg" w:hAnsi="Proxima Nova Rg" w:cs="Arial"/>
        <w:sz w:val="20"/>
        <w:szCs w:val="24"/>
        <w:lang w:val="ru" w:eastAsia="en-US"/>
      </w:rPr>
      <w:t>10</w:t>
    </w:r>
    <w:r w:rsidRPr="006009BF">
      <w:rPr>
        <w:rFonts w:ascii="Proxima Nova Rg" w:hAnsi="Proxima Nova Rg" w:cs="Arial"/>
        <w:sz w:val="20"/>
        <w:lang w:val="ru" w:eastAsia="en-US"/>
      </w:rPr>
      <w:fldChar w:fldCharType="end"/>
    </w:r>
  </w:p>
  <w:p w14:paraId="54FC629C" w14:textId="77777777" w:rsidR="006009BF" w:rsidRPr="006009BF" w:rsidRDefault="006009BF" w:rsidP="006009BF">
    <w:pPr>
      <w:tabs>
        <w:tab w:val="center" w:pos="4320"/>
        <w:tab w:val="right" w:pos="8640"/>
      </w:tabs>
      <w:jc w:val="both"/>
      <w:rPr>
        <w:rFonts w:ascii="Arial" w:hAnsi="Arial"/>
        <w:sz w:val="20"/>
        <w:szCs w:val="24"/>
        <w:lang w:val="en-GB" w:eastAsia="en-US"/>
      </w:rPr>
    </w:pPr>
  </w:p>
  <w:p w14:paraId="715FDCE6" w14:textId="77777777" w:rsidR="006009BF" w:rsidRPr="006009BF" w:rsidRDefault="006009BF" w:rsidP="006009BF">
    <w:pPr>
      <w:tabs>
        <w:tab w:val="center" w:pos="4320"/>
        <w:tab w:val="right" w:pos="8640"/>
      </w:tabs>
      <w:jc w:val="both"/>
      <w:rPr>
        <w:rFonts w:ascii="Arial" w:hAnsi="Arial"/>
        <w:sz w:val="20"/>
        <w:szCs w:val="24"/>
        <w:lang w:val="en-GB" w:eastAsia="en-US"/>
      </w:rPr>
    </w:pPr>
  </w:p>
  <w:p w14:paraId="05AA68C8" w14:textId="77777777" w:rsidR="00C1602E" w:rsidRPr="005C0E72" w:rsidRDefault="00C1602E" w:rsidP="0061786E">
    <w:pPr>
      <w:pStyle w:val="a6"/>
      <w:rPr>
        <w:rFonts w:ascii="Arial" w:hAnsi="Arial" w:cs="Arial"/>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C950" w14:textId="77777777" w:rsidR="002941A0" w:rsidRDefault="002941A0">
      <w:r>
        <w:separator/>
      </w:r>
    </w:p>
  </w:footnote>
  <w:footnote w:type="continuationSeparator" w:id="0">
    <w:p w14:paraId="530594F2" w14:textId="77777777" w:rsidR="002941A0" w:rsidRDefault="00294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322CCF" w:rsidRPr="00634763" w14:paraId="1FC9259E" w14:textId="77777777" w:rsidTr="002F525D">
      <w:trPr>
        <w:trHeight w:val="382"/>
      </w:trPr>
      <w:tc>
        <w:tcPr>
          <w:tcW w:w="2835" w:type="dxa"/>
          <w:vMerge w:val="restart"/>
          <w:vAlign w:val="bottom"/>
        </w:tcPr>
        <w:p w14:paraId="44A953DC" w14:textId="77777777" w:rsidR="00322CCF" w:rsidRPr="005C0E72" w:rsidRDefault="00322CCF" w:rsidP="00322CCF">
          <w:pPr>
            <w:pStyle w:val="a4"/>
            <w:tabs>
              <w:tab w:val="left" w:pos="-108"/>
            </w:tabs>
            <w:ind w:hanging="108"/>
            <w:rPr>
              <w:rFonts w:ascii="Proxima Nova Rg" w:hAnsi="Proxima Nova Rg" w:cs="Arial"/>
              <w:smallCaps/>
              <w:noProof/>
            </w:rPr>
          </w:pPr>
          <w:r w:rsidRPr="005C0E72">
            <w:rPr>
              <w:rFonts w:ascii="Proxima Nova Rg" w:hAnsi="Proxima Nova Rg" w:cs="Arial"/>
              <w:smallCaps/>
              <w:noProof/>
            </w:rPr>
            <w:drawing>
              <wp:anchor distT="0" distB="0" distL="114300" distR="114300" simplePos="0" relativeHeight="251659264" behindDoc="0" locked="0" layoutInCell="1" allowOverlap="1" wp14:anchorId="1ADC8FE9" wp14:editId="1A898BF4">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F02F6F7" w14:textId="77777777" w:rsidR="00322CCF" w:rsidRPr="005C0E72" w:rsidRDefault="00634763" w:rsidP="00322CCF">
          <w:pPr>
            <w:pStyle w:val="a4"/>
            <w:jc w:val="right"/>
            <w:rPr>
              <w:rFonts w:ascii="Proxima Nova Rg" w:hAnsi="Proxima Nova Rg" w:cstheme="minorBidi"/>
              <w:noProof/>
            </w:rPr>
          </w:pPr>
          <w:r w:rsidRPr="005C0E72">
            <w:rPr>
              <w:rFonts w:ascii="Proxima Nova Rg" w:hAnsi="Proxima Nova Rg" w:cstheme="minorBidi"/>
              <w:noProof/>
              <w:sz w:val="20"/>
              <w:szCs w:val="18"/>
              <w:lang w:val="en-US"/>
            </w:rPr>
            <w:t>BL_</w:t>
          </w:r>
          <w:r w:rsidR="00322CCF" w:rsidRPr="005C0E72">
            <w:rPr>
              <w:rFonts w:ascii="Proxima Nova Rg" w:hAnsi="Proxima Nova Rg" w:cstheme="minorBidi"/>
              <w:noProof/>
              <w:sz w:val="20"/>
              <w:szCs w:val="18"/>
              <w:lang w:val="ru"/>
            </w:rPr>
            <w:t>SPC-VSL-09-1305-301</w:t>
          </w:r>
        </w:p>
      </w:tc>
    </w:tr>
    <w:tr w:rsidR="00322CCF" w:rsidRPr="00634763" w14:paraId="56A3AA0B" w14:textId="77777777" w:rsidTr="002F525D">
      <w:trPr>
        <w:trHeight w:val="645"/>
      </w:trPr>
      <w:tc>
        <w:tcPr>
          <w:tcW w:w="2835" w:type="dxa"/>
          <w:vMerge/>
          <w:vAlign w:val="center"/>
        </w:tcPr>
        <w:p w14:paraId="02B4E79C" w14:textId="77777777" w:rsidR="00322CCF" w:rsidRPr="005C0E72" w:rsidRDefault="00322CCF" w:rsidP="00322CCF">
          <w:pPr>
            <w:pStyle w:val="a4"/>
            <w:rPr>
              <w:rFonts w:ascii="Proxima Nova Rg" w:hAnsi="Proxima Nova Rg" w:cs="Arial"/>
              <w:b/>
              <w:noProof/>
            </w:rPr>
          </w:pPr>
        </w:p>
      </w:tc>
      <w:tc>
        <w:tcPr>
          <w:tcW w:w="6804" w:type="dxa"/>
          <w:vAlign w:val="center"/>
        </w:tcPr>
        <w:p w14:paraId="7125EA8A" w14:textId="77777777" w:rsidR="00322CCF" w:rsidRPr="005C0E72" w:rsidRDefault="00322CCF" w:rsidP="00322CCF">
          <w:pPr>
            <w:pStyle w:val="a4"/>
            <w:jc w:val="right"/>
            <w:rPr>
              <w:rFonts w:ascii="Proxima Nova Rg" w:hAnsi="Proxima Nova Rg" w:cstheme="minorBidi"/>
              <w:b/>
              <w:noProof/>
              <w:sz w:val="28"/>
              <w:szCs w:val="28"/>
            </w:rPr>
          </w:pPr>
          <w:r w:rsidRPr="005C0E72">
            <w:rPr>
              <w:rFonts w:ascii="Proxima Nova Rg" w:hAnsi="Proxima Nova Rg" w:cstheme="minorBidi"/>
              <w:b/>
              <w:bCs/>
              <w:noProof/>
              <w:sz w:val="28"/>
              <w:szCs w:val="28"/>
              <w:lang w:val="ru"/>
            </w:rPr>
            <w:t xml:space="preserve">Защитные наушники   </w:t>
          </w:r>
        </w:p>
      </w:tc>
    </w:tr>
  </w:tbl>
  <w:p w14:paraId="5FBF46C7" w14:textId="77777777" w:rsidR="00C1602E" w:rsidRPr="005C0E72" w:rsidRDefault="00C1602E">
    <w:pPr>
      <w:pStyle w:val="a4"/>
      <w:rPr>
        <w:rFonts w:ascii="Proxima Nova Rg" w:hAnsi="Proxima Nova Rg"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134"/>
    <w:multiLevelType w:val="hybridMultilevel"/>
    <w:tmpl w:val="867A70CC"/>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2"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0CA41647"/>
    <w:multiLevelType w:val="hybridMultilevel"/>
    <w:tmpl w:val="A86E00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5" w15:restartNumberingAfterBreak="0">
    <w:nsid w:val="1EFD032B"/>
    <w:multiLevelType w:val="hybridMultilevel"/>
    <w:tmpl w:val="7DBC1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737CC3"/>
    <w:multiLevelType w:val="hybridMultilevel"/>
    <w:tmpl w:val="134A3FD4"/>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AA2D54"/>
    <w:multiLevelType w:val="hybridMultilevel"/>
    <w:tmpl w:val="52BC467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4C83A60"/>
    <w:multiLevelType w:val="hybridMultilevel"/>
    <w:tmpl w:val="691CF1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7FC30E3"/>
    <w:multiLevelType w:val="hybridMultilevel"/>
    <w:tmpl w:val="4DA882BA"/>
    <w:lvl w:ilvl="0" w:tplc="3E8AAC02">
      <w:start w:val="5"/>
      <w:numFmt w:val="bullet"/>
      <w:lvlText w:val=""/>
      <w:lvlJc w:val="left"/>
      <w:pPr>
        <w:tabs>
          <w:tab w:val="num" w:pos="720"/>
        </w:tabs>
        <w:ind w:left="720" w:hanging="360"/>
      </w:pPr>
      <w:rPr>
        <w:rFonts w:ascii="Symbol" w:hAnsi="Symbol" w:cs="Times New Roman" w:hint="default"/>
        <w:color w:val="auto"/>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3"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4"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76D5"/>
    <w:multiLevelType w:val="hybridMultilevel"/>
    <w:tmpl w:val="22FC65F0"/>
    <w:lvl w:ilvl="0" w:tplc="3E8AAC02">
      <w:start w:val="5"/>
      <w:numFmt w:val="bullet"/>
      <w:lvlText w:val=""/>
      <w:lvlJc w:val="left"/>
      <w:pPr>
        <w:tabs>
          <w:tab w:val="num" w:pos="720"/>
        </w:tabs>
        <w:ind w:left="720" w:hanging="360"/>
      </w:pPr>
      <w:rPr>
        <w:rFonts w:ascii="Symbol" w:hAnsi="Symbol" w:cs="Times New Roman" w:hint="default"/>
        <w:color w:val="auto"/>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8" w15:restartNumberingAfterBreak="0">
    <w:nsid w:val="3FD87167"/>
    <w:multiLevelType w:val="hybridMultilevel"/>
    <w:tmpl w:val="74D8FF56"/>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A5C84"/>
    <w:multiLevelType w:val="hybridMultilevel"/>
    <w:tmpl w:val="D7FA0E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47B5E62"/>
    <w:multiLevelType w:val="hybridMultilevel"/>
    <w:tmpl w:val="2A0A13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9E465AC"/>
    <w:multiLevelType w:val="hybridMultilevel"/>
    <w:tmpl w:val="AF524BF2"/>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5C9A40F6"/>
    <w:multiLevelType w:val="hybridMultilevel"/>
    <w:tmpl w:val="A86E0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6" w15:restartNumberingAfterBreak="0">
    <w:nsid w:val="60C24687"/>
    <w:multiLevelType w:val="hybridMultilevel"/>
    <w:tmpl w:val="FD5E956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65D602C9"/>
    <w:multiLevelType w:val="hybridMultilevel"/>
    <w:tmpl w:val="22FC65F0"/>
    <w:lvl w:ilvl="0" w:tplc="C1100D56">
      <w:start w:val="5"/>
      <w:numFmt w:val="bullet"/>
      <w:lvlText w:val="-"/>
      <w:lvlJc w:val="left"/>
      <w:pPr>
        <w:tabs>
          <w:tab w:val="num" w:pos="720"/>
        </w:tabs>
        <w:ind w:left="720" w:hanging="360"/>
      </w:pPr>
      <w:rPr>
        <w:rFonts w:ascii="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727583A"/>
    <w:multiLevelType w:val="hybridMultilevel"/>
    <w:tmpl w:val="AF524BF2"/>
    <w:lvl w:ilvl="0" w:tplc="3384C6D8">
      <w:start w:val="4"/>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B6067AB"/>
    <w:multiLevelType w:val="hybridMultilevel"/>
    <w:tmpl w:val="AF524BF2"/>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C132ACA"/>
    <w:multiLevelType w:val="hybridMultilevel"/>
    <w:tmpl w:val="AF524BF2"/>
    <w:lvl w:ilvl="0" w:tplc="C1100D56">
      <w:start w:val="5"/>
      <w:numFmt w:val="bullet"/>
      <w:lvlText w:val="-"/>
      <w:lvlJc w:val="left"/>
      <w:pPr>
        <w:tabs>
          <w:tab w:val="num" w:pos="720"/>
        </w:tabs>
        <w:ind w:left="720" w:hanging="360"/>
      </w:pPr>
      <w:rPr>
        <w:rFonts w:ascii="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E277353"/>
    <w:multiLevelType w:val="hybridMultilevel"/>
    <w:tmpl w:val="4DA882BA"/>
    <w:lvl w:ilvl="0" w:tplc="0409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1168011109">
    <w:abstractNumId w:val="31"/>
  </w:num>
  <w:num w:numId="2" w16cid:durableId="508760369">
    <w:abstractNumId w:val="17"/>
  </w:num>
  <w:num w:numId="3" w16cid:durableId="480973456">
    <w:abstractNumId w:val="11"/>
  </w:num>
  <w:num w:numId="4" w16cid:durableId="1692494624">
    <w:abstractNumId w:val="12"/>
  </w:num>
  <w:num w:numId="5" w16cid:durableId="1795830507">
    <w:abstractNumId w:val="13"/>
  </w:num>
  <w:num w:numId="6" w16cid:durableId="73476022">
    <w:abstractNumId w:val="25"/>
  </w:num>
  <w:num w:numId="7" w16cid:durableId="1278828660">
    <w:abstractNumId w:val="29"/>
  </w:num>
  <w:num w:numId="8" w16cid:durableId="887297812">
    <w:abstractNumId w:val="28"/>
  </w:num>
  <w:num w:numId="9" w16cid:durableId="1306855778">
    <w:abstractNumId w:val="4"/>
  </w:num>
  <w:num w:numId="10" w16cid:durableId="670525650">
    <w:abstractNumId w:val="1"/>
  </w:num>
  <w:num w:numId="11" w16cid:durableId="1272129583">
    <w:abstractNumId w:val="10"/>
  </w:num>
  <w:num w:numId="12" w16cid:durableId="294071576">
    <w:abstractNumId w:val="16"/>
  </w:num>
  <w:num w:numId="13" w16cid:durableId="2049332701">
    <w:abstractNumId w:val="21"/>
  </w:num>
  <w:num w:numId="14" w16cid:durableId="471025018">
    <w:abstractNumId w:val="23"/>
  </w:num>
  <w:num w:numId="15" w16cid:durableId="524948500">
    <w:abstractNumId w:val="2"/>
  </w:num>
  <w:num w:numId="16" w16cid:durableId="364716914">
    <w:abstractNumId w:val="34"/>
  </w:num>
  <w:num w:numId="17" w16cid:durableId="1946763431">
    <w:abstractNumId w:val="0"/>
  </w:num>
  <w:num w:numId="18" w16cid:durableId="391316796">
    <w:abstractNumId w:val="24"/>
  </w:num>
  <w:num w:numId="19" w16cid:durableId="842628373">
    <w:abstractNumId w:val="18"/>
  </w:num>
  <w:num w:numId="20" w16cid:durableId="1911691887">
    <w:abstractNumId w:val="5"/>
  </w:num>
  <w:num w:numId="21" w16cid:durableId="153420362">
    <w:abstractNumId w:val="6"/>
  </w:num>
  <w:num w:numId="22" w16cid:durableId="1740859449">
    <w:abstractNumId w:val="32"/>
  </w:num>
  <w:num w:numId="23" w16cid:durableId="1275865481">
    <w:abstractNumId w:val="30"/>
  </w:num>
  <w:num w:numId="24" w16cid:durableId="640499169">
    <w:abstractNumId w:val="33"/>
  </w:num>
  <w:num w:numId="25" w16cid:durableId="1409380012">
    <w:abstractNumId w:val="22"/>
  </w:num>
  <w:num w:numId="26" w16cid:durableId="812216823">
    <w:abstractNumId w:val="14"/>
  </w:num>
  <w:num w:numId="27" w16cid:durableId="1733842331">
    <w:abstractNumId w:val="27"/>
  </w:num>
  <w:num w:numId="28" w16cid:durableId="1709836526">
    <w:abstractNumId w:val="15"/>
  </w:num>
  <w:num w:numId="29" w16cid:durableId="615909747">
    <w:abstractNumId w:val="9"/>
  </w:num>
  <w:num w:numId="30" w16cid:durableId="1755977236">
    <w:abstractNumId w:val="35"/>
  </w:num>
  <w:num w:numId="31" w16cid:durableId="989022596">
    <w:abstractNumId w:val="3"/>
  </w:num>
  <w:num w:numId="32" w16cid:durableId="1233852358">
    <w:abstractNumId w:val="20"/>
  </w:num>
  <w:num w:numId="33" w16cid:durableId="311643939">
    <w:abstractNumId w:val="7"/>
  </w:num>
  <w:num w:numId="34" w16cid:durableId="1167480506">
    <w:abstractNumId w:val="19"/>
  </w:num>
  <w:num w:numId="35" w16cid:durableId="910653906">
    <w:abstractNumId w:val="26"/>
  </w:num>
  <w:num w:numId="36" w16cid:durableId="2072849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276"/>
    <w:rsid w:val="0009023B"/>
    <w:rsid w:val="000E7FE0"/>
    <w:rsid w:val="001243B2"/>
    <w:rsid w:val="001418AA"/>
    <w:rsid w:val="001A4AEA"/>
    <w:rsid w:val="002941A0"/>
    <w:rsid w:val="0029789E"/>
    <w:rsid w:val="002E1A81"/>
    <w:rsid w:val="00311DC9"/>
    <w:rsid w:val="00322CCF"/>
    <w:rsid w:val="004A2C7F"/>
    <w:rsid w:val="00535739"/>
    <w:rsid w:val="005B7CAE"/>
    <w:rsid w:val="005C0E72"/>
    <w:rsid w:val="005E1A77"/>
    <w:rsid w:val="005E4CC5"/>
    <w:rsid w:val="006009BF"/>
    <w:rsid w:val="0061786E"/>
    <w:rsid w:val="00634763"/>
    <w:rsid w:val="006C1B67"/>
    <w:rsid w:val="00703029"/>
    <w:rsid w:val="00765C55"/>
    <w:rsid w:val="0084416E"/>
    <w:rsid w:val="00877563"/>
    <w:rsid w:val="009A60A0"/>
    <w:rsid w:val="009E3B2A"/>
    <w:rsid w:val="009F5936"/>
    <w:rsid w:val="00A00276"/>
    <w:rsid w:val="00B04F4E"/>
    <w:rsid w:val="00B450BA"/>
    <w:rsid w:val="00BA71CD"/>
    <w:rsid w:val="00C1602E"/>
    <w:rsid w:val="00C709AA"/>
    <w:rsid w:val="00E01C77"/>
    <w:rsid w:val="00EC1241"/>
    <w:rsid w:val="00FE39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60D358B"/>
  <w15:docId w15:val="{8D266A3B-25B6-4849-8DD5-CED88687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3029"/>
    <w:rPr>
      <w:sz w:val="22"/>
      <w:lang w:eastAsia="nl-NL"/>
    </w:rPr>
  </w:style>
  <w:style w:type="paragraph" w:styleId="1">
    <w:name w:val="heading 1"/>
    <w:basedOn w:val="a"/>
    <w:next w:val="a"/>
    <w:qFormat/>
    <w:rsid w:val="00703029"/>
    <w:pPr>
      <w:keepNext/>
      <w:outlineLvl w:val="0"/>
    </w:pPr>
    <w:rPr>
      <w:b/>
      <w:sz w:val="28"/>
    </w:rPr>
  </w:style>
  <w:style w:type="paragraph" w:styleId="2">
    <w:name w:val="heading 2"/>
    <w:basedOn w:val="a"/>
    <w:next w:val="a"/>
    <w:qFormat/>
    <w:rsid w:val="00703029"/>
    <w:pPr>
      <w:keepNext/>
      <w:outlineLvl w:val="1"/>
    </w:pPr>
    <w:rPr>
      <w:sz w:val="28"/>
    </w:rPr>
  </w:style>
  <w:style w:type="paragraph" w:styleId="3">
    <w:name w:val="heading 3"/>
    <w:basedOn w:val="a"/>
    <w:next w:val="a"/>
    <w:qFormat/>
    <w:rsid w:val="00703029"/>
    <w:pPr>
      <w:keepNext/>
      <w:outlineLvl w:val="2"/>
    </w:pPr>
    <w:rPr>
      <w:color w:val="0000FF"/>
      <w:sz w:val="28"/>
    </w:rPr>
  </w:style>
  <w:style w:type="paragraph" w:styleId="4">
    <w:name w:val="heading 4"/>
    <w:basedOn w:val="a"/>
    <w:next w:val="a"/>
    <w:qFormat/>
    <w:rsid w:val="00703029"/>
    <w:pPr>
      <w:keepNext/>
      <w:outlineLvl w:val="3"/>
    </w:pPr>
    <w:rPr>
      <w:b/>
      <w:color w:val="0000FF"/>
    </w:rPr>
  </w:style>
  <w:style w:type="paragraph" w:styleId="5">
    <w:name w:val="heading 5"/>
    <w:basedOn w:val="a"/>
    <w:next w:val="a"/>
    <w:qFormat/>
    <w:rsid w:val="00703029"/>
    <w:pPr>
      <w:keepNext/>
      <w:jc w:val="center"/>
      <w:outlineLvl w:val="4"/>
    </w:pPr>
    <w:rPr>
      <w:color w:val="0000FF"/>
      <w:sz w:val="36"/>
    </w:rPr>
  </w:style>
  <w:style w:type="paragraph" w:styleId="6">
    <w:name w:val="heading 6"/>
    <w:basedOn w:val="a"/>
    <w:next w:val="a"/>
    <w:qFormat/>
    <w:rsid w:val="00703029"/>
    <w:pPr>
      <w:keepNext/>
      <w:outlineLvl w:val="5"/>
    </w:pPr>
    <w:rPr>
      <w:color w:val="0000FF"/>
      <w:sz w:val="36"/>
    </w:rPr>
  </w:style>
  <w:style w:type="paragraph" w:styleId="7">
    <w:name w:val="heading 7"/>
    <w:basedOn w:val="a"/>
    <w:next w:val="a"/>
    <w:qFormat/>
    <w:rsid w:val="00703029"/>
    <w:pPr>
      <w:keepNext/>
      <w:outlineLvl w:val="6"/>
    </w:pPr>
    <w:rPr>
      <w:b/>
    </w:rPr>
  </w:style>
  <w:style w:type="paragraph" w:styleId="8">
    <w:name w:val="heading 8"/>
    <w:basedOn w:val="a"/>
    <w:next w:val="a"/>
    <w:qFormat/>
    <w:rsid w:val="00703029"/>
    <w:pPr>
      <w:keepNext/>
      <w:outlineLvl w:val="7"/>
    </w:pPr>
    <w:rPr>
      <w:rFonts w:ascii="Arial" w:hAnsi="Arial" w:cs="Arial"/>
      <w:b/>
      <w:sz w:val="20"/>
    </w:rPr>
  </w:style>
  <w:style w:type="paragraph" w:styleId="9">
    <w:name w:val="heading 9"/>
    <w:basedOn w:val="a"/>
    <w:next w:val="a"/>
    <w:qFormat/>
    <w:rsid w:val="00703029"/>
    <w:pPr>
      <w:keepNext/>
      <w:jc w:val="both"/>
      <w:outlineLvl w:val="8"/>
    </w:pPr>
    <w:rPr>
      <w:rFonts w:ascii="Arial" w:hAnsi="Arial" w:cs="Arial"/>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rsid w:val="00703029"/>
    <w:pPr>
      <w:keepNext/>
      <w:spacing w:before="100" w:after="100"/>
      <w:outlineLvl w:val="1"/>
    </w:pPr>
    <w:rPr>
      <w:b/>
      <w:snapToGrid w:val="0"/>
      <w:kern w:val="36"/>
      <w:sz w:val="48"/>
    </w:rPr>
  </w:style>
  <w:style w:type="paragraph" w:styleId="a3">
    <w:name w:val="Body Text"/>
    <w:basedOn w:val="a"/>
    <w:semiHidden/>
    <w:rsid w:val="00703029"/>
    <w:pPr>
      <w:spacing w:after="120"/>
    </w:pPr>
  </w:style>
  <w:style w:type="paragraph" w:styleId="a4">
    <w:name w:val="header"/>
    <w:aliases w:val="Header Title"/>
    <w:basedOn w:val="a"/>
    <w:link w:val="a5"/>
    <w:rsid w:val="00703029"/>
    <w:pPr>
      <w:tabs>
        <w:tab w:val="center" w:pos="4536"/>
        <w:tab w:val="right" w:pos="9072"/>
      </w:tabs>
    </w:pPr>
  </w:style>
  <w:style w:type="paragraph" w:styleId="a6">
    <w:name w:val="footer"/>
    <w:basedOn w:val="a"/>
    <w:link w:val="a7"/>
    <w:uiPriority w:val="99"/>
    <w:rsid w:val="00703029"/>
    <w:pPr>
      <w:tabs>
        <w:tab w:val="center" w:pos="4536"/>
        <w:tab w:val="right" w:pos="9072"/>
      </w:tabs>
    </w:pPr>
  </w:style>
  <w:style w:type="paragraph" w:customStyle="1" w:styleId="KopVoet">
    <w:name w:val="KopVoet"/>
    <w:basedOn w:val="a"/>
    <w:rsid w:val="00703029"/>
    <w:pPr>
      <w:tabs>
        <w:tab w:val="left" w:pos="6350"/>
      </w:tabs>
    </w:pPr>
    <w:rPr>
      <w:rFonts w:ascii="Arial" w:hAnsi="Arial"/>
      <w:sz w:val="15"/>
    </w:rPr>
  </w:style>
  <w:style w:type="paragraph" w:customStyle="1" w:styleId="Kopje">
    <w:name w:val="Kopje"/>
    <w:basedOn w:val="a"/>
    <w:rsid w:val="00703029"/>
    <w:pPr>
      <w:tabs>
        <w:tab w:val="left" w:pos="567"/>
        <w:tab w:val="left" w:pos="1134"/>
      </w:tabs>
      <w:spacing w:after="180"/>
    </w:pPr>
    <w:rPr>
      <w:rFonts w:ascii="Arial" w:hAnsi="Arial"/>
      <w:b/>
      <w:sz w:val="18"/>
    </w:rPr>
  </w:style>
  <w:style w:type="paragraph" w:styleId="20">
    <w:name w:val="Body Text 2"/>
    <w:basedOn w:val="a"/>
    <w:semiHidden/>
    <w:rsid w:val="00703029"/>
    <w:rPr>
      <w:rFonts w:ascii="Arial" w:hAnsi="Arial" w:cs="Arial"/>
      <w:color w:val="000000"/>
      <w:sz w:val="18"/>
      <w:szCs w:val="18"/>
    </w:rPr>
  </w:style>
  <w:style w:type="paragraph" w:styleId="30">
    <w:name w:val="Body Text 3"/>
    <w:basedOn w:val="a"/>
    <w:semiHidden/>
    <w:rsid w:val="00703029"/>
    <w:pPr>
      <w:autoSpaceDE w:val="0"/>
      <w:autoSpaceDN w:val="0"/>
      <w:adjustRightInd w:val="0"/>
    </w:pPr>
    <w:rPr>
      <w:rFonts w:ascii="Arial" w:hAnsi="Arial" w:cs="Arial"/>
      <w:sz w:val="20"/>
      <w:szCs w:val="18"/>
    </w:rPr>
  </w:style>
  <w:style w:type="character" w:styleId="a8">
    <w:name w:val="page number"/>
    <w:basedOn w:val="a0"/>
    <w:semiHidden/>
    <w:rsid w:val="00703029"/>
  </w:style>
  <w:style w:type="character" w:customStyle="1" w:styleId="a5">
    <w:name w:val="Верхний колонтитул Знак"/>
    <w:aliases w:val="Header Title Знак"/>
    <w:link w:val="a4"/>
    <w:rsid w:val="001418AA"/>
    <w:rPr>
      <w:sz w:val="22"/>
      <w:lang w:val="ru-RU" w:eastAsia="nl-NL"/>
    </w:rPr>
  </w:style>
  <w:style w:type="character" w:customStyle="1" w:styleId="a7">
    <w:name w:val="Нижний колонтитул Знак"/>
    <w:link w:val="a6"/>
    <w:uiPriority w:val="99"/>
    <w:rsid w:val="001418AA"/>
    <w:rPr>
      <w:sz w:val="22"/>
      <w:lang w:val="ru-RU" w:eastAsia="nl-NL"/>
    </w:rPr>
  </w:style>
  <w:style w:type="paragraph" w:styleId="a9">
    <w:name w:val="No Spacing"/>
    <w:uiPriority w:val="1"/>
    <w:qFormat/>
    <w:rsid w:val="0061786E"/>
    <w:rPr>
      <w:sz w:val="22"/>
      <w:lang w:eastAsia="nl-NL"/>
    </w:rPr>
  </w:style>
  <w:style w:type="character" w:styleId="aa">
    <w:name w:val="Placeholder Text"/>
    <w:basedOn w:val="a0"/>
    <w:uiPriority w:val="99"/>
    <w:semiHidden/>
    <w:rsid w:val="0084416E"/>
    <w:rPr>
      <w:color w:val="808080"/>
    </w:rPr>
  </w:style>
  <w:style w:type="paragraph" w:styleId="ab">
    <w:name w:val="Balloon Text"/>
    <w:basedOn w:val="a"/>
    <w:link w:val="ac"/>
    <w:uiPriority w:val="99"/>
    <w:semiHidden/>
    <w:unhideWhenUsed/>
    <w:rsid w:val="00311DC9"/>
    <w:rPr>
      <w:rFonts w:ascii="Tahoma" w:hAnsi="Tahoma" w:cs="Tahoma"/>
      <w:sz w:val="16"/>
      <w:szCs w:val="16"/>
    </w:rPr>
  </w:style>
  <w:style w:type="character" w:customStyle="1" w:styleId="ac">
    <w:name w:val="Текст выноски Знак"/>
    <w:basedOn w:val="a0"/>
    <w:link w:val="ab"/>
    <w:uiPriority w:val="99"/>
    <w:semiHidden/>
    <w:rsid w:val="00311DC9"/>
    <w:rPr>
      <w:rFonts w:ascii="Tahoma" w:hAnsi="Tahoma" w:cs="Tahoma"/>
      <w:sz w:val="16"/>
      <w:szCs w:val="16"/>
      <w:lang w:val="ru-RU" w:eastAsia="nl-NL"/>
    </w:rPr>
  </w:style>
  <w:style w:type="paragraph" w:styleId="ad">
    <w:name w:val="Revision"/>
    <w:hidden/>
    <w:uiPriority w:val="99"/>
    <w:semiHidden/>
    <w:rsid w:val="005C0E72"/>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15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SPC-ALL-09-1305-301 </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AA6656-D0B9-4136-B279-2AB90B92A3C8}">
  <ds:schemaRefs>
    <ds:schemaRef ds:uri="http://schemas.microsoft.com/office/2006/metadata/longProperties"/>
  </ds:schemaRefs>
</ds:datastoreItem>
</file>

<file path=customXml/itemProps2.xml><?xml version="1.0" encoding="utf-8"?>
<ds:datastoreItem xmlns:ds="http://schemas.openxmlformats.org/officeDocument/2006/customXml" ds:itemID="{C0B29CFC-C8F5-4518-BECE-AE7E9437A32F}">
  <ds:schemaRefs>
    <ds:schemaRef ds:uri="office.server.policy"/>
  </ds:schemaRefs>
</ds:datastoreItem>
</file>

<file path=customXml/itemProps3.xml><?xml version="1.0" encoding="utf-8"?>
<ds:datastoreItem xmlns:ds="http://schemas.openxmlformats.org/officeDocument/2006/customXml" ds:itemID="{E29255F1-25E0-4CF4-8D76-603D84FA0188}">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0443FB60-F438-4556-BC61-5EE9B605A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F6C481-53D2-46A6-BC05-6E2BEFA12E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580</Words>
  <Characters>3310</Characters>
  <Application>Microsoft Office Word</Application>
  <DocSecurity>0</DocSecurity>
  <Lines>27</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SPC-ALL-09-1305-301 PPE - Ear defender</vt:lpstr>
      <vt:lpstr>SPC-ALL-09-1305-301 PPE - Ear defender</vt:lpstr>
    </vt:vector>
  </TitlesOfParts>
  <Manager>VKrichun@bollard-marine.group</Manager>
  <Company>ООО "БОЛЛАРД"</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3</cp:revision>
  <cp:lastPrinted>2014-01-16T08:12:00Z</cp:lastPrinted>
  <dcterms:created xsi:type="dcterms:W3CDTF">2017-07-28T10:27:00Z</dcterms:created>
  <dcterms:modified xsi:type="dcterms:W3CDTF">2025-02-27T07:40:00Z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