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C6FC7" w14:textId="55469DE6" w:rsidR="00261675" w:rsidRDefault="00D822AB">
      <w:r>
        <w:t>Лабораторная работа №3</w:t>
      </w:r>
    </w:p>
    <w:p w14:paraId="64DE5607" w14:textId="76F984BE" w:rsidR="00D822AB" w:rsidRDefault="00D822AB">
      <w:r>
        <w:t>Определение функционального назначения и контекста, составление обзора продукта. Формирование технического задания на разработку программного средства</w:t>
      </w:r>
      <w:r w:rsidR="00066CE0">
        <w:t>.</w:t>
      </w:r>
    </w:p>
    <w:p w14:paraId="3CE96249" w14:textId="4C87E55C" w:rsidR="00066CE0" w:rsidRDefault="00066CE0"/>
    <w:p w14:paraId="73E651E5" w14:textId="77777777" w:rsidR="00484213" w:rsidRDefault="00D822AB">
      <w:r>
        <w:t xml:space="preserve">  </w:t>
      </w:r>
    </w:p>
    <w:tbl>
      <w:tblPr>
        <w:tblStyle w:val="a3"/>
        <w:tblW w:w="10401" w:type="dxa"/>
        <w:tblInd w:w="-856" w:type="dxa"/>
        <w:tblLook w:val="04A0" w:firstRow="1" w:lastRow="0" w:firstColumn="1" w:lastColumn="0" w:noHBand="0" w:noVBand="1"/>
      </w:tblPr>
      <w:tblGrid>
        <w:gridCol w:w="2003"/>
        <w:gridCol w:w="2080"/>
        <w:gridCol w:w="3159"/>
        <w:gridCol w:w="3159"/>
      </w:tblGrid>
      <w:tr w:rsidR="00484213" w14:paraId="6AA5D0D1" w14:textId="77777777" w:rsidTr="0095139C">
        <w:tc>
          <w:tcPr>
            <w:tcW w:w="2003" w:type="dxa"/>
          </w:tcPr>
          <w:p w14:paraId="3E739CAF" w14:textId="4C577581" w:rsidR="00484213" w:rsidRDefault="00484213">
            <w:r>
              <w:t>Название аналога</w:t>
            </w:r>
          </w:p>
        </w:tc>
        <w:tc>
          <w:tcPr>
            <w:tcW w:w="2080" w:type="dxa"/>
          </w:tcPr>
          <w:p w14:paraId="744ECE3F" w14:textId="18F8B354" w:rsidR="00484213" w:rsidRDefault="00484213">
            <w:r>
              <w:t>Компания-разработчик</w:t>
            </w:r>
          </w:p>
        </w:tc>
        <w:tc>
          <w:tcPr>
            <w:tcW w:w="3159" w:type="dxa"/>
          </w:tcPr>
          <w:p w14:paraId="0E4B3D94" w14:textId="5265544E" w:rsidR="00484213" w:rsidRPr="00484213" w:rsidRDefault="00484213">
            <w:r>
              <w:rPr>
                <w:lang w:val="en-US"/>
              </w:rPr>
              <w:t>URL</w:t>
            </w:r>
            <w:r>
              <w:t xml:space="preserve"> официального сайта компании разработчика</w:t>
            </w:r>
          </w:p>
        </w:tc>
        <w:tc>
          <w:tcPr>
            <w:tcW w:w="3159" w:type="dxa"/>
          </w:tcPr>
          <w:p w14:paraId="7785FF73" w14:textId="592F6D50" w:rsidR="00484213" w:rsidRPr="00484213" w:rsidRDefault="00484213">
            <w:r>
              <w:rPr>
                <w:lang w:val="en-US"/>
              </w:rPr>
              <w:t>URL</w:t>
            </w:r>
            <w:r>
              <w:t xml:space="preserve"> источников для обзора</w:t>
            </w:r>
          </w:p>
        </w:tc>
      </w:tr>
      <w:tr w:rsidR="00484213" w14:paraId="2894D4BB" w14:textId="77777777" w:rsidTr="0095139C">
        <w:trPr>
          <w:trHeight w:val="621"/>
        </w:trPr>
        <w:tc>
          <w:tcPr>
            <w:tcW w:w="2003" w:type="dxa"/>
          </w:tcPr>
          <w:p w14:paraId="7648CD72" w14:textId="390CAD9D" w:rsidR="00484213" w:rsidRPr="00484213" w:rsidRDefault="00484213">
            <w:pPr>
              <w:rPr>
                <w:lang w:val="en-US"/>
              </w:rPr>
            </w:pPr>
            <w:r>
              <w:rPr>
                <w:lang w:val="en-US"/>
              </w:rPr>
              <w:t>Booking Holdings</w:t>
            </w:r>
          </w:p>
        </w:tc>
        <w:tc>
          <w:tcPr>
            <w:tcW w:w="2080" w:type="dxa"/>
          </w:tcPr>
          <w:p w14:paraId="61FE815A" w14:textId="33B86013" w:rsidR="00484213" w:rsidRPr="00F0039E" w:rsidRDefault="00DA706E">
            <w:pPr>
              <w:rPr>
                <w:lang w:val="en-US"/>
              </w:rPr>
            </w:pPr>
            <w:proofErr w:type="spellStart"/>
            <w:r w:rsidRPr="00DA706E">
              <w:t>Booking</w:t>
            </w:r>
            <w:proofErr w:type="spellEnd"/>
            <w:r w:rsidR="00F0039E">
              <w:t xml:space="preserve"> </w:t>
            </w:r>
            <w:r w:rsidR="00F0039E">
              <w:rPr>
                <w:lang w:val="en-US"/>
              </w:rPr>
              <w:t>Holdings</w:t>
            </w:r>
          </w:p>
        </w:tc>
        <w:tc>
          <w:tcPr>
            <w:tcW w:w="3159" w:type="dxa"/>
          </w:tcPr>
          <w:p w14:paraId="7BB54C1C" w14:textId="611A92B4" w:rsidR="00484213" w:rsidRDefault="00DA706E">
            <w:r w:rsidRPr="00DA706E">
              <w:t>http://www.booking.com/</w:t>
            </w:r>
          </w:p>
        </w:tc>
        <w:tc>
          <w:tcPr>
            <w:tcW w:w="3159" w:type="dxa"/>
          </w:tcPr>
          <w:p w14:paraId="7BA9511E" w14:textId="36B5386F" w:rsidR="00484213" w:rsidRDefault="00F0039E">
            <w:hyperlink r:id="rId5" w:history="1">
              <w:r w:rsidRPr="00830638">
                <w:rPr>
                  <w:rStyle w:val="a4"/>
                </w:rPr>
                <w:t>http://www.booking.com/</w:t>
              </w:r>
            </w:hyperlink>
          </w:p>
          <w:p w14:paraId="7535B605" w14:textId="02EB7EF5" w:rsidR="00F0039E" w:rsidRDefault="00F0039E"/>
        </w:tc>
      </w:tr>
    </w:tbl>
    <w:p w14:paraId="3A6A8957" w14:textId="191FCC1E" w:rsidR="00D822AB" w:rsidRDefault="00D822AB"/>
    <w:p w14:paraId="1C8492E2" w14:textId="77777777" w:rsidR="00F61BC2" w:rsidRDefault="00F61BC2"/>
    <w:p w14:paraId="16BF0B14" w14:textId="77777777" w:rsidR="00F61BC2" w:rsidRDefault="00F61BC2"/>
    <w:tbl>
      <w:tblPr>
        <w:tblStyle w:val="a3"/>
        <w:tblpPr w:leftFromText="180" w:rightFromText="180" w:vertAnchor="text" w:horzAnchor="page" w:tblpX="856" w:tblpY="303"/>
        <w:tblW w:w="10343" w:type="dxa"/>
        <w:tblLook w:val="04A0" w:firstRow="1" w:lastRow="0" w:firstColumn="1" w:lastColumn="0" w:noHBand="0" w:noVBand="1"/>
      </w:tblPr>
      <w:tblGrid>
        <w:gridCol w:w="991"/>
        <w:gridCol w:w="1822"/>
        <w:gridCol w:w="1997"/>
        <w:gridCol w:w="1198"/>
        <w:gridCol w:w="1585"/>
        <w:gridCol w:w="2750"/>
      </w:tblGrid>
      <w:tr w:rsidR="00751656" w14:paraId="5C433FD9" w14:textId="77777777" w:rsidTr="00751656">
        <w:tc>
          <w:tcPr>
            <w:tcW w:w="919" w:type="dxa"/>
          </w:tcPr>
          <w:p w14:paraId="233955E6" w14:textId="2A97656F" w:rsidR="00F61BC2" w:rsidRDefault="00F61BC2" w:rsidP="00F61BC2">
            <w:r>
              <w:t xml:space="preserve">Аналог </w:t>
            </w:r>
          </w:p>
        </w:tc>
        <w:tc>
          <w:tcPr>
            <w:tcW w:w="1674" w:type="dxa"/>
          </w:tcPr>
          <w:p w14:paraId="69A13085" w14:textId="059A499B" w:rsidR="00F61BC2" w:rsidRDefault="00F61BC2" w:rsidP="00F61BC2">
            <w:r>
              <w:t>Назначение аналога</w:t>
            </w:r>
          </w:p>
        </w:tc>
        <w:tc>
          <w:tcPr>
            <w:tcW w:w="1833" w:type="dxa"/>
          </w:tcPr>
          <w:p w14:paraId="67CF4198" w14:textId="31AA0A05" w:rsidR="00F61BC2" w:rsidRDefault="00F61BC2" w:rsidP="00F61BC2">
            <w:r>
              <w:t>Функциональность аналога</w:t>
            </w:r>
          </w:p>
        </w:tc>
        <w:tc>
          <w:tcPr>
            <w:tcW w:w="1107" w:type="dxa"/>
          </w:tcPr>
          <w:p w14:paraId="151457E9" w14:textId="2ABE9E3A" w:rsidR="00F61BC2" w:rsidRDefault="00F61BC2" w:rsidP="00F61BC2">
            <w:r>
              <w:t>Стоимость</w:t>
            </w:r>
          </w:p>
        </w:tc>
        <w:tc>
          <w:tcPr>
            <w:tcW w:w="1459" w:type="dxa"/>
          </w:tcPr>
          <w:p w14:paraId="487D4A81" w14:textId="25C5E1D0" w:rsidR="00F61BC2" w:rsidRDefault="00F61BC2" w:rsidP="00F61BC2">
            <w:r>
              <w:t>Класс аналога</w:t>
            </w:r>
          </w:p>
        </w:tc>
        <w:tc>
          <w:tcPr>
            <w:tcW w:w="3351" w:type="dxa"/>
          </w:tcPr>
          <w:p w14:paraId="09A00DEF" w14:textId="00A0EA90" w:rsidR="00F61BC2" w:rsidRPr="00F61BC2" w:rsidRDefault="00F61BC2" w:rsidP="00F61BC2">
            <w:r>
              <w:rPr>
                <w:lang w:val="en-US"/>
              </w:rPr>
              <w:t>URL</w:t>
            </w:r>
          </w:p>
        </w:tc>
      </w:tr>
      <w:tr w:rsidR="00751656" w14:paraId="1EF3EF2F" w14:textId="77777777" w:rsidTr="00751656">
        <w:trPr>
          <w:trHeight w:val="3831"/>
        </w:trPr>
        <w:tc>
          <w:tcPr>
            <w:tcW w:w="919" w:type="dxa"/>
          </w:tcPr>
          <w:p w14:paraId="1AF54040" w14:textId="281F6FD2" w:rsidR="00F61BC2" w:rsidRPr="00715A6E" w:rsidRDefault="00715A6E" w:rsidP="00F61BC2">
            <w:pPr>
              <w:rPr>
                <w:lang w:val="en-US"/>
              </w:rPr>
            </w:pPr>
            <w:r>
              <w:rPr>
                <w:lang w:val="en-US"/>
              </w:rPr>
              <w:t>Booking Holdings</w:t>
            </w:r>
          </w:p>
        </w:tc>
        <w:tc>
          <w:tcPr>
            <w:tcW w:w="1674" w:type="dxa"/>
          </w:tcPr>
          <w:p w14:paraId="4DAE979D" w14:textId="4C0B7A48" w:rsidR="00F61BC2" w:rsidRDefault="00715A6E" w:rsidP="00F61BC2">
            <w:r>
              <w:t>Предоставление услуг онлайн-бронирования билетов, жилья, резервирования, автомобилей, ресторанов.</w:t>
            </w:r>
          </w:p>
        </w:tc>
        <w:tc>
          <w:tcPr>
            <w:tcW w:w="1833" w:type="dxa"/>
          </w:tcPr>
          <w:p w14:paraId="3DFB3D00" w14:textId="30D4EB9F" w:rsidR="00F61BC2" w:rsidRDefault="00E07162" w:rsidP="00F61BC2">
            <w:r w:rsidRPr="00E07162">
              <w:t xml:space="preserve">Через бренды Компании потребители могут: бронировать различные варианты размещения, включая отели, мотели, курорты, дома, апартаменты, гостиницы типа постель и завтрак, общежития и другую недвижимость; заказать прокат автомобиля или заказать такси в аэропорт; сделать заказ ужина; забронировать рейс, круиз, пакет отдыха, тур или мероприятие. Потребители также могут использовать её службы </w:t>
            </w:r>
            <w:proofErr w:type="spellStart"/>
            <w:r w:rsidRPr="00E07162">
              <w:t>метапоиска</w:t>
            </w:r>
            <w:proofErr w:type="spellEnd"/>
            <w:r w:rsidRPr="00E07162">
              <w:t>, чтобы легко</w:t>
            </w:r>
            <w:r>
              <w:t xml:space="preserve"> </w:t>
            </w:r>
            <w:r w:rsidRPr="00E07162">
              <w:t xml:space="preserve">одновременно </w:t>
            </w:r>
            <w:r w:rsidRPr="00E07162">
              <w:lastRenderedPageBreak/>
              <w:t>сравнивать информацию о бронировании путешествий, такую как билеты на самолет, бронирование отеля и информацию о бронировании аренды автомобиля, с различных туристических онлайн-платформ одновременно</w:t>
            </w:r>
            <w:r>
              <w:t>.</w:t>
            </w:r>
          </w:p>
        </w:tc>
        <w:tc>
          <w:tcPr>
            <w:tcW w:w="1107" w:type="dxa"/>
          </w:tcPr>
          <w:p w14:paraId="6A5FF01B" w14:textId="1E492AF6" w:rsidR="00F61BC2" w:rsidRDefault="00751656" w:rsidP="00F61BC2">
            <w:r>
              <w:lastRenderedPageBreak/>
              <w:t>По запросу</w:t>
            </w:r>
          </w:p>
        </w:tc>
        <w:tc>
          <w:tcPr>
            <w:tcW w:w="1459" w:type="dxa"/>
          </w:tcPr>
          <w:p w14:paraId="7D8B241B" w14:textId="26B9EC61" w:rsidR="00F61BC2" w:rsidRDefault="00751656" w:rsidP="00F61BC2">
            <w:r>
              <w:t>Онлайн сервис бронирования</w:t>
            </w:r>
          </w:p>
        </w:tc>
        <w:tc>
          <w:tcPr>
            <w:tcW w:w="3351" w:type="dxa"/>
          </w:tcPr>
          <w:p w14:paraId="33C81B7E" w14:textId="77777777" w:rsidR="00751656" w:rsidRDefault="00751656" w:rsidP="00751656">
            <w:hyperlink r:id="rId6" w:history="1">
              <w:r w:rsidRPr="00830638">
                <w:rPr>
                  <w:rStyle w:val="a4"/>
                </w:rPr>
                <w:t>http://www.booking.com/</w:t>
              </w:r>
            </w:hyperlink>
          </w:p>
          <w:p w14:paraId="5DF51A04" w14:textId="77777777" w:rsidR="00F61BC2" w:rsidRDefault="00F61BC2" w:rsidP="00F61BC2"/>
        </w:tc>
      </w:tr>
    </w:tbl>
    <w:p w14:paraId="61870AC3" w14:textId="77777777" w:rsidR="00F61BC2" w:rsidRDefault="00F61BC2"/>
    <w:p w14:paraId="1DD62CA0" w14:textId="77777777" w:rsidR="00F61BC2" w:rsidRDefault="00F61BC2"/>
    <w:tbl>
      <w:tblPr>
        <w:tblStyle w:val="a3"/>
        <w:tblW w:w="0" w:type="auto"/>
        <w:tblInd w:w="-8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908" w14:paraId="0E948FF4" w14:textId="77777777" w:rsidTr="009D1908">
        <w:tc>
          <w:tcPr>
            <w:tcW w:w="3115" w:type="dxa"/>
            <w:vMerge w:val="restart"/>
            <w:vAlign w:val="center"/>
          </w:tcPr>
          <w:p w14:paraId="28E7FC94" w14:textId="77777777" w:rsidR="009D1908" w:rsidRPr="00712AEA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66D182D2" w14:textId="77777777" w:rsidR="009D1908" w:rsidRPr="00712AEA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9D1908" w14:paraId="4AA6E475" w14:textId="77777777" w:rsidTr="009D1908">
        <w:tc>
          <w:tcPr>
            <w:tcW w:w="3115" w:type="dxa"/>
            <w:vMerge/>
            <w:vAlign w:val="center"/>
          </w:tcPr>
          <w:p w14:paraId="74633910" w14:textId="77777777" w:rsidR="009D1908" w:rsidRPr="00712AEA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1D910836" w14:textId="77777777" w:rsidR="009D1908" w:rsidRPr="00712AEA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5FF4BA96" w14:textId="77777777" w:rsidR="009D1908" w:rsidRPr="00712AEA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9D1908" w14:paraId="6876CF58" w14:textId="77777777" w:rsidTr="009D1908">
        <w:tc>
          <w:tcPr>
            <w:tcW w:w="9345" w:type="dxa"/>
            <w:gridSpan w:val="3"/>
          </w:tcPr>
          <w:p w14:paraId="7F973FC8" w14:textId="77777777" w:rsidR="009D1908" w:rsidRPr="00712AEA" w:rsidRDefault="009D1908" w:rsidP="00814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9D1908" w14:paraId="6DAD75CD" w14:textId="77777777" w:rsidTr="009D1908">
        <w:tc>
          <w:tcPr>
            <w:tcW w:w="3115" w:type="dxa"/>
          </w:tcPr>
          <w:p w14:paraId="30FD4E31" w14:textId="77777777" w:rsidR="009D1908" w:rsidRPr="0066154C" w:rsidRDefault="009D1908" w:rsidP="0081445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процесов</w:t>
            </w:r>
            <w:proofErr w:type="spellEnd"/>
          </w:p>
          <w:p w14:paraId="00AD84DF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BCF150A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7266D2AF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D1908" w14:paraId="5E6DF130" w14:textId="77777777" w:rsidTr="009D1908">
        <w:tc>
          <w:tcPr>
            <w:tcW w:w="3115" w:type="dxa"/>
          </w:tcPr>
          <w:p w14:paraId="328D2333" w14:textId="77777777" w:rsidR="009D1908" w:rsidRPr="00103A97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6B8C1A64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78DD5760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D1908" w14:paraId="0C658942" w14:textId="77777777" w:rsidTr="009D1908">
        <w:tc>
          <w:tcPr>
            <w:tcW w:w="9345" w:type="dxa"/>
            <w:gridSpan w:val="3"/>
          </w:tcPr>
          <w:p w14:paraId="3ACAAD42" w14:textId="77777777" w:rsidR="009D1908" w:rsidRPr="000E7B0D" w:rsidRDefault="009D1908" w:rsidP="00814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9D1908" w14:paraId="49DA408A" w14:textId="77777777" w:rsidTr="009D1908">
        <w:tc>
          <w:tcPr>
            <w:tcW w:w="3115" w:type="dxa"/>
          </w:tcPr>
          <w:p w14:paraId="2E4F5902" w14:textId="77777777" w:rsidR="009D1908" w:rsidRPr="00103A97" w:rsidRDefault="009D1908" w:rsidP="0081445C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351665C3" w14:textId="77777777" w:rsidR="009D1908" w:rsidRPr="00A05BA3" w:rsidRDefault="009D1908" w:rsidP="0081445C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374AC0FB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908" w14:paraId="75297C75" w14:textId="77777777" w:rsidTr="009D1908">
        <w:tc>
          <w:tcPr>
            <w:tcW w:w="3115" w:type="dxa"/>
          </w:tcPr>
          <w:p w14:paraId="54EAC26D" w14:textId="77777777" w:rsidR="009D1908" w:rsidRPr="00103A97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4D31B6B3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073AC879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3987EAD" w14:textId="77777777" w:rsidR="009D1908" w:rsidRDefault="009D1908" w:rsidP="009D1908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429" w:type="dxa"/>
        <w:tblLook w:val="04A0" w:firstRow="1" w:lastRow="0" w:firstColumn="1" w:lastColumn="0" w:noHBand="0" w:noVBand="1"/>
      </w:tblPr>
      <w:tblGrid>
        <w:gridCol w:w="9345"/>
      </w:tblGrid>
      <w:tr w:rsidR="009D1908" w:rsidRPr="00BE2E9B" w14:paraId="759B3400" w14:textId="77777777" w:rsidTr="009D1908">
        <w:tc>
          <w:tcPr>
            <w:tcW w:w="9345" w:type="dxa"/>
          </w:tcPr>
          <w:p w14:paraId="1C409B86" w14:textId="77777777" w:rsidR="009D1908" w:rsidRPr="00BE2E9B" w:rsidRDefault="009D1908" w:rsidP="008144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9D1908" w:rsidRPr="00BE2E9B" w14:paraId="136F8343" w14:textId="77777777" w:rsidTr="009D1908">
        <w:tc>
          <w:tcPr>
            <w:tcW w:w="9345" w:type="dxa"/>
          </w:tcPr>
          <w:p w14:paraId="5E26D969" w14:textId="77777777" w:rsidR="009D1908" w:rsidRPr="00BE2E9B" w:rsidRDefault="009D1908" w:rsidP="00814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9D1908" w14:paraId="296D9D4F" w14:textId="77777777" w:rsidTr="009D1908">
        <w:tc>
          <w:tcPr>
            <w:tcW w:w="9345" w:type="dxa"/>
          </w:tcPr>
          <w:p w14:paraId="380B6D51" w14:textId="3EF1957E" w:rsidR="009D1908" w:rsidRPr="008970DE" w:rsidRDefault="009D1908" w:rsidP="0081445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Легкое и быстрое бронирование путевок, отелей, ресторанов и т.д.</w:t>
            </w:r>
          </w:p>
        </w:tc>
      </w:tr>
      <w:tr w:rsidR="009D1908" w14:paraId="33669DFD" w14:textId="77777777" w:rsidTr="009D1908">
        <w:tc>
          <w:tcPr>
            <w:tcW w:w="9345" w:type="dxa"/>
          </w:tcPr>
          <w:p w14:paraId="6D38B437" w14:textId="77777777" w:rsidR="009D1908" w:rsidRDefault="009D1908" w:rsidP="0081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D1908" w14:paraId="1C34FD0F" w14:textId="77777777" w:rsidTr="009D1908">
        <w:tc>
          <w:tcPr>
            <w:tcW w:w="9345" w:type="dxa"/>
          </w:tcPr>
          <w:p w14:paraId="43D34CC5" w14:textId="08E196D4" w:rsidR="009D1908" w:rsidRDefault="00CF6636" w:rsidP="009D1908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эффективного и удобного программного средства, которое облегчит покупку путевок, бронирование отелей, ресторанов, круизов и т.д. А так же много денег.</w:t>
            </w:r>
          </w:p>
        </w:tc>
      </w:tr>
    </w:tbl>
    <w:p w14:paraId="4A393A10" w14:textId="77777777" w:rsidR="00F61BC2" w:rsidRDefault="00F61BC2"/>
    <w:sectPr w:rsidR="00F6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5"/>
    <w:rsid w:val="00066CE0"/>
    <w:rsid w:val="001919EC"/>
    <w:rsid w:val="00261675"/>
    <w:rsid w:val="003A4729"/>
    <w:rsid w:val="004319F6"/>
    <w:rsid w:val="00484213"/>
    <w:rsid w:val="005359A6"/>
    <w:rsid w:val="00715A6E"/>
    <w:rsid w:val="00751656"/>
    <w:rsid w:val="0078390D"/>
    <w:rsid w:val="007B4B07"/>
    <w:rsid w:val="008F0717"/>
    <w:rsid w:val="0095139C"/>
    <w:rsid w:val="009A65E0"/>
    <w:rsid w:val="009D1908"/>
    <w:rsid w:val="00A26A44"/>
    <w:rsid w:val="00CF6636"/>
    <w:rsid w:val="00D822AB"/>
    <w:rsid w:val="00DA706E"/>
    <w:rsid w:val="00E07162"/>
    <w:rsid w:val="00F0039E"/>
    <w:rsid w:val="00F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43B6"/>
  <w15:chartTrackingRefBased/>
  <w15:docId w15:val="{5CB32F95-4FC8-4CF7-82D3-621403FD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03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39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king.com/" TargetMode="External"/><Relationship Id="rId5" Type="http://schemas.openxmlformats.org/officeDocument/2006/relationships/hyperlink" Target="http://www.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D1C97-5FB4-4210-A70C-98B7C478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418a05</dc:creator>
  <cp:keywords/>
  <dc:description/>
  <cp:lastModifiedBy>Терминальный пользователь 418a01</cp:lastModifiedBy>
  <cp:revision>5</cp:revision>
  <dcterms:created xsi:type="dcterms:W3CDTF">2024-10-24T13:29:00Z</dcterms:created>
  <dcterms:modified xsi:type="dcterms:W3CDTF">2024-11-28T13:46:00Z</dcterms:modified>
</cp:coreProperties>
</file>