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397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2"/>
      </w:tblGrid>
      <w:tr w:rsidR="007337BA" w14:paraId="3E73D4D8" w14:textId="77777777" w:rsidTr="00952967">
        <w:trPr>
          <w:trHeight w:val="2972"/>
        </w:trPr>
        <w:tc>
          <w:tcPr>
            <w:tcW w:w="9892" w:type="dxa"/>
            <w:tcBorders>
              <w:bottom w:val="nil"/>
            </w:tcBorders>
          </w:tcPr>
          <w:p w14:paraId="3FCD4E74" w14:textId="77777777" w:rsidR="007337BA" w:rsidRPr="00212FBA" w:rsidRDefault="007337BA" w:rsidP="00952967">
            <w:pPr>
              <w:pStyle w:val="TableParagraph"/>
              <w:spacing w:before="240"/>
              <w:ind w:left="1440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837C8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42478012" w14:textId="77777777" w:rsidR="007337BA" w:rsidRPr="00212FBA" w:rsidRDefault="007337BA" w:rsidP="00952967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4C091AC4" w14:textId="77777777" w:rsidR="007337BA" w:rsidRPr="00212FBA" w:rsidRDefault="007337BA" w:rsidP="00952967">
            <w:pPr>
              <w:pStyle w:val="TableParagraph"/>
              <w:spacing w:before="1" w:line="237" w:lineRule="auto"/>
              <w:ind w:left="1417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837C8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14549E15" w14:textId="77777777" w:rsidR="007337BA" w:rsidRPr="00212FBA" w:rsidRDefault="007337BA" w:rsidP="00952967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0D414D0B" w14:textId="77777777" w:rsidR="007337BA" w:rsidRPr="00212FBA" w:rsidRDefault="007337BA" w:rsidP="00952967">
            <w:pPr>
              <w:pStyle w:val="TableParagraph"/>
              <w:spacing w:line="242" w:lineRule="auto"/>
              <w:ind w:left="1671" w:right="1579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3F755F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1D35686E" w14:textId="77777777" w:rsidR="007337BA" w:rsidRPr="00212FBA" w:rsidRDefault="007337BA" w:rsidP="00952967">
            <w:pPr>
              <w:pStyle w:val="TableParagraph"/>
              <w:spacing w:before="2"/>
              <w:rPr>
                <w:b/>
                <w:sz w:val="24"/>
                <w:lang w:val="ru-RU"/>
              </w:rPr>
            </w:pPr>
          </w:p>
          <w:p w14:paraId="24F3F7BD" w14:textId="77777777" w:rsidR="007337BA" w:rsidRDefault="007337BA" w:rsidP="00952967">
            <w:pPr>
              <w:pStyle w:val="TableParagraph"/>
              <w:ind w:left="1664" w:right="1579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837C8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7337BA" w14:paraId="6AADE082" w14:textId="77777777" w:rsidTr="00952967">
        <w:trPr>
          <w:trHeight w:val="10342"/>
        </w:trPr>
        <w:tc>
          <w:tcPr>
            <w:tcW w:w="9892" w:type="dxa"/>
            <w:tcBorders>
              <w:top w:val="nil"/>
            </w:tcBorders>
          </w:tcPr>
          <w:p w14:paraId="7CB92B5F" w14:textId="77777777" w:rsidR="007337BA" w:rsidRPr="007337B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66C1D199" w14:textId="77777777" w:rsidR="007337BA" w:rsidRPr="007337B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3492BE9D" w14:textId="77777777" w:rsidR="007337BA" w:rsidRPr="006B0B03" w:rsidRDefault="007337BA" w:rsidP="00952967">
            <w:pPr>
              <w:pStyle w:val="TableParagraph"/>
              <w:spacing w:before="1"/>
              <w:ind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6B0B03">
              <w:rPr>
                <w:rFonts w:eastAsia="Arial"/>
                <w:b/>
                <w:sz w:val="40"/>
                <w:szCs w:val="40"/>
                <w:lang w:val="ru-RU"/>
              </w:rPr>
              <w:t>Дневник</w:t>
            </w:r>
          </w:p>
          <w:p w14:paraId="7CA75351" w14:textId="77777777" w:rsidR="007337BA" w:rsidRDefault="007337BA" w:rsidP="0095296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6B0B03">
              <w:rPr>
                <w:rFonts w:eastAsia="Arial"/>
                <w:b/>
                <w:sz w:val="40"/>
                <w:szCs w:val="40"/>
                <w:lang w:val="ru-RU"/>
              </w:rPr>
              <w:t xml:space="preserve"> производственной практики</w:t>
            </w:r>
          </w:p>
          <w:p w14:paraId="3A3432CD" w14:textId="77777777" w:rsidR="007337BA" w:rsidRDefault="007337BA" w:rsidP="0095296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32"/>
                <w:szCs w:val="32"/>
                <w:lang w:val="ru-RU"/>
              </w:rPr>
            </w:pPr>
            <w:r w:rsidRPr="006B0B03">
              <w:rPr>
                <w:rFonts w:eastAsia="Arial"/>
                <w:b/>
                <w:sz w:val="32"/>
                <w:szCs w:val="32"/>
                <w:lang w:val="ru-RU"/>
              </w:rPr>
              <w:t>(по профилю специальности)</w:t>
            </w:r>
          </w:p>
          <w:p w14:paraId="7F8DBD5B" w14:textId="77777777" w:rsidR="007337BA" w:rsidRPr="0074048A" w:rsidRDefault="0074048A" w:rsidP="0074048A">
            <w:pPr>
              <w:pStyle w:val="TableParagraph"/>
              <w:ind w:left="1664" w:right="136" w:hanging="1345"/>
              <w:jc w:val="center"/>
              <w:rPr>
                <w:rFonts w:ascii="Times New Roman Полужирный" w:hAnsi="Times New Roman Полужирный"/>
                <w:b/>
                <w:caps/>
                <w:sz w:val="28"/>
                <w:szCs w:val="28"/>
                <w:lang w:val="ru-RU"/>
              </w:rPr>
            </w:pPr>
            <w:r w:rsidRPr="0074048A">
              <w:rPr>
                <w:rFonts w:ascii="Times New Roman Полужирный" w:hAnsi="Times New Roman Полужирный"/>
                <w:b/>
                <w:caps/>
                <w:sz w:val="28"/>
                <w:szCs w:val="28"/>
                <w:lang w:val="ru-RU"/>
              </w:rPr>
              <w:t>ПМ 03 "Ревьюирование программных продуктов"</w:t>
            </w:r>
          </w:p>
          <w:p w14:paraId="7BA658EC" w14:textId="77777777" w:rsidR="007337BA" w:rsidRPr="0074048A" w:rsidRDefault="007337BA" w:rsidP="0074048A">
            <w:pPr>
              <w:pStyle w:val="TableParagraph"/>
              <w:ind w:left="1664" w:right="1579"/>
              <w:jc w:val="center"/>
              <w:rPr>
                <w:b/>
                <w:lang w:val="ru-RU"/>
              </w:rPr>
            </w:pPr>
          </w:p>
          <w:p w14:paraId="37AE4228" w14:textId="77777777" w:rsidR="00EA6E9F" w:rsidRPr="00212FBA" w:rsidRDefault="00EA6E9F" w:rsidP="00952967">
            <w:pPr>
              <w:pStyle w:val="TableParagraph"/>
              <w:spacing w:before="1" w:line="242" w:lineRule="auto"/>
              <w:ind w:left="2478" w:right="1968" w:hanging="90"/>
              <w:jc w:val="center"/>
              <w:rPr>
                <w:b/>
                <w:sz w:val="40"/>
                <w:lang w:val="ru-RU"/>
              </w:rPr>
            </w:pPr>
          </w:p>
          <w:p w14:paraId="332CCC14" w14:textId="77777777" w:rsidR="007337BA" w:rsidRPr="00212FBA" w:rsidRDefault="007337BA" w:rsidP="00952967">
            <w:pPr>
              <w:pStyle w:val="TableParagraph"/>
              <w:rPr>
                <w:b/>
                <w:sz w:val="44"/>
                <w:lang w:val="ru-RU"/>
              </w:rPr>
            </w:pPr>
          </w:p>
          <w:p w14:paraId="589DE30C" w14:textId="77777777" w:rsidR="007337BA" w:rsidRPr="00566659" w:rsidRDefault="007337BA" w:rsidP="00952967">
            <w:pPr>
              <w:pStyle w:val="TableParagraph"/>
              <w:rPr>
                <w:b/>
                <w:color w:val="0D0D0D" w:themeColor="text1" w:themeTint="F2"/>
                <w:sz w:val="44"/>
                <w:lang w:val="ru-RU"/>
              </w:rPr>
            </w:pPr>
          </w:p>
          <w:p w14:paraId="3C1C1DA6" w14:textId="3EA75CA7" w:rsidR="007337BA" w:rsidRPr="00566659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КУРСАНТА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 2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КУРСА</w:t>
            </w:r>
            <w:r w:rsidR="00A52C5E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="00A703AF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38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2</w:t>
            </w:r>
            <w:r w:rsidR="00246B05">
              <w:rPr>
                <w:color w:val="0D0D0D" w:themeColor="text1" w:themeTint="F2"/>
                <w:sz w:val="24"/>
                <w:szCs w:val="24"/>
                <w:lang w:val="ru-RU"/>
              </w:rPr>
              <w:t>4</w:t>
            </w:r>
            <w:r w:rsidR="00A703AF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.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9</w:t>
            </w:r>
            <w:r w:rsidR="002837C8" w:rsidRPr="00566659">
              <w:rPr>
                <w:color w:val="0D0D0D" w:themeColor="text1" w:themeTint="F2"/>
                <w:sz w:val="24"/>
                <w:szCs w:val="24"/>
                <w:u w:val="single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ГРУППЫ</w:t>
            </w:r>
          </w:p>
          <w:p w14:paraId="1DAA3E6D" w14:textId="3C2C2D6E" w:rsidR="007337BA" w:rsidRPr="00566659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u w:val="single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="00246B05">
              <w:rPr>
                <w:color w:val="0D0D0D" w:themeColor="text1" w:themeTint="F2"/>
                <w:sz w:val="24"/>
                <w:szCs w:val="24"/>
                <w:lang w:val="ru-RU"/>
              </w:rPr>
              <w:t>Желницкий Елисей Алексеевич</w:t>
            </w:r>
          </w:p>
          <w:p w14:paraId="27299C43" w14:textId="77777777" w:rsidR="007337BA" w:rsidRPr="00566659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ДАТА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>«</w:t>
            </w:r>
            <w:r w:rsidR="00A52C5E"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>19</w:t>
            </w:r>
            <w:r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>»</w:t>
            </w:r>
            <w:r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ab/>
            </w:r>
            <w:r w:rsidR="0074048A"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 xml:space="preserve"> января</w:t>
            </w:r>
            <w:r w:rsidR="002837C8" w:rsidRPr="00566659">
              <w:rPr>
                <w:color w:val="0D0D0D" w:themeColor="text1" w:themeTint="F2"/>
                <w:spacing w:val="-5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20</w:t>
            </w:r>
            <w:r w:rsidR="00794643" w:rsidRPr="00566659">
              <w:rPr>
                <w:color w:val="0D0D0D" w:themeColor="text1" w:themeTint="F2"/>
                <w:spacing w:val="1"/>
                <w:sz w:val="24"/>
                <w:szCs w:val="24"/>
                <w:lang w:val="ru-RU"/>
              </w:rPr>
              <w:t>2</w:t>
            </w:r>
            <w:r w:rsidR="00A52C5E" w:rsidRPr="00566659">
              <w:rPr>
                <w:color w:val="0D0D0D" w:themeColor="text1" w:themeTint="F2"/>
                <w:spacing w:val="1"/>
                <w:sz w:val="24"/>
                <w:szCs w:val="24"/>
                <w:lang w:val="ru-RU"/>
              </w:rPr>
              <w:t>5</w:t>
            </w:r>
            <w:r w:rsidR="002837C8" w:rsidRPr="00566659">
              <w:rPr>
                <w:color w:val="0D0D0D" w:themeColor="text1" w:themeTint="F2"/>
                <w:spacing w:val="1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ГОДА</w:t>
            </w:r>
          </w:p>
          <w:p w14:paraId="025C86D1" w14:textId="77777777" w:rsidR="007337BA" w:rsidRPr="00566659" w:rsidRDefault="007337BA" w:rsidP="00952967">
            <w:pPr>
              <w:pStyle w:val="TableParagraph"/>
              <w:tabs>
                <w:tab w:val="left" w:pos="5651"/>
              </w:tabs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u w:val="single"/>
                <w:lang w:val="ru-RU"/>
              </w:rPr>
              <w:tab/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ПОДПИСЬ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ОБУЧАЮЩЕГОСЯ</w:t>
            </w:r>
          </w:p>
          <w:p w14:paraId="32ACB68D" w14:textId="77777777" w:rsidR="007337BA" w:rsidRPr="00566659" w:rsidRDefault="007337BA" w:rsidP="00952967">
            <w:pPr>
              <w:pStyle w:val="TableParagraph"/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Место прохождения</w:t>
            </w:r>
            <w:r w:rsidR="002837C8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практики</w:t>
            </w:r>
            <w:r w:rsidR="00A52C5E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6E402AA" w14:textId="77B83038" w:rsidR="00B060E6" w:rsidRPr="00566659" w:rsidRDefault="00246B05" w:rsidP="00952967">
            <w:pPr>
              <w:pStyle w:val="TableParagraph"/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color w:val="0D0D0D" w:themeColor="text1" w:themeTint="F2"/>
                <w:sz w:val="24"/>
                <w:szCs w:val="24"/>
                <w:lang w:val="ru-RU"/>
              </w:rPr>
              <w:t>ИП Кравцов А.В.</w:t>
            </w:r>
          </w:p>
          <w:p w14:paraId="1446EA29" w14:textId="77777777" w:rsidR="007337BA" w:rsidRPr="00566659" w:rsidRDefault="007337BA" w:rsidP="00952967">
            <w:pPr>
              <w:pStyle w:val="TableParagraph"/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Руководитель</w:t>
            </w:r>
            <w:r w:rsidR="00A52C5E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практики от предприятия</w:t>
            </w:r>
            <w:r w:rsidR="00A52C5E" w:rsidRPr="00566659">
              <w:rPr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7F91D56C" w14:textId="77F9AC15" w:rsidR="00407B02" w:rsidRPr="00566659" w:rsidRDefault="00566659" w:rsidP="00952967">
            <w:pPr>
              <w:pStyle w:val="TableParagraph"/>
              <w:tabs>
                <w:tab w:val="left" w:pos="9002"/>
              </w:tabs>
              <w:spacing w:line="360" w:lineRule="auto"/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Кравцов Артем Викторович</w:t>
            </w:r>
          </w:p>
          <w:p w14:paraId="18B588B9" w14:textId="77777777" w:rsidR="007337BA" w:rsidRPr="00566659" w:rsidRDefault="007337BA" w:rsidP="00952967">
            <w:pPr>
              <w:pStyle w:val="TableParagraph"/>
              <w:tabs>
                <w:tab w:val="left" w:pos="5411"/>
              </w:tabs>
              <w:ind w:left="4094" w:right="465"/>
              <w:rPr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color w:val="0D0D0D" w:themeColor="text1" w:themeTint="F2"/>
                <w:sz w:val="24"/>
                <w:szCs w:val="24"/>
                <w:u w:val="single"/>
                <w:lang w:val="ru-RU"/>
              </w:rPr>
              <w:tab/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ПОДПИСЬ</w:t>
            </w:r>
            <w:r w:rsidR="00A52C5E" w:rsidRPr="00566659">
              <w:rPr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Pr="00566659">
              <w:rPr>
                <w:color w:val="0D0D0D" w:themeColor="text1" w:themeTint="F2"/>
                <w:sz w:val="24"/>
                <w:szCs w:val="24"/>
                <w:lang w:val="ru-RU"/>
              </w:rPr>
              <w:t>РУКОВОДИТЕЛЯ</w:t>
            </w:r>
          </w:p>
          <w:p w14:paraId="074AD7AF" w14:textId="77777777" w:rsidR="007337BA" w:rsidRPr="00566659" w:rsidRDefault="007337BA" w:rsidP="00952967">
            <w:pPr>
              <w:pStyle w:val="TableParagraph"/>
              <w:ind w:left="4091"/>
              <w:rPr>
                <w:b/>
                <w:i/>
                <w:color w:val="0D0D0D" w:themeColor="text1" w:themeTint="F2"/>
                <w:sz w:val="24"/>
                <w:szCs w:val="24"/>
                <w:lang w:val="ru-RU"/>
              </w:rPr>
            </w:pPr>
            <w:r w:rsidRPr="00566659">
              <w:rPr>
                <w:b/>
                <w:i/>
                <w:color w:val="0D0D0D" w:themeColor="text1" w:themeTint="F2"/>
                <w:sz w:val="24"/>
                <w:szCs w:val="24"/>
                <w:lang w:val="ru-RU"/>
              </w:rPr>
              <w:t>(МП)</w:t>
            </w:r>
          </w:p>
          <w:p w14:paraId="5D410A12" w14:textId="77777777" w:rsidR="007337BA" w:rsidRPr="00566659" w:rsidRDefault="007337BA" w:rsidP="00952967">
            <w:pPr>
              <w:pStyle w:val="TableParagraph"/>
              <w:rPr>
                <w:b/>
                <w:color w:val="0D0D0D" w:themeColor="text1" w:themeTint="F2"/>
                <w:sz w:val="26"/>
                <w:lang w:val="ru-RU"/>
              </w:rPr>
            </w:pPr>
          </w:p>
          <w:p w14:paraId="232C48E8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4F5A320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E800155" w14:textId="77777777" w:rsidR="007337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FBFD359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D1BE362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1EF0F94" w14:textId="77777777" w:rsidR="007337BA" w:rsidRPr="001A7CC6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72"/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 w:rsidRPr="001A7CC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837C8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1A7CC6">
              <w:rPr>
                <w:b/>
                <w:sz w:val="28"/>
                <w:szCs w:val="28"/>
                <w:lang w:val="ru-RU"/>
              </w:rPr>
              <w:t>202</w:t>
            </w:r>
            <w:r w:rsidR="00A52C5E">
              <w:rPr>
                <w:b/>
                <w:sz w:val="28"/>
                <w:szCs w:val="28"/>
                <w:lang w:val="ru-RU"/>
              </w:rPr>
              <w:t>5</w:t>
            </w:r>
          </w:p>
          <w:p w14:paraId="1B35669A" w14:textId="77777777" w:rsidR="007337BA" w:rsidRPr="00212FBA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4120"/>
              <w:rPr>
                <w:sz w:val="24"/>
                <w:lang w:val="ru-RU"/>
              </w:rPr>
            </w:pPr>
          </w:p>
        </w:tc>
      </w:tr>
    </w:tbl>
    <w:p w14:paraId="2B8ACEC4" w14:textId="77777777" w:rsidR="007337BA" w:rsidRDefault="007337BA" w:rsidP="007337BA">
      <w:pPr>
        <w:rPr>
          <w:sz w:val="24"/>
        </w:rPr>
        <w:sectPr w:rsidR="007337BA" w:rsidSect="00212FBA">
          <w:pgSz w:w="11910" w:h="16840"/>
          <w:pgMar w:top="1040" w:right="200" w:bottom="280" w:left="851" w:header="720" w:footer="720" w:gutter="0"/>
          <w:cols w:space="720"/>
        </w:sectPr>
      </w:pPr>
    </w:p>
    <w:p w14:paraId="072B127E" w14:textId="77777777" w:rsidR="00EA6E9F" w:rsidRPr="0074048A" w:rsidRDefault="00EA6E9F" w:rsidP="0074048A">
      <w:pPr>
        <w:pStyle w:val="a3"/>
        <w:spacing w:before="4"/>
        <w:rPr>
          <w:rFonts w:asciiTheme="minorHAnsi" w:hAnsiTheme="minorHAnsi"/>
          <w:b/>
          <w:caps/>
        </w:rPr>
      </w:pPr>
    </w:p>
    <w:tbl>
      <w:tblPr>
        <w:tblStyle w:val="TableNormal"/>
        <w:tblpPr w:leftFromText="180" w:rightFromText="180" w:vertAnchor="text" w:tblpY="1"/>
        <w:tblOverlap w:val="never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38"/>
        <w:gridCol w:w="6386"/>
        <w:gridCol w:w="1843"/>
      </w:tblGrid>
      <w:tr w:rsidR="007337BA" w:rsidRPr="005E1676" w14:paraId="261F0763" w14:textId="77777777" w:rsidTr="001C172C">
        <w:trPr>
          <w:trHeight w:val="964"/>
        </w:trPr>
        <w:tc>
          <w:tcPr>
            <w:tcW w:w="714" w:type="dxa"/>
            <w:vAlign w:val="center"/>
          </w:tcPr>
          <w:p w14:paraId="1A7124B9" w14:textId="77777777" w:rsidR="007337BA" w:rsidRPr="005E1676" w:rsidRDefault="007337BA" w:rsidP="00952967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838" w:type="dxa"/>
            <w:vAlign w:val="center"/>
          </w:tcPr>
          <w:p w14:paraId="019A827C" w14:textId="77777777" w:rsidR="007337BA" w:rsidRPr="005E1676" w:rsidRDefault="007337BA" w:rsidP="00952967">
            <w:pPr>
              <w:pStyle w:val="TableParagraph"/>
              <w:spacing w:line="320" w:lineRule="exact"/>
              <w:ind w:left="89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6386" w:type="dxa"/>
            <w:vAlign w:val="center"/>
          </w:tcPr>
          <w:p w14:paraId="1F8C8825" w14:textId="77777777" w:rsidR="007337BA" w:rsidRPr="005E1676" w:rsidRDefault="007337BA" w:rsidP="00952967">
            <w:pPr>
              <w:pStyle w:val="TableParagraph"/>
              <w:spacing w:line="320" w:lineRule="exact"/>
              <w:ind w:left="149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Краткое</w:t>
            </w:r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E1676">
              <w:rPr>
                <w:b/>
                <w:sz w:val="24"/>
                <w:szCs w:val="24"/>
              </w:rPr>
              <w:t>содержание</w:t>
            </w:r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E1676">
              <w:rPr>
                <w:b/>
                <w:sz w:val="24"/>
                <w:szCs w:val="24"/>
              </w:rPr>
              <w:t>выполненных</w:t>
            </w:r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E1676">
              <w:rPr>
                <w:b/>
                <w:sz w:val="24"/>
                <w:szCs w:val="24"/>
              </w:rPr>
              <w:t>работ</w:t>
            </w:r>
          </w:p>
        </w:tc>
        <w:tc>
          <w:tcPr>
            <w:tcW w:w="1843" w:type="dxa"/>
            <w:vAlign w:val="center"/>
          </w:tcPr>
          <w:p w14:paraId="6D4FB6A7" w14:textId="77777777" w:rsidR="007337BA" w:rsidRPr="005E1676" w:rsidRDefault="007337BA" w:rsidP="00952967">
            <w:pPr>
              <w:pStyle w:val="TableParagraph"/>
              <w:ind w:left="108" w:hanging="59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Подпись</w:t>
            </w:r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E1676">
              <w:rPr>
                <w:b/>
                <w:w w:val="95"/>
                <w:sz w:val="24"/>
                <w:szCs w:val="24"/>
              </w:rPr>
              <w:t>руководителя</w:t>
            </w:r>
          </w:p>
        </w:tc>
      </w:tr>
      <w:tr w:rsidR="00EA6E9F" w:rsidRPr="005E1676" w14:paraId="027B96B4" w14:textId="77777777" w:rsidTr="004F3B66">
        <w:trPr>
          <w:trHeight w:val="321"/>
        </w:trPr>
        <w:tc>
          <w:tcPr>
            <w:tcW w:w="714" w:type="dxa"/>
            <w:vAlign w:val="center"/>
          </w:tcPr>
          <w:p w14:paraId="0F6B339D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14:paraId="1EA7CEED" w14:textId="77777777" w:rsidR="00EA6E9F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3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vAlign w:val="center"/>
          </w:tcPr>
          <w:p w14:paraId="26BA191D" w14:textId="77777777" w:rsidR="00EA6E9F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Инструктаж по технике безопасности на рабочем месте</w:t>
            </w:r>
          </w:p>
          <w:p w14:paraId="4C623E28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Знакомство с организационной структурой предприятия</w:t>
            </w:r>
          </w:p>
        </w:tc>
        <w:tc>
          <w:tcPr>
            <w:tcW w:w="1843" w:type="dxa"/>
          </w:tcPr>
          <w:p w14:paraId="6FF76F74" w14:textId="77777777" w:rsidR="00EA6E9F" w:rsidRPr="005E1676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A6E9F" w:rsidRPr="005E1676" w14:paraId="3D313DE9" w14:textId="77777777" w:rsidTr="004F3B66">
        <w:trPr>
          <w:trHeight w:val="321"/>
        </w:trPr>
        <w:tc>
          <w:tcPr>
            <w:tcW w:w="714" w:type="dxa"/>
            <w:vAlign w:val="center"/>
          </w:tcPr>
          <w:p w14:paraId="5A5117AF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14:paraId="7406796D" w14:textId="77777777" w:rsidR="00EA6E9F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4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vAlign w:val="center"/>
          </w:tcPr>
          <w:p w14:paraId="376D4E2C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внутреннего распорядка. Ознакомление с видами деятельности предприятия</w:t>
            </w:r>
          </w:p>
        </w:tc>
        <w:tc>
          <w:tcPr>
            <w:tcW w:w="1843" w:type="dxa"/>
          </w:tcPr>
          <w:p w14:paraId="775CC652" w14:textId="77777777" w:rsidR="00EA6E9F" w:rsidRPr="00EA6E9F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1A828773" w14:textId="77777777" w:rsidTr="004F3B66">
        <w:trPr>
          <w:trHeight w:val="321"/>
        </w:trPr>
        <w:tc>
          <w:tcPr>
            <w:tcW w:w="714" w:type="dxa"/>
            <w:vAlign w:val="center"/>
          </w:tcPr>
          <w:p w14:paraId="2520F2E1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14:paraId="7C127667" w14:textId="77777777" w:rsidR="0074048A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5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vAlign w:val="center"/>
          </w:tcPr>
          <w:p w14:paraId="6B55575C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основных документов, регламентирующих деятельность IT-специалиста, и должностных инструкций.</w:t>
            </w:r>
          </w:p>
        </w:tc>
        <w:tc>
          <w:tcPr>
            <w:tcW w:w="1843" w:type="dxa"/>
          </w:tcPr>
          <w:p w14:paraId="44054DB2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22D46F84" w14:textId="77777777" w:rsidTr="0074048A">
        <w:trPr>
          <w:trHeight w:val="321"/>
        </w:trPr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1C92FBD4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4DD3BE92" w14:textId="77777777" w:rsidR="0074048A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6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bottom w:val="single" w:sz="4" w:space="0" w:color="auto"/>
            </w:tcBorders>
            <w:vAlign w:val="center"/>
          </w:tcPr>
          <w:p w14:paraId="4F42B69D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оборудования и информационной структуры предприятия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647B21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420BE466" w14:textId="77777777" w:rsidTr="0074048A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DC37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0BD6" w14:textId="77777777" w:rsidR="0074048A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7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1F320" w14:textId="1DFDF69A" w:rsidR="0074048A" w:rsidRPr="00944F1F" w:rsidRDefault="00944F1F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Анализ надежности программного кода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D90F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4048A" w:rsidRPr="005E1676" w14:paraId="30F767DD" w14:textId="77777777" w:rsidTr="0074048A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5EFA0" w14:textId="77777777" w:rsidR="0074048A" w:rsidRPr="005E1676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AD68" w14:textId="77777777" w:rsidR="0074048A" w:rsidRPr="005E1676" w:rsidRDefault="00A52C5E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="0074048A" w:rsidRPr="005E1676">
              <w:rPr>
                <w:sz w:val="24"/>
                <w:szCs w:val="24"/>
                <w:lang w:val="ru-RU"/>
              </w:rPr>
              <w:t>.0</w:t>
            </w:r>
            <w:r w:rsidR="0074048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5848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 xml:space="preserve">Сдача  дневника и отчета по производственной практике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267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w14:paraId="1E585916" w14:textId="77777777" w:rsidR="00EA6E9F" w:rsidRPr="00EA6E9F" w:rsidRDefault="00EA6E9F" w:rsidP="00EA6E9F">
      <w:pPr>
        <w:pStyle w:val="a3"/>
        <w:spacing w:before="4"/>
        <w:jc w:val="center"/>
        <w:rPr>
          <w:rFonts w:asciiTheme="minorHAnsi" w:hAnsiTheme="minorHAnsi"/>
          <w:b/>
          <w:caps/>
        </w:rPr>
      </w:pPr>
    </w:p>
    <w:sectPr w:rsidR="00EA6E9F" w:rsidRPr="00EA6E9F" w:rsidSect="007337B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35205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6FDF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967">
    <w:abstractNumId w:val="1"/>
  </w:num>
  <w:num w:numId="2" w16cid:durableId="61093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7BA"/>
    <w:rsid w:val="001C172C"/>
    <w:rsid w:val="00246B05"/>
    <w:rsid w:val="002837C8"/>
    <w:rsid w:val="0032718B"/>
    <w:rsid w:val="00331B5C"/>
    <w:rsid w:val="003D0784"/>
    <w:rsid w:val="003F755F"/>
    <w:rsid w:val="00407B02"/>
    <w:rsid w:val="0041628C"/>
    <w:rsid w:val="00460462"/>
    <w:rsid w:val="00566659"/>
    <w:rsid w:val="0057133D"/>
    <w:rsid w:val="005E1676"/>
    <w:rsid w:val="00682DE4"/>
    <w:rsid w:val="006A3E79"/>
    <w:rsid w:val="006D2C99"/>
    <w:rsid w:val="00721EBA"/>
    <w:rsid w:val="007337BA"/>
    <w:rsid w:val="0074048A"/>
    <w:rsid w:val="00794643"/>
    <w:rsid w:val="00852B50"/>
    <w:rsid w:val="009355AE"/>
    <w:rsid w:val="00944F1F"/>
    <w:rsid w:val="00A06BDA"/>
    <w:rsid w:val="00A52C5E"/>
    <w:rsid w:val="00A703AF"/>
    <w:rsid w:val="00B060E6"/>
    <w:rsid w:val="00B86D6C"/>
    <w:rsid w:val="00BA7B53"/>
    <w:rsid w:val="00C243D8"/>
    <w:rsid w:val="00D3555A"/>
    <w:rsid w:val="00D90C24"/>
    <w:rsid w:val="00DB5AC0"/>
    <w:rsid w:val="00E02651"/>
    <w:rsid w:val="00E67ABA"/>
    <w:rsid w:val="00E742DA"/>
    <w:rsid w:val="00EA3EC4"/>
    <w:rsid w:val="00EA6E9F"/>
    <w:rsid w:val="00F16458"/>
    <w:rsid w:val="00F43589"/>
    <w:rsid w:val="00F45D12"/>
    <w:rsid w:val="00FE08DA"/>
    <w:rsid w:val="00FF6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300D"/>
  <w15:docId w15:val="{292DDE6B-2E5F-477E-998E-53767D63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3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337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37B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3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41805</cp:lastModifiedBy>
  <cp:revision>14</cp:revision>
  <dcterms:created xsi:type="dcterms:W3CDTF">2023-12-26T09:06:00Z</dcterms:created>
  <dcterms:modified xsi:type="dcterms:W3CDTF">2025-01-22T11:41:00Z</dcterms:modified>
</cp:coreProperties>
</file>