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668"/>
        <w:gridCol w:w="849"/>
        <w:gridCol w:w="606"/>
        <w:gridCol w:w="708"/>
        <w:gridCol w:w="707"/>
        <w:gridCol w:w="850"/>
        <w:gridCol w:w="606"/>
        <w:gridCol w:w="701"/>
        <w:gridCol w:w="606"/>
        <w:gridCol w:w="705"/>
      </w:tblGrid>
      <w:tr w:rsidR="00B13F21" w14:paraId="609B011E" w14:textId="77777777" w:rsidTr="002353AA">
        <w:tc>
          <w:tcPr>
            <w:tcW w:w="1593" w:type="dxa"/>
            <w:vMerge w:val="restart"/>
          </w:tcPr>
          <w:p w14:paraId="30C1C058" w14:textId="77777777" w:rsidR="00B13F21" w:rsidRPr="00CD289A" w:rsidRDefault="00B13F21" w:rsidP="002353AA">
            <w:pPr>
              <w:jc w:val="center"/>
              <w:rPr>
                <w:rFonts w:ascii="Arial" w:hAnsi="Arial" w:cs="Arial"/>
              </w:rPr>
            </w:pPr>
            <w:r w:rsidRPr="00CD289A">
              <w:rPr>
                <w:rFonts w:ascii="Arial" w:hAnsi="Arial" w:cs="Arial"/>
                <w:sz w:val="20"/>
                <w:szCs w:val="20"/>
              </w:rPr>
              <w:t>Параметры абзаца</w:t>
            </w:r>
          </w:p>
        </w:tc>
        <w:tc>
          <w:tcPr>
            <w:tcW w:w="7006" w:type="dxa"/>
            <w:gridSpan w:val="10"/>
          </w:tcPr>
          <w:p w14:paraId="13FCB43B" w14:textId="77777777" w:rsidR="00B13F21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страницы</w:t>
            </w:r>
          </w:p>
        </w:tc>
      </w:tr>
      <w:tr w:rsidR="00B13F21" w14:paraId="329ABC9D" w14:textId="77777777" w:rsidTr="002353AA">
        <w:tc>
          <w:tcPr>
            <w:tcW w:w="1593" w:type="dxa"/>
            <w:vMerge/>
          </w:tcPr>
          <w:p w14:paraId="3586B2E4" w14:textId="77777777" w:rsidR="00B13F21" w:rsidRDefault="00B13F21" w:rsidP="002353AA">
            <w:pPr>
              <w:jc w:val="center"/>
            </w:pPr>
          </w:p>
        </w:tc>
        <w:tc>
          <w:tcPr>
            <w:tcW w:w="668" w:type="dxa"/>
          </w:tcPr>
          <w:p w14:paraId="0B89AA40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9" w:type="dxa"/>
          </w:tcPr>
          <w:p w14:paraId="3B550F6C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</w:tcPr>
          <w:p w14:paraId="493D889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58ADC0FA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7" w:type="dxa"/>
          </w:tcPr>
          <w:p w14:paraId="1CD11289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BC0D1D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6" w:type="dxa"/>
          </w:tcPr>
          <w:p w14:paraId="4F3EBDD5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1" w:type="dxa"/>
          </w:tcPr>
          <w:p w14:paraId="35056BF9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6" w:type="dxa"/>
          </w:tcPr>
          <w:p w14:paraId="2C0BEFE6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14:paraId="60FF061F" w14:textId="77777777" w:rsidR="00B13F21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13F21" w14:paraId="4CC10979" w14:textId="77777777" w:rsidTr="002353AA">
        <w:trPr>
          <w:cantSplit/>
          <w:trHeight w:val="1134"/>
        </w:trPr>
        <w:tc>
          <w:tcPr>
            <w:tcW w:w="1593" w:type="dxa"/>
          </w:tcPr>
          <w:p w14:paraId="75429558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8468E6">
              <w:rPr>
                <w:rFonts w:ascii="Arial" w:hAnsi="Arial" w:cs="Arial"/>
                <w:sz w:val="20"/>
                <w:szCs w:val="20"/>
              </w:rPr>
              <w:t>ыравнивание</w:t>
            </w:r>
          </w:p>
        </w:tc>
        <w:tc>
          <w:tcPr>
            <w:tcW w:w="668" w:type="dxa"/>
            <w:textDirection w:val="btLr"/>
          </w:tcPr>
          <w:p w14:paraId="166847A8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49" w:type="dxa"/>
            <w:textDirection w:val="btLr"/>
          </w:tcPr>
          <w:p w14:paraId="3991C715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288F3C4F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8" w:type="dxa"/>
            <w:textDirection w:val="btLr"/>
          </w:tcPr>
          <w:p w14:paraId="1A0967B6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707" w:type="dxa"/>
            <w:textDirection w:val="btLr"/>
          </w:tcPr>
          <w:p w14:paraId="75DC6FC1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50" w:type="dxa"/>
            <w:textDirection w:val="btLr"/>
          </w:tcPr>
          <w:p w14:paraId="24B8399F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4A876200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1" w:type="dxa"/>
            <w:textDirection w:val="btLr"/>
          </w:tcPr>
          <w:p w14:paraId="46C780A7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606" w:type="dxa"/>
            <w:textDirection w:val="btLr"/>
          </w:tcPr>
          <w:p w14:paraId="6E9F5AA9" w14:textId="77777777" w:rsidR="00B13F21" w:rsidRPr="00CD289A" w:rsidRDefault="00B13F21" w:rsidP="002353A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5" w:type="dxa"/>
            <w:textDirection w:val="btLr"/>
          </w:tcPr>
          <w:p w14:paraId="7265F6FC" w14:textId="77777777" w:rsidR="00B13F21" w:rsidRPr="00CD289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</w:tr>
      <w:tr w:rsidR="00B13F21" w14:paraId="42F56AC2" w14:textId="77777777" w:rsidTr="002353AA">
        <w:tc>
          <w:tcPr>
            <w:tcW w:w="1593" w:type="dxa"/>
          </w:tcPr>
          <w:p w14:paraId="24953E66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Абзацный</w:t>
            </w:r>
            <w:r w:rsidRPr="008468E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отступ</w:t>
            </w:r>
          </w:p>
        </w:tc>
        <w:tc>
          <w:tcPr>
            <w:tcW w:w="668" w:type="dxa"/>
          </w:tcPr>
          <w:p w14:paraId="0C87A7EC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849" w:type="dxa"/>
          </w:tcPr>
          <w:p w14:paraId="4B41CC8B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3650D919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708" w:type="dxa"/>
          </w:tcPr>
          <w:p w14:paraId="56A55D70" w14:textId="77777777" w:rsidR="00B13F21" w:rsidRPr="00E961BF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20FE64D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850" w:type="dxa"/>
          </w:tcPr>
          <w:p w14:paraId="5A701739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1937D49B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701" w:type="dxa"/>
          </w:tcPr>
          <w:p w14:paraId="0DE3EB3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06" w:type="dxa"/>
          </w:tcPr>
          <w:p w14:paraId="7BC2891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3.25</w:t>
            </w:r>
          </w:p>
        </w:tc>
        <w:tc>
          <w:tcPr>
            <w:tcW w:w="705" w:type="dxa"/>
          </w:tcPr>
          <w:p w14:paraId="7111624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</w:tr>
      <w:tr w:rsidR="00B13F21" w14:paraId="5FE4B154" w14:textId="77777777" w:rsidTr="002353AA">
        <w:tc>
          <w:tcPr>
            <w:tcW w:w="1593" w:type="dxa"/>
          </w:tcPr>
          <w:p w14:paraId="5C0D6A45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Левая граница</w:t>
            </w:r>
          </w:p>
        </w:tc>
        <w:tc>
          <w:tcPr>
            <w:tcW w:w="668" w:type="dxa"/>
          </w:tcPr>
          <w:p w14:paraId="09B2B21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849" w:type="dxa"/>
          </w:tcPr>
          <w:p w14:paraId="2766A16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2749C03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708" w:type="dxa"/>
          </w:tcPr>
          <w:p w14:paraId="536087E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394A750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50" w:type="dxa"/>
          </w:tcPr>
          <w:p w14:paraId="787915D0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5846BF3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701" w:type="dxa"/>
          </w:tcPr>
          <w:p w14:paraId="2D22046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06" w:type="dxa"/>
          </w:tcPr>
          <w:p w14:paraId="0D10E84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0.75</w:t>
            </w:r>
          </w:p>
        </w:tc>
        <w:tc>
          <w:tcPr>
            <w:tcW w:w="705" w:type="dxa"/>
          </w:tcPr>
          <w:p w14:paraId="5CAC7A8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B13F21" w14:paraId="150D27A5" w14:textId="77777777" w:rsidTr="002353AA">
        <w:tc>
          <w:tcPr>
            <w:tcW w:w="1593" w:type="dxa"/>
          </w:tcPr>
          <w:p w14:paraId="6373D721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Правая граница</w:t>
            </w:r>
          </w:p>
        </w:tc>
        <w:tc>
          <w:tcPr>
            <w:tcW w:w="668" w:type="dxa"/>
          </w:tcPr>
          <w:p w14:paraId="6E10F13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49" w:type="dxa"/>
          </w:tcPr>
          <w:p w14:paraId="1B03B2B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4.5</w:t>
            </w:r>
          </w:p>
        </w:tc>
        <w:tc>
          <w:tcPr>
            <w:tcW w:w="606" w:type="dxa"/>
          </w:tcPr>
          <w:p w14:paraId="77EBCC3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</w:tcPr>
          <w:p w14:paraId="2C05C9C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707" w:type="dxa"/>
          </w:tcPr>
          <w:p w14:paraId="751B67F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376FFB78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5E0EFFF0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dxa"/>
          </w:tcPr>
          <w:p w14:paraId="007D6FC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6735299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705" w:type="dxa"/>
          </w:tcPr>
          <w:p w14:paraId="7D893D9A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B13F21" w14:paraId="3BF19693" w14:textId="77777777" w:rsidTr="002353AA">
        <w:tc>
          <w:tcPr>
            <w:tcW w:w="1593" w:type="dxa"/>
          </w:tcPr>
          <w:p w14:paraId="34B6B198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перед,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5FC7E71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49" w:type="dxa"/>
          </w:tcPr>
          <w:p w14:paraId="12F9332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06" w:type="dxa"/>
          </w:tcPr>
          <w:p w14:paraId="7D2C11D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14:paraId="1EB4770A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7" w:type="dxa"/>
          </w:tcPr>
          <w:p w14:paraId="0C4774B5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</w:tcPr>
          <w:p w14:paraId="2C54EE77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606" w:type="dxa"/>
          </w:tcPr>
          <w:p w14:paraId="514D133C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1" w:type="dxa"/>
          </w:tcPr>
          <w:p w14:paraId="14E7D3FE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606" w:type="dxa"/>
          </w:tcPr>
          <w:p w14:paraId="1CBC8008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705" w:type="dxa"/>
          </w:tcPr>
          <w:p w14:paraId="068874B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B13F21" w14:paraId="1510F4DB" w14:textId="77777777" w:rsidTr="002353AA">
        <w:tc>
          <w:tcPr>
            <w:tcW w:w="1593" w:type="dxa"/>
          </w:tcPr>
          <w:p w14:paraId="3E2A4AF0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после,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7789A23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849" w:type="dxa"/>
          </w:tcPr>
          <w:p w14:paraId="7622022E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606" w:type="dxa"/>
          </w:tcPr>
          <w:p w14:paraId="11BAA10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08" w:type="dxa"/>
          </w:tcPr>
          <w:p w14:paraId="3FBFC52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7" w:type="dxa"/>
          </w:tcPr>
          <w:p w14:paraId="3AFA8969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</w:tcPr>
          <w:p w14:paraId="387655B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606" w:type="dxa"/>
          </w:tcPr>
          <w:p w14:paraId="2EC4104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1" w:type="dxa"/>
          </w:tcPr>
          <w:p w14:paraId="32B1146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606" w:type="dxa"/>
          </w:tcPr>
          <w:p w14:paraId="4E67F45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5" w:type="dxa"/>
          </w:tcPr>
          <w:p w14:paraId="0515169B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B13F21" w14:paraId="6DFC7EBB" w14:textId="77777777" w:rsidTr="002353AA">
        <w:tc>
          <w:tcPr>
            <w:tcW w:w="1593" w:type="dxa"/>
          </w:tcPr>
          <w:p w14:paraId="468E200B" w14:textId="77777777" w:rsidR="00B13F21" w:rsidRPr="008468E6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Множитель для межстрочного интервала</w:t>
            </w:r>
          </w:p>
        </w:tc>
        <w:tc>
          <w:tcPr>
            <w:tcW w:w="668" w:type="dxa"/>
          </w:tcPr>
          <w:p w14:paraId="55701F76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1.1</w:t>
            </w:r>
          </w:p>
        </w:tc>
        <w:tc>
          <w:tcPr>
            <w:tcW w:w="849" w:type="dxa"/>
          </w:tcPr>
          <w:p w14:paraId="4973C70F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</w:t>
            </w:r>
          </w:p>
        </w:tc>
        <w:tc>
          <w:tcPr>
            <w:tcW w:w="606" w:type="dxa"/>
          </w:tcPr>
          <w:p w14:paraId="79A87871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1.3</w:t>
            </w:r>
          </w:p>
        </w:tc>
        <w:tc>
          <w:tcPr>
            <w:tcW w:w="708" w:type="dxa"/>
          </w:tcPr>
          <w:p w14:paraId="4F2179C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1.4</w:t>
            </w:r>
          </w:p>
        </w:tc>
        <w:tc>
          <w:tcPr>
            <w:tcW w:w="707" w:type="dxa"/>
          </w:tcPr>
          <w:p w14:paraId="524931A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850" w:type="dxa"/>
          </w:tcPr>
          <w:p w14:paraId="5D022775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606" w:type="dxa"/>
          </w:tcPr>
          <w:p w14:paraId="36B0AD43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</w:t>
            </w:r>
          </w:p>
        </w:tc>
        <w:tc>
          <w:tcPr>
            <w:tcW w:w="701" w:type="dxa"/>
          </w:tcPr>
          <w:p w14:paraId="32F3C38D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1.8</w:t>
            </w:r>
          </w:p>
        </w:tc>
        <w:tc>
          <w:tcPr>
            <w:tcW w:w="606" w:type="dxa"/>
          </w:tcPr>
          <w:p w14:paraId="4CA1B464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1.9</w:t>
            </w:r>
          </w:p>
        </w:tc>
        <w:tc>
          <w:tcPr>
            <w:tcW w:w="705" w:type="dxa"/>
          </w:tcPr>
          <w:p w14:paraId="729234B2" w14:textId="77777777" w:rsidR="00B13F21" w:rsidRPr="008A402A" w:rsidRDefault="00B13F21" w:rsidP="002353A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</w:tbl>
    <w:p w14:paraId="2BD3C3FA" w14:textId="77777777" w:rsidR="00643A7F" w:rsidRPr="00B13F21" w:rsidRDefault="00643A7F">
      <w:pPr>
        <w:rPr>
          <w:lang w:val="en-US"/>
        </w:rPr>
      </w:pPr>
    </w:p>
    <w:sectPr w:rsidR="00643A7F" w:rsidRPr="00B1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F9F"/>
    <w:rsid w:val="00112F9F"/>
    <w:rsid w:val="005B3FC8"/>
    <w:rsid w:val="00643A7F"/>
    <w:rsid w:val="006B2A37"/>
    <w:rsid w:val="006E59E6"/>
    <w:rsid w:val="00772802"/>
    <w:rsid w:val="00B13F21"/>
    <w:rsid w:val="00C209D6"/>
    <w:rsid w:val="00E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0C53-4084-4894-AF4A-20D7A5CC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13F2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40111</dc:creator>
  <cp:keywords/>
  <dc:description/>
  <cp:lastModifiedBy>Терминальный пользователь 40111</cp:lastModifiedBy>
  <cp:revision>2</cp:revision>
  <dcterms:created xsi:type="dcterms:W3CDTF">2024-12-24T08:33:00Z</dcterms:created>
  <dcterms:modified xsi:type="dcterms:W3CDTF">2024-12-24T08:44:00Z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Параметры_Абзаца_1" visible="true" label="Normal.NewMacros.Параметры_Абзаца" imageMso="AdpPrimaryKey" onAction="Параметры_Абзаца"/>
      </mso:documentControls>
    </mso:qat>
  </mso:ribbon>
</mso:customUI>
</file>