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46C01FE3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0301586B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65A9AD14" w14:textId="77777777" w:rsidR="00212FBA" w:rsidRPr="00212FBA" w:rsidRDefault="00212FBA" w:rsidP="00587359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3961B88D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74F1D35C" w14:textId="77777777" w:rsidR="00212FBA" w:rsidRPr="00212FBA" w:rsidRDefault="00212FBA" w:rsidP="00587359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7C465DF7" w14:textId="77777777" w:rsidR="00212FBA" w:rsidRPr="00212FBA" w:rsidRDefault="00212FBA" w:rsidP="00587359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328FBC26" w14:textId="77777777" w:rsidR="00212FBA" w:rsidRPr="00212FBA" w:rsidRDefault="00212FBA" w:rsidP="00587359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F31DB8A" w14:textId="77777777" w:rsidR="00212FBA" w:rsidRDefault="00212FBA" w:rsidP="00587359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231AAE72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539430BD" w14:textId="77777777" w:rsidR="00212FBA" w:rsidRDefault="00212FBA" w:rsidP="00587359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771EA45D" w14:textId="77777777" w:rsidR="00737546" w:rsidRPr="00212FBA" w:rsidRDefault="00737546" w:rsidP="00587359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D947E97" w14:textId="77777777" w:rsidR="00212FBA" w:rsidRPr="00457190" w:rsidRDefault="00212FBA" w:rsidP="00587359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74C95BF7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6BDA0F55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278B32C8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2227E2B9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F31924B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5BC64533" w14:textId="77777777" w:rsidR="00737546" w:rsidRPr="00623FA4" w:rsidRDefault="00623FA4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ИП Колесников Ю</w:t>
            </w:r>
            <w:r w:rsidR="00240B7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П</w:t>
            </w:r>
            <w:r w:rsidR="00240B7B">
              <w:rPr>
                <w:sz w:val="24"/>
                <w:lang w:val="ru-RU"/>
              </w:rPr>
              <w:t>.</w:t>
            </w:r>
          </w:p>
          <w:p w14:paraId="60599C67" w14:textId="77777777" w:rsidR="00737546" w:rsidRPr="00114E71" w:rsidRDefault="00737546" w:rsidP="00737546">
            <w:pPr>
              <w:pStyle w:val="TableParagraph"/>
              <w:spacing w:before="4"/>
              <w:rPr>
                <w:b/>
                <w:sz w:val="23"/>
                <w:lang w:val="ru-RU"/>
              </w:rPr>
            </w:pPr>
          </w:p>
          <w:p w14:paraId="68D20451" w14:textId="77777777" w:rsidR="00737546" w:rsidRDefault="002A197B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/>
              </w:rPr>
            </w:r>
            <w:r>
              <w:rPr>
                <w:noProof/>
                <w:sz w:val="2"/>
                <w:lang w:val="ru-RU"/>
              </w:rPr>
              <w:pict w14:anchorId="74360749">
                <v:group id="Group 4" o:spid="_x0000_s1026" style="width:318pt;height:.5pt;mso-position-horizontal-relative:char;mso-position-vertical-relative:line" coordsize="6360,10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" strokeweight=".48pt"/>
                  <w10:wrap type="none"/>
                  <w10:anchorlock/>
                </v:group>
              </w:pict>
            </w:r>
          </w:p>
          <w:p w14:paraId="5BFC7CA7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0046FBB9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E338EA5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AF430C0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4FF11AF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285661E8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14F6DA60" w14:textId="77777777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225C3E" w:rsidRPr="00626F5B">
              <w:rPr>
                <w:sz w:val="24"/>
                <w:lang w:val="ru-RU"/>
              </w:rPr>
              <w:t>3823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5D24473A" w14:textId="77777777" w:rsidR="00626F5B" w:rsidRPr="00623FA4" w:rsidRDefault="00623FA4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Агулов Глеб Владимирович</w:t>
            </w:r>
          </w:p>
          <w:p w14:paraId="53CD584E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07C1992F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291E4251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proofErr w:type="gramStart"/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proofErr w:type="gramEnd"/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08E2F7A5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06431CBB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57B1F6B7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6152C0F1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3EC0BE0F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proofErr w:type="gramStart"/>
            <w:r w:rsidRPr="00626F5B">
              <w:rPr>
                <w:spacing w:val="-5"/>
                <w:sz w:val="24"/>
                <w:lang w:val="ru-RU"/>
              </w:rPr>
              <w:t>« 19</w:t>
            </w:r>
            <w:proofErr w:type="gramEnd"/>
            <w:r w:rsidRPr="00626F5B">
              <w:rPr>
                <w:spacing w:val="-5"/>
                <w:sz w:val="24"/>
                <w:lang w:val="ru-RU"/>
              </w:rPr>
              <w:t xml:space="preserve">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03481D7E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0A02EAA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C2AD29B" w14:textId="77777777" w:rsid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1DE3A2D" w14:textId="77777777" w:rsidR="00737546" w:rsidRDefault="00737546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56AAE0C" w14:textId="77777777" w:rsidR="001A7CC6" w:rsidRPr="00212FBA" w:rsidRDefault="001A7CC6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8A3CE73" w14:textId="77777777" w:rsidR="00212FBA" w:rsidRPr="00212FBA" w:rsidRDefault="00212FBA" w:rsidP="00587359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1F33E9E5" w14:textId="77777777" w:rsidR="00212FBA" w:rsidRPr="00737546" w:rsidRDefault="00212FBA" w:rsidP="00587359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proofErr w:type="gramEnd"/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842977">
              <w:rPr>
                <w:b/>
                <w:sz w:val="28"/>
                <w:szCs w:val="28"/>
                <w:lang w:val="ru-RU"/>
              </w:rPr>
              <w:t>4</w:t>
            </w:r>
          </w:p>
          <w:p w14:paraId="25A0C10C" w14:textId="77777777" w:rsidR="00737546" w:rsidRPr="00737546" w:rsidRDefault="00737546" w:rsidP="00587359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51A31106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77D0E333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91B6F" w14:textId="77777777" w:rsidR="00F72F00" w:rsidRDefault="00F72F00">
          <w:pPr>
            <w:pStyle w:val="a7"/>
          </w:pPr>
        </w:p>
        <w:p w14:paraId="298E2733" w14:textId="77777777" w:rsidR="004936EC" w:rsidRPr="004936EC" w:rsidRDefault="00E57A11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29A01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предприятия ИП Колесников Ю.П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4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B0755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СОздание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  <w:lang w:val="en-US"/>
              </w:rPr>
              <w:t>UML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 диаграмм к разрабатываемому программному комплексу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7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52219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9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9C0DE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E57A11" w:rsidRPr="004936EC">
              <w:rPr>
                <w:noProof/>
                <w:webHidden/>
                <w:sz w:val="28"/>
                <w:szCs w:val="28"/>
              </w:rPr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0B7B">
              <w:rPr>
                <w:noProof/>
                <w:webHidden/>
                <w:sz w:val="28"/>
                <w:szCs w:val="28"/>
              </w:rPr>
              <w:t>10</w:t>
            </w:r>
            <w:r w:rsidR="00E57A11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8EFCB" w14:textId="77777777" w:rsidR="00F72F00" w:rsidRDefault="00E57A11">
          <w:r>
            <w:rPr>
              <w:b/>
              <w:bCs/>
            </w:rPr>
            <w:fldChar w:fldCharType="end"/>
          </w:r>
        </w:p>
      </w:sdtContent>
    </w:sdt>
    <w:p w14:paraId="15B43536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3D6A12C3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95E9AE2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D6893FD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021A1E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BB0B623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154809E6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07B08457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19D1B189" w14:textId="77777777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623FA4">
        <w:rPr>
          <w:sz w:val="28"/>
          <w:szCs w:val="28"/>
          <w:shd w:val="clear" w:color="auto" w:fill="FFFFFF"/>
        </w:rPr>
        <w:t>ИП Колесников ЮП</w:t>
      </w:r>
      <w:r w:rsidR="00626F5B">
        <w:rPr>
          <w:color w:val="FF0000"/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1C948387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088692B6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DB6FA3A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AA600E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2633E2E3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2F93E439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57A73CAA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45CF3D6B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3A740EC8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1167F17D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5BA8124A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9D27E78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B4A9669" w14:textId="77777777" w:rsidR="00114E71" w:rsidRPr="003865B3" w:rsidRDefault="00611194" w:rsidP="00114E71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3" w:name="_Toc71625542"/>
      <w:bookmarkStart w:id="4" w:name="_Toc134984813"/>
      <w:bookmarkStart w:id="5" w:name="_Hlk188264144"/>
      <w:r w:rsidRPr="003865B3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r w:rsidR="00A43EC6" w:rsidRPr="003865B3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 </w:t>
      </w:r>
      <w:bookmarkEnd w:id="3"/>
      <w:bookmarkEnd w:id="4"/>
      <w:r w:rsidR="00623FA4" w:rsidRPr="003865B3">
        <w:rPr>
          <w:rFonts w:ascii="Times New Roman" w:eastAsiaTheme="majorEastAsia" w:hAnsi="Times New Roman" w:cs="Times New Roman"/>
          <w:b/>
          <w:caps/>
          <w:sz w:val="28"/>
          <w:szCs w:val="28"/>
        </w:rPr>
        <w:t>ИП Колесников ЮП</w:t>
      </w:r>
    </w:p>
    <w:bookmarkEnd w:id="5"/>
    <w:p w14:paraId="77792BA8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7E8CD36C" w14:textId="77777777" w:rsidR="00031E0A" w:rsidRPr="00031E0A" w:rsidRDefault="00AA0EAD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ИП Колесников Ю.П.</w:t>
      </w:r>
      <w:r w:rsidR="00C27B9B">
        <w:rPr>
          <w:sz w:val="28"/>
          <w:szCs w:val="28"/>
        </w:rPr>
        <w:t xml:space="preserve"> работает на рынке с 2019</w:t>
      </w:r>
      <w:r w:rsidR="00031E0A" w:rsidRPr="00031E0A">
        <w:rPr>
          <w:sz w:val="28"/>
          <w:szCs w:val="28"/>
        </w:rPr>
        <w:t xml:space="preserve"> года. Полное наим</w:t>
      </w:r>
      <w:r w:rsidR="00E26E54">
        <w:rPr>
          <w:sz w:val="28"/>
          <w:szCs w:val="28"/>
        </w:rPr>
        <w:t>енование организации</w:t>
      </w:r>
      <w:r w:rsidR="00E26E54" w:rsidRPr="00E26E54">
        <w:rPr>
          <w:sz w:val="28"/>
          <w:szCs w:val="28"/>
        </w:rPr>
        <w:t xml:space="preserve">: </w:t>
      </w:r>
      <w:r w:rsidR="00E26E54">
        <w:rPr>
          <w:sz w:val="28"/>
          <w:szCs w:val="28"/>
        </w:rPr>
        <w:t xml:space="preserve">Индивидуальный предприниматель Колесников </w:t>
      </w:r>
      <w:proofErr w:type="gramStart"/>
      <w:r w:rsidR="00E26E54">
        <w:rPr>
          <w:sz w:val="28"/>
          <w:szCs w:val="28"/>
        </w:rPr>
        <w:t>Ю.П. .</w:t>
      </w:r>
      <w:proofErr w:type="gramEnd"/>
      <w:r w:rsidR="00E26E54">
        <w:rPr>
          <w:sz w:val="28"/>
          <w:szCs w:val="28"/>
        </w:rPr>
        <w:t xml:space="preserve"> Краткое наименование</w:t>
      </w:r>
      <w:r w:rsidR="00E26E54" w:rsidRPr="00E26E54">
        <w:rPr>
          <w:sz w:val="28"/>
          <w:szCs w:val="28"/>
        </w:rPr>
        <w:t>:</w:t>
      </w:r>
      <w:r w:rsidR="00E26E54">
        <w:rPr>
          <w:sz w:val="28"/>
          <w:szCs w:val="28"/>
        </w:rPr>
        <w:t xml:space="preserve"> ИП Колесников Ю.П. </w:t>
      </w:r>
      <w:r w:rsidR="00031E0A" w:rsidRPr="00031E0A">
        <w:rPr>
          <w:sz w:val="28"/>
          <w:szCs w:val="28"/>
        </w:rPr>
        <w:t>Юридический адрес:</w:t>
      </w:r>
      <w:r w:rsidR="00E26E54">
        <w:rPr>
          <w:sz w:val="28"/>
          <w:szCs w:val="28"/>
        </w:rPr>
        <w:t xml:space="preserve"> Краснодарский край, г. Новороссийск, с. Борисовка, ул. Малахитовая 44</w:t>
      </w:r>
      <w:r w:rsidR="00031E0A" w:rsidRPr="00031E0A">
        <w:rPr>
          <w:sz w:val="28"/>
          <w:szCs w:val="28"/>
        </w:rPr>
        <w:t>. Фактический адрес</w:t>
      </w:r>
      <w:r w:rsidR="00031E0A">
        <w:rPr>
          <w:sz w:val="28"/>
          <w:szCs w:val="28"/>
        </w:rPr>
        <w:t>:</w:t>
      </w:r>
      <w:r w:rsidR="00E26E54">
        <w:rPr>
          <w:sz w:val="28"/>
          <w:szCs w:val="28"/>
        </w:rPr>
        <w:t xml:space="preserve"> Краснодарский край, г. Новороссийск, проспект Дзержинского 211 корпус 2. </w:t>
      </w:r>
      <w:r w:rsidR="00031E0A" w:rsidRPr="00031E0A">
        <w:rPr>
          <w:sz w:val="28"/>
          <w:szCs w:val="28"/>
        </w:rPr>
        <w:t xml:space="preserve">Основной вид деятельности: </w:t>
      </w:r>
      <w:r w:rsidR="00E26E54">
        <w:rPr>
          <w:sz w:val="28"/>
          <w:szCs w:val="28"/>
        </w:rPr>
        <w:t xml:space="preserve">производство мебели. </w:t>
      </w:r>
      <w:r w:rsidR="00031E0A" w:rsidRPr="00031E0A">
        <w:rPr>
          <w:sz w:val="28"/>
          <w:szCs w:val="28"/>
        </w:rPr>
        <w:t>Дополнительные виды деятельности:</w:t>
      </w:r>
    </w:p>
    <w:p w14:paraId="7B97DF20" w14:textId="77777777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AA0EAD">
        <w:rPr>
          <w:sz w:val="28"/>
          <w:szCs w:val="28"/>
        </w:rPr>
        <w:t>Звезда</w:t>
      </w:r>
      <w:r w:rsidRPr="00CC4753">
        <w:rPr>
          <w:sz w:val="28"/>
          <w:szCs w:val="28"/>
        </w:rPr>
        <w:t xml:space="preserve">», которая используется </w:t>
      </w:r>
      <w:r w:rsidR="00AA0EAD">
        <w:rPr>
          <w:sz w:val="28"/>
          <w:szCs w:val="28"/>
        </w:rPr>
        <w:t>ИП Колесников Ю.П.</w:t>
      </w:r>
    </w:p>
    <w:p w14:paraId="0C57C970" w14:textId="77777777" w:rsidR="004B3B10" w:rsidRPr="00626F5B" w:rsidRDefault="00AA0EAD" w:rsidP="00626F5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ru-RU"/>
        </w:rPr>
        <w:drawing>
          <wp:inline distT="0" distB="0" distL="0" distR="0" wp14:anchorId="57C28430" wp14:editId="5C560B43">
            <wp:extent cx="4524375" cy="2902908"/>
            <wp:effectExtent l="19050" t="0" r="9525" b="0"/>
            <wp:docPr id="2" name="Рисунок 1" descr="тополог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пология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790" cy="29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7614" w14:textId="77777777" w:rsidR="00CC4753" w:rsidRPr="00AA0EAD" w:rsidRDefault="00AA0EAD" w:rsidP="00433D4B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CC4753" w:rsidRPr="00CC4753">
        <w:rPr>
          <w:sz w:val="28"/>
          <w:szCs w:val="28"/>
        </w:rPr>
        <w:t xml:space="preserve"> - Топология сети </w:t>
      </w:r>
      <w:r>
        <w:rPr>
          <w:sz w:val="28"/>
          <w:szCs w:val="28"/>
        </w:rPr>
        <w:t>ИП Колесников Ю.П.</w:t>
      </w:r>
    </w:p>
    <w:p w14:paraId="4AD98D12" w14:textId="77777777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объединения компьютеров испол</w:t>
      </w:r>
      <w:r w:rsidR="00AA0EAD">
        <w:rPr>
          <w:sz w:val="28"/>
          <w:szCs w:val="28"/>
        </w:rPr>
        <w:t xml:space="preserve">ьзуют кабели </w:t>
      </w:r>
      <w:proofErr w:type="gramStart"/>
      <w:r w:rsidR="00AA0EAD">
        <w:rPr>
          <w:sz w:val="28"/>
          <w:szCs w:val="28"/>
        </w:rPr>
        <w:t xml:space="preserve">типа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к</w:t>
      </w:r>
      <w:r w:rsidR="00AA0EAD">
        <w:rPr>
          <w:sz w:val="28"/>
          <w:szCs w:val="28"/>
        </w:rPr>
        <w:t>оличество компьютеров в сети 12</w:t>
      </w:r>
      <w:r>
        <w:rPr>
          <w:sz w:val="28"/>
          <w:szCs w:val="28"/>
        </w:rPr>
        <w:t>. Для организации сети использовано следующее оборудование:</w:t>
      </w:r>
    </w:p>
    <w:p w14:paraId="1705C109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Коммутатор </w:t>
      </w:r>
      <w:proofErr w:type="spellStart"/>
      <w:r w:rsidR="00EF7D3E">
        <w:rPr>
          <w:color w:val="auto"/>
          <w:sz w:val="28"/>
          <w:szCs w:val="28"/>
          <w:lang w:val="en-US"/>
        </w:rPr>
        <w:t>Keenetic</w:t>
      </w:r>
      <w:proofErr w:type="spellEnd"/>
      <w:r w:rsidR="00EF7D3E">
        <w:rPr>
          <w:color w:val="auto"/>
          <w:sz w:val="28"/>
          <w:szCs w:val="28"/>
          <w:lang w:val="en-US"/>
        </w:rPr>
        <w:t xml:space="preserve"> PoE+ Switch 9;</w:t>
      </w:r>
    </w:p>
    <w:p w14:paraId="52CB3369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>Маршрутизатор</w:t>
      </w:r>
      <w:bookmarkStart w:id="6" w:name="_Hlk71626595"/>
      <w:r w:rsidR="00EF7D3E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EF7D3E">
        <w:rPr>
          <w:color w:val="auto"/>
          <w:sz w:val="28"/>
          <w:szCs w:val="28"/>
          <w:lang w:val="en-US"/>
        </w:rPr>
        <w:t>Keenetic</w:t>
      </w:r>
      <w:proofErr w:type="spellEnd"/>
      <w:r w:rsidR="00EF7D3E">
        <w:rPr>
          <w:color w:val="auto"/>
          <w:sz w:val="28"/>
          <w:szCs w:val="28"/>
          <w:lang w:val="en-US"/>
        </w:rPr>
        <w:t xml:space="preserve"> Giga (KN-1011)</w:t>
      </w:r>
      <w:r w:rsidRPr="00A4340C">
        <w:rPr>
          <w:color w:val="auto"/>
          <w:sz w:val="28"/>
          <w:szCs w:val="28"/>
        </w:rPr>
        <w:t>;</w:t>
      </w:r>
      <w:bookmarkEnd w:id="6"/>
    </w:p>
    <w:p w14:paraId="58802560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Сервер </w:t>
      </w:r>
      <w:r w:rsidR="00EF7D3E">
        <w:rPr>
          <w:color w:val="auto"/>
          <w:sz w:val="28"/>
          <w:szCs w:val="28"/>
          <w:lang w:val="en-US"/>
        </w:rPr>
        <w:t>MSI.</w:t>
      </w:r>
    </w:p>
    <w:p w14:paraId="4726B2BC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32A3AE7D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lastRenderedPageBreak/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0"/>
        <w:gridCol w:w="4751"/>
      </w:tblGrid>
      <w:tr w:rsidR="00657172" w:rsidRPr="004936EC" w14:paraId="3D451FD3" w14:textId="77777777" w:rsidTr="004936EC">
        <w:tc>
          <w:tcPr>
            <w:tcW w:w="0" w:type="auto"/>
            <w:hideMark/>
          </w:tcPr>
          <w:p w14:paraId="4C69C33B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107395C3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6F522843" w14:textId="77777777" w:rsidTr="004936EC">
        <w:tc>
          <w:tcPr>
            <w:tcW w:w="0" w:type="auto"/>
            <w:hideMark/>
          </w:tcPr>
          <w:p w14:paraId="1FE2AE28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563FF977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Компьютер на базе х64</w:t>
            </w:r>
          </w:p>
        </w:tc>
      </w:tr>
      <w:tr w:rsidR="00657172" w:rsidRPr="004936EC" w14:paraId="7A834B0B" w14:textId="77777777" w:rsidTr="004936EC">
        <w:tc>
          <w:tcPr>
            <w:tcW w:w="0" w:type="auto"/>
            <w:hideMark/>
          </w:tcPr>
          <w:p w14:paraId="3DDF90F8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44C95309" w14:textId="77777777" w:rsidR="00657172" w:rsidRPr="00AA0EAD" w:rsidRDefault="00AA0EAD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8Гб</w:t>
            </w:r>
          </w:p>
        </w:tc>
      </w:tr>
      <w:tr w:rsidR="00657172" w:rsidRPr="003865B3" w14:paraId="574FC543" w14:textId="77777777" w:rsidTr="004936EC">
        <w:tc>
          <w:tcPr>
            <w:tcW w:w="0" w:type="auto"/>
            <w:hideMark/>
          </w:tcPr>
          <w:p w14:paraId="19E2EFD7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3217D4E9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 xml:space="preserve">Intel(R) </w:t>
            </w:r>
            <w:proofErr w:type="gramStart"/>
            <w:r>
              <w:rPr>
                <w:sz w:val="28"/>
                <w:szCs w:val="28"/>
                <w:lang w:val="en-US" w:eastAsia="ru-RU"/>
              </w:rPr>
              <w:t>Core(</w:t>
            </w:r>
            <w:proofErr w:type="gramEnd"/>
            <w:r>
              <w:rPr>
                <w:sz w:val="28"/>
                <w:szCs w:val="28"/>
                <w:lang w:val="en-US" w:eastAsia="ru-RU"/>
              </w:rPr>
              <w:t>TM) i9-11900 @2.50GHz</w:t>
            </w:r>
          </w:p>
        </w:tc>
      </w:tr>
      <w:tr w:rsidR="00657172" w:rsidRPr="00C27B9B" w14:paraId="5FBF8D4D" w14:textId="77777777" w:rsidTr="004936EC">
        <w:tc>
          <w:tcPr>
            <w:tcW w:w="0" w:type="auto"/>
            <w:hideMark/>
          </w:tcPr>
          <w:p w14:paraId="2A4F7448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452CB8EF" w14:textId="77777777" w:rsidR="00657172" w:rsidRPr="00AA0EAD" w:rsidRDefault="00AA0EAD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Samsung SSD 980 500GB</w:t>
            </w:r>
          </w:p>
        </w:tc>
      </w:tr>
      <w:tr w:rsidR="00657172" w:rsidRPr="00C27B9B" w14:paraId="517215B6" w14:textId="77777777" w:rsidTr="004936EC">
        <w:tc>
          <w:tcPr>
            <w:tcW w:w="0" w:type="auto"/>
            <w:hideMark/>
          </w:tcPr>
          <w:p w14:paraId="529CB31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608E62D3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Отсутствует</w:t>
            </w:r>
          </w:p>
        </w:tc>
      </w:tr>
      <w:tr w:rsidR="00657172" w:rsidRPr="00C27B9B" w14:paraId="3F8580C8" w14:textId="77777777" w:rsidTr="004936EC">
        <w:tc>
          <w:tcPr>
            <w:tcW w:w="0" w:type="auto"/>
            <w:hideMark/>
          </w:tcPr>
          <w:p w14:paraId="20B7D7E3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47E1E11A" w14:textId="77777777" w:rsidR="00657172" w:rsidRPr="00114AF7" w:rsidRDefault="00114AF7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Logitech K220</w:t>
            </w:r>
          </w:p>
        </w:tc>
      </w:tr>
      <w:tr w:rsidR="00657172" w:rsidRPr="003865B3" w14:paraId="7EEF7D43" w14:textId="77777777" w:rsidTr="004936EC">
        <w:tc>
          <w:tcPr>
            <w:tcW w:w="0" w:type="auto"/>
            <w:hideMark/>
          </w:tcPr>
          <w:p w14:paraId="7FAA466E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425CD8A1" w14:textId="77777777" w:rsidR="00657172" w:rsidRPr="00EF7D3E" w:rsidRDefault="00EF7D3E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Logitech Optical Gaming Mouse G300</w:t>
            </w:r>
          </w:p>
        </w:tc>
      </w:tr>
      <w:tr w:rsidR="00657172" w:rsidRPr="004936EC" w14:paraId="6EEDD4D8" w14:textId="77777777" w:rsidTr="004936EC">
        <w:tc>
          <w:tcPr>
            <w:tcW w:w="0" w:type="auto"/>
            <w:hideMark/>
          </w:tcPr>
          <w:p w14:paraId="44A57F4E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1C11B8DE" w14:textId="77777777" w:rsidR="00657172" w:rsidRPr="00EF7D3E" w:rsidRDefault="00EF7D3E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HP Laser MFP</w:t>
            </w:r>
          </w:p>
        </w:tc>
      </w:tr>
      <w:tr w:rsidR="00657172" w:rsidRPr="004936EC" w14:paraId="2595E8DF" w14:textId="77777777" w:rsidTr="004936EC">
        <w:tc>
          <w:tcPr>
            <w:tcW w:w="0" w:type="auto"/>
            <w:hideMark/>
          </w:tcPr>
          <w:p w14:paraId="350B4526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0C68A530" w14:textId="77777777" w:rsidR="00657172" w:rsidRPr="00626F5B" w:rsidRDefault="005367F6" w:rsidP="00433D4B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7424AE">
              <w:rPr>
                <w:sz w:val="28"/>
                <w:szCs w:val="28"/>
                <w:lang w:val="en-US" w:eastAsia="ru-RU"/>
              </w:rPr>
              <w:t>GIGABYTE H410M H V2</w:t>
            </w:r>
          </w:p>
        </w:tc>
      </w:tr>
      <w:tr w:rsidR="00657172" w:rsidRPr="004936EC" w14:paraId="2B827C79" w14:textId="77777777" w:rsidTr="004936EC">
        <w:tc>
          <w:tcPr>
            <w:tcW w:w="0" w:type="auto"/>
            <w:hideMark/>
          </w:tcPr>
          <w:p w14:paraId="031382F7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1E93E9F1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Realtek(R) Audio</w:t>
            </w:r>
          </w:p>
        </w:tc>
      </w:tr>
    </w:tbl>
    <w:p w14:paraId="47EE0818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11B96E44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C154F6">
        <w:rPr>
          <w:sz w:val="28"/>
          <w:szCs w:val="28"/>
        </w:rPr>
        <w:t>И</w:t>
      </w:r>
      <w:r w:rsidRPr="00CC4753">
        <w:rPr>
          <w:sz w:val="28"/>
          <w:szCs w:val="28"/>
        </w:rPr>
        <w:t>П</w:t>
      </w:r>
      <w:r w:rsidR="00C154F6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К</w:t>
      </w:r>
      <w:r w:rsidR="00C154F6">
        <w:rPr>
          <w:sz w:val="28"/>
          <w:szCs w:val="28"/>
        </w:rPr>
        <w:t>олесников Ю.П. ПК</w:t>
      </w:r>
      <w:r w:rsidRPr="00CC4753">
        <w:rPr>
          <w:sz w:val="28"/>
          <w:szCs w:val="28"/>
        </w:rPr>
        <w:t xml:space="preserve"> используется опе</w:t>
      </w:r>
      <w:r w:rsidR="00EF7D3E">
        <w:rPr>
          <w:sz w:val="28"/>
          <w:szCs w:val="28"/>
        </w:rPr>
        <w:t xml:space="preserve">рационная система Windows </w:t>
      </w:r>
      <w:r w:rsidR="00EF7D3E" w:rsidRPr="00EF7D3E">
        <w:rPr>
          <w:sz w:val="28"/>
          <w:szCs w:val="28"/>
        </w:rPr>
        <w:t>10</w:t>
      </w:r>
      <w:r w:rsidR="00C154F6" w:rsidRPr="00C154F6">
        <w:rPr>
          <w:sz w:val="28"/>
          <w:szCs w:val="28"/>
        </w:rPr>
        <w:t xml:space="preserve"> </w:t>
      </w:r>
      <w:proofErr w:type="gramStart"/>
      <w:r w:rsidR="00C154F6">
        <w:rPr>
          <w:sz w:val="28"/>
          <w:szCs w:val="28"/>
          <w:lang w:val="en-US"/>
        </w:rPr>
        <w:t>Pro</w:t>
      </w:r>
      <w:r w:rsidR="00D52670">
        <w:rPr>
          <w:sz w:val="28"/>
          <w:szCs w:val="28"/>
        </w:rPr>
        <w:t xml:space="preserve"> </w:t>
      </w:r>
      <w:r w:rsidR="00EF7D3E" w:rsidRPr="00EF7D3E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.</w:t>
      </w:r>
      <w:proofErr w:type="gramEnd"/>
      <w:r w:rsidR="00C27B9B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 xml:space="preserve">У </w:t>
      </w:r>
      <w:r w:rsidR="00CB066F">
        <w:rPr>
          <w:sz w:val="28"/>
          <w:szCs w:val="28"/>
        </w:rPr>
        <w:t xml:space="preserve">ИП Колесников ЮП </w:t>
      </w:r>
      <w:r w:rsidRPr="00CC4753">
        <w:rPr>
          <w:sz w:val="28"/>
          <w:szCs w:val="28"/>
        </w:rPr>
        <w:t>имеется подключение к сети интернет через модем от провайдера «</w:t>
      </w:r>
      <w:r w:rsidR="00C27B9B">
        <w:rPr>
          <w:sz w:val="28"/>
          <w:szCs w:val="28"/>
        </w:rPr>
        <w:t>РОСТЕЛЕКОМ</w:t>
      </w:r>
      <w:r w:rsidRPr="00CC4753">
        <w:rPr>
          <w:sz w:val="28"/>
          <w:szCs w:val="28"/>
        </w:rPr>
        <w:t xml:space="preserve">». Сеть интернет используется для обмена информацией. Для организации сети используются средства операционных </w:t>
      </w:r>
      <w:proofErr w:type="gramStart"/>
      <w:r w:rsidRPr="00CC4753">
        <w:rPr>
          <w:sz w:val="28"/>
          <w:szCs w:val="28"/>
        </w:rPr>
        <w:t>систем</w:t>
      </w:r>
      <w:r w:rsidR="00CB066F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.</w:t>
      </w:r>
      <w:r w:rsidRPr="00CB066F">
        <w:rPr>
          <w:sz w:val="28"/>
          <w:szCs w:val="28"/>
        </w:rPr>
        <w:t>На</w:t>
      </w:r>
      <w:proofErr w:type="gramEnd"/>
      <w:r w:rsidRPr="00CB066F">
        <w:rPr>
          <w:sz w:val="28"/>
          <w:szCs w:val="28"/>
        </w:rPr>
        <w:t xml:space="preserve"> ПК предприятия не ведутся программные разработки, поэтому установленных на нем сред программирования не имеется.</w:t>
      </w:r>
      <w:r w:rsidR="00CB066F">
        <w:rPr>
          <w:sz w:val="28"/>
          <w:szCs w:val="28"/>
        </w:rPr>
        <w:t xml:space="preserve"> </w:t>
      </w:r>
      <w:r w:rsidRPr="00CB066F">
        <w:rPr>
          <w:sz w:val="28"/>
          <w:szCs w:val="28"/>
        </w:rPr>
        <w:t xml:space="preserve">В прикладных пакетах используются встроенные среды </w:t>
      </w:r>
      <w:proofErr w:type="gramStart"/>
      <w:r w:rsidRPr="00CB066F">
        <w:rPr>
          <w:sz w:val="28"/>
          <w:szCs w:val="28"/>
        </w:rPr>
        <w:t>программирования(</w:t>
      </w:r>
      <w:proofErr w:type="gramEnd"/>
      <w:r w:rsidRPr="00CB066F">
        <w:rPr>
          <w:sz w:val="28"/>
          <w:szCs w:val="28"/>
        </w:rPr>
        <w:t>VBA).</w:t>
      </w:r>
      <w:r w:rsidRPr="00CC4753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11C7EF9D" w14:textId="77777777" w:rsidR="00CA4AC0" w:rsidRDefault="00CA4AC0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БАЗИС - Мебельщик - получение чертежей мебели </w:t>
      </w:r>
    </w:p>
    <w:p w14:paraId="3E400365" w14:textId="77777777" w:rsidR="005367F6" w:rsidRDefault="00CC4753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proofErr w:type="spellStart"/>
      <w:r w:rsidRPr="00CA4AC0">
        <w:rPr>
          <w:color w:val="auto"/>
          <w:sz w:val="28"/>
          <w:szCs w:val="28"/>
        </w:rPr>
        <w:t>GoogleChrome</w:t>
      </w:r>
      <w:proofErr w:type="spellEnd"/>
      <w:r w:rsidRPr="00CA4AC0">
        <w:rPr>
          <w:color w:val="auto"/>
          <w:sz w:val="28"/>
          <w:szCs w:val="28"/>
        </w:rPr>
        <w:t xml:space="preserve"> - веб-браузер</w:t>
      </w:r>
    </w:p>
    <w:p w14:paraId="38CF1DB9" w14:textId="77777777" w:rsidR="00CC4753" w:rsidRPr="005367F6" w:rsidRDefault="00CA4AC0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367F6">
        <w:rPr>
          <w:color w:val="auto"/>
          <w:sz w:val="28"/>
          <w:szCs w:val="28"/>
          <w:lang w:val="en-US"/>
        </w:rPr>
        <w:t>Google</w:t>
      </w:r>
      <w:r w:rsidRPr="005367F6">
        <w:rPr>
          <w:color w:val="auto"/>
          <w:sz w:val="28"/>
          <w:szCs w:val="28"/>
        </w:rPr>
        <w:t xml:space="preserve"> таблицы - для учета заказов</w:t>
      </w:r>
    </w:p>
    <w:p w14:paraId="7CB4087D" w14:textId="77777777" w:rsidR="00CA4AC0" w:rsidRPr="005367F6" w:rsidRDefault="00CA4AC0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 xml:space="preserve">Word - </w:t>
      </w:r>
      <w:r>
        <w:rPr>
          <w:color w:val="auto"/>
          <w:sz w:val="28"/>
          <w:szCs w:val="28"/>
        </w:rPr>
        <w:t>текстовый редактор</w:t>
      </w:r>
    </w:p>
    <w:p w14:paraId="21B68BCA" w14:textId="77777777" w:rsidR="00657172" w:rsidRPr="005B699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</w:p>
    <w:p w14:paraId="731D78E8" w14:textId="77777777" w:rsidR="005367F6" w:rsidRPr="005367F6" w:rsidRDefault="005367F6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5367F6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C</w:t>
      </w:r>
      <w:r w:rsidRPr="005367F6">
        <w:rPr>
          <w:sz w:val="28"/>
          <w:szCs w:val="28"/>
        </w:rPr>
        <w:t>:</w:t>
      </w:r>
      <w:r>
        <w:rPr>
          <w:sz w:val="28"/>
          <w:szCs w:val="28"/>
        </w:rPr>
        <w:t xml:space="preserve"> зарплата и управление персоналом</w:t>
      </w:r>
    </w:p>
    <w:p w14:paraId="4CB442C8" w14:textId="77777777" w:rsidR="00657172" w:rsidRP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В программном </w:t>
      </w:r>
      <w:proofErr w:type="gramStart"/>
      <w:r w:rsidRPr="00657172">
        <w:rPr>
          <w:sz w:val="28"/>
          <w:szCs w:val="28"/>
        </w:rPr>
        <w:t>модуле  ведутся</w:t>
      </w:r>
      <w:proofErr w:type="gramEnd"/>
      <w:r w:rsidRPr="00657172">
        <w:rPr>
          <w:sz w:val="28"/>
          <w:szCs w:val="28"/>
        </w:rPr>
        <w:t xml:space="preserve"> следующие виды работ:</w:t>
      </w:r>
    </w:p>
    <w:p w14:paraId="3A72DF14" w14:textId="77777777" w:rsidR="00657172" w:rsidRPr="00F5181E" w:rsidRDefault="00F5181E" w:rsidP="00433D4B">
      <w:pPr>
        <w:tabs>
          <w:tab w:val="left" w:leader="dot" w:pos="9923"/>
        </w:tabs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rStyle w:val="af0"/>
          <w:b w:val="0"/>
          <w:color w:val="333333"/>
          <w:sz w:val="28"/>
          <w:szCs w:val="28"/>
          <w:shd w:val="clear" w:color="auto" w:fill="FFFFFF"/>
        </w:rPr>
        <w:t>Ав</w:t>
      </w:r>
      <w:r w:rsidRPr="00F5181E">
        <w:rPr>
          <w:rStyle w:val="af0"/>
          <w:b w:val="0"/>
          <w:color w:val="333333"/>
          <w:sz w:val="28"/>
          <w:szCs w:val="28"/>
          <w:shd w:val="clear" w:color="auto" w:fill="FFFFFF"/>
        </w:rPr>
        <w:t>томатизации кадрового учёта, управления персоналом и расчётов с сотрудниками</w:t>
      </w:r>
    </w:p>
    <w:p w14:paraId="63E4D5BC" w14:textId="77777777" w:rsidR="00365A6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F5181E">
        <w:rPr>
          <w:sz w:val="28"/>
          <w:szCs w:val="28"/>
        </w:rPr>
        <w:t xml:space="preserve">ИП Колесников Ю.П. </w:t>
      </w:r>
      <w:r w:rsidRPr="00657172">
        <w:rPr>
          <w:sz w:val="28"/>
          <w:szCs w:val="28"/>
        </w:rPr>
        <w:t xml:space="preserve">выявлены </w:t>
      </w:r>
      <w:r w:rsidRPr="00657172">
        <w:rPr>
          <w:sz w:val="28"/>
          <w:szCs w:val="28"/>
        </w:rPr>
        <w:lastRenderedPageBreak/>
        <w:t>следующие преимущества</w:t>
      </w:r>
      <w:r w:rsidR="00365A6C">
        <w:rPr>
          <w:sz w:val="28"/>
          <w:szCs w:val="28"/>
        </w:rPr>
        <w:t>:</w:t>
      </w:r>
      <w:r w:rsidR="00F5181E">
        <w:rPr>
          <w:sz w:val="28"/>
          <w:szCs w:val="28"/>
        </w:rPr>
        <w:t xml:space="preserve"> </w:t>
      </w:r>
      <w:proofErr w:type="gramStart"/>
      <w:r w:rsidR="00F5181E">
        <w:rPr>
          <w:sz w:val="28"/>
          <w:szCs w:val="28"/>
        </w:rPr>
        <w:t>качественное оборудование</w:t>
      </w:r>
      <w:proofErr w:type="gramEnd"/>
      <w:r w:rsidR="00F5181E">
        <w:rPr>
          <w:sz w:val="28"/>
          <w:szCs w:val="28"/>
        </w:rPr>
        <w:t xml:space="preserve"> за которым комфортно работать</w:t>
      </w:r>
      <w:r w:rsidR="00674EEA">
        <w:rPr>
          <w:sz w:val="28"/>
          <w:szCs w:val="28"/>
        </w:rPr>
        <w:t>. Квалифицированный персонал, способный изготовить мебель по предпочтениям клиента. Хорошая скорость интернета, позволяющая быстро обработать какие-либо запросы или принимать онлайн заказы.</w:t>
      </w:r>
      <w:r w:rsidR="00F5181E">
        <w:rPr>
          <w:sz w:val="28"/>
          <w:szCs w:val="28"/>
        </w:rPr>
        <w:t xml:space="preserve"> </w:t>
      </w:r>
    </w:p>
    <w:p w14:paraId="5CE87479" w14:textId="77777777" w:rsidR="00365A6C" w:rsidRDefault="00365A6C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674EEA">
        <w:rPr>
          <w:sz w:val="28"/>
          <w:szCs w:val="28"/>
        </w:rPr>
        <w:t xml:space="preserve">ИП Колесников Ю.П. </w:t>
      </w:r>
      <w:r w:rsidRPr="00657172">
        <w:rPr>
          <w:sz w:val="28"/>
          <w:szCs w:val="28"/>
        </w:rPr>
        <w:t xml:space="preserve">выявлены следующие </w:t>
      </w:r>
      <w:r>
        <w:rPr>
          <w:sz w:val="28"/>
          <w:szCs w:val="28"/>
        </w:rPr>
        <w:t>недостатки:</w:t>
      </w:r>
      <w:r w:rsidR="00674EEA">
        <w:rPr>
          <w:sz w:val="28"/>
          <w:szCs w:val="28"/>
        </w:rPr>
        <w:t xml:space="preserve"> не выявлено.</w:t>
      </w:r>
    </w:p>
    <w:p w14:paraId="5CC9245E" w14:textId="77777777" w:rsidR="00611194" w:rsidRPr="00657172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br w:type="page"/>
      </w:r>
    </w:p>
    <w:p w14:paraId="2B84FEE5" w14:textId="77777777" w:rsidR="00611194" w:rsidRPr="00433D4B" w:rsidRDefault="00611194" w:rsidP="00433D4B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7" w:name="_Toc71625543"/>
      <w:bookmarkStart w:id="8" w:name="_Toc134984814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</w:t>
      </w:r>
      <w:proofErr w:type="gramStart"/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задание</w:t>
      </w:r>
      <w:r w:rsidR="00A4340C">
        <w:rPr>
          <w:rFonts w:eastAsiaTheme="majorEastAsia" w:cs="Times New Roman"/>
          <w:b/>
          <w:caps/>
          <w:sz w:val="28"/>
          <w:szCs w:val="28"/>
        </w:rPr>
        <w:t xml:space="preserve"> 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:</w:t>
      </w:r>
      <w:proofErr w:type="gramEnd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</w:t>
      </w:r>
      <w:bookmarkEnd w:id="7"/>
      <w:bookmarkEnd w:id="8"/>
      <w:r w:rsidR="00175CC1" w:rsidRPr="00240B7B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создание </w:t>
      </w:r>
      <w:r w:rsidR="00175CC1" w:rsidRPr="00240B7B">
        <w:rPr>
          <w:rFonts w:ascii="Times New Roman" w:eastAsiaTheme="majorEastAsia" w:hAnsi="Times New Roman" w:cs="Times New Roman"/>
          <w:b/>
          <w:caps/>
          <w:sz w:val="28"/>
          <w:szCs w:val="28"/>
          <w:lang w:val="en-US"/>
        </w:rPr>
        <w:t>UML</w:t>
      </w:r>
      <w:r w:rsidR="00175CC1" w:rsidRPr="00240B7B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 диаграммы к разрабатываемому программному комплексу</w:t>
      </w:r>
    </w:p>
    <w:p w14:paraId="28335B61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54556F4" w14:textId="77777777" w:rsidR="00CC6C5D" w:rsidRDefault="00CC6C5D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025A9C0" w14:textId="77777777" w:rsidR="00CC6C5D" w:rsidRDefault="00CC6C5D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была создана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диаграммы для программного комплекса, направленного на </w:t>
      </w:r>
      <w:r w:rsidR="00240B7B">
        <w:rPr>
          <w:sz w:val="28"/>
          <w:szCs w:val="28"/>
        </w:rPr>
        <w:t>управление заказами для ИП Колесников Ю.П</w:t>
      </w:r>
      <w:r>
        <w:rPr>
          <w:sz w:val="28"/>
          <w:szCs w:val="28"/>
        </w:rPr>
        <w:t>.</w:t>
      </w:r>
    </w:p>
    <w:p w14:paraId="1FEE2629" w14:textId="77777777" w:rsidR="00900408" w:rsidRDefault="00CC6C5D" w:rsidP="00E35BD3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</w:t>
      </w:r>
      <w:r w:rsidR="00A278E2">
        <w:rPr>
          <w:sz w:val="28"/>
          <w:szCs w:val="28"/>
        </w:rPr>
        <w:t>были определены цеди и требования создания диаграммы и визуализирована структура системы. Далее вместе с руководителем проекта были проанализированы требования к программному комплекс</w:t>
      </w:r>
      <w:r w:rsidR="00587359">
        <w:rPr>
          <w:sz w:val="28"/>
          <w:szCs w:val="28"/>
        </w:rPr>
        <w:t>у</w:t>
      </w:r>
      <w:r w:rsidR="00A278E2">
        <w:rPr>
          <w:sz w:val="28"/>
          <w:szCs w:val="28"/>
        </w:rPr>
        <w:t xml:space="preserve"> и определены ключевые сущности, такие как</w:t>
      </w:r>
      <w:r w:rsidR="00A278E2" w:rsidRPr="00A278E2">
        <w:rPr>
          <w:sz w:val="28"/>
          <w:szCs w:val="28"/>
        </w:rPr>
        <w:t>:</w:t>
      </w:r>
      <w:r w:rsidR="00A278E2">
        <w:rPr>
          <w:sz w:val="28"/>
          <w:szCs w:val="28"/>
        </w:rPr>
        <w:t xml:space="preserve"> клиент, заказ, продукт, категория и склад. На основе собранной информации </w:t>
      </w:r>
      <w:r w:rsidR="00E35BD3">
        <w:rPr>
          <w:sz w:val="28"/>
          <w:szCs w:val="28"/>
        </w:rPr>
        <w:t xml:space="preserve">был </w:t>
      </w:r>
      <w:r w:rsidR="00A278E2">
        <w:rPr>
          <w:sz w:val="28"/>
          <w:szCs w:val="28"/>
        </w:rPr>
        <w:t>созда</w:t>
      </w:r>
      <w:r w:rsidR="00E35BD3">
        <w:rPr>
          <w:sz w:val="28"/>
          <w:szCs w:val="28"/>
        </w:rPr>
        <w:t>н</w:t>
      </w:r>
      <w:r w:rsidR="00A278E2">
        <w:rPr>
          <w:sz w:val="28"/>
          <w:szCs w:val="28"/>
        </w:rPr>
        <w:t xml:space="preserve"> список классов</w:t>
      </w:r>
      <w:r w:rsidR="00E35BD3">
        <w:rPr>
          <w:sz w:val="28"/>
          <w:szCs w:val="28"/>
        </w:rPr>
        <w:t>, представ</w:t>
      </w:r>
      <w:r w:rsidR="00900408">
        <w:rPr>
          <w:sz w:val="28"/>
          <w:szCs w:val="28"/>
        </w:rPr>
        <w:t>л</w:t>
      </w:r>
      <w:r w:rsidR="00E35BD3">
        <w:rPr>
          <w:sz w:val="28"/>
          <w:szCs w:val="28"/>
        </w:rPr>
        <w:t>енный</w:t>
      </w:r>
      <w:r w:rsidR="00240B7B">
        <w:rPr>
          <w:sz w:val="28"/>
          <w:szCs w:val="28"/>
        </w:rPr>
        <w:t xml:space="preserve"> на рисунке 2</w:t>
      </w:r>
      <w:r w:rsidR="00900408">
        <w:rPr>
          <w:sz w:val="28"/>
          <w:szCs w:val="28"/>
        </w:rPr>
        <w:t xml:space="preserve">. </w:t>
      </w:r>
    </w:p>
    <w:p w14:paraId="0E3AAC98" w14:textId="77777777" w:rsidR="006F5666" w:rsidRPr="00E35BD3" w:rsidRDefault="00900408" w:rsidP="00E35BD3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BFB03C5" wp14:editId="17CC9521">
            <wp:extent cx="5105400" cy="3287188"/>
            <wp:effectExtent l="19050" t="0" r="0" b="0"/>
            <wp:docPr id="5" name="Рисунок 4" descr="список клвсс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 клвссов.drawi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BD3">
        <w:rPr>
          <w:sz w:val="28"/>
          <w:szCs w:val="28"/>
        </w:rPr>
        <w:t xml:space="preserve"> </w:t>
      </w:r>
    </w:p>
    <w:p w14:paraId="7BFBF172" w14:textId="77777777" w:rsidR="00900408" w:rsidRPr="00240B7B" w:rsidRDefault="00240B7B" w:rsidP="00587359">
      <w:pPr>
        <w:pStyle w:val="a5"/>
        <w:tabs>
          <w:tab w:val="left" w:leader="dot" w:pos="9923"/>
        </w:tabs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240B7B">
        <w:rPr>
          <w:rFonts w:ascii="Times New Roman" w:hAnsi="Times New Roman" w:cs="Times New Roman"/>
          <w:sz w:val="28"/>
          <w:szCs w:val="28"/>
        </w:rPr>
        <w:t>Рисунок 2</w:t>
      </w:r>
      <w:r w:rsidR="00900408" w:rsidRPr="00240B7B">
        <w:rPr>
          <w:rFonts w:ascii="Times New Roman" w:hAnsi="Times New Roman" w:cs="Times New Roman"/>
          <w:sz w:val="28"/>
          <w:szCs w:val="28"/>
        </w:rPr>
        <w:t xml:space="preserve"> - Список классов ди</w:t>
      </w:r>
      <w:r w:rsidR="00587359" w:rsidRPr="00240B7B">
        <w:rPr>
          <w:rFonts w:ascii="Times New Roman" w:hAnsi="Times New Roman" w:cs="Times New Roman"/>
          <w:sz w:val="28"/>
          <w:szCs w:val="28"/>
        </w:rPr>
        <w:t>аграммы</w:t>
      </w:r>
    </w:p>
    <w:p w14:paraId="0B6AA564" w14:textId="77777777" w:rsidR="00587359" w:rsidRPr="00240B7B" w:rsidRDefault="00587359" w:rsidP="00240B7B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240B7B">
        <w:rPr>
          <w:sz w:val="28"/>
          <w:szCs w:val="28"/>
        </w:rPr>
        <w:t xml:space="preserve">Следующей частью создания диаграммы было определение взаимосвязей между классами: </w:t>
      </w:r>
      <w:r w:rsidRPr="00240B7B">
        <w:rPr>
          <w:color w:val="000000"/>
          <w:sz w:val="28"/>
          <w:szCs w:val="28"/>
          <w:shd w:val="clear" w:color="auto" w:fill="FFFFFF"/>
        </w:rPr>
        <w:t xml:space="preserve">один клиент может иметь много заказов (ассоциация один ко многим), один заказ может содержать много продуктов (ассоциация многие ко многим), один продукт принадлежит одной категории (ассоциация многие к </w:t>
      </w:r>
      <w:r w:rsidRPr="00240B7B">
        <w:rPr>
          <w:color w:val="000000"/>
          <w:sz w:val="28"/>
          <w:szCs w:val="28"/>
          <w:shd w:val="clear" w:color="auto" w:fill="FFFFFF"/>
        </w:rPr>
        <w:lastRenderedPageBreak/>
        <w:t>одному), один склад может содержать много продуктов (ассоциация один ко многим).</w:t>
      </w:r>
    </w:p>
    <w:p w14:paraId="1557B44A" w14:textId="77777777" w:rsidR="00587359" w:rsidRDefault="00587359" w:rsidP="00240B7B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После сбора всей информации определения нужных классов и взаимосвязей, я приступил к созданию </w:t>
      </w:r>
      <w:r>
        <w:rPr>
          <w:color w:val="000000"/>
          <w:sz w:val="28"/>
          <w:szCs w:val="28"/>
          <w:shd w:val="clear" w:color="auto" w:fill="FFFFFF"/>
          <w:lang w:val="en-US"/>
        </w:rPr>
        <w:t>UML</w:t>
      </w:r>
      <w:r w:rsidRPr="0022378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диаграммы. </w:t>
      </w:r>
      <w:r w:rsidR="0022378C">
        <w:rPr>
          <w:color w:val="000000"/>
          <w:sz w:val="28"/>
          <w:szCs w:val="28"/>
          <w:shd w:val="clear" w:color="auto" w:fill="FFFFFF"/>
        </w:rPr>
        <w:t>В процессе создания диаграммы я пользовался программой "</w:t>
      </w:r>
      <w:r w:rsidR="0022378C">
        <w:rPr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 w:rsidR="0022378C" w:rsidRPr="0022378C">
        <w:rPr>
          <w:color w:val="000000"/>
          <w:sz w:val="28"/>
          <w:szCs w:val="28"/>
          <w:shd w:val="clear" w:color="auto" w:fill="FFFFFF"/>
        </w:rPr>
        <w:t>icrosoft</w:t>
      </w:r>
      <w:proofErr w:type="spellEnd"/>
      <w:r w:rsidR="0022378C">
        <w:rPr>
          <w:color w:val="000000"/>
          <w:sz w:val="28"/>
          <w:szCs w:val="28"/>
          <w:shd w:val="clear" w:color="auto" w:fill="FFFFFF"/>
        </w:rPr>
        <w:t xml:space="preserve"> </w:t>
      </w:r>
      <w:r w:rsidR="0022378C">
        <w:rPr>
          <w:color w:val="000000"/>
          <w:sz w:val="28"/>
          <w:szCs w:val="28"/>
          <w:shd w:val="clear" w:color="auto" w:fill="FFFFFF"/>
          <w:lang w:val="en-US"/>
        </w:rPr>
        <w:t>Visio</w:t>
      </w:r>
      <w:proofErr w:type="gramStart"/>
      <w:r w:rsidR="0022378C">
        <w:rPr>
          <w:color w:val="000000"/>
          <w:sz w:val="28"/>
          <w:szCs w:val="28"/>
          <w:shd w:val="clear" w:color="auto" w:fill="FFFFFF"/>
        </w:rPr>
        <w:t xml:space="preserve">" </w:t>
      </w:r>
      <w:r w:rsidR="00852A91">
        <w:rPr>
          <w:color w:val="000000"/>
          <w:sz w:val="28"/>
          <w:szCs w:val="28"/>
          <w:shd w:val="clear" w:color="auto" w:fill="FFFFFF"/>
        </w:rPr>
        <w:t>.</w:t>
      </w:r>
      <w:proofErr w:type="gramEnd"/>
      <w:r w:rsidR="00852A91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0AC2EE2" w14:textId="77777777" w:rsidR="00852A91" w:rsidRDefault="00852A91" w:rsidP="00240B7B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color w:val="000000"/>
          <w:sz w:val="28"/>
          <w:szCs w:val="28"/>
          <w:shd w:val="clear" w:color="auto" w:fill="FFFFFF"/>
        </w:rPr>
        <w:t xml:space="preserve"> диа</w:t>
      </w:r>
      <w:r w:rsidR="00240B7B">
        <w:rPr>
          <w:color w:val="000000"/>
          <w:sz w:val="28"/>
          <w:szCs w:val="28"/>
          <w:shd w:val="clear" w:color="auto" w:fill="FFFFFF"/>
        </w:rPr>
        <w:t>грамма представлена на рисунке 3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88F7030" w14:textId="77777777" w:rsidR="00852A91" w:rsidRPr="00852A91" w:rsidRDefault="00244053" w:rsidP="00852A91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81D082" wp14:editId="7528C392">
            <wp:extent cx="5566848" cy="4114800"/>
            <wp:effectExtent l="19050" t="0" r="0" b="0"/>
            <wp:docPr id="1" name="Рисунок 0" descr="Задание практик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практика 2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84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C458" w14:textId="77777777" w:rsidR="00587359" w:rsidRPr="00852A91" w:rsidRDefault="00240B7B" w:rsidP="00852A91">
      <w:pPr>
        <w:widowControl/>
        <w:autoSpaceDE/>
        <w:autoSpaceDN/>
        <w:spacing w:after="200" w:line="276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 3</w:t>
      </w:r>
      <w:r w:rsidR="00852A91">
        <w:rPr>
          <w:color w:val="000000"/>
          <w:sz w:val="28"/>
          <w:szCs w:val="28"/>
          <w:shd w:val="clear" w:color="auto" w:fill="FFFFFF"/>
        </w:rPr>
        <w:t xml:space="preserve"> - </w:t>
      </w:r>
      <w:r w:rsidR="00852A91">
        <w:rPr>
          <w:color w:val="000000"/>
          <w:sz w:val="28"/>
          <w:szCs w:val="28"/>
          <w:shd w:val="clear" w:color="auto" w:fill="FFFFFF"/>
          <w:lang w:val="en-US"/>
        </w:rPr>
        <w:t>UML</w:t>
      </w:r>
      <w:r w:rsidR="00852A91" w:rsidRPr="00A7719D">
        <w:rPr>
          <w:color w:val="000000"/>
          <w:sz w:val="28"/>
          <w:szCs w:val="28"/>
          <w:shd w:val="clear" w:color="auto" w:fill="FFFFFF"/>
        </w:rPr>
        <w:t xml:space="preserve"> </w:t>
      </w:r>
      <w:r w:rsidR="00852A91">
        <w:rPr>
          <w:color w:val="000000"/>
          <w:sz w:val="28"/>
          <w:szCs w:val="28"/>
          <w:shd w:val="clear" w:color="auto" w:fill="FFFFFF"/>
        </w:rPr>
        <w:t>диаграмма</w:t>
      </w:r>
    </w:p>
    <w:p w14:paraId="5AAC34D1" w14:textId="77777777" w:rsidR="00900408" w:rsidRDefault="00587359" w:rsidP="00240B7B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730F65" w14:textId="77777777" w:rsidR="00240B7B" w:rsidRPr="00240B7B" w:rsidRDefault="00240B7B" w:rsidP="00240B7B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28224486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1625506"/>
      <w:bookmarkStart w:id="10" w:name="_Toc71625544"/>
      <w:bookmarkStart w:id="11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9"/>
      <w:bookmarkEnd w:id="10"/>
      <w:bookmarkEnd w:id="11"/>
    </w:p>
    <w:p w14:paraId="45AB9050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1CC196A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DF7D4DE" w14:textId="77777777" w:rsidR="00F93CD3" w:rsidRPr="005B699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5B699C">
        <w:rPr>
          <w:color w:val="000000"/>
          <w:sz w:val="28"/>
          <w:szCs w:val="28"/>
        </w:rPr>
        <w:t xml:space="preserve"> использования ЭВМ и программ </w:t>
      </w:r>
      <w:r w:rsidR="00686BF6">
        <w:rPr>
          <w:color w:val="000000"/>
          <w:sz w:val="28"/>
          <w:szCs w:val="28"/>
        </w:rPr>
        <w:t>для ведения бизнеса.</w:t>
      </w:r>
    </w:p>
    <w:p w14:paraId="57AE2EED" w14:textId="77777777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686BF6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504B11B0" w14:textId="77777777" w:rsidR="00F93CD3" w:rsidRPr="00686BF6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5B699C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>Отвечая на вопросы индивидуального задания, я изучил</w:t>
      </w:r>
      <w:r w:rsidR="00686BF6">
        <w:rPr>
          <w:color w:val="FF0000"/>
          <w:sz w:val="28"/>
          <w:szCs w:val="28"/>
        </w:rPr>
        <w:t xml:space="preserve"> </w:t>
      </w:r>
      <w:r w:rsidR="00686BF6">
        <w:rPr>
          <w:sz w:val="28"/>
          <w:szCs w:val="28"/>
        </w:rPr>
        <w:t xml:space="preserve">использование </w:t>
      </w:r>
      <w:r w:rsidR="00686BF6">
        <w:rPr>
          <w:sz w:val="28"/>
          <w:szCs w:val="28"/>
          <w:lang w:val="en-US"/>
        </w:rPr>
        <w:t>UML</w:t>
      </w:r>
      <w:r w:rsidR="00686BF6">
        <w:rPr>
          <w:sz w:val="28"/>
          <w:szCs w:val="28"/>
        </w:rPr>
        <w:t xml:space="preserve"> диаграмм и расширил знания о них полученные во время учебы.</w:t>
      </w:r>
    </w:p>
    <w:p w14:paraId="6AF273BD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724EFB97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5B16B947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2" w:name="_Toc71625507"/>
      <w:bookmarkStart w:id="13" w:name="_Toc71625545"/>
      <w:bookmarkStart w:id="14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2"/>
      <w:bookmarkEnd w:id="13"/>
      <w:bookmarkEnd w:id="14"/>
    </w:p>
    <w:p w14:paraId="11CEC884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4EF1CC3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2F3025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4156C3F9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38A8FAB4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45A69DA9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23FB472B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79E6103D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0A09E947" w14:textId="77777777" w:rsidR="004936EC" w:rsidRDefault="004936EC" w:rsidP="004936EC">
      <w:pPr>
        <w:pStyle w:val="1"/>
        <w:spacing w:before="0" w:line="360" w:lineRule="auto"/>
      </w:pPr>
    </w:p>
    <w:p w14:paraId="3946F8AC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72BEBAF1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11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9893D" w14:textId="77777777" w:rsidR="00AD1429" w:rsidRDefault="00AD1429" w:rsidP="00626F5B">
      <w:r>
        <w:separator/>
      </w:r>
    </w:p>
  </w:endnote>
  <w:endnote w:type="continuationSeparator" w:id="0">
    <w:p w14:paraId="40D48C84" w14:textId="77777777" w:rsidR="00AD1429" w:rsidRDefault="00AD1429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1163A65D" w14:textId="77777777" w:rsidR="00587359" w:rsidRDefault="00240B7B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20545" w14:textId="77777777" w:rsidR="00587359" w:rsidRDefault="005873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A0F2C" w14:textId="77777777" w:rsidR="00AD1429" w:rsidRDefault="00AD1429" w:rsidP="00626F5B">
      <w:r>
        <w:separator/>
      </w:r>
    </w:p>
  </w:footnote>
  <w:footnote w:type="continuationSeparator" w:id="0">
    <w:p w14:paraId="58EF8486" w14:textId="77777777" w:rsidR="00AD1429" w:rsidRDefault="00AD1429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9B5FDE"/>
    <w:multiLevelType w:val="hybridMultilevel"/>
    <w:tmpl w:val="C32C0E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6F6EE2"/>
    <w:multiLevelType w:val="hybridMultilevel"/>
    <w:tmpl w:val="809EB152"/>
    <w:lvl w:ilvl="0" w:tplc="2CF89A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EE6442"/>
    <w:multiLevelType w:val="hybridMultilevel"/>
    <w:tmpl w:val="1EE8224A"/>
    <w:lvl w:ilvl="0" w:tplc="4B40523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342187"/>
    <w:multiLevelType w:val="hybridMultilevel"/>
    <w:tmpl w:val="BC546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0180287">
    <w:abstractNumId w:val="8"/>
  </w:num>
  <w:num w:numId="2" w16cid:durableId="1565486080">
    <w:abstractNumId w:val="3"/>
  </w:num>
  <w:num w:numId="3" w16cid:durableId="81266671">
    <w:abstractNumId w:val="0"/>
  </w:num>
  <w:num w:numId="4" w16cid:durableId="1193038314">
    <w:abstractNumId w:val="1"/>
  </w:num>
  <w:num w:numId="5" w16cid:durableId="331570500">
    <w:abstractNumId w:val="4"/>
  </w:num>
  <w:num w:numId="6" w16cid:durableId="1859349148">
    <w:abstractNumId w:val="7"/>
  </w:num>
  <w:num w:numId="7" w16cid:durableId="1353535659">
    <w:abstractNumId w:val="6"/>
  </w:num>
  <w:num w:numId="8" w16cid:durableId="1645742771">
    <w:abstractNumId w:val="2"/>
  </w:num>
  <w:num w:numId="9" w16cid:durableId="1082293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31E0A"/>
    <w:rsid w:val="00050909"/>
    <w:rsid w:val="000D5C00"/>
    <w:rsid w:val="00111D4F"/>
    <w:rsid w:val="00114AF7"/>
    <w:rsid w:val="00114E71"/>
    <w:rsid w:val="00175CC1"/>
    <w:rsid w:val="001A7CC6"/>
    <w:rsid w:val="001B2C49"/>
    <w:rsid w:val="00212FBA"/>
    <w:rsid w:val="0022378C"/>
    <w:rsid w:val="00225C3E"/>
    <w:rsid w:val="00227537"/>
    <w:rsid w:val="00240B7B"/>
    <w:rsid w:val="00244053"/>
    <w:rsid w:val="00273CC4"/>
    <w:rsid w:val="0028731B"/>
    <w:rsid w:val="002A197B"/>
    <w:rsid w:val="002B2BD5"/>
    <w:rsid w:val="003005F6"/>
    <w:rsid w:val="00365A6C"/>
    <w:rsid w:val="003865B3"/>
    <w:rsid w:val="003A6755"/>
    <w:rsid w:val="00433D4B"/>
    <w:rsid w:val="0044002E"/>
    <w:rsid w:val="00457190"/>
    <w:rsid w:val="004936EC"/>
    <w:rsid w:val="004A1B43"/>
    <w:rsid w:val="004B3B10"/>
    <w:rsid w:val="004D5552"/>
    <w:rsid w:val="004E1460"/>
    <w:rsid w:val="005367F6"/>
    <w:rsid w:val="00587359"/>
    <w:rsid w:val="005951F7"/>
    <w:rsid w:val="005B2AFF"/>
    <w:rsid w:val="005B699C"/>
    <w:rsid w:val="00611194"/>
    <w:rsid w:val="00623FA4"/>
    <w:rsid w:val="00626F5B"/>
    <w:rsid w:val="00644184"/>
    <w:rsid w:val="00657172"/>
    <w:rsid w:val="00674EEA"/>
    <w:rsid w:val="00686BF6"/>
    <w:rsid w:val="006E38B9"/>
    <w:rsid w:val="006F5666"/>
    <w:rsid w:val="00737546"/>
    <w:rsid w:val="00775ECD"/>
    <w:rsid w:val="007C5749"/>
    <w:rsid w:val="00842977"/>
    <w:rsid w:val="00852A91"/>
    <w:rsid w:val="008A534C"/>
    <w:rsid w:val="00900408"/>
    <w:rsid w:val="009D76E3"/>
    <w:rsid w:val="009E742C"/>
    <w:rsid w:val="00A12A9E"/>
    <w:rsid w:val="00A278E2"/>
    <w:rsid w:val="00A4340C"/>
    <w:rsid w:val="00A43EC6"/>
    <w:rsid w:val="00A7719D"/>
    <w:rsid w:val="00A80DEA"/>
    <w:rsid w:val="00A81BC6"/>
    <w:rsid w:val="00AA0EAD"/>
    <w:rsid w:val="00AA7ADA"/>
    <w:rsid w:val="00AD1429"/>
    <w:rsid w:val="00B17BE0"/>
    <w:rsid w:val="00BC6F00"/>
    <w:rsid w:val="00BD09DD"/>
    <w:rsid w:val="00C11315"/>
    <w:rsid w:val="00C154F6"/>
    <w:rsid w:val="00C27B9B"/>
    <w:rsid w:val="00C3386F"/>
    <w:rsid w:val="00CA4AC0"/>
    <w:rsid w:val="00CB066F"/>
    <w:rsid w:val="00CC4753"/>
    <w:rsid w:val="00CC6C5D"/>
    <w:rsid w:val="00CD4B55"/>
    <w:rsid w:val="00D345B5"/>
    <w:rsid w:val="00D52670"/>
    <w:rsid w:val="00D7122A"/>
    <w:rsid w:val="00DA381F"/>
    <w:rsid w:val="00DC7492"/>
    <w:rsid w:val="00DD6531"/>
    <w:rsid w:val="00DF1598"/>
    <w:rsid w:val="00E016A1"/>
    <w:rsid w:val="00E26E54"/>
    <w:rsid w:val="00E35BD3"/>
    <w:rsid w:val="00E47389"/>
    <w:rsid w:val="00E57A11"/>
    <w:rsid w:val="00EC108F"/>
    <w:rsid w:val="00EC7722"/>
    <w:rsid w:val="00EF7D3E"/>
    <w:rsid w:val="00F00457"/>
    <w:rsid w:val="00F5181E"/>
    <w:rsid w:val="00F52B53"/>
    <w:rsid w:val="00F72F00"/>
    <w:rsid w:val="00F85501"/>
    <w:rsid w:val="00F93CD3"/>
    <w:rsid w:val="00FB6CCA"/>
    <w:rsid w:val="00FC5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8CDAFE"/>
  <w15:docId w15:val="{381B6813-77A7-4DAD-BC69-8915DA4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F51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5639-CB42-4AE1-A36A-78E14113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41803</cp:lastModifiedBy>
  <cp:revision>7</cp:revision>
  <cp:lastPrinted>2025-01-17T13:04:00Z</cp:lastPrinted>
  <dcterms:created xsi:type="dcterms:W3CDTF">2025-01-16T12:33:00Z</dcterms:created>
  <dcterms:modified xsi:type="dcterms:W3CDTF">2025-01-20T08:30:00Z</dcterms:modified>
</cp:coreProperties>
</file>